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4A14A8"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IT.271.20</w:t>
      </w:r>
      <w:r w:rsidR="007B1E74" w:rsidRPr="007B1E74">
        <w:rPr>
          <w:rFonts w:ascii="Tahoma" w:eastAsia="Calibri" w:hAnsi="Tahoma" w:cs="Tahoma"/>
          <w:sz w:val="20"/>
          <w:szCs w:val="20"/>
        </w:rPr>
        <w:t>.2016</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1E74" w:rsidRPr="007B1E74" w:rsidRDefault="004A14A8"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„Budowa przyłączy kanalizacji sanitarnej w miejscowości Goszcz</w:t>
      </w:r>
      <w:r w:rsidR="007B1E74" w:rsidRPr="007B1E74">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4A14A8" w:rsidRDefault="004A14A8" w:rsidP="007B1E74">
      <w:pPr>
        <w:autoSpaceDE w:val="0"/>
        <w:autoSpaceDN w:val="0"/>
        <w:adjustRightInd w:val="0"/>
        <w:spacing w:after="0" w:line="240" w:lineRule="auto"/>
        <w:rPr>
          <w:rFonts w:ascii="Tahoma" w:eastAsia="Calibri" w:hAnsi="Tahoma" w:cs="Tahoma"/>
        </w:rPr>
      </w:pPr>
    </w:p>
    <w:p w:rsidR="004A14A8" w:rsidRDefault="004A14A8" w:rsidP="007B1E74">
      <w:pPr>
        <w:autoSpaceDE w:val="0"/>
        <w:autoSpaceDN w:val="0"/>
        <w:adjustRightInd w:val="0"/>
        <w:spacing w:after="0" w:line="240" w:lineRule="auto"/>
        <w:rPr>
          <w:rFonts w:ascii="Tahoma" w:eastAsia="Calibri" w:hAnsi="Tahoma" w:cs="Tahoma"/>
        </w:rPr>
      </w:pPr>
    </w:p>
    <w:p w:rsidR="004A14A8" w:rsidRDefault="004A14A8" w:rsidP="007B1E74">
      <w:pPr>
        <w:autoSpaceDE w:val="0"/>
        <w:autoSpaceDN w:val="0"/>
        <w:adjustRightInd w:val="0"/>
        <w:spacing w:after="0" w:line="240" w:lineRule="auto"/>
        <w:rPr>
          <w:rFonts w:ascii="Tahoma" w:eastAsia="Calibri" w:hAnsi="Tahoma" w:cs="Tahoma"/>
        </w:rPr>
      </w:pPr>
    </w:p>
    <w:p w:rsidR="004A14A8" w:rsidRPr="007B1E74" w:rsidRDefault="004A14A8"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DE31D5" w:rsidRPr="007B1E74" w:rsidRDefault="00DE31D5"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F02799" w:rsidP="007B1E74">
      <w:pPr>
        <w:autoSpaceDE w:val="0"/>
        <w:autoSpaceDN w:val="0"/>
        <w:adjustRightInd w:val="0"/>
        <w:spacing w:after="0" w:line="240" w:lineRule="auto"/>
        <w:jc w:val="center"/>
        <w:rPr>
          <w:rFonts w:ascii="Tahoma" w:eastAsia="Calibri" w:hAnsi="Tahoma" w:cs="Tahoma"/>
          <w:b/>
          <w:bCs/>
          <w:sz w:val="40"/>
          <w:szCs w:val="40"/>
        </w:rPr>
      </w:pPr>
      <w:r>
        <w:rPr>
          <w:rFonts w:ascii="Tahoma" w:eastAsia="Calibri" w:hAnsi="Tahoma" w:cs="Tahoma"/>
        </w:rPr>
        <w:t>Twardogóra dnia 12</w:t>
      </w:r>
      <w:bookmarkStart w:id="0" w:name="_GoBack"/>
      <w:bookmarkEnd w:id="0"/>
      <w:r w:rsidR="007B1E74" w:rsidRPr="007B1E74">
        <w:rPr>
          <w:rFonts w:ascii="Tahoma" w:eastAsia="Calibri" w:hAnsi="Tahoma" w:cs="Tahoma"/>
        </w:rPr>
        <w:t>.0</w:t>
      </w:r>
      <w:r w:rsidR="004A14A8">
        <w:rPr>
          <w:rFonts w:ascii="Tahoma" w:eastAsia="Calibri" w:hAnsi="Tahoma" w:cs="Tahoma"/>
        </w:rPr>
        <w:t>9</w:t>
      </w:r>
      <w:r w:rsidR="007B1E74" w:rsidRPr="007B1E74">
        <w:rPr>
          <w:rFonts w:ascii="Tahoma" w:eastAsia="Calibri" w:hAnsi="Tahoma" w:cs="Tahoma"/>
        </w:rPr>
        <w:t xml:space="preserve">.2016 r.                                                                            </w:t>
      </w:r>
    </w:p>
    <w:p w:rsidR="007B1E74" w:rsidRPr="007B1E74" w:rsidRDefault="007B1E74" w:rsidP="007B1E74">
      <w:pPr>
        <w:spacing w:after="0"/>
        <w:rPr>
          <w:rFonts w:ascii="Calibri" w:eastAsia="Calibri" w:hAnsi="Calibri" w:cs="Times New Roman"/>
        </w:rPr>
      </w:pPr>
    </w:p>
    <w:p w:rsidR="007B1E74" w:rsidRPr="007B1E74" w:rsidRDefault="007B1E74" w:rsidP="007B1E74">
      <w:pPr>
        <w:numPr>
          <w:ilvl w:val="0"/>
          <w:numId w:val="69"/>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 zamówienia:</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B1E74" w:rsidRDefault="004A14A8" w:rsidP="007B1E74">
      <w:pPr>
        <w:spacing w:after="0" w:line="240" w:lineRule="auto"/>
        <w:ind w:left="851"/>
        <w:jc w:val="both"/>
        <w:rPr>
          <w:rFonts w:ascii="Tahoma" w:eastAsia="Times New Roman" w:hAnsi="Tahoma" w:cs="Tahoma"/>
          <w:bCs/>
          <w:sz w:val="20"/>
          <w:szCs w:val="20"/>
          <w:lang w:eastAsia="pl-PL"/>
        </w:rPr>
      </w:pPr>
      <w:r>
        <w:rPr>
          <w:rFonts w:ascii="Tahoma" w:eastAsia="Times New Roman" w:hAnsi="Tahoma" w:cs="Tahoma"/>
          <w:sz w:val="20"/>
          <w:szCs w:val="20"/>
          <w:lang w:eastAsia="pl-PL"/>
        </w:rPr>
        <w:t>„Budowa przyłączy kanalizacji sanitarnej w miejscowości Goszcz</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7B1E74" w:rsidRDefault="007B1E74" w:rsidP="007B1E74">
      <w:pPr>
        <w:tabs>
          <w:tab w:val="left" w:pos="851"/>
        </w:tabs>
        <w:spacing w:after="0" w:line="240" w:lineRule="auto"/>
        <w:ind w:left="851"/>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u w:val="single"/>
          <w:lang w:eastAsia="pl-PL"/>
        </w:rPr>
        <w:t>Przedmiot główny:</w:t>
      </w:r>
    </w:p>
    <w:p w:rsidR="0049697D" w:rsidRPr="0049697D" w:rsidRDefault="0049697D" w:rsidP="0049697D">
      <w:pPr>
        <w:tabs>
          <w:tab w:val="left" w:pos="709"/>
        </w:tabs>
        <w:spacing w:after="0" w:line="240" w:lineRule="auto"/>
        <w:ind w:left="2835" w:hanging="1984"/>
        <w:jc w:val="both"/>
        <w:rPr>
          <w:rFonts w:ascii="Tahoma" w:eastAsia="Times New Roman" w:hAnsi="Tahoma" w:cs="Tahoma"/>
          <w:b/>
          <w:sz w:val="20"/>
          <w:szCs w:val="20"/>
          <w:lang w:eastAsia="pl-PL"/>
        </w:rPr>
      </w:pPr>
      <w:r w:rsidRPr="0049697D">
        <w:rPr>
          <w:rFonts w:ascii="Tahoma" w:eastAsia="Times New Roman" w:hAnsi="Tahoma" w:cs="Tahoma"/>
          <w:b/>
          <w:sz w:val="20"/>
          <w:szCs w:val="20"/>
          <w:lang w:eastAsia="pl-PL"/>
        </w:rPr>
        <w:t xml:space="preserve">CPV: 45232440-8, </w:t>
      </w:r>
    </w:p>
    <w:p w:rsidR="007B1E74" w:rsidRPr="007B1E74" w:rsidRDefault="007B1E74" w:rsidP="00885A12">
      <w:pPr>
        <w:tabs>
          <w:tab w:val="left" w:pos="709"/>
        </w:tabs>
        <w:spacing w:after="0" w:line="240" w:lineRule="auto"/>
        <w:ind w:left="2835" w:hanging="1984"/>
        <w:jc w:val="both"/>
        <w:rPr>
          <w:rFonts w:ascii="Tahoma" w:eastAsia="Times New Roman" w:hAnsi="Tahoma" w:cs="Tahoma"/>
          <w:color w:val="000000"/>
          <w:sz w:val="20"/>
          <w:szCs w:val="20"/>
          <w:lang w:eastAsia="pl-PL"/>
        </w:rPr>
      </w:pPr>
      <w:r w:rsidRPr="00D007B2">
        <w:rPr>
          <w:rFonts w:ascii="Tahoma" w:eastAsia="Times New Roman" w:hAnsi="Tahoma" w:cs="Tahoma"/>
          <w:sz w:val="20"/>
          <w:szCs w:val="20"/>
          <w:lang w:eastAsia="pl-PL"/>
        </w:rPr>
        <w:t>Nazewnictwo wg CPV:</w:t>
      </w:r>
      <w:r w:rsidRPr="00D007B2">
        <w:rPr>
          <w:rFonts w:ascii="Tahoma" w:eastAsia="Times New Roman" w:hAnsi="Tahoma" w:cs="Tahoma"/>
          <w:sz w:val="20"/>
          <w:szCs w:val="20"/>
          <w:lang w:eastAsia="pl-PL"/>
        </w:rPr>
        <w:tab/>
      </w:r>
      <w:r w:rsidR="00D007B2" w:rsidRPr="00D007B2">
        <w:rPr>
          <w:rFonts w:ascii="Tahoma" w:eastAsia="Times New Roman" w:hAnsi="Tahoma" w:cs="Tahoma"/>
          <w:sz w:val="20"/>
          <w:szCs w:val="20"/>
          <w:lang w:eastAsia="pl-PL"/>
        </w:rPr>
        <w:t>Roboty budowlane w zakresie budowy rurociągów do odprowadzania ścieków</w:t>
      </w:r>
      <w:r w:rsidR="00885A12">
        <w:rPr>
          <w:rFonts w:ascii="Tahoma" w:eastAsia="Times New Roman" w:hAnsi="Tahoma" w:cs="Tahoma"/>
          <w:sz w:val="20"/>
          <w:szCs w:val="20"/>
          <w:lang w:eastAsia="pl-PL"/>
        </w:rPr>
        <w:t>.</w:t>
      </w:r>
    </w:p>
    <w:p w:rsidR="004A14A8" w:rsidRPr="004A14A8" w:rsidRDefault="004A14A8" w:rsidP="004A14A8">
      <w:pPr>
        <w:spacing w:after="0" w:line="240" w:lineRule="auto"/>
        <w:ind w:left="851"/>
        <w:jc w:val="both"/>
        <w:rPr>
          <w:rFonts w:ascii="Tahoma" w:eastAsia="Times New Roman" w:hAnsi="Tahoma" w:cs="Tahoma"/>
          <w:color w:val="000000"/>
          <w:sz w:val="20"/>
          <w:szCs w:val="20"/>
          <w:lang w:eastAsia="pl-PL"/>
        </w:rPr>
      </w:pPr>
      <w:r w:rsidRPr="004A14A8">
        <w:rPr>
          <w:rFonts w:ascii="Tahoma" w:eastAsia="Times New Roman" w:hAnsi="Tahoma" w:cs="Tahoma"/>
          <w:color w:val="000000"/>
          <w:sz w:val="20"/>
          <w:szCs w:val="20"/>
          <w:lang w:eastAsia="pl-PL"/>
        </w:rPr>
        <w:t>W ramach niniejszego zamówienia przewidziana jest do wykonania budowa</w:t>
      </w:r>
      <w:r w:rsidR="00E4485D">
        <w:rPr>
          <w:rFonts w:ascii="Tahoma" w:eastAsia="Times New Roman" w:hAnsi="Tahoma" w:cs="Tahoma"/>
          <w:color w:val="000000"/>
          <w:sz w:val="20"/>
          <w:szCs w:val="20"/>
          <w:lang w:eastAsia="pl-PL"/>
        </w:rPr>
        <w:t xml:space="preserve"> 43 szt.</w:t>
      </w:r>
      <w:r w:rsidRPr="004A14A8">
        <w:rPr>
          <w:rFonts w:ascii="Tahoma" w:eastAsia="Times New Roman" w:hAnsi="Tahoma" w:cs="Tahoma"/>
          <w:color w:val="000000"/>
          <w:sz w:val="20"/>
          <w:szCs w:val="20"/>
          <w:lang w:eastAsia="pl-PL"/>
        </w:rPr>
        <w:t xml:space="preserve"> przyłączy kanalizacji sanitarnej. Odcinki kolektorów do wykonania w ramach zadania stanowią połączenie pomiędzy istniejącą </w:t>
      </w:r>
      <w:r>
        <w:rPr>
          <w:rFonts w:ascii="Tahoma" w:eastAsia="Times New Roman" w:hAnsi="Tahoma" w:cs="Tahoma"/>
          <w:color w:val="000000"/>
          <w:sz w:val="20"/>
          <w:szCs w:val="20"/>
          <w:lang w:eastAsia="pl-PL"/>
        </w:rPr>
        <w:t xml:space="preserve">siecią </w:t>
      </w:r>
      <w:r w:rsidRPr="004A14A8">
        <w:rPr>
          <w:rFonts w:ascii="Tahoma" w:eastAsia="Times New Roman" w:hAnsi="Tahoma" w:cs="Tahoma"/>
          <w:color w:val="000000"/>
          <w:sz w:val="20"/>
          <w:szCs w:val="20"/>
          <w:lang w:eastAsia="pl-PL"/>
        </w:rPr>
        <w:t>kanalizacj</w:t>
      </w:r>
      <w:r>
        <w:rPr>
          <w:rFonts w:ascii="Tahoma" w:eastAsia="Times New Roman" w:hAnsi="Tahoma" w:cs="Tahoma"/>
          <w:color w:val="000000"/>
          <w:sz w:val="20"/>
          <w:szCs w:val="20"/>
          <w:lang w:eastAsia="pl-PL"/>
        </w:rPr>
        <w:t>i</w:t>
      </w:r>
      <w:r w:rsidRPr="004A14A8">
        <w:rPr>
          <w:rFonts w:ascii="Tahoma" w:eastAsia="Times New Roman" w:hAnsi="Tahoma" w:cs="Tahoma"/>
          <w:color w:val="000000"/>
          <w:sz w:val="20"/>
          <w:szCs w:val="20"/>
          <w:lang w:eastAsia="pl-PL"/>
        </w:rPr>
        <w:t xml:space="preserve"> sanitarn</w:t>
      </w:r>
      <w:r>
        <w:rPr>
          <w:rFonts w:ascii="Tahoma" w:eastAsia="Times New Roman" w:hAnsi="Tahoma" w:cs="Tahoma"/>
          <w:color w:val="000000"/>
          <w:sz w:val="20"/>
          <w:szCs w:val="20"/>
          <w:lang w:eastAsia="pl-PL"/>
        </w:rPr>
        <w:t>ej</w:t>
      </w:r>
      <w:r w:rsidRPr="004A14A8">
        <w:rPr>
          <w:rFonts w:ascii="Tahoma" w:eastAsia="Times New Roman" w:hAnsi="Tahoma" w:cs="Tahoma"/>
          <w:color w:val="000000"/>
          <w:sz w:val="20"/>
          <w:szCs w:val="20"/>
          <w:lang w:eastAsia="pl-PL"/>
        </w:rPr>
        <w:t xml:space="preserve"> wykonan</w:t>
      </w:r>
      <w:r>
        <w:rPr>
          <w:rFonts w:ascii="Tahoma" w:eastAsia="Times New Roman" w:hAnsi="Tahoma" w:cs="Tahoma"/>
          <w:color w:val="000000"/>
          <w:sz w:val="20"/>
          <w:szCs w:val="20"/>
          <w:lang w:eastAsia="pl-PL"/>
        </w:rPr>
        <w:t>ej</w:t>
      </w:r>
      <w:r w:rsidRPr="004A14A8">
        <w:rPr>
          <w:rFonts w:ascii="Tahoma" w:eastAsia="Times New Roman" w:hAnsi="Tahoma" w:cs="Tahoma"/>
          <w:color w:val="000000"/>
          <w:sz w:val="20"/>
          <w:szCs w:val="20"/>
          <w:lang w:eastAsia="pl-PL"/>
        </w:rPr>
        <w:t xml:space="preserve"> przez Gminę Twardogóra w ramach oddzielnego zamówienia i istniejącą na działce instalacją sanitarną wyprowadzoną z budynku. Do zadań oraz czynności wykonawcy w każd</w:t>
      </w:r>
      <w:r>
        <w:rPr>
          <w:rFonts w:ascii="Tahoma" w:eastAsia="Times New Roman" w:hAnsi="Tahoma" w:cs="Tahoma"/>
          <w:color w:val="000000"/>
          <w:sz w:val="20"/>
          <w:szCs w:val="20"/>
          <w:lang w:eastAsia="pl-PL"/>
        </w:rPr>
        <w:t xml:space="preserve">ej części </w:t>
      </w:r>
      <w:r w:rsidRPr="004A14A8">
        <w:rPr>
          <w:rFonts w:ascii="Tahoma" w:eastAsia="Times New Roman" w:hAnsi="Tahoma" w:cs="Tahoma"/>
          <w:color w:val="000000"/>
          <w:sz w:val="20"/>
          <w:szCs w:val="20"/>
          <w:lang w:eastAsia="pl-PL"/>
        </w:rPr>
        <w:t xml:space="preserve">należeć będzie wykonanie prac określonych w dokumentacji projektowej, przedmiarach robót (tabelach ceny ryczałtowej) oraz specyfikacji technicznej wykonania i odbioru robót, a w szczególności: </w:t>
      </w:r>
    </w:p>
    <w:p w:rsidR="0049697D" w:rsidRDefault="0049697D" w:rsidP="004A14A8">
      <w:pPr>
        <w:spacing w:after="0" w:line="240" w:lineRule="auto"/>
        <w:ind w:left="851"/>
        <w:jc w:val="both"/>
        <w:rPr>
          <w:rFonts w:ascii="Tahoma" w:eastAsia="Times New Roman" w:hAnsi="Tahoma" w:cs="Tahoma"/>
          <w:b/>
          <w:sz w:val="20"/>
          <w:szCs w:val="20"/>
          <w:u w:val="single"/>
          <w:lang w:eastAsia="pl-PL"/>
        </w:rPr>
      </w:pP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sidR="0049697D">
        <w:rPr>
          <w:rFonts w:ascii="Tahoma" w:eastAsia="Times New Roman" w:hAnsi="Tahoma" w:cs="Tahoma"/>
          <w:b/>
          <w:sz w:val="20"/>
          <w:szCs w:val="20"/>
          <w:u w:val="single"/>
          <w:lang w:eastAsia="pl-PL"/>
        </w:rPr>
        <w:t>1</w:t>
      </w:r>
      <w:r w:rsidR="0049697D" w:rsidRPr="0049697D">
        <w:rPr>
          <w:rFonts w:ascii="Tahoma" w:eastAsia="Times New Roman" w:hAnsi="Tahoma" w:cs="Tahoma"/>
          <w:b/>
          <w:sz w:val="20"/>
          <w:szCs w:val="20"/>
          <w:u w:val="single"/>
          <w:lang w:eastAsia="pl-PL"/>
        </w:rPr>
        <w:t xml:space="preserve"> - załącznik nr 9a</w:t>
      </w:r>
      <w:r w:rsidR="0049697D" w:rsidRPr="0049697D">
        <w:rPr>
          <w:rFonts w:ascii="Tahoma" w:eastAsia="Times New Roman" w:hAnsi="Tahoma" w:cs="Tahoma"/>
          <w:sz w:val="20"/>
          <w:szCs w:val="20"/>
          <w:lang w:eastAsia="pl-PL"/>
        </w:rPr>
        <w:t xml:space="preserve">  </w:t>
      </w:r>
      <w:r w:rsidRPr="0049697D">
        <w:rPr>
          <w:rFonts w:ascii="Tahoma" w:eastAsia="Times New Roman" w:hAnsi="Tahoma" w:cs="Tahoma"/>
          <w:sz w:val="20"/>
          <w:szCs w:val="20"/>
          <w:lang w:eastAsia="pl-PL"/>
        </w:rPr>
        <w:t xml:space="preserve">Budowa </w:t>
      </w:r>
      <w:r w:rsidR="005C067E">
        <w:rPr>
          <w:rFonts w:ascii="Tahoma" w:eastAsia="Times New Roman" w:hAnsi="Tahoma" w:cs="Tahoma"/>
          <w:sz w:val="20"/>
          <w:szCs w:val="20"/>
          <w:lang w:eastAsia="pl-PL"/>
        </w:rPr>
        <w:t xml:space="preserve">21 </w:t>
      </w:r>
      <w:proofErr w:type="spellStart"/>
      <w:r w:rsidR="005C067E">
        <w:rPr>
          <w:rFonts w:ascii="Tahoma" w:eastAsia="Times New Roman" w:hAnsi="Tahoma" w:cs="Tahoma"/>
          <w:sz w:val="20"/>
          <w:szCs w:val="20"/>
          <w:lang w:eastAsia="pl-PL"/>
        </w:rPr>
        <w:t>szt</w:t>
      </w:r>
      <w:proofErr w:type="spellEnd"/>
      <w:r w:rsidR="005C067E">
        <w:rPr>
          <w:rFonts w:ascii="Tahoma" w:eastAsia="Times New Roman" w:hAnsi="Tahoma" w:cs="Tahoma"/>
          <w:sz w:val="20"/>
          <w:szCs w:val="20"/>
          <w:lang w:eastAsia="pl-PL"/>
        </w:rPr>
        <w:t xml:space="preserve"> </w:t>
      </w:r>
      <w:r w:rsidRPr="0049697D">
        <w:rPr>
          <w:rFonts w:ascii="Tahoma" w:eastAsia="Times New Roman" w:hAnsi="Tahoma" w:cs="Tahoma"/>
          <w:sz w:val="20"/>
          <w:szCs w:val="20"/>
          <w:lang w:eastAsia="pl-PL"/>
        </w:rPr>
        <w:t>przyłączy kanalizacji sanitarnej w miejscowości G</w:t>
      </w:r>
      <w:r w:rsidR="0049697D" w:rsidRPr="0049697D">
        <w:rPr>
          <w:rFonts w:ascii="Tahoma" w:eastAsia="Times New Roman" w:hAnsi="Tahoma" w:cs="Tahoma"/>
          <w:sz w:val="20"/>
          <w:szCs w:val="20"/>
          <w:lang w:eastAsia="pl-PL"/>
        </w:rPr>
        <w:t>oszcz</w:t>
      </w:r>
      <w:r w:rsidR="005C067E">
        <w:rPr>
          <w:rFonts w:ascii="Tahoma" w:eastAsia="Times New Roman" w:hAnsi="Tahoma" w:cs="Tahoma"/>
          <w:sz w:val="20"/>
          <w:szCs w:val="20"/>
          <w:lang w:eastAsia="pl-PL"/>
        </w:rPr>
        <w:t xml:space="preserve"> o łącznej dł. 385,54mb</w:t>
      </w:r>
      <w:r w:rsidR="0049697D" w:rsidRPr="0049697D">
        <w:rPr>
          <w:rFonts w:ascii="Tahoma" w:eastAsia="Times New Roman" w:hAnsi="Tahoma" w:cs="Tahoma"/>
          <w:sz w:val="20"/>
          <w:szCs w:val="20"/>
          <w:lang w:eastAsia="pl-PL"/>
        </w:rPr>
        <w:t xml:space="preserve">  </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      Przyłącza kanalizacji sanitarnej – roboty montażowe w tym:</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425mm</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kanały z rur PVC 160mm </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uzgodnień dokumentacji projektowej i sztuki budowlanej,</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4A14A8" w:rsidRPr="0049697D" w:rsidRDefault="004A14A8" w:rsidP="004A14A8">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prace porządkowe i zabezpieczające, pomiary geodezyjne powykonawcze</w:t>
      </w:r>
    </w:p>
    <w:p w:rsidR="0049697D" w:rsidRDefault="0049697D" w:rsidP="0049697D">
      <w:pPr>
        <w:spacing w:after="0" w:line="240" w:lineRule="auto"/>
        <w:ind w:left="851"/>
        <w:jc w:val="both"/>
        <w:rPr>
          <w:rFonts w:ascii="Tahoma" w:eastAsia="Times New Roman" w:hAnsi="Tahoma" w:cs="Tahoma"/>
          <w:b/>
          <w:sz w:val="20"/>
          <w:szCs w:val="20"/>
          <w:u w:val="single"/>
          <w:lang w:eastAsia="pl-PL"/>
        </w:rPr>
      </w:pP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Pr>
          <w:rFonts w:ascii="Tahoma" w:eastAsia="Times New Roman" w:hAnsi="Tahoma" w:cs="Tahoma"/>
          <w:b/>
          <w:sz w:val="20"/>
          <w:szCs w:val="20"/>
          <w:u w:val="single"/>
          <w:lang w:eastAsia="pl-PL"/>
        </w:rPr>
        <w:t>2</w:t>
      </w:r>
      <w:r w:rsidRPr="0049697D">
        <w:rPr>
          <w:rFonts w:ascii="Tahoma" w:eastAsia="Times New Roman" w:hAnsi="Tahoma" w:cs="Tahoma"/>
          <w:b/>
          <w:sz w:val="20"/>
          <w:szCs w:val="20"/>
          <w:u w:val="single"/>
          <w:lang w:eastAsia="pl-PL"/>
        </w:rPr>
        <w:t xml:space="preserve"> - załącznik nr 9</w:t>
      </w:r>
      <w:r>
        <w:rPr>
          <w:rFonts w:ascii="Tahoma" w:eastAsia="Times New Roman" w:hAnsi="Tahoma" w:cs="Tahoma"/>
          <w:b/>
          <w:sz w:val="20"/>
          <w:szCs w:val="20"/>
          <w:u w:val="single"/>
          <w:lang w:eastAsia="pl-PL"/>
        </w:rPr>
        <w:t>b</w:t>
      </w:r>
      <w:r w:rsidRPr="0049697D">
        <w:rPr>
          <w:rFonts w:ascii="Tahoma" w:eastAsia="Times New Roman" w:hAnsi="Tahoma" w:cs="Tahoma"/>
          <w:sz w:val="20"/>
          <w:szCs w:val="20"/>
          <w:lang w:eastAsia="pl-PL"/>
        </w:rPr>
        <w:t xml:space="preserve">  Budowa </w:t>
      </w:r>
      <w:r w:rsidR="005C067E">
        <w:rPr>
          <w:rFonts w:ascii="Tahoma" w:eastAsia="Times New Roman" w:hAnsi="Tahoma" w:cs="Tahoma"/>
          <w:sz w:val="20"/>
          <w:szCs w:val="20"/>
          <w:lang w:eastAsia="pl-PL"/>
        </w:rPr>
        <w:t xml:space="preserve">20 szt. </w:t>
      </w:r>
      <w:r w:rsidRPr="0049697D">
        <w:rPr>
          <w:rFonts w:ascii="Tahoma" w:eastAsia="Times New Roman" w:hAnsi="Tahoma" w:cs="Tahoma"/>
          <w:sz w:val="20"/>
          <w:szCs w:val="20"/>
          <w:lang w:eastAsia="pl-PL"/>
        </w:rPr>
        <w:t>przyłączy kanalizacji sanitarnej w miejscowości Goszcz</w:t>
      </w:r>
      <w:r w:rsidR="005C067E">
        <w:rPr>
          <w:rFonts w:ascii="Tahoma" w:eastAsia="Times New Roman" w:hAnsi="Tahoma" w:cs="Tahoma"/>
          <w:sz w:val="20"/>
          <w:szCs w:val="20"/>
          <w:lang w:eastAsia="pl-PL"/>
        </w:rPr>
        <w:t xml:space="preserve"> o łącznej dł. 500,47mb</w:t>
      </w:r>
      <w:r w:rsidRPr="0049697D">
        <w:rPr>
          <w:rFonts w:ascii="Tahoma" w:eastAsia="Times New Roman" w:hAnsi="Tahoma" w:cs="Tahoma"/>
          <w:sz w:val="20"/>
          <w:szCs w:val="20"/>
          <w:lang w:eastAsia="pl-PL"/>
        </w:rPr>
        <w:t xml:space="preserve">,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      Przyłącza kanalizacji sanitarnej – roboty montażowe w tym: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425mm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kanały z rur PVC 160mm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lastRenderedPageBreak/>
        <w:t></w:t>
      </w:r>
      <w:r w:rsidRPr="0049697D">
        <w:rPr>
          <w:rFonts w:ascii="Tahoma" w:eastAsia="Times New Roman" w:hAnsi="Tahoma" w:cs="Tahoma"/>
          <w:sz w:val="20"/>
          <w:szCs w:val="20"/>
          <w:lang w:eastAsia="pl-PL"/>
        </w:rPr>
        <w:tab/>
        <w:t>wynikające z uzgodnień dokumentacji projektowej i sztuki budowlanej,</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prace porządkowe i zabezpieczające, pomiary geodezyjne powykonawcze</w:t>
      </w:r>
    </w:p>
    <w:p w:rsidR="0049697D" w:rsidRDefault="0049697D" w:rsidP="0049697D">
      <w:pPr>
        <w:spacing w:after="0" w:line="240" w:lineRule="auto"/>
        <w:ind w:left="851"/>
        <w:jc w:val="both"/>
        <w:rPr>
          <w:rFonts w:ascii="Tahoma" w:eastAsia="Times New Roman" w:hAnsi="Tahoma" w:cs="Tahoma"/>
          <w:b/>
          <w:sz w:val="20"/>
          <w:szCs w:val="20"/>
          <w:u w:val="single"/>
          <w:lang w:eastAsia="pl-PL"/>
        </w:rPr>
      </w:pP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Pr>
          <w:rFonts w:ascii="Tahoma" w:eastAsia="Times New Roman" w:hAnsi="Tahoma" w:cs="Tahoma"/>
          <w:b/>
          <w:sz w:val="20"/>
          <w:szCs w:val="20"/>
          <w:u w:val="single"/>
          <w:lang w:eastAsia="pl-PL"/>
        </w:rPr>
        <w:t>3</w:t>
      </w:r>
      <w:r w:rsidRPr="0049697D">
        <w:rPr>
          <w:rFonts w:ascii="Tahoma" w:eastAsia="Times New Roman" w:hAnsi="Tahoma" w:cs="Tahoma"/>
          <w:b/>
          <w:sz w:val="20"/>
          <w:szCs w:val="20"/>
          <w:u w:val="single"/>
          <w:lang w:eastAsia="pl-PL"/>
        </w:rPr>
        <w:t xml:space="preserve"> - załącznik nr 9</w:t>
      </w:r>
      <w:r w:rsidR="00107F39">
        <w:rPr>
          <w:rFonts w:ascii="Tahoma" w:eastAsia="Times New Roman" w:hAnsi="Tahoma" w:cs="Tahoma"/>
          <w:b/>
          <w:sz w:val="20"/>
          <w:szCs w:val="20"/>
          <w:u w:val="single"/>
          <w:lang w:eastAsia="pl-PL"/>
        </w:rPr>
        <w:t>c</w:t>
      </w:r>
      <w:r w:rsidRPr="0049697D">
        <w:rPr>
          <w:rFonts w:ascii="Tahoma" w:eastAsia="Times New Roman" w:hAnsi="Tahoma" w:cs="Tahoma"/>
          <w:sz w:val="20"/>
          <w:szCs w:val="20"/>
          <w:lang w:eastAsia="pl-PL"/>
        </w:rPr>
        <w:t xml:space="preserve">  Budowa </w:t>
      </w:r>
      <w:r w:rsidR="005C067E">
        <w:rPr>
          <w:rFonts w:ascii="Tahoma" w:eastAsia="Times New Roman" w:hAnsi="Tahoma" w:cs="Tahoma"/>
          <w:sz w:val="20"/>
          <w:szCs w:val="20"/>
          <w:lang w:eastAsia="pl-PL"/>
        </w:rPr>
        <w:t xml:space="preserve">2 szt. </w:t>
      </w:r>
      <w:r w:rsidRPr="0049697D">
        <w:rPr>
          <w:rFonts w:ascii="Tahoma" w:eastAsia="Times New Roman" w:hAnsi="Tahoma" w:cs="Tahoma"/>
          <w:sz w:val="20"/>
          <w:szCs w:val="20"/>
          <w:lang w:eastAsia="pl-PL"/>
        </w:rPr>
        <w:t>przyłączy kanalizacji sanitarnej w miejscowości Goszcz</w:t>
      </w:r>
      <w:r w:rsidR="005C067E">
        <w:rPr>
          <w:rFonts w:ascii="Tahoma" w:eastAsia="Times New Roman" w:hAnsi="Tahoma" w:cs="Tahoma"/>
          <w:sz w:val="20"/>
          <w:szCs w:val="20"/>
          <w:lang w:eastAsia="pl-PL"/>
        </w:rPr>
        <w:t xml:space="preserve"> o łącznej dł. 565,28mb</w:t>
      </w:r>
      <w:r w:rsidRPr="0049697D">
        <w:rPr>
          <w:rFonts w:ascii="Tahoma" w:eastAsia="Times New Roman" w:hAnsi="Tahoma" w:cs="Tahoma"/>
          <w:sz w:val="20"/>
          <w:szCs w:val="20"/>
          <w:lang w:eastAsia="pl-PL"/>
        </w:rPr>
        <w:t xml:space="preserve">,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Przyłącza kanalizacji sanitarnej – roboty montażowe w tym: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w:t>
      </w:r>
      <w:r w:rsidR="005C067E">
        <w:rPr>
          <w:rFonts w:ascii="Tahoma" w:eastAsia="Times New Roman" w:hAnsi="Tahoma" w:cs="Tahoma"/>
          <w:sz w:val="20"/>
          <w:szCs w:val="20"/>
          <w:lang w:eastAsia="pl-PL"/>
        </w:rPr>
        <w:t xml:space="preserve"> i 1000</w:t>
      </w:r>
      <w:r w:rsidRPr="0049697D">
        <w:rPr>
          <w:rFonts w:ascii="Tahoma" w:eastAsia="Times New Roman" w:hAnsi="Tahoma" w:cs="Tahoma"/>
          <w:sz w:val="20"/>
          <w:szCs w:val="20"/>
          <w:lang w:eastAsia="pl-PL"/>
        </w:rPr>
        <w:t>mm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kanały z rur PVC 160</w:t>
      </w:r>
      <w:r w:rsidR="005C067E">
        <w:rPr>
          <w:rFonts w:ascii="Tahoma" w:eastAsia="Times New Roman" w:hAnsi="Tahoma" w:cs="Tahoma"/>
          <w:sz w:val="20"/>
          <w:szCs w:val="20"/>
          <w:lang w:eastAsia="pl-PL"/>
        </w:rPr>
        <w:t xml:space="preserve"> i PVC 200</w:t>
      </w:r>
      <w:r w:rsidRPr="0049697D">
        <w:rPr>
          <w:rFonts w:ascii="Tahoma" w:eastAsia="Times New Roman" w:hAnsi="Tahoma" w:cs="Tahoma"/>
          <w:sz w:val="20"/>
          <w:szCs w:val="20"/>
          <w:lang w:eastAsia="pl-PL"/>
        </w:rPr>
        <w:t xml:space="preserve">mm </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8F56EE" w:rsidRPr="0049697D" w:rsidRDefault="008F56EE" w:rsidP="008F56EE">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P</w:t>
      </w:r>
      <w:r>
        <w:rPr>
          <w:rFonts w:ascii="Tahoma" w:eastAsia="Times New Roman" w:hAnsi="Tahoma" w:cs="Tahoma"/>
          <w:sz w:val="20"/>
          <w:szCs w:val="20"/>
          <w:lang w:eastAsia="pl-PL"/>
        </w:rPr>
        <w:t>ompownia ścieków i rurociąg tłoczny</w:t>
      </w:r>
      <w:r w:rsidRPr="0049697D">
        <w:rPr>
          <w:rFonts w:ascii="Tahoma" w:eastAsia="Times New Roman" w:hAnsi="Tahoma" w:cs="Tahoma"/>
          <w:sz w:val="20"/>
          <w:szCs w:val="20"/>
          <w:lang w:eastAsia="pl-PL"/>
        </w:rPr>
        <w:t xml:space="preserve"> w tym:</w:t>
      </w:r>
    </w:p>
    <w:p w:rsidR="008F56EE" w:rsidRDefault="008F56EE" w:rsidP="008F56E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dostawa, montaż i uruchomienie pompowni ścieków</w:t>
      </w:r>
    </w:p>
    <w:p w:rsidR="008F56EE" w:rsidRPr="0049697D" w:rsidRDefault="008F56EE" w:rsidP="008F56EE">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kanały</w:t>
      </w:r>
      <w:r w:rsidR="00107F39">
        <w:rPr>
          <w:rFonts w:ascii="Tahoma" w:eastAsia="Times New Roman" w:hAnsi="Tahoma" w:cs="Tahoma"/>
          <w:sz w:val="20"/>
          <w:szCs w:val="20"/>
          <w:lang w:eastAsia="pl-PL"/>
        </w:rPr>
        <w:t xml:space="preserve"> tłoczne</w:t>
      </w:r>
      <w:r w:rsidRPr="0049697D">
        <w:rPr>
          <w:rFonts w:ascii="Tahoma" w:eastAsia="Times New Roman" w:hAnsi="Tahoma" w:cs="Tahoma"/>
          <w:sz w:val="20"/>
          <w:szCs w:val="20"/>
          <w:lang w:eastAsia="pl-PL"/>
        </w:rPr>
        <w:t xml:space="preserve"> z rur P</w:t>
      </w:r>
      <w:r w:rsidR="00107F39">
        <w:rPr>
          <w:rFonts w:ascii="Tahoma" w:eastAsia="Times New Roman" w:hAnsi="Tahoma" w:cs="Tahoma"/>
          <w:sz w:val="20"/>
          <w:szCs w:val="20"/>
          <w:lang w:eastAsia="pl-PL"/>
        </w:rPr>
        <w:t>E 90</w:t>
      </w:r>
      <w:r w:rsidRPr="0049697D">
        <w:rPr>
          <w:rFonts w:ascii="Tahoma" w:eastAsia="Times New Roman" w:hAnsi="Tahoma" w:cs="Tahoma"/>
          <w:sz w:val="20"/>
          <w:szCs w:val="20"/>
          <w:lang w:eastAsia="pl-PL"/>
        </w:rPr>
        <w:t xml:space="preserve">mm </w:t>
      </w:r>
    </w:p>
    <w:p w:rsidR="008F56EE" w:rsidRPr="0049697D" w:rsidRDefault="00107F39" w:rsidP="008F56E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roboty elektryczne</w:t>
      </w:r>
    </w:p>
    <w:p w:rsidR="008F56EE" w:rsidRPr="008F56EE" w:rsidRDefault="00107F39" w:rsidP="00107F39">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zagospodarowanie terenu pompowi (ogrodzenie, utwardzenie nawierzchni itp.)</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uzgodnień dokumentacji projektowej i sztuki budowlanej,</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49697D" w:rsidRPr="0049697D" w:rsidRDefault="0049697D" w:rsidP="0049697D">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prace porządkowe i zabezpieczające, pomiary geodezyjne powykonawcze</w:t>
      </w:r>
    </w:p>
    <w:p w:rsidR="007B1E74" w:rsidRPr="0049697D" w:rsidRDefault="007B1E74" w:rsidP="007B1E74">
      <w:pPr>
        <w:spacing w:after="0" w:line="240" w:lineRule="auto"/>
        <w:ind w:left="709" w:firstLine="142"/>
        <w:jc w:val="both"/>
        <w:rPr>
          <w:rFonts w:ascii="Tahoma" w:eastAsia="Times New Roman" w:hAnsi="Tahoma" w:cs="Tahoma"/>
          <w:sz w:val="20"/>
          <w:szCs w:val="20"/>
          <w:lang w:eastAsia="pl-PL"/>
        </w:rPr>
      </w:pPr>
    </w:p>
    <w:p w:rsidR="007B1E74" w:rsidRPr="007B1E74" w:rsidRDefault="007B1E74" w:rsidP="007B1E74">
      <w:pPr>
        <w:numPr>
          <w:ilvl w:val="0"/>
          <w:numId w:val="6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DOKUMENTACJA PROJEKTOWA</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885A12"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885A12">
        <w:rPr>
          <w:rFonts w:ascii="Tahoma" w:eastAsia="Times New Roman" w:hAnsi="Tahoma" w:cs="Tahoma"/>
          <w:sz w:val="20"/>
          <w:szCs w:val="20"/>
          <w:lang w:eastAsia="pl-PL"/>
        </w:rPr>
        <w:t>Projekt budowlany dla zadania pn. „</w:t>
      </w:r>
      <w:r w:rsidR="00885A12" w:rsidRPr="00885A12">
        <w:rPr>
          <w:rFonts w:ascii="Tahoma" w:eastAsia="Times New Roman" w:hAnsi="Tahoma" w:cs="Tahoma"/>
          <w:sz w:val="20"/>
          <w:szCs w:val="20"/>
          <w:lang w:eastAsia="pl-PL"/>
        </w:rPr>
        <w:t>Budowa przyłączy kanalizacji sanitarnej w miejscowości Goszcz</w:t>
      </w:r>
      <w:r w:rsidRPr="00885A12">
        <w:rPr>
          <w:rFonts w:ascii="Tahoma" w:eastAsia="Times New Roman" w:hAnsi="Tahoma" w:cs="Tahoma"/>
          <w:sz w:val="20"/>
          <w:szCs w:val="20"/>
          <w:lang w:eastAsia="pl-PL"/>
        </w:rPr>
        <w:t xml:space="preserve">” </w:t>
      </w:r>
    </w:p>
    <w:p w:rsidR="007B1E74" w:rsidRPr="00885A12"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885A12">
        <w:rPr>
          <w:rFonts w:ascii="Tahoma" w:eastAsia="Times New Roman" w:hAnsi="Tahoma" w:cs="Tahoma"/>
          <w:sz w:val="20"/>
          <w:szCs w:val="20"/>
          <w:lang w:eastAsia="pl-PL"/>
        </w:rPr>
        <w:t>Specyfikacja Techniczna Wykonania i Odbioru Robót Budowlanych dla projektu „</w:t>
      </w:r>
      <w:r w:rsidR="00885A12" w:rsidRPr="00885A12">
        <w:rPr>
          <w:rFonts w:ascii="Tahoma" w:eastAsia="Times New Roman" w:hAnsi="Tahoma" w:cs="Tahoma"/>
          <w:sz w:val="20"/>
          <w:szCs w:val="20"/>
          <w:lang w:eastAsia="pl-PL"/>
        </w:rPr>
        <w:t>Budowa przyłączy kanalizacji sanitarnej w miejscowości Goszcz</w:t>
      </w:r>
      <w:r w:rsidRPr="00885A12">
        <w:rPr>
          <w:rFonts w:ascii="Tahoma" w:eastAsia="Times New Roman" w:hAnsi="Tahoma" w:cs="Tahoma"/>
          <w:sz w:val="20"/>
          <w:szCs w:val="20"/>
          <w:lang w:eastAsia="pl-PL"/>
        </w:rPr>
        <w:t>”.</w:t>
      </w:r>
    </w:p>
    <w:p w:rsidR="007B1E74" w:rsidRPr="00885A12"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885A12">
        <w:rPr>
          <w:rFonts w:ascii="Tahoma" w:eastAsia="Times New Roman" w:hAnsi="Tahoma" w:cs="Tahoma"/>
          <w:sz w:val="20"/>
          <w:szCs w:val="20"/>
          <w:lang w:eastAsia="pl-PL"/>
        </w:rPr>
        <w:t xml:space="preserve">Przedmiar robót (tabele ceny ryczałtowej) </w:t>
      </w:r>
      <w:r w:rsidR="0049697D" w:rsidRPr="00885A12">
        <w:rPr>
          <w:rFonts w:ascii="Tahoma" w:eastAsia="Times New Roman" w:hAnsi="Tahoma" w:cs="Tahoma"/>
          <w:sz w:val="20"/>
          <w:szCs w:val="20"/>
          <w:lang w:eastAsia="pl-PL"/>
        </w:rPr>
        <w:t>Część 1</w:t>
      </w:r>
      <w:r w:rsidRPr="00885A12">
        <w:rPr>
          <w:rFonts w:ascii="Tahoma" w:eastAsia="Times New Roman" w:hAnsi="Tahoma" w:cs="Tahoma"/>
          <w:sz w:val="20"/>
          <w:szCs w:val="20"/>
          <w:lang w:eastAsia="pl-PL"/>
        </w:rPr>
        <w:t>– tabela nr 1</w:t>
      </w:r>
      <w:r w:rsidR="0049697D" w:rsidRPr="00885A12">
        <w:rPr>
          <w:rFonts w:ascii="Tahoma" w:eastAsia="Times New Roman" w:hAnsi="Tahoma" w:cs="Tahoma"/>
          <w:sz w:val="20"/>
          <w:szCs w:val="20"/>
          <w:lang w:eastAsia="pl-PL"/>
        </w:rPr>
        <w:t xml:space="preserve"> , Część 2 </w:t>
      </w:r>
      <w:r w:rsidRPr="00885A12">
        <w:rPr>
          <w:rFonts w:ascii="Tahoma" w:eastAsia="Times New Roman" w:hAnsi="Tahoma" w:cs="Tahoma"/>
          <w:sz w:val="20"/>
          <w:szCs w:val="20"/>
          <w:lang w:eastAsia="pl-PL"/>
        </w:rPr>
        <w:t>– tabela nr 2</w:t>
      </w:r>
      <w:r w:rsidR="0049697D" w:rsidRPr="00885A12">
        <w:rPr>
          <w:rFonts w:ascii="Tahoma" w:eastAsia="Times New Roman" w:hAnsi="Tahoma" w:cs="Tahoma"/>
          <w:sz w:val="20"/>
          <w:szCs w:val="20"/>
          <w:lang w:eastAsia="pl-PL"/>
        </w:rPr>
        <w:t>, Część 3 – tabela nr 3</w:t>
      </w:r>
      <w:r w:rsidRPr="00885A12">
        <w:rPr>
          <w:rFonts w:ascii="Tahoma" w:eastAsia="Times New Roman" w:hAnsi="Tahoma" w:cs="Tahoma"/>
          <w:sz w:val="20"/>
          <w:szCs w:val="20"/>
          <w:lang w:eastAsia="pl-PL"/>
        </w:rPr>
        <w:t xml:space="preserve">. </w:t>
      </w:r>
    </w:p>
    <w:p w:rsidR="007B1E74" w:rsidRPr="00885A12"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dokumentacja projektowa, o której mowa powyżej oraz specyfikacje techniczne wykonania i odbioru robót budowlanych stanowią ZAŁĄCZNIK NR </w:t>
      </w:r>
      <w:r w:rsidR="00107F39">
        <w:rPr>
          <w:rFonts w:ascii="Tahoma" w:eastAsia="Times New Roman" w:hAnsi="Tahoma" w:cs="Tahoma"/>
          <w:sz w:val="20"/>
          <w:szCs w:val="20"/>
          <w:lang w:eastAsia="pl-PL"/>
        </w:rPr>
        <w:t>8</w:t>
      </w:r>
      <w:r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7B1E74"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do zarządzania i nadzoru nad robotami obejmującymi wykonanie przedmiotu umowy.</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zapewni </w:t>
      </w:r>
      <w:r w:rsidR="00EA3A4E">
        <w:rPr>
          <w:rFonts w:ascii="Tahoma" w:eastAsia="Times New Roman" w:hAnsi="Tahoma" w:cs="Tahoma"/>
          <w:sz w:val="20"/>
          <w:szCs w:val="20"/>
          <w:lang w:eastAsia="pl-PL"/>
        </w:rPr>
        <w:t xml:space="preserve">pełną </w:t>
      </w:r>
      <w:r w:rsidRPr="007B1E74">
        <w:rPr>
          <w:rFonts w:ascii="Tahoma" w:eastAsia="Times New Roman" w:hAnsi="Tahoma" w:cs="Tahoma"/>
          <w:sz w:val="20"/>
          <w:szCs w:val="20"/>
          <w:lang w:eastAsia="pl-PL"/>
        </w:rPr>
        <w:t>obsługę geodezyjną inwestycji, w tym m.in.:</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w:t>
      </w:r>
      <w:r w:rsidR="00EA3A4E">
        <w:rPr>
          <w:rFonts w:ascii="Tahoma" w:eastAsia="Times New Roman" w:hAnsi="Tahoma" w:cs="Tahoma"/>
          <w:sz w:val="20"/>
          <w:szCs w:val="20"/>
          <w:lang w:eastAsia="pl-PL"/>
        </w:rPr>
        <w:t>i</w:t>
      </w:r>
      <w:r w:rsidRPr="007B1E74">
        <w:rPr>
          <w:rFonts w:ascii="Tahoma" w:eastAsia="Times New Roman" w:hAnsi="Tahoma" w:cs="Tahoma"/>
          <w:sz w:val="20"/>
          <w:szCs w:val="20"/>
          <w:lang w:eastAsia="pl-PL"/>
        </w:rPr>
        <w:t xml:space="preserve"> </w:t>
      </w:r>
      <w:r w:rsidR="00EA3A4E">
        <w:rPr>
          <w:rFonts w:ascii="Tahoma" w:eastAsia="Times New Roman" w:hAnsi="Tahoma" w:cs="Tahoma"/>
          <w:sz w:val="20"/>
          <w:szCs w:val="20"/>
          <w:lang w:eastAsia="pl-PL"/>
        </w:rPr>
        <w:t>i przekaż</w:t>
      </w:r>
      <w:r w:rsidR="00FE406D">
        <w:rPr>
          <w:rFonts w:ascii="Tahoma" w:eastAsia="Times New Roman" w:hAnsi="Tahoma" w:cs="Tahoma"/>
          <w:sz w:val="20"/>
          <w:szCs w:val="20"/>
          <w:lang w:eastAsia="pl-PL"/>
        </w:rPr>
        <w:t>e</w:t>
      </w:r>
      <w:r w:rsidR="00EA3A4E">
        <w:rPr>
          <w:rFonts w:ascii="Tahoma" w:eastAsia="Times New Roman" w:hAnsi="Tahoma" w:cs="Tahoma"/>
          <w:sz w:val="20"/>
          <w:szCs w:val="20"/>
          <w:lang w:eastAsia="pl-PL"/>
        </w:rPr>
        <w:t xml:space="preserve"> Zamawiającemu </w:t>
      </w:r>
      <w:r w:rsidRPr="007B1E74">
        <w:rPr>
          <w:rFonts w:ascii="Tahoma" w:eastAsia="Times New Roman" w:hAnsi="Tahoma" w:cs="Tahoma"/>
          <w:sz w:val="20"/>
          <w:szCs w:val="20"/>
          <w:lang w:eastAsia="pl-PL"/>
        </w:rPr>
        <w:t>inwentaryzacj</w:t>
      </w:r>
      <w:r w:rsidR="00EA3A4E">
        <w:rPr>
          <w:rFonts w:ascii="Tahoma" w:eastAsia="Times New Roman" w:hAnsi="Tahoma" w:cs="Tahoma"/>
          <w:sz w:val="20"/>
          <w:szCs w:val="20"/>
          <w:lang w:eastAsia="pl-PL"/>
        </w:rPr>
        <w:t>ę</w:t>
      </w:r>
      <w:r w:rsidRPr="007B1E74">
        <w:rPr>
          <w:rFonts w:ascii="Tahoma" w:eastAsia="Times New Roman" w:hAnsi="Tahoma" w:cs="Tahoma"/>
          <w:sz w:val="20"/>
          <w:szCs w:val="20"/>
          <w:lang w:eastAsia="pl-PL"/>
        </w:rPr>
        <w:t xml:space="preserve"> powykonawcz</w:t>
      </w:r>
      <w:r w:rsidR="00EA3A4E">
        <w:rPr>
          <w:rFonts w:ascii="Tahoma" w:eastAsia="Times New Roman" w:hAnsi="Tahoma" w:cs="Tahoma"/>
          <w:sz w:val="20"/>
          <w:szCs w:val="20"/>
          <w:lang w:eastAsia="pl-PL"/>
        </w:rPr>
        <w:t>ą</w:t>
      </w:r>
      <w:r w:rsidRPr="007B1E74">
        <w:rPr>
          <w:rFonts w:ascii="Tahoma" w:eastAsia="Times New Roman" w:hAnsi="Tahoma" w:cs="Tahoma"/>
          <w:sz w:val="20"/>
          <w:szCs w:val="20"/>
          <w:lang w:eastAsia="pl-PL"/>
        </w:rPr>
        <w:t xml:space="preserve"> - w ilości </w:t>
      </w:r>
      <w:r w:rsidR="00EA3A4E">
        <w:rPr>
          <w:rFonts w:ascii="Tahoma" w:eastAsia="Times New Roman" w:hAnsi="Tahoma" w:cs="Tahoma"/>
          <w:sz w:val="20"/>
          <w:szCs w:val="20"/>
          <w:lang w:eastAsia="pl-PL"/>
        </w:rPr>
        <w:t>min. 3</w:t>
      </w:r>
      <w:r w:rsidRPr="007B1E74">
        <w:rPr>
          <w:rFonts w:ascii="Tahoma" w:eastAsia="Times New Roman" w:hAnsi="Tahoma" w:cs="Tahoma"/>
          <w:sz w:val="20"/>
          <w:szCs w:val="20"/>
          <w:lang w:eastAsia="pl-PL"/>
        </w:rPr>
        <w:t xml:space="preserve"> egzemplarzy.</w:t>
      </w:r>
    </w:p>
    <w:p w:rsidR="007B1E74" w:rsidRPr="00EA3A4E" w:rsidRDefault="007B1E74" w:rsidP="00EA3A4E">
      <w:pPr>
        <w:tabs>
          <w:tab w:val="left" w:pos="1276"/>
        </w:tabs>
        <w:spacing w:after="0" w:line="240" w:lineRule="auto"/>
        <w:jc w:val="both"/>
        <w:rPr>
          <w:rFonts w:ascii="Tahoma" w:eastAsia="Times New Roman" w:hAnsi="Tahoma" w:cs="Tahoma"/>
          <w:sz w:val="20"/>
          <w:szCs w:val="20"/>
          <w:lang w:eastAsia="x-none"/>
        </w:rPr>
      </w:pPr>
    </w:p>
    <w:p w:rsidR="007B1E74" w:rsidRPr="007B1E74" w:rsidRDefault="007B1E74" w:rsidP="007B1E74">
      <w:pPr>
        <w:numPr>
          <w:ilvl w:val="0"/>
          <w:numId w:val="18"/>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ochrony urządzeń podziemnych zlokalizowanych na obszarze realizacji inwestycji i odpowiada za ich uszkodzenie,</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realizacji inwestycji przy uwzględnieniu zaleceń wynikających z wydanych decyzji</w:t>
      </w:r>
      <w:r w:rsidR="00FE406D">
        <w:rPr>
          <w:rFonts w:ascii="Tahoma" w:eastAsia="Times New Roman" w:hAnsi="Tahoma" w:cs="Tahoma"/>
          <w:sz w:val="20"/>
          <w:szCs w:val="20"/>
          <w:lang w:eastAsia="pl-PL"/>
        </w:rPr>
        <w:t>, warunków, uzgodnień i opinii</w:t>
      </w:r>
      <w:r w:rsidRPr="007B1E74">
        <w:rPr>
          <w:rFonts w:ascii="Tahoma" w:eastAsia="Times New Roman" w:hAnsi="Tahoma" w:cs="Tahoma"/>
          <w:sz w:val="20"/>
          <w:szCs w:val="20"/>
          <w:lang w:eastAsia="pl-PL"/>
        </w:rPr>
        <w:t>.</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FC5EEF"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FC5EEF">
        <w:rPr>
          <w:rFonts w:ascii="Tahoma" w:eastAsia="Times New Roman" w:hAnsi="Tahoma" w:cs="Tahoma"/>
          <w:sz w:val="20"/>
          <w:szCs w:val="20"/>
          <w:lang w:eastAsia="pl-PL"/>
        </w:rPr>
        <w:t>Wykonawca ponosi pełną odpowiedzialność za oznakowanie i zabezpieczenie robót</w:t>
      </w:r>
      <w:r w:rsidR="00FC5EEF" w:rsidRPr="00FC5EEF">
        <w:rPr>
          <w:rFonts w:ascii="Tahoma" w:eastAsia="Times New Roman" w:hAnsi="Tahoma" w:cs="Tahoma"/>
          <w:sz w:val="20"/>
          <w:szCs w:val="20"/>
          <w:lang w:eastAsia="pl-PL"/>
        </w:rPr>
        <w:t xml:space="preserve">. </w:t>
      </w:r>
    </w:p>
    <w:p w:rsidR="007B1E74" w:rsidRPr="00FC5EEF"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FC5EEF">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przedmiotu zamówienia – w terminie 2 dni od podpisania umowy oraz aktualizację harmonogramu na każde żądanie Zamawiającego.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zobowiązany zgłosić roboty do odbioru ostatecznego.</w:t>
      </w:r>
    </w:p>
    <w:p w:rsidR="007B1E74" w:rsidRPr="007B1E74" w:rsidRDefault="007B1E74" w:rsidP="00FC5EEF">
      <w:pPr>
        <w:tabs>
          <w:tab w:val="left" w:pos="851"/>
        </w:tabs>
        <w:spacing w:after="0" w:line="240" w:lineRule="auto"/>
        <w:jc w:val="both"/>
        <w:rPr>
          <w:rFonts w:ascii="Tahoma" w:eastAsia="Times New Roman" w:hAnsi="Tahoma" w:cs="Tahoma"/>
          <w:bCs/>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gwarancji jakości na okres minimum 36 miesięcy, licząc od daty odbioru końcowego robót, na zasadach określonych w Kodeksie cywilnym.</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zobowiązany będzie do zgłoszenia robót do odbioru ostatecznego.</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lastRenderedPageBreak/>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037167"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037167">
        <w:rPr>
          <w:rFonts w:ascii="Tahoma" w:eastAsia="Times New Roman" w:hAnsi="Tahoma" w:cs="Tahoma"/>
          <w:sz w:val="20"/>
          <w:szCs w:val="20"/>
          <w:lang w:eastAsia="pl-PL"/>
        </w:rPr>
        <w:t>Zamawiający informuje, że przewiduje udzieleni</w:t>
      </w:r>
      <w:r w:rsidR="00FC5EEF" w:rsidRPr="00037167">
        <w:rPr>
          <w:rFonts w:ascii="Tahoma" w:eastAsia="Times New Roman" w:hAnsi="Tahoma" w:cs="Tahoma"/>
          <w:sz w:val="20"/>
          <w:szCs w:val="20"/>
          <w:lang w:eastAsia="pl-PL"/>
        </w:rPr>
        <w:t>e</w:t>
      </w:r>
      <w:r w:rsidRPr="00037167">
        <w:rPr>
          <w:rFonts w:ascii="Tahoma" w:eastAsia="Times New Roman" w:hAnsi="Tahoma" w:cs="Tahoma"/>
          <w:sz w:val="20"/>
          <w:szCs w:val="20"/>
          <w:lang w:eastAsia="pl-PL"/>
        </w:rPr>
        <w:t xml:space="preserve"> </w:t>
      </w:r>
      <w:r w:rsidRPr="00037167">
        <w:rPr>
          <w:rFonts w:ascii="Tahoma" w:eastAsia="Times New Roman" w:hAnsi="Tahoma" w:cs="Tahoma"/>
          <w:sz w:val="20"/>
          <w:lang w:eastAsia="pl-PL"/>
        </w:rPr>
        <w:t>zamówie</w:t>
      </w:r>
      <w:r w:rsidR="00FC5EEF" w:rsidRPr="00037167">
        <w:rPr>
          <w:rFonts w:ascii="Tahoma" w:eastAsia="Times New Roman" w:hAnsi="Tahoma" w:cs="Tahoma"/>
          <w:sz w:val="20"/>
          <w:lang w:eastAsia="pl-PL"/>
        </w:rPr>
        <w:t>ń</w:t>
      </w:r>
      <w:r w:rsidRPr="00037167">
        <w:rPr>
          <w:rFonts w:ascii="Tahoma" w:eastAsia="Times New Roman" w:hAnsi="Tahoma" w:cs="Tahoma"/>
          <w:sz w:val="20"/>
          <w:lang w:eastAsia="pl-PL"/>
        </w:rPr>
        <w:t>, o którym mowa w art. 67 ust. 1 pkt 6 ustawy Prawo zamówień publicznych polegającego na powtórzeniu podobnych robót budowlanych</w:t>
      </w:r>
      <w:r w:rsidRPr="00037167">
        <w:rPr>
          <w:rFonts w:ascii="Tahoma" w:eastAsia="Times New Roman" w:hAnsi="Tahoma" w:cs="Tahoma"/>
          <w:sz w:val="20"/>
          <w:szCs w:val="20"/>
          <w:lang w:eastAsia="pl-PL"/>
        </w:rPr>
        <w:t xml:space="preserve"> do zamówienia podstawowego.</w:t>
      </w:r>
    </w:p>
    <w:p w:rsidR="007B1E74" w:rsidRPr="00037167"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skutek zmiany zakresu prac, wynikającej z </w:t>
      </w:r>
      <w:r w:rsidR="00037167">
        <w:rPr>
          <w:rFonts w:ascii="Tahoma" w:eastAsia="Times New Roman" w:hAnsi="Tahoma" w:cs="Tahoma"/>
          <w:sz w:val="20"/>
          <w:szCs w:val="20"/>
          <w:lang w:eastAsia="pl-PL"/>
        </w:rPr>
        <w:t xml:space="preserve">ze zlecenia robót dodatkowych na podstawie art. 67 ust. 6 lub </w:t>
      </w:r>
      <w:r w:rsidRPr="007B1E74">
        <w:rPr>
          <w:rFonts w:ascii="Tahoma" w:eastAsia="Times New Roman" w:hAnsi="Tahoma" w:cs="Tahoma"/>
          <w:sz w:val="20"/>
          <w:szCs w:val="20"/>
          <w:lang w:eastAsia="pl-PL"/>
        </w:rPr>
        <w:t>wprowadzenia w dokumentacji istotnych lub nieistotnych zmian w rozumieniu ustawy Prawo budowlane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Arial Narrow" w:eastAsia="Times New Roman" w:hAnsi="Arial Narrow" w:cs="Arial"/>
          <w:lang w:eastAsia="pl-PL"/>
        </w:rPr>
      </w:pPr>
      <w:r w:rsidRPr="007B1E74">
        <w:rPr>
          <w:rFonts w:ascii="Tahoma" w:eastAsia="Times New Roman" w:hAnsi="Tahoma" w:cs="Tahoma"/>
          <w:sz w:val="20"/>
          <w:szCs w:val="20"/>
          <w:lang w:eastAsia="pl-PL"/>
        </w:rPr>
        <w:t>zmiana nastąpi o kwotę wyliczoną w sposób następujący:</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w:t>
      </w:r>
      <w:r w:rsidRPr="007B1E74">
        <w:rPr>
          <w:rFonts w:ascii="Tahoma" w:eastAsia="Times New Roman" w:hAnsi="Tahoma" w:cs="Tahoma"/>
          <w:sz w:val="20"/>
          <w:szCs w:val="20"/>
          <w:lang w:eastAsia="pl-PL"/>
        </w:rPr>
        <w:lastRenderedPageBreak/>
        <w:t>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kosztorysie ofertowym, ale jest możliwe ustalenie ceny na podstawie ceny jednostkowej z kosztorysu ofertowego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w:t>
      </w:r>
      <w:r w:rsidRPr="007B1E74">
        <w:rPr>
          <w:rFonts w:ascii="Tahoma" w:eastAsia="Times New Roman" w:hAnsi="Tahoma" w:cs="Tahoma"/>
          <w:sz w:val="20"/>
          <w:szCs w:val="20"/>
          <w:lang w:eastAsia="pl-PL"/>
        </w:rPr>
        <w:lastRenderedPageBreak/>
        <w:t>oparciu, o który je przygotowano, gdyby zastosowanie przewidzianych rozwiązań groziło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w:t>
      </w:r>
      <w:r w:rsidRPr="007B1E74">
        <w:rPr>
          <w:rFonts w:ascii="Tahoma" w:eastAsia="Times New Roman" w:hAnsi="Tahoma" w:cs="Tahoma"/>
          <w:sz w:val="20"/>
          <w:szCs w:val="20"/>
          <w:lang w:val="x-none" w:eastAsia="pl-PL"/>
        </w:rPr>
        <w:lastRenderedPageBreak/>
        <w:t>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8572CC">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 xml:space="preserve">Zamawiający przewiduje realizację zadania </w:t>
      </w:r>
      <w:r w:rsidR="00037167">
        <w:rPr>
          <w:rFonts w:ascii="Tahoma" w:eastAsia="Times New Roman" w:hAnsi="Tahoma" w:cs="Tahoma"/>
          <w:sz w:val="20"/>
          <w:szCs w:val="20"/>
          <w:lang w:eastAsia="pl-PL"/>
        </w:rPr>
        <w:t xml:space="preserve">w terminie do </w:t>
      </w:r>
      <w:r w:rsidRPr="007B1E74">
        <w:rPr>
          <w:rFonts w:ascii="Tahoma" w:eastAsia="Times New Roman" w:hAnsi="Tahoma" w:cs="Tahoma"/>
          <w:sz w:val="20"/>
          <w:szCs w:val="20"/>
          <w:lang w:eastAsia="pl-PL"/>
        </w:rPr>
        <w:t xml:space="preserve">dnia </w:t>
      </w:r>
      <w:r w:rsidRPr="007B1E74">
        <w:rPr>
          <w:rFonts w:ascii="Tahoma" w:eastAsia="Times New Roman" w:hAnsi="Tahoma" w:cs="Tahoma"/>
          <w:b/>
          <w:sz w:val="20"/>
          <w:szCs w:val="20"/>
          <w:lang w:eastAsia="pl-PL"/>
        </w:rPr>
        <w:t>30 listopada 2016r.</w:t>
      </w:r>
      <w:r w:rsidR="00421948">
        <w:rPr>
          <w:rFonts w:ascii="Tahoma" w:eastAsia="Times New Roman" w:hAnsi="Tahoma" w:cs="Tahoma"/>
          <w:b/>
          <w:sz w:val="20"/>
          <w:szCs w:val="20"/>
          <w:lang w:eastAsia="pl-PL"/>
        </w:rPr>
        <w:t xml:space="preserve"> </w:t>
      </w:r>
      <w:r w:rsidR="008572CC">
        <w:rPr>
          <w:rFonts w:ascii="Tahoma" w:eastAsia="Times New Roman" w:hAnsi="Tahoma" w:cs="Tahoma"/>
          <w:sz w:val="20"/>
          <w:szCs w:val="20"/>
          <w:lang w:eastAsia="pl-PL"/>
        </w:rPr>
        <w:t xml:space="preserve">Termin realizacji stanowi jedno z kryteriów oceny ofert. </w:t>
      </w:r>
      <w:r w:rsidRPr="007B1E74">
        <w:rPr>
          <w:rFonts w:ascii="Tahoma" w:eastAsia="Times New Roman" w:hAnsi="Tahoma" w:cs="Tahoma"/>
          <w:sz w:val="20"/>
          <w:szCs w:val="20"/>
          <w:lang w:eastAsia="pl-PL"/>
        </w:rPr>
        <w:t>Ro</w:t>
      </w:r>
      <w:r w:rsidR="008572CC">
        <w:rPr>
          <w:rFonts w:ascii="Tahoma" w:eastAsia="Times New Roman" w:hAnsi="Tahoma" w:cs="Tahoma"/>
          <w:sz w:val="20"/>
          <w:szCs w:val="20"/>
          <w:lang w:eastAsia="pl-PL"/>
        </w:rPr>
        <w:t xml:space="preserve">zpoczęcie </w:t>
      </w:r>
      <w:r w:rsidRPr="007B1E74">
        <w:rPr>
          <w:rFonts w:ascii="Tahoma" w:eastAsia="Times New Roman" w:hAnsi="Tahoma" w:cs="Tahoma"/>
          <w:sz w:val="20"/>
          <w:szCs w:val="20"/>
          <w:lang w:eastAsia="pl-PL"/>
        </w:rPr>
        <w:t>robót do 5 dni od daty przekazania placu budowy. Zamawiający dopuszcza możliwość przesunięcia terminu rozpoczęcia zadania na pisemny uzasadniony wniosek Wykonawcy z zastrzeżeniem, że ostateczn</w:t>
      </w:r>
      <w:r w:rsidR="00037167">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termin zakończenia </w:t>
      </w:r>
      <w:r w:rsidR="00037167">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nie przekrocz</w:t>
      </w:r>
      <w:r w:rsidR="00037167">
        <w:rPr>
          <w:rFonts w:ascii="Tahoma" w:eastAsia="Times New Roman" w:hAnsi="Tahoma" w:cs="Tahoma"/>
          <w:sz w:val="20"/>
          <w:szCs w:val="20"/>
          <w:lang w:eastAsia="pl-PL"/>
        </w:rPr>
        <w:t xml:space="preserve">y </w:t>
      </w:r>
      <w:r w:rsidRPr="007B1E74">
        <w:rPr>
          <w:rFonts w:ascii="Tahoma" w:eastAsia="Times New Roman" w:hAnsi="Tahoma" w:cs="Tahoma"/>
          <w:sz w:val="20"/>
          <w:szCs w:val="20"/>
          <w:lang w:eastAsia="pl-PL"/>
        </w:rPr>
        <w:t>termin</w:t>
      </w:r>
      <w:r w:rsidR="00037167">
        <w:rPr>
          <w:rFonts w:ascii="Tahoma" w:eastAsia="Times New Roman" w:hAnsi="Tahoma" w:cs="Tahoma"/>
          <w:sz w:val="20"/>
          <w:szCs w:val="20"/>
          <w:lang w:eastAsia="pl-PL"/>
        </w:rPr>
        <w:t>u 30 listopad</w:t>
      </w:r>
      <w:r w:rsidR="008572CC">
        <w:rPr>
          <w:rFonts w:ascii="Tahoma" w:eastAsia="Times New Roman" w:hAnsi="Tahoma" w:cs="Tahoma"/>
          <w:sz w:val="20"/>
          <w:szCs w:val="20"/>
          <w:lang w:eastAsia="pl-PL"/>
        </w:rPr>
        <w:t>a</w:t>
      </w:r>
      <w:r w:rsidR="00037167">
        <w:rPr>
          <w:rFonts w:ascii="Tahoma" w:eastAsia="Times New Roman" w:hAnsi="Tahoma" w:cs="Tahoma"/>
          <w:sz w:val="20"/>
          <w:szCs w:val="20"/>
          <w:lang w:eastAsia="pl-PL"/>
        </w:rPr>
        <w:t xml:space="preserve"> 2016r. </w:t>
      </w:r>
      <w:r w:rsidRPr="007B1E74">
        <w:rPr>
          <w:rFonts w:ascii="Tahoma" w:eastAsia="Times New Roman" w:hAnsi="Tahoma" w:cs="Tahoma"/>
          <w:sz w:val="20"/>
          <w:szCs w:val="20"/>
          <w:lang w:eastAsia="pl-PL"/>
        </w:rPr>
        <w:t xml:space="preserv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B. Z postępowania o udzielenie zamówienia wyklucza się zgodnie z art. 24 ust. 1:</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poz. 553,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C. Zamawiający informuje, że z postępowania o udzielenie zamówienia wykluczy na podstawie art. 24 ust. 5 ustawy również wykonawcę:</w:t>
      </w:r>
    </w:p>
    <w:p w:rsidR="007B1E74" w:rsidRPr="007B1E74" w:rsidRDefault="007B1E74" w:rsidP="007B1E74">
      <w:pPr>
        <w:keepNext/>
        <w:suppressAutoHyphens/>
        <w:autoSpaceDE w:val="0"/>
        <w:autoSpaceDN w:val="0"/>
        <w:adjustRightInd w:val="0"/>
        <w:spacing w:after="0" w:line="240" w:lineRule="auto"/>
        <w:ind w:left="709" w:hanging="283"/>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hanging="28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7B1E74">
        <w:rPr>
          <w:rFonts w:ascii="Tahoma" w:eastAsia="Times New Roman" w:hAnsi="Tahoma" w:cs="Tahoma"/>
          <w:bCs/>
          <w:sz w:val="20"/>
          <w:szCs w:val="20"/>
          <w:lang w:eastAsia="pl-PL"/>
        </w:rPr>
        <w:t>późn</w:t>
      </w:r>
      <w:proofErr w:type="spellEnd"/>
      <w:r w:rsidRPr="007B1E74">
        <w:rPr>
          <w:rFonts w:ascii="Tahoma" w:eastAsia="Times New Roman" w:hAnsi="Tahoma" w:cs="Tahoma"/>
          <w:bCs/>
          <w:sz w:val="20"/>
          <w:szCs w:val="2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7B1E74">
        <w:rPr>
          <w:rFonts w:ascii="Tahoma" w:eastAsia="Times New Roman" w:hAnsi="Tahoma" w:cs="Tahoma"/>
          <w:bCs/>
          <w:sz w:val="20"/>
          <w:szCs w:val="20"/>
          <w:lang w:eastAsia="pl-PL"/>
        </w:rPr>
        <w:t>późn</w:t>
      </w:r>
      <w:proofErr w:type="spellEnd"/>
      <w:r w:rsidRPr="007B1E74">
        <w:rPr>
          <w:rFonts w:ascii="Tahoma" w:eastAsia="Times New Roman" w:hAnsi="Tahoma" w:cs="Tahoma"/>
          <w:bCs/>
          <w:sz w:val="20"/>
          <w:szCs w:val="20"/>
          <w:lang w:eastAsia="pl-PL"/>
        </w:rPr>
        <w:t>. zm.);</w:t>
      </w:r>
    </w:p>
    <w:p w:rsidR="007B1E74" w:rsidRPr="007B1E74" w:rsidRDefault="007B1E74" w:rsidP="007B1E74">
      <w:pPr>
        <w:keepNext/>
        <w:suppressAutoHyphens/>
        <w:autoSpaceDE w:val="0"/>
        <w:autoSpaceDN w:val="0"/>
        <w:adjustRightInd w:val="0"/>
        <w:spacing w:after="0" w:line="240" w:lineRule="auto"/>
        <w:ind w:left="709"/>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8572CC" w:rsidRDefault="008572CC"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8572CC" w:rsidP="007B1E74">
      <w:pPr>
        <w:spacing w:after="0" w:line="240" w:lineRule="auto"/>
        <w:ind w:left="993" w:firstLine="9"/>
        <w:jc w:val="both"/>
        <w:rPr>
          <w:rFonts w:ascii="Tahoma" w:eastAsia="Times New Roman" w:hAnsi="Tahoma" w:cs="Tahoma"/>
          <w:sz w:val="20"/>
          <w:szCs w:val="20"/>
          <w:lang w:eastAsia="pl-PL"/>
        </w:rPr>
      </w:pPr>
      <w:r w:rsidRPr="008572CC">
        <w:rPr>
          <w:rFonts w:ascii="Tahoma" w:eastAsia="Times New Roman" w:hAnsi="Tahoma" w:cs="Tahoma"/>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8572CC" w:rsidRDefault="008572CC" w:rsidP="008572CC">
      <w:pPr>
        <w:spacing w:after="0" w:line="240" w:lineRule="auto"/>
        <w:ind w:left="993" w:firstLine="9"/>
        <w:jc w:val="both"/>
        <w:rPr>
          <w:rFonts w:ascii="Tahoma" w:eastAsia="Times New Roman" w:hAnsi="Tahoma" w:cs="Tahoma"/>
          <w:sz w:val="20"/>
          <w:szCs w:val="20"/>
          <w:lang w:eastAsia="pl-PL"/>
        </w:rPr>
      </w:pPr>
    </w:p>
    <w:p w:rsidR="008572CC" w:rsidRPr="007B1E74" w:rsidRDefault="008572CC" w:rsidP="008572CC">
      <w:pPr>
        <w:spacing w:after="0" w:line="240" w:lineRule="auto"/>
        <w:ind w:left="993" w:firstLine="9"/>
        <w:jc w:val="both"/>
        <w:rPr>
          <w:rFonts w:ascii="Tahoma" w:eastAsia="Times New Roman" w:hAnsi="Tahoma" w:cs="Tahoma"/>
          <w:sz w:val="20"/>
          <w:szCs w:val="20"/>
          <w:lang w:eastAsia="pl-PL"/>
        </w:rPr>
      </w:pPr>
      <w:r w:rsidRPr="008572CC">
        <w:rPr>
          <w:rFonts w:ascii="Tahoma" w:eastAsia="Times New Roman" w:hAnsi="Tahoma" w:cs="Tahoma"/>
          <w:sz w:val="20"/>
          <w:szCs w:val="20"/>
          <w:lang w:eastAsia="pl-PL"/>
        </w:rPr>
        <w:t>Zamawiający nie określa przedmiotowego warunku udziału.</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6"/>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1"/>
          <w:numId w:val="42"/>
        </w:numPr>
        <w:tabs>
          <w:tab w:val="num"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Oświadczenie w zakresie art. 25 ust. 1 pkt 2 ustawy Prawo zamówień publicznych</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Treść wymaganego Oświadczenia w zakresie art. 25 ust. 1 pkt 2 ustawy Prawo zamówień publicznych Zamawiający przekazuje </w:t>
      </w:r>
      <w:r w:rsidRPr="00421948">
        <w:rPr>
          <w:rFonts w:ascii="Tahoma" w:eastAsia="Times New Roman" w:hAnsi="Tahoma" w:cs="Tahoma"/>
          <w:sz w:val="20"/>
          <w:szCs w:val="20"/>
          <w:lang w:eastAsia="pl-PL"/>
        </w:rPr>
        <w:t xml:space="preserve">na ZAŁĄCZNIKU NR </w:t>
      </w:r>
      <w:r w:rsidR="00421948" w:rsidRPr="00421948">
        <w:rPr>
          <w:rFonts w:ascii="Tahoma" w:eastAsia="Times New Roman" w:hAnsi="Tahoma" w:cs="Tahoma"/>
          <w:sz w:val="20"/>
          <w:szCs w:val="20"/>
          <w:lang w:eastAsia="pl-PL"/>
        </w:rPr>
        <w:t>6</w:t>
      </w:r>
      <w:r w:rsidRPr="00421948">
        <w:rPr>
          <w:rFonts w:ascii="Tahoma" w:eastAsia="Times New Roman" w:hAnsi="Tahoma" w:cs="Tahoma"/>
          <w:sz w:val="20"/>
          <w:szCs w:val="20"/>
          <w:lang w:eastAsia="pl-PL"/>
        </w:rPr>
        <w:t xml:space="preserve">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lastRenderedPageBreak/>
        <w:t>UWAGA :</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A 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6A28B9"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7B1E74" w:rsidRPr="007B1E74">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(słownie: pię</w:t>
      </w:r>
      <w:r w:rsidR="00421948">
        <w:rPr>
          <w:rFonts w:ascii="Tahoma" w:eastAsia="Times New Roman" w:hAnsi="Tahoma" w:cs="Tahoma"/>
          <w:sz w:val="20"/>
          <w:szCs w:val="20"/>
          <w:lang w:eastAsia="pl-PL"/>
        </w:rPr>
        <w:t>ć</w:t>
      </w:r>
      <w:r w:rsidR="007B1E74" w:rsidRPr="007B1E74">
        <w:rPr>
          <w:rFonts w:ascii="Tahoma" w:eastAsia="Times New Roman" w:hAnsi="Tahoma" w:cs="Tahoma"/>
          <w:sz w:val="20"/>
          <w:szCs w:val="20"/>
          <w:lang w:eastAsia="pl-PL"/>
        </w:rPr>
        <w:t xml:space="preserve"> tysięcy złotych),</w:t>
      </w:r>
      <w:r w:rsidR="00421948">
        <w:rPr>
          <w:rFonts w:ascii="Tahoma" w:eastAsia="Times New Roman" w:hAnsi="Tahoma" w:cs="Tahoma"/>
          <w:sz w:val="20"/>
          <w:szCs w:val="20"/>
          <w:lang w:eastAsia="pl-PL"/>
        </w:rPr>
        <w:t xml:space="preserve"> niezależnie od ilości części, na które Wykonawca składa ofertę.</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 xml:space="preserve">Wadium wnoszone w pieniądzu należy wpłacić przelewem na rachunek bankowy Gmina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 xml:space="preserve">„Wadium – przetarg: </w:t>
      </w:r>
      <w:r w:rsidR="006A28B9" w:rsidRPr="006A28B9">
        <w:rPr>
          <w:rFonts w:ascii="Tahoma" w:eastAsia="Times New Roman" w:hAnsi="Tahoma" w:cs="Tahoma"/>
          <w:b/>
          <w:bCs/>
          <w:sz w:val="20"/>
          <w:szCs w:val="20"/>
          <w:lang w:eastAsia="pl-PL"/>
        </w:rPr>
        <w:t>Budowa przyłączy kanalizacji sanitarnej w miejscowości Goszcz</w:t>
      </w:r>
      <w:r w:rsidRPr="007B1E74">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w:t>
      </w:r>
      <w:r w:rsidR="00421948">
        <w:rPr>
          <w:rFonts w:ascii="Tahoma" w:eastAsia="Times New Roman" w:hAnsi="Tahoma" w:cs="Tahoma"/>
          <w:sz w:val="20"/>
          <w:szCs w:val="20"/>
          <w:lang w:eastAsia="pl-PL"/>
        </w:rPr>
        <w:t xml:space="preserve"> złożyć jedną ofertę na wybraną ilość części.</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lastRenderedPageBreak/>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006A28B9">
        <w:rPr>
          <w:rFonts w:ascii="Tahoma" w:eastAsia="Times New Roman" w:hAnsi="Tahoma" w:cs="Tahoma"/>
          <w:b/>
          <w:bCs/>
          <w:sz w:val="20"/>
          <w:szCs w:val="20"/>
          <w:lang w:eastAsia="pl-PL"/>
        </w:rPr>
        <w:t>Tabeli</w:t>
      </w:r>
      <w:r w:rsidRPr="007B1E74">
        <w:rPr>
          <w:rFonts w:ascii="Tahoma" w:eastAsia="Times New Roman" w:hAnsi="Tahoma" w:cs="Tahoma"/>
          <w:b/>
          <w:bCs/>
          <w:sz w:val="20"/>
          <w:szCs w:val="20"/>
          <w:lang w:eastAsia="pl-PL"/>
        </w:rPr>
        <w:t xml:space="preserve"> Ceny Ryczałtowej (TCR) – (tzw. kosztorys ofertowy</w:t>
      </w:r>
      <w:r w:rsidR="006A28B9">
        <w:rPr>
          <w:rFonts w:ascii="Tahoma" w:eastAsia="Times New Roman" w:hAnsi="Tahoma" w:cs="Tahoma"/>
          <w:b/>
          <w:bCs/>
          <w:sz w:val="20"/>
          <w:szCs w:val="20"/>
          <w:lang w:eastAsia="pl-PL"/>
        </w:rPr>
        <w:t xml:space="preserve"> dla każdej części osobno</w:t>
      </w:r>
      <w:r w:rsidRPr="007B1E74">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xml:space="preserve"> sporządzon</w:t>
      </w:r>
      <w:r w:rsidR="006A28B9">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Termin składania ofert upływa dnia  2</w:t>
      </w:r>
      <w:r w:rsidR="006A28B9">
        <w:rPr>
          <w:rFonts w:ascii="Tahoma" w:eastAsia="Times New Roman" w:hAnsi="Tahoma" w:cs="Tahoma"/>
          <w:b/>
          <w:lang w:eastAsia="pl-PL"/>
        </w:rPr>
        <w:t>7</w:t>
      </w:r>
      <w:r w:rsidRPr="007B1E74">
        <w:rPr>
          <w:rFonts w:ascii="Tahoma" w:eastAsia="Times New Roman" w:hAnsi="Tahoma" w:cs="Tahoma"/>
          <w:b/>
          <w:lang w:eastAsia="pl-PL"/>
        </w:rPr>
        <w:t xml:space="preserve"> września 2016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A28B9" w:rsidRPr="006A28B9">
        <w:rPr>
          <w:rFonts w:ascii="Tahoma" w:eastAsia="Times New Roman" w:hAnsi="Tahoma" w:cs="Tahoma"/>
          <w:b/>
          <w:sz w:val="20"/>
          <w:szCs w:val="20"/>
          <w:lang w:eastAsia="pl-PL"/>
        </w:rPr>
        <w:t>Budowa przyłączy kanalizacji sanitarnej w miejscowości Goszcz</w:t>
      </w:r>
      <w:r w:rsidRPr="007B1E74">
        <w:rPr>
          <w:rFonts w:ascii="Tahoma" w:eastAsia="Times New Roman" w:hAnsi="Tahoma" w:cs="Tahoma"/>
          <w:b/>
          <w:sz w:val="20"/>
          <w:szCs w:val="20"/>
          <w:lang w:eastAsia="pl-PL"/>
        </w:rPr>
        <w:t>”- nie otwierać przed 2</w:t>
      </w:r>
      <w:r w:rsidR="006A28B9">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.09.2016r”</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Pr="007B1E74">
        <w:rPr>
          <w:rFonts w:ascii="Tahoma" w:eastAsia="Times New Roman" w:hAnsi="Tahoma" w:cs="Tahoma"/>
          <w:b/>
          <w:sz w:val="20"/>
          <w:szCs w:val="20"/>
          <w:lang w:eastAsia="pl-PL"/>
        </w:rPr>
        <w:t>w dniu 2</w:t>
      </w:r>
      <w:r w:rsidR="006A28B9">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 xml:space="preserve"> września 2016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w:t>
      </w:r>
      <w:r w:rsidR="00C140B6">
        <w:rPr>
          <w:rFonts w:ascii="Tahoma" w:eastAsia="Times New Roman" w:hAnsi="Tahoma" w:cs="Tahoma"/>
          <w:sz w:val="20"/>
          <w:szCs w:val="20"/>
          <w:lang w:eastAsia="pl-PL"/>
        </w:rPr>
        <w:t xml:space="preserve"> dla każdej części zamówienia osobno</w:t>
      </w:r>
      <w:r w:rsidRPr="007B1E74">
        <w:rPr>
          <w:rFonts w:ascii="Tahoma" w:eastAsia="Times New Roman" w:hAnsi="Tahoma" w:cs="Tahoma"/>
          <w:sz w:val="20"/>
          <w:szCs w:val="20"/>
          <w:lang w:eastAsia="pl-PL"/>
        </w:rPr>
        <w:t xml:space="preserve"> (uwzględniającą należny podatek VAT), która stanowić będzie wynagrodzenie ryczałtowe za realizację całego przedmiotu zamówienia</w:t>
      </w:r>
      <w:r w:rsidR="00C140B6">
        <w:rPr>
          <w:rFonts w:ascii="Tahoma" w:eastAsia="Times New Roman" w:hAnsi="Tahoma" w:cs="Tahoma"/>
          <w:sz w:val="20"/>
          <w:szCs w:val="20"/>
          <w:lang w:eastAsia="pl-PL"/>
        </w:rPr>
        <w:t xml:space="preserve"> w danej części</w:t>
      </w:r>
      <w:r w:rsidRPr="007B1E74">
        <w:rPr>
          <w:rFonts w:ascii="Tahoma" w:eastAsia="Times New Roman" w:hAnsi="Tahoma" w:cs="Tahoma"/>
          <w:sz w:val="20"/>
          <w:szCs w:val="20"/>
          <w:lang w:eastAsia="pl-PL"/>
        </w:rPr>
        <w:t xml:space="preserve">, wpisując kwotę w odpowiednim miejscu formularza ofertowego (załącznik Nr 1) cyfrowo i słownie (do dwóch miejsc po przecinku). Wpisana kwota musi być sumą cen za wykonanie całości zadania w </w:t>
      </w:r>
      <w:r w:rsidR="00C140B6">
        <w:rPr>
          <w:rFonts w:ascii="Tahoma" w:eastAsia="Times New Roman" w:hAnsi="Tahoma" w:cs="Tahoma"/>
          <w:sz w:val="20"/>
          <w:szCs w:val="20"/>
          <w:lang w:eastAsia="pl-PL"/>
        </w:rPr>
        <w:t>danej części</w:t>
      </w:r>
      <w:r w:rsidRPr="007B1E74">
        <w:rPr>
          <w:rFonts w:ascii="Tahoma" w:eastAsia="Times New Roman" w:hAnsi="Tahoma" w:cs="Tahoma"/>
          <w:sz w:val="20"/>
          <w:szCs w:val="20"/>
          <w:lang w:eastAsia="pl-PL"/>
        </w:rPr>
        <w:t xml:space="preserve">. Wykonawca zobowiązany jest do podania ceny ryczałtowej brutto za wykonanie całości zadania </w:t>
      </w:r>
      <w:r w:rsidR="00C140B6">
        <w:rPr>
          <w:rFonts w:ascii="Tahoma" w:eastAsia="Times New Roman" w:hAnsi="Tahoma" w:cs="Tahoma"/>
          <w:sz w:val="20"/>
          <w:szCs w:val="20"/>
          <w:lang w:eastAsia="pl-PL"/>
        </w:rPr>
        <w:t xml:space="preserve">w danej części </w:t>
      </w:r>
      <w:r w:rsidRPr="007B1E74">
        <w:rPr>
          <w:rFonts w:ascii="Tahoma" w:eastAsia="Times New Roman" w:hAnsi="Tahoma" w:cs="Tahoma"/>
          <w:sz w:val="20"/>
          <w:szCs w:val="20"/>
          <w:lang w:eastAsia="pl-PL"/>
        </w:rPr>
        <w:t>zgodnie z formularzem ofertowym stanowiącym załącznik Nr 1 do SIWZ.</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ryczałtowa oferty brutto jest ceną ostateczną obejmującą wszelkie koszty związane z realizacją przedmiotu zamówienia określone w SIWZ wraz ze wszystkimi załącznikami.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całości zakresu robót wynikającego z Dokumentacji Projektowej, Specyfikacji Technicznych, obowiązujących norm i przepisów, SIWZ. </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Zaleca się Wykonawcy załączenie do oferty wypełnioną Tabelę Ceny Ryczałtowej – kosztorys ofertowy</w:t>
      </w:r>
      <w:r w:rsidR="00C140B6">
        <w:rPr>
          <w:rFonts w:ascii="Tahoma" w:eastAsia="Times New Roman" w:hAnsi="Tahoma" w:cs="Tahoma"/>
          <w:sz w:val="20"/>
          <w:szCs w:val="20"/>
          <w:lang w:eastAsia="pl-PL"/>
        </w:rPr>
        <w:t xml:space="preserve"> osobno dla każdej części dla której Wykonawca składa swoją ofertę</w:t>
      </w:r>
      <w:r w:rsidRPr="007B1E74">
        <w:rPr>
          <w:rFonts w:ascii="Tahoma" w:eastAsia="Times New Roman" w:hAnsi="Tahoma" w:cs="Tahoma"/>
          <w:sz w:val="20"/>
          <w:szCs w:val="20"/>
          <w:lang w:eastAsia="pl-PL"/>
        </w:rPr>
        <w:t xml:space="preserve">, w którym określi cenę kosztorysową i cenę jednostkową pozycji przedmiarowych według przedmiaru robót </w:t>
      </w:r>
      <w:r w:rsidRPr="00D007B2">
        <w:rPr>
          <w:rFonts w:ascii="Tahoma" w:eastAsia="Times New Roman" w:hAnsi="Tahoma" w:cs="Tahoma"/>
          <w:sz w:val="20"/>
          <w:szCs w:val="20"/>
          <w:lang w:eastAsia="pl-PL"/>
        </w:rPr>
        <w:t xml:space="preserve">stanowiącego ZAŁĄCZNIK NR </w:t>
      </w:r>
      <w:r w:rsidR="00D007B2" w:rsidRPr="00D007B2">
        <w:rPr>
          <w:rFonts w:ascii="Tahoma" w:eastAsia="Times New Roman" w:hAnsi="Tahoma" w:cs="Tahoma"/>
          <w:sz w:val="20"/>
          <w:szCs w:val="20"/>
          <w:lang w:eastAsia="pl-PL"/>
        </w:rPr>
        <w:t>7a, 7b, 7c</w:t>
      </w:r>
      <w:r w:rsidRPr="00D007B2">
        <w:rPr>
          <w:rFonts w:ascii="Tahoma" w:eastAsia="Times New Roman" w:hAnsi="Tahoma" w:cs="Tahoma"/>
          <w:sz w:val="20"/>
          <w:szCs w:val="20"/>
          <w:lang w:eastAsia="pl-PL"/>
        </w:rPr>
        <w:t xml:space="preserve"> do SIWZ wraz narzutami jak również nie ujęte w dokumentacji, a niezbędne do wykonania zadania tj. </w:t>
      </w:r>
      <w:r w:rsidRPr="007B1E74">
        <w:rPr>
          <w:rFonts w:ascii="Tahoma" w:eastAsia="Times New Roman" w:hAnsi="Tahoma" w:cs="Tahoma"/>
          <w:sz w:val="20"/>
          <w:szCs w:val="20"/>
          <w:lang w:eastAsia="pl-PL"/>
        </w:rPr>
        <w:t>m.in.:</w:t>
      </w:r>
    </w:p>
    <w:p w:rsidR="007B1E74" w:rsidRPr="00C140B6" w:rsidRDefault="007B1E74" w:rsidP="00C140B6">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obsługę i inwentaryzację geodezyjną wy</w:t>
      </w:r>
      <w:r w:rsidR="00C140B6">
        <w:rPr>
          <w:rFonts w:ascii="Tahoma" w:eastAsia="Times New Roman" w:hAnsi="Tahoma" w:cs="Tahoma"/>
          <w:sz w:val="20"/>
          <w:szCs w:val="20"/>
          <w:lang w:eastAsia="pl-PL"/>
        </w:rPr>
        <w:t>konanych robót,</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placu budowy, utrzymanie zaplecza, placu budowy w tym również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r w:rsidR="00C140B6">
        <w:rPr>
          <w:rFonts w:ascii="Tahoma" w:eastAsia="Times New Roman" w:hAnsi="Tahoma" w:cs="Tahoma"/>
          <w:sz w:val="20"/>
          <w:szCs w:val="20"/>
          <w:lang w:eastAsia="pl-PL"/>
        </w:rPr>
        <w:t xml:space="preserve"> z wyjątkiem odtwarzania samych nawierzchni, które właściciele posesji odtwarzają we własnym zakresie</w:t>
      </w:r>
      <w:r w:rsidRPr="007B1E74">
        <w:rPr>
          <w:rFonts w:ascii="Tahoma" w:eastAsia="Times New Roman" w:hAnsi="Tahoma" w:cs="Tahoma"/>
          <w:sz w:val="20"/>
          <w:szCs w:val="20"/>
          <w:lang w:eastAsia="pl-PL"/>
        </w:rPr>
        <w:t>.</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wykonania wymaganych badań laboratoryjnych,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B1E74">
      <w:pPr>
        <w:numPr>
          <w:ilvl w:val="0"/>
          <w:numId w:val="33"/>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lastRenderedPageBreak/>
        <w:t xml:space="preserve">Zamówienie udzielone będzie </w:t>
      </w:r>
      <w:r w:rsidR="001A5826">
        <w:rPr>
          <w:rFonts w:ascii="Tahoma" w:eastAsia="Times New Roman" w:hAnsi="Tahoma" w:cs="Tahoma"/>
          <w:sz w:val="20"/>
          <w:szCs w:val="20"/>
          <w:lang w:eastAsia="pl-PL"/>
        </w:rPr>
        <w:t xml:space="preserve">w każdej części oddzielnie </w:t>
      </w:r>
      <w:r w:rsidRPr="007B1E74">
        <w:rPr>
          <w:rFonts w:ascii="Tahoma" w:eastAsia="Times New Roman" w:hAnsi="Tahoma" w:cs="Tahoma"/>
          <w:sz w:val="20"/>
          <w:szCs w:val="20"/>
          <w:lang w:eastAsia="pl-PL"/>
        </w:rPr>
        <w:t>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 xml:space="preserve">Przy wyborze oferty </w:t>
      </w:r>
      <w:r w:rsidR="001A5826">
        <w:rPr>
          <w:rFonts w:ascii="Tahoma" w:eastAsia="Times New Roman" w:hAnsi="Tahoma" w:cs="Tahoma"/>
          <w:sz w:val="20"/>
          <w:szCs w:val="20"/>
          <w:lang w:eastAsia="pl-PL"/>
        </w:rPr>
        <w:t xml:space="preserve">dla każdej części </w:t>
      </w:r>
      <w:r w:rsidRPr="007B1E74">
        <w:rPr>
          <w:rFonts w:ascii="Tahoma" w:eastAsia="Times New Roman" w:hAnsi="Tahoma" w:cs="Tahoma"/>
          <w:sz w:val="20"/>
          <w:szCs w:val="20"/>
          <w:lang w:eastAsia="pl-PL"/>
        </w:rPr>
        <w:t>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60%</w:t>
      </w:r>
    </w:p>
    <w:p w:rsidR="007B1E74" w:rsidRP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30%</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(3)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10%</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x 60% + 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 xml:space="preserve"> x 30% + 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 xml:space="preserve"> x 10%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4A14A8">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4A14A8">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36 miesięcy. Wykonawca  zamówienia, który zaproponuje minimalny okres gwarancji, tj. 36 miesięcy otrzyma 0 pkt. </w:t>
      </w:r>
    </w:p>
    <w:p w:rsidR="007B1E74" w:rsidRP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7B1E74" w:rsidRPr="007B1E74" w:rsidTr="004A14A8">
        <w:trPr>
          <w:cantSplit/>
          <w:trHeight w:val="292"/>
        </w:trPr>
        <w:tc>
          <w:tcPr>
            <w:tcW w:w="1650" w:type="dxa"/>
            <w:vMerge w:val="restart"/>
            <w:vAlign w:val="center"/>
          </w:tcPr>
          <w:p w:rsidR="007B1E74" w:rsidRPr="007B1E74" w:rsidRDefault="007B1E74" w:rsidP="007B1E74">
            <w:pPr>
              <w:spacing w:after="0" w:line="240" w:lineRule="auto"/>
              <w:ind w:right="32" w:firstLine="741"/>
              <w:rPr>
                <w:rFonts w:ascii="Tahoma" w:eastAsia="Times New Roman" w:hAnsi="Tahoma" w:cs="Tahoma"/>
                <w:sz w:val="20"/>
                <w:szCs w:val="20"/>
                <w:lang w:eastAsia="pl-PL"/>
              </w:rPr>
            </w:pPr>
            <w:r w:rsidRPr="007B1E74">
              <w:rPr>
                <w:rFonts w:ascii="Tahoma" w:eastAsia="Times New Roman" w:hAnsi="Tahoma" w:cs="Tahoma"/>
                <w:b/>
                <w:sz w:val="28"/>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sz w:val="20"/>
                <w:szCs w:val="20"/>
                <w:lang w:eastAsia="pl-PL"/>
              </w:rPr>
              <w:t>=</w:t>
            </w:r>
          </w:p>
        </w:tc>
        <w:tc>
          <w:tcPr>
            <w:tcW w:w="7123" w:type="dxa"/>
            <w:gridSpan w:val="2"/>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w:t>
            </w:r>
            <w:r w:rsidRPr="007B1E74">
              <w:rPr>
                <w:rFonts w:ascii="Times New Roman" w:eastAsia="Times New Roman" w:hAnsi="Times New Roman" w:cs="Times New Roman"/>
                <w:b/>
                <w:sz w:val="20"/>
                <w:szCs w:val="20"/>
                <w:lang w:val="x-none" w:eastAsia="x-none"/>
              </w:rPr>
              <w:t>oferty badanej</w:t>
            </w:r>
            <w:r w:rsidRPr="007B1E7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7B1E74">
              <w:rPr>
                <w:rFonts w:ascii="Tahoma" w:eastAsia="Times New Roman" w:hAnsi="Tahoma" w:cs="Tahoma"/>
                <w:sz w:val="20"/>
                <w:szCs w:val="20"/>
                <w:lang w:eastAsia="pl-PL"/>
              </w:rPr>
              <w:t xml:space="preserve"> (w miesiącach) - 36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 x 100 pkt</w:t>
            </w:r>
          </w:p>
        </w:tc>
      </w:tr>
      <w:tr w:rsidR="007B1E74" w:rsidRPr="007B1E74" w:rsidTr="004A14A8">
        <w:trPr>
          <w:gridAfter w:val="1"/>
          <w:wAfter w:w="36" w:type="dxa"/>
          <w:cantSplit/>
          <w:trHeight w:val="97"/>
        </w:trPr>
        <w:tc>
          <w:tcPr>
            <w:tcW w:w="1650"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najdłuższy okres gwarancji (w miesiącach) - 36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w:t>
            </w:r>
          </w:p>
          <w:p w:rsidR="007B1E74" w:rsidRPr="007B1E74" w:rsidRDefault="007B1E74" w:rsidP="007B1E74">
            <w:pPr>
              <w:tabs>
                <w:tab w:val="left" w:pos="284"/>
                <w:tab w:val="left" w:pos="6167"/>
              </w:tabs>
              <w:spacing w:after="0" w:line="240" w:lineRule="auto"/>
              <w:jc w:val="center"/>
              <w:rPr>
                <w:rFonts w:ascii="Tahoma" w:eastAsia="Times New Roman" w:hAnsi="Tahoma" w:cs="Tahoma"/>
                <w:sz w:val="16"/>
                <w:szCs w:val="16"/>
                <w:lang w:eastAsia="pl-PL"/>
              </w:rPr>
            </w:pPr>
          </w:p>
        </w:tc>
      </w:tr>
    </w:tbl>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7B1E74" w:rsidP="007B1E74">
      <w:pPr>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kryterium (2) przyjmuje się, że okres gwarancji nie przekroczy 60 miesięcy.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lastRenderedPageBreak/>
        <w:t>Dla ofert z dłuższym okresem gwarancji przyjmowany będzie dla oceny ofert okres gwarancji równy 60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„termin wykonania zamówienia” Wykonawca za zaoferowanie wykonania zamówienia w terminie:</w:t>
      </w:r>
    </w:p>
    <w:p w:rsidR="007B1E74" w:rsidRPr="007B1E74" w:rsidRDefault="001A582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21.10</w:t>
      </w:r>
      <w:r w:rsidR="007B1E74"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007B1E74" w:rsidRPr="007B1E74">
        <w:rPr>
          <w:rFonts w:ascii="Tahoma" w:eastAsia="Times New Roman" w:hAnsi="Tahoma" w:cs="Tahoma"/>
          <w:bCs/>
          <w:color w:val="000000"/>
          <w:sz w:val="20"/>
          <w:szCs w:val="20"/>
          <w:lang w:eastAsia="pl-PL"/>
        </w:rPr>
        <w:t xml:space="preserve"> r. otrzyma 100 pkt,</w:t>
      </w:r>
    </w:p>
    <w:p w:rsidR="007B1E74" w:rsidRPr="007B1E74" w:rsidRDefault="001A582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31.10</w:t>
      </w:r>
      <w:r w:rsidR="00DD1880">
        <w:rPr>
          <w:rFonts w:ascii="Tahoma" w:eastAsia="Times New Roman" w:hAnsi="Tahoma" w:cs="Tahoma"/>
          <w:bCs/>
          <w:color w:val="000000"/>
          <w:sz w:val="20"/>
          <w:szCs w:val="20"/>
          <w:lang w:eastAsia="pl-PL"/>
        </w:rPr>
        <w:t>.2016</w:t>
      </w:r>
      <w:r w:rsidR="007B1E74" w:rsidRPr="007B1E74">
        <w:rPr>
          <w:rFonts w:ascii="Tahoma" w:eastAsia="Times New Roman" w:hAnsi="Tahoma" w:cs="Tahoma"/>
          <w:bCs/>
          <w:color w:val="000000"/>
          <w:sz w:val="20"/>
          <w:szCs w:val="20"/>
          <w:lang w:eastAsia="pl-PL"/>
        </w:rPr>
        <w:t xml:space="preserve"> r. otrzyma 75 pkt, </w:t>
      </w:r>
    </w:p>
    <w:p w:rsidR="007B1E74" w:rsidRPr="007B1E74" w:rsidRDefault="001A582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10.11</w:t>
      </w:r>
      <w:r w:rsidR="00DD1880">
        <w:rPr>
          <w:rFonts w:ascii="Tahoma" w:eastAsia="Times New Roman" w:hAnsi="Tahoma" w:cs="Tahoma"/>
          <w:bCs/>
          <w:color w:val="000000"/>
          <w:sz w:val="20"/>
          <w:szCs w:val="20"/>
          <w:lang w:eastAsia="pl-PL"/>
        </w:rPr>
        <w:t>.2016</w:t>
      </w:r>
      <w:r w:rsidR="007B1E74" w:rsidRPr="007B1E74">
        <w:rPr>
          <w:rFonts w:ascii="Tahoma" w:eastAsia="Times New Roman" w:hAnsi="Tahoma" w:cs="Tahoma"/>
          <w:bCs/>
          <w:color w:val="000000"/>
          <w:sz w:val="20"/>
          <w:szCs w:val="20"/>
          <w:lang w:eastAsia="pl-PL"/>
        </w:rPr>
        <w:t xml:space="preserve"> r. otrzyma 50 pkt,</w:t>
      </w:r>
    </w:p>
    <w:p w:rsidR="007B1E74" w:rsidRPr="007B1E74" w:rsidRDefault="001A582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20.11</w:t>
      </w:r>
      <w:r w:rsidR="00DD1880">
        <w:rPr>
          <w:rFonts w:ascii="Tahoma" w:eastAsia="Times New Roman" w:hAnsi="Tahoma" w:cs="Tahoma"/>
          <w:bCs/>
          <w:color w:val="000000"/>
          <w:sz w:val="20"/>
          <w:szCs w:val="20"/>
          <w:lang w:eastAsia="pl-PL"/>
        </w:rPr>
        <w:t xml:space="preserve">.2016 </w:t>
      </w:r>
      <w:r w:rsidR="007B1E74" w:rsidRPr="007B1E74">
        <w:rPr>
          <w:rFonts w:ascii="Tahoma" w:eastAsia="Times New Roman" w:hAnsi="Tahoma" w:cs="Tahoma"/>
          <w:bCs/>
          <w:color w:val="000000"/>
          <w:sz w:val="20"/>
          <w:szCs w:val="20"/>
          <w:lang w:eastAsia="pl-PL"/>
        </w:rPr>
        <w:t>r. otrzyma 25 pkt,</w:t>
      </w:r>
    </w:p>
    <w:p w:rsidR="007B1E74" w:rsidRPr="007B1E74" w:rsidRDefault="001A582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30.11</w:t>
      </w:r>
      <w:r w:rsidR="00DD1880">
        <w:rPr>
          <w:rFonts w:ascii="Tahoma" w:eastAsia="Times New Roman" w:hAnsi="Tahoma" w:cs="Tahoma"/>
          <w:bCs/>
          <w:color w:val="000000"/>
          <w:sz w:val="20"/>
          <w:szCs w:val="20"/>
          <w:lang w:eastAsia="pl-PL"/>
        </w:rPr>
        <w:t>.2016</w:t>
      </w:r>
      <w:r w:rsidR="007B1E74" w:rsidRPr="007B1E74">
        <w:rPr>
          <w:rFonts w:ascii="Tahoma" w:eastAsia="Times New Roman" w:hAnsi="Tahoma" w:cs="Tahoma"/>
          <w:bCs/>
          <w:color w:val="000000"/>
          <w:sz w:val="20"/>
          <w:szCs w:val="20"/>
          <w:lang w:eastAsia="pl-PL"/>
        </w:rPr>
        <w:t xml:space="preserve"> r. otrzyma 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wykonania zamówienia krótszy niż 21.</w:t>
      </w:r>
      <w:r w:rsidR="00DD1880">
        <w:rPr>
          <w:rFonts w:ascii="Tahoma" w:eastAsia="Times New Roman" w:hAnsi="Tahoma" w:cs="Tahoma"/>
          <w:sz w:val="20"/>
          <w:szCs w:val="20"/>
          <w:lang w:eastAsia="pl-PL"/>
        </w:rPr>
        <w:t>10</w:t>
      </w:r>
      <w:r w:rsidRPr="007B1E74">
        <w:rPr>
          <w:rFonts w:ascii="Tahoma" w:eastAsia="Times New Roman" w:hAnsi="Tahoma" w:cs="Tahoma"/>
          <w:sz w:val="20"/>
          <w:szCs w:val="20"/>
          <w:lang w:eastAsia="pl-PL"/>
        </w:rPr>
        <w:t>.201</w:t>
      </w:r>
      <w:r w:rsidR="00DD1880">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to dla oceny ofert przyjmowany będzie</w:t>
      </w:r>
      <w:r w:rsidRPr="007B1E74">
        <w:rPr>
          <w:rFonts w:ascii="Tahoma" w:eastAsia="Times New Roman" w:hAnsi="Tahoma" w:cs="Tahoma"/>
          <w:bCs/>
          <w:color w:val="000000"/>
          <w:sz w:val="20"/>
          <w:szCs w:val="20"/>
          <w:lang w:eastAsia="pl-PL"/>
        </w:rPr>
        <w:t xml:space="preserve"> termin wykonania zamówienia do 21.</w:t>
      </w:r>
      <w:r w:rsidR="00DD1880">
        <w:rPr>
          <w:rFonts w:ascii="Tahoma" w:eastAsia="Times New Roman" w:hAnsi="Tahoma" w:cs="Tahoma"/>
          <w:bCs/>
          <w:color w:val="000000"/>
          <w:sz w:val="20"/>
          <w:szCs w:val="20"/>
          <w:lang w:eastAsia="pl-PL"/>
        </w:rPr>
        <w:t>10</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p>
    <w:p w:rsidR="007B1E74" w:rsidRPr="007B1E74" w:rsidRDefault="007B1E74" w:rsidP="007B1E74">
      <w:pPr>
        <w:tabs>
          <w:tab w:val="left" w:pos="993"/>
        </w:tabs>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zaproponuje termin wykonania zamówienia krótszy niż do 3</w:t>
      </w:r>
      <w:r w:rsidRPr="007B1E74">
        <w:rPr>
          <w:rFonts w:ascii="Tahoma" w:eastAsia="Times New Roman" w:hAnsi="Tahoma" w:cs="Tahoma"/>
          <w:bCs/>
          <w:color w:val="000000"/>
          <w:sz w:val="20"/>
          <w:szCs w:val="20"/>
          <w:lang w:eastAsia="pl-PL"/>
        </w:rPr>
        <w:t>1.</w:t>
      </w:r>
      <w:r w:rsidR="00DD1880">
        <w:rPr>
          <w:rFonts w:ascii="Tahoma" w:eastAsia="Times New Roman" w:hAnsi="Tahoma" w:cs="Tahoma"/>
          <w:bCs/>
          <w:color w:val="000000"/>
          <w:sz w:val="20"/>
          <w:szCs w:val="20"/>
          <w:lang w:eastAsia="pl-PL"/>
        </w:rPr>
        <w:t>10</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 ale dłuższy niż 21.</w:t>
      </w:r>
      <w:r w:rsidR="00DD1880">
        <w:rPr>
          <w:rFonts w:ascii="Tahoma" w:eastAsia="Times New Roman" w:hAnsi="Tahoma" w:cs="Tahoma"/>
          <w:bCs/>
          <w:color w:val="000000"/>
          <w:sz w:val="20"/>
          <w:szCs w:val="20"/>
          <w:lang w:eastAsia="pl-PL"/>
        </w:rPr>
        <w:t>10</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31.</w:t>
      </w:r>
      <w:r w:rsidR="00DD1880">
        <w:rPr>
          <w:rFonts w:ascii="Tahoma" w:eastAsia="Times New Roman" w:hAnsi="Tahoma" w:cs="Tahoma"/>
          <w:bCs/>
          <w:color w:val="000000"/>
          <w:sz w:val="20"/>
          <w:szCs w:val="20"/>
          <w:lang w:eastAsia="pl-PL"/>
        </w:rPr>
        <w:t>10</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p>
    <w:p w:rsidR="007B1E74" w:rsidRPr="007B1E74" w:rsidRDefault="007B1E74" w:rsidP="001A5826">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Pr="007B1E74">
        <w:rPr>
          <w:rFonts w:ascii="Tahoma" w:eastAsia="Times New Roman" w:hAnsi="Tahoma" w:cs="Tahoma"/>
          <w:bCs/>
          <w:color w:val="000000"/>
          <w:sz w:val="20"/>
          <w:szCs w:val="20"/>
          <w:lang w:eastAsia="pl-PL"/>
        </w:rPr>
        <w:t>10.</w:t>
      </w:r>
      <w:r w:rsidR="00DD1880">
        <w:rPr>
          <w:rFonts w:ascii="Tahoma" w:eastAsia="Times New Roman" w:hAnsi="Tahoma" w:cs="Tahoma"/>
          <w:bCs/>
          <w:color w:val="000000"/>
          <w:sz w:val="20"/>
          <w:szCs w:val="20"/>
          <w:lang w:eastAsia="pl-PL"/>
        </w:rPr>
        <w:t>11</w:t>
      </w:r>
      <w:r w:rsidR="001A5826">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001A5826">
        <w:rPr>
          <w:rFonts w:ascii="Tahoma" w:eastAsia="Times New Roman" w:hAnsi="Tahoma" w:cs="Tahoma"/>
          <w:bCs/>
          <w:color w:val="000000"/>
          <w:sz w:val="20"/>
          <w:szCs w:val="20"/>
          <w:lang w:eastAsia="pl-PL"/>
        </w:rPr>
        <w:t xml:space="preserve"> r., ale dłuższy niż 31.</w:t>
      </w:r>
      <w:r w:rsidR="00DD1880">
        <w:rPr>
          <w:rFonts w:ascii="Tahoma" w:eastAsia="Times New Roman" w:hAnsi="Tahoma" w:cs="Tahoma"/>
          <w:bCs/>
          <w:color w:val="000000"/>
          <w:sz w:val="20"/>
          <w:szCs w:val="20"/>
          <w:lang w:eastAsia="pl-PL"/>
        </w:rPr>
        <w:t>10</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10.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wykonania zamówienia krótszy niż do 20</w:t>
      </w:r>
      <w:r w:rsidRPr="007B1E74">
        <w:rPr>
          <w:rFonts w:ascii="Tahoma" w:eastAsia="Times New Roman" w:hAnsi="Tahoma" w:cs="Tahoma"/>
          <w:bCs/>
          <w:color w:val="000000"/>
          <w:sz w:val="20"/>
          <w:szCs w:val="20"/>
          <w:lang w:eastAsia="pl-PL"/>
        </w:rPr>
        <w:t>.</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 ale dłuższy niż 10.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20.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Pr="007B1E74">
        <w:rPr>
          <w:rFonts w:ascii="Tahoma" w:eastAsia="Times New Roman" w:hAnsi="Tahoma" w:cs="Tahoma"/>
          <w:bCs/>
          <w:color w:val="000000"/>
          <w:sz w:val="20"/>
          <w:szCs w:val="20"/>
          <w:lang w:eastAsia="pl-PL"/>
        </w:rPr>
        <w:t>30.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 ale dłuższy niż 20.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30.</w:t>
      </w:r>
      <w:r w:rsidR="00DD1880">
        <w:rPr>
          <w:rFonts w:ascii="Tahoma" w:eastAsia="Times New Roman" w:hAnsi="Tahoma" w:cs="Tahoma"/>
          <w:bCs/>
          <w:color w:val="000000"/>
          <w:sz w:val="20"/>
          <w:szCs w:val="20"/>
          <w:lang w:eastAsia="pl-PL"/>
        </w:rPr>
        <w:t>11</w:t>
      </w:r>
      <w:r w:rsidRPr="007B1E74">
        <w:rPr>
          <w:rFonts w:ascii="Tahoma" w:eastAsia="Times New Roman" w:hAnsi="Tahoma" w:cs="Tahoma"/>
          <w:bCs/>
          <w:color w:val="000000"/>
          <w:sz w:val="20"/>
          <w:szCs w:val="20"/>
          <w:lang w:eastAsia="pl-PL"/>
        </w:rPr>
        <w:t>.201</w:t>
      </w:r>
      <w:r w:rsidR="00DD1880">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 xml:space="preserve"> r.</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B1E74" w:rsidRPr="007B1E74" w:rsidRDefault="007B1E74" w:rsidP="007B1E74">
      <w:pPr>
        <w:tabs>
          <w:tab w:val="left" w:pos="-2835"/>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10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15 dni – jeżeli zostały przesłane w inny sposób – w przypadku gdy wartość zamówienia jest równa lub przekracza kwoty określone w przepisach wydanych na podstawie art. 11 ust. 8 ustawy Prawo zamówień publicznych,</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 ustawy Prawo zamówień publicznych,</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10 dni od dnia, w którym powzięto lub przy zachowaniu należytej staranności można było powziąć wiadomość o okolicznościach stanowiących podstawę jego wniesienia – w przypadku zamówień, których wartość jest równa lub przekracza kwoty określone w przepisach wydanych na podstawie art. 11 ust. 8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albo 30 dni od dnia publikacji w Dzienniku Urzędowym Unii Europejskiej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w Dzienniku Urzędowym Unii Europejskiej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DE31D5" w:rsidRDefault="00DE31D5" w:rsidP="00DE31D5">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 </w:t>
      </w:r>
    </w:p>
    <w:p w:rsidR="007B1E74" w:rsidRPr="00885A12"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885A12">
        <w:rPr>
          <w:rFonts w:ascii="Tahoma" w:eastAsia="Times New Roman" w:hAnsi="Tahoma" w:cs="Tahoma"/>
          <w:b/>
          <w:szCs w:val="20"/>
          <w:lang w:eastAsia="pl-PL"/>
        </w:rPr>
        <w:tab/>
        <w:t>OPIS CZĘŚCI ZAMÓWIENIA, JEŻELI ZAMAWIAJĄCY DOPUSZCZA SKŁADANIE OFERT CZĘŚCIOWYCH</w:t>
      </w:r>
    </w:p>
    <w:p w:rsidR="007B1E74" w:rsidRPr="00885A12" w:rsidRDefault="00885A12" w:rsidP="00885A12">
      <w:pPr>
        <w:spacing w:after="0" w:line="240" w:lineRule="auto"/>
        <w:ind w:left="400" w:firstLine="26"/>
        <w:jc w:val="both"/>
        <w:rPr>
          <w:rFonts w:ascii="Tahoma" w:eastAsia="Times New Roman" w:hAnsi="Tahoma" w:cs="Tahoma"/>
          <w:sz w:val="20"/>
          <w:szCs w:val="20"/>
          <w:lang w:eastAsia="pl-PL"/>
        </w:rPr>
      </w:pPr>
      <w:r w:rsidRPr="00885A12">
        <w:rPr>
          <w:rFonts w:ascii="Tahoma" w:eastAsia="Times New Roman" w:hAnsi="Tahoma" w:cs="Tahoma"/>
          <w:sz w:val="20"/>
          <w:szCs w:val="20"/>
          <w:lang w:eastAsia="pl-PL"/>
        </w:rPr>
        <w:t xml:space="preserve">Przedmiot zamówienia został podzielony na 3 części, z których każda stanowi wykaz poszczególnych przyłączy kanalizacji sanitarnej przewidzianych do wykonania wg załącznika nr 9a - część 1, załącznika nr 9b – część 2 oraz załącznika nr 9c – część 3 przedmiotu zamówienia. </w:t>
      </w:r>
    </w:p>
    <w:p w:rsidR="007B1E74" w:rsidRPr="00885A12"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A935EA"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r>
      <w:r w:rsidRPr="00A935EA">
        <w:rPr>
          <w:rFonts w:ascii="Tahoma" w:eastAsia="Times New Roman" w:hAnsi="Tahoma" w:cs="Tahoma"/>
          <w:b/>
          <w:szCs w:val="20"/>
          <w:lang w:eastAsia="pl-PL"/>
        </w:rPr>
        <w:t>INFORMACJE O PRZEWIDYWANYCH ZAMÓWIENIACH, O KTÓRYCH MOWA W ART. 67 UST. 1 PKT. 6 I 7 LUB ART. 134 UST. 6 PKT 3, JEŻELI ZAMAWIAJĄCY PRZEWIDUJE UDZIELENIE TAKICH ZAMÓWIEŃ</w:t>
      </w:r>
    </w:p>
    <w:p w:rsidR="00A935EA" w:rsidRPr="00A935EA" w:rsidRDefault="00A935EA" w:rsidP="00A935EA">
      <w:pPr>
        <w:tabs>
          <w:tab w:val="left" w:pos="851"/>
        </w:tabs>
        <w:ind w:left="426"/>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 xml:space="preserve">Zamawiający informuje, że przewiduje udzielenie </w:t>
      </w:r>
      <w:r w:rsidRPr="00A935EA">
        <w:rPr>
          <w:rFonts w:ascii="Tahoma" w:eastAsia="Times New Roman" w:hAnsi="Tahoma" w:cs="Tahoma"/>
          <w:sz w:val="20"/>
          <w:lang w:eastAsia="pl-PL"/>
        </w:rPr>
        <w:t>zamówienia, o którym mowa w art. 67 ust. 1 pkt 6 ustawy Prawo zamówień publicznych polegającego na powtórzeniu podobnych robót budowlanych</w:t>
      </w:r>
      <w:r w:rsidRPr="00A935EA">
        <w:rPr>
          <w:rFonts w:ascii="Tahoma" w:eastAsia="Times New Roman" w:hAnsi="Tahoma" w:cs="Tahoma"/>
          <w:sz w:val="20"/>
          <w:szCs w:val="20"/>
          <w:lang w:eastAsia="pl-PL"/>
        </w:rPr>
        <w:t xml:space="preserve"> do zamówienia podstawowego.</w:t>
      </w:r>
    </w:p>
    <w:p w:rsidR="00A935EA" w:rsidRPr="00A935EA" w:rsidRDefault="00A935EA" w:rsidP="00A935EA">
      <w:pPr>
        <w:numPr>
          <w:ilvl w:val="0"/>
          <w:numId w:val="105"/>
        </w:numPr>
        <w:tabs>
          <w:tab w:val="left" w:pos="709"/>
        </w:tabs>
        <w:spacing w:after="0" w:line="240" w:lineRule="auto"/>
        <w:ind w:left="851" w:hanging="425"/>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 xml:space="preserve">Zakres </w:t>
      </w:r>
      <w:r w:rsidRPr="00A935EA">
        <w:rPr>
          <w:rFonts w:ascii="Tahoma" w:eastAsia="Times New Roman" w:hAnsi="Tahoma" w:cs="Tahoma"/>
          <w:sz w:val="20"/>
          <w:lang w:eastAsia="pl-PL"/>
        </w:rPr>
        <w:t xml:space="preserve">tych robót budowlanych </w:t>
      </w:r>
      <w:r w:rsidRPr="00A935EA">
        <w:rPr>
          <w:rFonts w:ascii="Tahoma" w:eastAsia="Times New Roman" w:hAnsi="Tahoma" w:cs="Tahoma"/>
          <w:sz w:val="20"/>
          <w:szCs w:val="20"/>
          <w:lang w:eastAsia="pl-PL"/>
        </w:rPr>
        <w:t>obejmuje:</w:t>
      </w:r>
    </w:p>
    <w:p w:rsidR="00A935EA" w:rsidRPr="00A935EA" w:rsidRDefault="00A935EA" w:rsidP="00A935EA">
      <w:pPr>
        <w:numPr>
          <w:ilvl w:val="0"/>
          <w:numId w:val="106"/>
        </w:numPr>
        <w:tabs>
          <w:tab w:val="num" w:pos="993"/>
        </w:tabs>
        <w:spacing w:after="0" w:line="240" w:lineRule="auto"/>
        <w:ind w:left="993" w:hanging="284"/>
        <w:rPr>
          <w:rFonts w:ascii="Tahoma" w:eastAsia="Times New Roman" w:hAnsi="Tahoma" w:cs="Tahoma"/>
          <w:sz w:val="20"/>
          <w:szCs w:val="20"/>
          <w:lang w:eastAsia="pl-PL"/>
        </w:rPr>
      </w:pPr>
      <w:r w:rsidRPr="00A935EA">
        <w:rPr>
          <w:rFonts w:ascii="Tahoma" w:eastAsia="Times New Roman" w:hAnsi="Tahoma" w:cs="Tahoma"/>
          <w:sz w:val="20"/>
          <w:szCs w:val="20"/>
          <w:lang w:eastAsia="pl-PL"/>
        </w:rPr>
        <w:t xml:space="preserve">budowę dodatkowych przyłączy kanalizacji </w:t>
      </w:r>
      <w:r>
        <w:rPr>
          <w:rFonts w:ascii="Tahoma" w:eastAsia="Times New Roman" w:hAnsi="Tahoma" w:cs="Tahoma"/>
          <w:sz w:val="20"/>
          <w:szCs w:val="20"/>
          <w:lang w:eastAsia="pl-PL"/>
        </w:rPr>
        <w:t xml:space="preserve">sanitarnej. </w:t>
      </w:r>
    </w:p>
    <w:p w:rsidR="00A935EA" w:rsidRPr="00A935EA" w:rsidRDefault="00A935EA" w:rsidP="00A935EA">
      <w:pPr>
        <w:numPr>
          <w:ilvl w:val="0"/>
          <w:numId w:val="105"/>
        </w:numPr>
        <w:tabs>
          <w:tab w:val="left" w:pos="709"/>
        </w:tabs>
        <w:spacing w:after="0" w:line="240" w:lineRule="auto"/>
        <w:ind w:left="851" w:hanging="425"/>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Warunki</w:t>
      </w:r>
      <w:r w:rsidRPr="00A935EA">
        <w:rPr>
          <w:rFonts w:ascii="Tahoma" w:eastAsia="Times New Roman" w:hAnsi="Tahoma" w:cs="Tahoma"/>
          <w:sz w:val="20"/>
          <w:lang w:eastAsia="pl-PL"/>
        </w:rPr>
        <w:t>, na jakich zostaną udzielone te roboty budowlane:</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 xml:space="preserve">zamówienie będzie mogło być udzielone w przypadku gdy Zamawiający będzie dysponował środkami finansowymi na jego realizację, </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umowa zostanie zawarta po przeprowadzeniu negocjacji z Wykonawcą,</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cena za wykonanie przedmiotu zamówienia zostanie ustalona podczas negocjacji na podstawie złożone</w:t>
      </w:r>
      <w:r>
        <w:rPr>
          <w:rFonts w:ascii="Tahoma" w:eastAsia="Times New Roman" w:hAnsi="Tahoma" w:cs="Tahoma"/>
          <w:sz w:val="20"/>
          <w:szCs w:val="20"/>
          <w:lang w:eastAsia="pl-PL"/>
        </w:rPr>
        <w:t>j</w:t>
      </w:r>
      <w:r w:rsidRPr="00A935EA">
        <w:rPr>
          <w:rFonts w:ascii="Tahoma" w:eastAsia="Times New Roman" w:hAnsi="Tahoma" w:cs="Tahoma"/>
          <w:sz w:val="20"/>
          <w:szCs w:val="20"/>
          <w:lang w:eastAsia="pl-PL"/>
        </w:rPr>
        <w:t xml:space="preserve"> przez Wykonawcę </w:t>
      </w:r>
      <w:r>
        <w:rPr>
          <w:rFonts w:ascii="Tahoma" w:eastAsia="Times New Roman" w:hAnsi="Tahoma" w:cs="Tahoma"/>
          <w:sz w:val="20"/>
          <w:szCs w:val="20"/>
          <w:lang w:eastAsia="pl-PL"/>
        </w:rPr>
        <w:t>Tabeli Ceny Ryczałtowej</w:t>
      </w:r>
      <w:r w:rsidRPr="00A935EA">
        <w:rPr>
          <w:rFonts w:ascii="Tahoma" w:eastAsia="Times New Roman" w:hAnsi="Tahoma" w:cs="Tahoma"/>
          <w:sz w:val="20"/>
          <w:szCs w:val="20"/>
          <w:lang w:eastAsia="pl-PL"/>
        </w:rPr>
        <w:t>,</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Zamawiający przekaże Wykonawcy przedmiar robót, na podstawie którego Wykonawca sporządzi kosztorys ofertowy,</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 xml:space="preserve">ceny za poszczególne pozycje kosztorysowe nie będą mogły być wyższe niż ceny zaproponowane w zamówieniu podstawowym, chyba że Wykonawca uzasadni ich wzrost </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przedmiot zamówienia zostanie opisany za pomocą dokumentacji projektowej,</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termin wykonania zamówienia będzie proporcjonalny do zakresu zamówienia,</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wzór umowy zostanie przekazany Wykonawcy wraz z zaproszeniem do negocjacji,</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Zamawiający będzie wymagał na przedmiot zamówienia udzielenia gwarancji na okres taki sam jak okres udzielania gwarancji w zamówieniu podstawowym,</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kary umowne będą przewidziane w takich samych wypadkach i w wysokości nie wyższej jak w umowie zawartej w postępowaniu na zamówienie podstawowe,</w:t>
      </w:r>
    </w:p>
    <w:p w:rsidR="00A935EA" w:rsidRPr="00A935EA" w:rsidRDefault="00A935EA" w:rsidP="00A935EA">
      <w:pPr>
        <w:numPr>
          <w:ilvl w:val="0"/>
          <w:numId w:val="107"/>
        </w:numPr>
        <w:tabs>
          <w:tab w:val="left" w:pos="993"/>
        </w:tabs>
        <w:spacing w:after="0" w:line="240" w:lineRule="auto"/>
        <w:ind w:left="993" w:hanging="284"/>
        <w:jc w:val="both"/>
        <w:rPr>
          <w:rFonts w:ascii="Tahoma" w:eastAsia="Times New Roman" w:hAnsi="Tahoma" w:cs="Tahoma"/>
          <w:sz w:val="20"/>
          <w:szCs w:val="20"/>
          <w:lang w:eastAsia="pl-PL"/>
        </w:rPr>
      </w:pPr>
      <w:r w:rsidRPr="00A935EA">
        <w:rPr>
          <w:rFonts w:ascii="Tahoma" w:eastAsia="Times New Roman" w:hAnsi="Tahoma" w:cs="Tahoma"/>
          <w:sz w:val="20"/>
          <w:szCs w:val="20"/>
          <w:lang w:eastAsia="pl-PL"/>
        </w:rPr>
        <w:t>obowiązki Wykonawcy i Zamawiającego będą uregulowane na zasadach analogicznych do umowy zawartej w postępowaniu na zamówienie podstawowe,</w:t>
      </w:r>
    </w:p>
    <w:p w:rsidR="007B1E74" w:rsidRPr="007B1E74" w:rsidRDefault="007B1E74" w:rsidP="00885A12">
      <w:pPr>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lastRenderedPageBreak/>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robót.</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lastRenderedPageBreak/>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określa, że procentową wartość ostatniej części wynagrodzenia nie może wynosić więcej niż 10% wynagrodzenia należnego Wykonawcy.</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 dotyczy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D21F4A" w:rsidP="00D21F4A">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Przedmiot zamówienia został podzielony na 3 części. Każdy Wykonawca może składać swoją ofertę na wybraną przez siebie liczbę części. Zamawiający nie stawia, w tym zakresie żadnych ograniczeń. Wybór Wykonawcy w każdej części nastąpi jedynie w oparciu o kryteria oceny ofert określone w pkt XIII SIWZ. </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421948"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6</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421948" w:rsidRDefault="00421948"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7a</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Przedmiar robót – Tabela ceny ryczałtowej</w:t>
      </w:r>
      <w:r>
        <w:rPr>
          <w:rFonts w:ascii="Tahoma" w:eastAsia="Times New Roman" w:hAnsi="Tahoma" w:cs="Tahoma"/>
          <w:sz w:val="20"/>
          <w:szCs w:val="20"/>
          <w:lang w:eastAsia="pl-PL"/>
        </w:rPr>
        <w:t xml:space="preserve"> – część 1</w:t>
      </w:r>
    </w:p>
    <w:p w:rsidR="00421948" w:rsidRPr="00421948" w:rsidRDefault="00421948" w:rsidP="00421948">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D007B2">
        <w:rPr>
          <w:rFonts w:ascii="Tahoma" w:eastAsia="Times New Roman" w:hAnsi="Tahoma" w:cs="Tahoma"/>
          <w:b/>
          <w:bCs/>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Przedmiar robót – Tabela ceny ryczałtowej</w:t>
      </w:r>
      <w:r>
        <w:rPr>
          <w:rFonts w:ascii="Tahoma" w:eastAsia="Times New Roman" w:hAnsi="Tahoma" w:cs="Tahoma"/>
          <w:sz w:val="20"/>
          <w:szCs w:val="20"/>
          <w:lang w:eastAsia="pl-PL"/>
        </w:rPr>
        <w:t xml:space="preserve"> – część 2</w:t>
      </w:r>
    </w:p>
    <w:p w:rsidR="00421948" w:rsidRPr="00421948" w:rsidRDefault="00421948" w:rsidP="00421948">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lastRenderedPageBreak/>
        <w:t>ZAŁĄCZNIK NR 7</w:t>
      </w:r>
      <w:r w:rsidR="00D007B2">
        <w:rPr>
          <w:rFonts w:ascii="Tahoma" w:eastAsia="Times New Roman" w:hAnsi="Tahoma" w:cs="Tahoma"/>
          <w:b/>
          <w:bCs/>
          <w:sz w:val="20"/>
          <w:szCs w:val="20"/>
          <w:lang w:eastAsia="pl-PL"/>
        </w:rPr>
        <w:t>c</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Przedmiar robót – Tabela ceny ryczałtowej</w:t>
      </w:r>
      <w:r>
        <w:rPr>
          <w:rFonts w:ascii="Tahoma" w:eastAsia="Times New Roman" w:hAnsi="Tahoma" w:cs="Tahoma"/>
          <w:sz w:val="20"/>
          <w:szCs w:val="20"/>
          <w:lang w:eastAsia="pl-PL"/>
        </w:rPr>
        <w:t xml:space="preserve"> – część </w:t>
      </w:r>
      <w:r w:rsidR="00D007B2">
        <w:rPr>
          <w:rFonts w:ascii="Tahoma" w:eastAsia="Times New Roman" w:hAnsi="Tahoma" w:cs="Tahoma"/>
          <w:sz w:val="20"/>
          <w:szCs w:val="20"/>
          <w:lang w:eastAsia="pl-PL"/>
        </w:rPr>
        <w:t>3</w:t>
      </w:r>
    </w:p>
    <w:p w:rsidR="007B1E74" w:rsidRPr="007B1E74" w:rsidRDefault="00421948"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7B1E7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D007B2" w:rsidRPr="00D007B2" w:rsidRDefault="00D007B2" w:rsidP="00D007B2">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9a</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 xml:space="preserve">zestawienie przyłączy kanalizacji sanitarnej </w:t>
      </w:r>
      <w:r w:rsidR="00F02799">
        <w:rPr>
          <w:rFonts w:ascii="Tahoma" w:eastAsia="Times New Roman" w:hAnsi="Tahoma" w:cs="Tahoma"/>
          <w:bCs/>
          <w:sz w:val="20"/>
          <w:szCs w:val="20"/>
          <w:lang w:eastAsia="pl-PL"/>
        </w:rPr>
        <w:t xml:space="preserve">do wykonania </w:t>
      </w:r>
      <w:r>
        <w:rPr>
          <w:rFonts w:ascii="Tahoma" w:eastAsia="Times New Roman" w:hAnsi="Tahoma" w:cs="Tahoma"/>
          <w:bCs/>
          <w:sz w:val="20"/>
          <w:szCs w:val="20"/>
          <w:lang w:eastAsia="pl-PL"/>
        </w:rPr>
        <w:t>część 1</w:t>
      </w:r>
    </w:p>
    <w:p w:rsidR="00D007B2" w:rsidRPr="00D007B2" w:rsidRDefault="00D007B2" w:rsidP="00D007B2">
      <w:pPr>
        <w:numPr>
          <w:ilvl w:val="0"/>
          <w:numId w:val="17"/>
        </w:numPr>
        <w:tabs>
          <w:tab w:val="clear" w:pos="3479"/>
          <w:tab w:val="left" w:pos="426"/>
          <w:tab w:val="num" w:pos="851"/>
        </w:tabs>
        <w:spacing w:after="0" w:line="240" w:lineRule="auto"/>
        <w:ind w:left="2977" w:hanging="2551"/>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 xml:space="preserve">zestawienie przyłączy kanalizacji sanitarnej </w:t>
      </w:r>
      <w:r w:rsidR="00F02799">
        <w:rPr>
          <w:rFonts w:ascii="Tahoma" w:eastAsia="Times New Roman" w:hAnsi="Tahoma" w:cs="Tahoma"/>
          <w:bCs/>
          <w:sz w:val="20"/>
          <w:szCs w:val="20"/>
          <w:lang w:eastAsia="pl-PL"/>
        </w:rPr>
        <w:t xml:space="preserve">do wykonania </w:t>
      </w:r>
      <w:r>
        <w:rPr>
          <w:rFonts w:ascii="Tahoma" w:eastAsia="Times New Roman" w:hAnsi="Tahoma" w:cs="Tahoma"/>
          <w:bCs/>
          <w:sz w:val="20"/>
          <w:szCs w:val="20"/>
          <w:lang w:eastAsia="pl-PL"/>
        </w:rPr>
        <w:t>część 2</w:t>
      </w:r>
    </w:p>
    <w:p w:rsidR="00D007B2" w:rsidRPr="00D007B2" w:rsidRDefault="00D007B2" w:rsidP="00D007B2">
      <w:pPr>
        <w:numPr>
          <w:ilvl w:val="0"/>
          <w:numId w:val="17"/>
        </w:numPr>
        <w:tabs>
          <w:tab w:val="clear" w:pos="3479"/>
          <w:tab w:val="left" w:pos="426"/>
          <w:tab w:val="num" w:pos="851"/>
        </w:tabs>
        <w:spacing w:after="0" w:line="240" w:lineRule="auto"/>
        <w:ind w:left="2977" w:hanging="2551"/>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9c</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 xml:space="preserve">zestawienie przyłączy kanalizacji sanitarnej </w:t>
      </w:r>
      <w:r w:rsidR="00F02799">
        <w:rPr>
          <w:rFonts w:ascii="Tahoma" w:eastAsia="Times New Roman" w:hAnsi="Tahoma" w:cs="Tahoma"/>
          <w:bCs/>
          <w:sz w:val="20"/>
          <w:szCs w:val="20"/>
          <w:lang w:eastAsia="pl-PL"/>
        </w:rPr>
        <w:t xml:space="preserve">do wykonania </w:t>
      </w:r>
      <w:r>
        <w:rPr>
          <w:rFonts w:ascii="Tahoma" w:eastAsia="Times New Roman" w:hAnsi="Tahoma" w:cs="Tahoma"/>
          <w:bCs/>
          <w:sz w:val="20"/>
          <w:szCs w:val="20"/>
          <w:lang w:eastAsia="pl-PL"/>
        </w:rPr>
        <w:t>część 3</w:t>
      </w:r>
    </w:p>
    <w:p w:rsidR="00D007B2" w:rsidRDefault="00D007B2" w:rsidP="00D007B2">
      <w:pPr>
        <w:tabs>
          <w:tab w:val="left" w:pos="426"/>
        </w:tabs>
        <w:spacing w:after="0" w:line="240" w:lineRule="auto"/>
        <w:ind w:left="2977"/>
        <w:rPr>
          <w:rFonts w:ascii="Tahoma" w:eastAsia="Times New Roman" w:hAnsi="Tahoma" w:cs="Tahoma"/>
          <w:sz w:val="20"/>
          <w:szCs w:val="20"/>
          <w:lang w:eastAsia="pl-PL"/>
        </w:rPr>
      </w:pPr>
    </w:p>
    <w:p w:rsidR="00D007B2" w:rsidRDefault="00D007B2" w:rsidP="00D007B2">
      <w:pPr>
        <w:tabs>
          <w:tab w:val="left" w:pos="426"/>
        </w:tabs>
        <w:spacing w:after="0" w:line="240" w:lineRule="auto"/>
        <w:ind w:left="2977"/>
        <w:rPr>
          <w:rFonts w:ascii="Tahoma" w:eastAsia="Times New Roman" w:hAnsi="Tahoma" w:cs="Tahoma"/>
          <w:sz w:val="20"/>
          <w:szCs w:val="20"/>
          <w:lang w:eastAsia="pl-PL"/>
        </w:rPr>
      </w:pPr>
    </w:p>
    <w:p w:rsidR="00D007B2" w:rsidRDefault="00D007B2" w:rsidP="007B1E74">
      <w:pPr>
        <w:tabs>
          <w:tab w:val="left" w:pos="426"/>
        </w:tabs>
        <w:spacing w:after="0" w:line="240" w:lineRule="auto"/>
        <w:ind w:left="2977"/>
        <w:rPr>
          <w:rFonts w:ascii="Tahoma" w:eastAsia="Times New Roman" w:hAnsi="Tahoma" w:cs="Tahoma"/>
          <w:sz w:val="20"/>
          <w:szCs w:val="20"/>
          <w:lang w:eastAsia="pl-PL"/>
        </w:rPr>
      </w:pPr>
    </w:p>
    <w:p w:rsidR="00D007B2" w:rsidRPr="007B1E74" w:rsidRDefault="00D007B2" w:rsidP="007B1E74">
      <w:pPr>
        <w:tabs>
          <w:tab w:val="left" w:pos="426"/>
        </w:tabs>
        <w:spacing w:after="0" w:line="240" w:lineRule="auto"/>
        <w:ind w:left="2977"/>
        <w:rPr>
          <w:rFonts w:ascii="Tahoma" w:eastAsia="Times New Roman" w:hAnsi="Tahoma" w:cs="Tahoma"/>
          <w:b/>
          <w:bCs/>
          <w:lang w:eastAsia="pl-PL"/>
        </w:rPr>
      </w:pP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p>
    <w:p w:rsidR="007B1E74" w:rsidRPr="007B1E74" w:rsidRDefault="007B1E74" w:rsidP="007B1E74">
      <w:pPr>
        <w:spacing w:after="0" w:line="240" w:lineRule="auto"/>
        <w:ind w:left="2835"/>
        <w:rPr>
          <w:rFonts w:ascii="Tahoma" w:eastAsia="Times New Roman" w:hAnsi="Tahoma" w:cs="Tahoma"/>
          <w:bCs/>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Default="007B1E74" w:rsidP="00D21F4A">
      <w:pPr>
        <w:spacing w:after="0" w:line="240" w:lineRule="auto"/>
        <w:jc w:val="both"/>
        <w:rPr>
          <w:rFonts w:ascii="Tahoma" w:eastAsia="Times New Roman" w:hAnsi="Tahoma" w:cs="Tahoma"/>
          <w:sz w:val="18"/>
          <w:szCs w:val="18"/>
          <w:lang w:eastAsia="pl-PL"/>
        </w:rPr>
      </w:pPr>
    </w:p>
    <w:p w:rsidR="00885A12" w:rsidRDefault="00885A12"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885A12" w:rsidRDefault="00885A12" w:rsidP="00D21F4A">
      <w:pPr>
        <w:spacing w:after="0" w:line="240" w:lineRule="auto"/>
        <w:jc w:val="both"/>
        <w:rPr>
          <w:rFonts w:ascii="Tahoma" w:eastAsia="Times New Roman" w:hAnsi="Tahoma" w:cs="Tahoma"/>
          <w:sz w:val="18"/>
          <w:szCs w:val="18"/>
          <w:lang w:eastAsia="pl-PL"/>
        </w:rPr>
      </w:pPr>
    </w:p>
    <w:p w:rsidR="00885A12" w:rsidRDefault="00885A12"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DE31D5" w:rsidRDefault="00DE31D5" w:rsidP="00D21F4A">
      <w:pPr>
        <w:spacing w:after="0" w:line="240" w:lineRule="auto"/>
        <w:jc w:val="both"/>
        <w:rPr>
          <w:rFonts w:ascii="Tahoma" w:eastAsia="Times New Roman" w:hAnsi="Tahoma" w:cs="Tahoma"/>
          <w:sz w:val="18"/>
          <w:szCs w:val="18"/>
          <w:lang w:eastAsia="pl-PL"/>
        </w:rPr>
      </w:pPr>
    </w:p>
    <w:p w:rsidR="00885A12" w:rsidRDefault="00885A12" w:rsidP="00D21F4A">
      <w:pPr>
        <w:spacing w:after="0" w:line="240" w:lineRule="auto"/>
        <w:jc w:val="both"/>
        <w:rPr>
          <w:rFonts w:ascii="Tahoma" w:eastAsia="Times New Roman" w:hAnsi="Tahoma" w:cs="Tahoma"/>
          <w:sz w:val="18"/>
          <w:szCs w:val="18"/>
          <w:lang w:eastAsia="pl-PL"/>
        </w:rPr>
      </w:pPr>
    </w:p>
    <w:p w:rsidR="00885A12" w:rsidRDefault="00885A12" w:rsidP="00D21F4A">
      <w:pPr>
        <w:spacing w:after="0" w:line="240" w:lineRule="auto"/>
        <w:jc w:val="both"/>
        <w:rPr>
          <w:rFonts w:ascii="Tahoma" w:eastAsia="Times New Roman" w:hAnsi="Tahoma" w:cs="Tahoma"/>
          <w:sz w:val="18"/>
          <w:szCs w:val="18"/>
          <w:lang w:eastAsia="pl-PL"/>
        </w:rPr>
      </w:pPr>
    </w:p>
    <w:p w:rsidR="00D21F4A" w:rsidRPr="007B1E74" w:rsidRDefault="00D21F4A" w:rsidP="00D21F4A">
      <w:pPr>
        <w:spacing w:after="0" w:line="240" w:lineRule="auto"/>
        <w:jc w:val="both"/>
        <w:rPr>
          <w:rFonts w:ascii="Tahoma" w:eastAsia="Times New Roman" w:hAnsi="Tahoma" w:cs="Tahoma"/>
          <w:sz w:val="18"/>
          <w:szCs w:val="18"/>
          <w:lang w:eastAsia="pl-PL"/>
        </w:rPr>
      </w:pPr>
    </w:p>
    <w:p w:rsidR="007B1E74" w:rsidRPr="007B1E74" w:rsidRDefault="007B1E74" w:rsidP="007B1E74">
      <w:pPr>
        <w:spacing w:after="0" w:line="240" w:lineRule="auto"/>
        <w:ind w:left="2835"/>
        <w:jc w:val="both"/>
        <w:rPr>
          <w:rFonts w:ascii="Tahoma" w:eastAsia="Times New Roman" w:hAnsi="Tahoma" w:cs="Tahoma"/>
          <w:sz w:val="18"/>
          <w:szCs w:val="18"/>
          <w:lang w:eastAsia="pl-PL"/>
        </w:rPr>
      </w:pPr>
    </w:p>
    <w:p w:rsidR="007B1E74" w:rsidRPr="007B1E74" w:rsidRDefault="007B1E7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7B1E74">
        <w:rPr>
          <w:rFonts w:ascii="Tahoma" w:eastAsia="Calibri" w:hAnsi="Tahoma" w:cs="Tahoma"/>
          <w:b/>
        </w:rPr>
        <w:lastRenderedPageBreak/>
        <w:t>ZAŁĄCZNIK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4A14A8">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4A14A8">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4A14A8">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4A14A8">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4A14A8">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4A14A8">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4A14A8">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4A14A8">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4A14A8">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4A14A8">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4A14A8">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4A14A8">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4485D">
              <w:rPr>
                <w:rFonts w:ascii="Times New Roman" w:eastAsia="Times New Roman" w:hAnsi="Times New Roman" w:cs="Times New Roman"/>
                <w:b/>
                <w:sz w:val="20"/>
                <w:szCs w:val="20"/>
                <w:lang w:eastAsia="x-none"/>
              </w:rPr>
            </w:r>
            <w:r w:rsidR="00E4485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4485D">
              <w:rPr>
                <w:rFonts w:ascii="Times New Roman" w:eastAsia="Times New Roman" w:hAnsi="Times New Roman" w:cs="Times New Roman"/>
                <w:b/>
                <w:sz w:val="20"/>
                <w:szCs w:val="20"/>
                <w:lang w:eastAsia="x-none"/>
              </w:rPr>
            </w:r>
            <w:r w:rsidR="00E4485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4A14A8">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4A14A8">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4A14A8">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4A14A8">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4A14A8">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4A14A8">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A935EA"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p>
    <w:p w:rsidR="007B1E74" w:rsidRDefault="007B1E74" w:rsidP="00A935EA">
      <w:pPr>
        <w:tabs>
          <w:tab w:val="left" w:pos="0"/>
        </w:tabs>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w:t>
      </w:r>
      <w:r w:rsidR="00A935EA" w:rsidRPr="00A935EA">
        <w:rPr>
          <w:rFonts w:ascii="Tahoma" w:eastAsia="Times New Roman" w:hAnsi="Tahoma" w:cs="Tahoma"/>
          <w:b/>
          <w:sz w:val="20"/>
          <w:szCs w:val="20"/>
          <w:lang w:eastAsia="pl-PL"/>
        </w:rPr>
        <w:t>Budowa przyłączy kanalizacji sanitarnej w miejscowości Goszcz</w:t>
      </w:r>
      <w:r w:rsidRPr="007B1E74">
        <w:rPr>
          <w:rFonts w:ascii="Tahoma" w:eastAsia="Times New Roman" w:hAnsi="Tahoma" w:cs="Tahoma"/>
          <w:b/>
          <w:sz w:val="20"/>
          <w:szCs w:val="20"/>
          <w:lang w:eastAsia="pl-PL"/>
        </w:rPr>
        <w:t>”</w:t>
      </w:r>
    </w:p>
    <w:p w:rsidR="00A935EA" w:rsidRPr="007B1E74" w:rsidRDefault="00A935EA" w:rsidP="00A935EA">
      <w:pPr>
        <w:tabs>
          <w:tab w:val="left" w:pos="0"/>
        </w:tabs>
        <w:spacing w:after="0" w:line="360" w:lineRule="auto"/>
        <w:rPr>
          <w:rFonts w:ascii="Tahoma" w:eastAsia="Times New Roman" w:hAnsi="Tahoma" w:cs="Tahoma"/>
          <w:sz w:val="20"/>
          <w:szCs w:val="20"/>
          <w:lang w:eastAsia="pl-PL"/>
        </w:rPr>
      </w:pPr>
      <w:r>
        <w:rPr>
          <w:rFonts w:ascii="Tahoma" w:eastAsia="Times New Roman" w:hAnsi="Tahoma" w:cs="Tahoma"/>
          <w:b/>
          <w:sz w:val="20"/>
          <w:szCs w:val="20"/>
          <w:lang w:eastAsia="pl-PL"/>
        </w:rPr>
        <w:t>Część 1 przedmiotu zamówienia</w:t>
      </w:r>
    </w:p>
    <w:p w:rsidR="007B1E74" w:rsidRPr="007B1E74" w:rsidRDefault="00A935EA" w:rsidP="007B1E74">
      <w:pPr>
        <w:numPr>
          <w:ilvl w:val="6"/>
          <w:numId w:val="19"/>
        </w:numPr>
        <w:spacing w:after="0" w:line="240" w:lineRule="auto"/>
        <w:ind w:left="426" w:hanging="426"/>
        <w:rPr>
          <w:rFonts w:ascii="Tahoma" w:eastAsia="Times New Roman" w:hAnsi="Tahoma" w:cs="Tahoma"/>
          <w:sz w:val="20"/>
          <w:szCs w:val="20"/>
          <w:lang w:eastAsia="pl-PL"/>
        </w:rPr>
      </w:pPr>
      <w:r>
        <w:rPr>
          <w:rFonts w:ascii="Tahoma" w:eastAsia="Times New Roman" w:hAnsi="Tahoma" w:cs="Tahoma"/>
          <w:sz w:val="20"/>
          <w:szCs w:val="20"/>
          <w:lang w:eastAsia="pl-PL"/>
        </w:rPr>
        <w:t>Oferujemy wykonanie przedmiotu zamówienia</w:t>
      </w:r>
      <w:r w:rsidR="000D0C57">
        <w:rPr>
          <w:rFonts w:ascii="Tahoma" w:eastAsia="Times New Roman" w:hAnsi="Tahoma" w:cs="Tahoma"/>
          <w:sz w:val="20"/>
          <w:szCs w:val="20"/>
          <w:lang w:eastAsia="pl-PL"/>
        </w:rPr>
        <w:t xml:space="preserve"> w części 1</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b/>
          <w:szCs w:val="20"/>
          <w:lang w:eastAsia="pl-PL"/>
        </w:rPr>
        <w:t>za cenę ryczałtową (brutto)     .</w:t>
      </w:r>
      <w:r w:rsidR="007B1E74" w:rsidRPr="007B1E74">
        <w:rPr>
          <w:rFonts w:ascii="Tahoma" w:eastAsia="Times New Roman" w:hAnsi="Tahoma" w:cs="Tahoma"/>
          <w:szCs w:val="20"/>
          <w:lang w:eastAsia="pl-PL"/>
        </w:rPr>
        <w:t>...............................  zł</w:t>
      </w:r>
      <w:r w:rsidR="007B1E74"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7B1E74">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30.</w:t>
      </w:r>
      <w:r w:rsidR="00A935EA">
        <w:rPr>
          <w:rFonts w:ascii="Tahoma" w:eastAsia="Times New Roman" w:hAnsi="Tahoma" w:cs="Tahoma"/>
          <w:sz w:val="16"/>
          <w:szCs w:val="16"/>
          <w:lang w:eastAsia="pl-PL"/>
        </w:rPr>
        <w:t>11</w:t>
      </w:r>
      <w:r w:rsidRPr="007B1E74">
        <w:rPr>
          <w:rFonts w:ascii="Tahoma" w:eastAsia="Times New Roman" w:hAnsi="Tahoma" w:cs="Tahoma"/>
          <w:sz w:val="16"/>
          <w:szCs w:val="16"/>
          <w:lang w:eastAsia="pl-PL"/>
        </w:rPr>
        <w:t>.201</w:t>
      </w:r>
      <w:r w:rsidR="00A935EA">
        <w:rPr>
          <w:rFonts w:ascii="Tahoma" w:eastAsia="Times New Roman" w:hAnsi="Tahoma" w:cs="Tahoma"/>
          <w:sz w:val="16"/>
          <w:szCs w:val="16"/>
          <w:lang w:eastAsia="pl-PL"/>
        </w:rPr>
        <w:t>6</w:t>
      </w:r>
      <w:r w:rsidRPr="007B1E74">
        <w:rPr>
          <w:rFonts w:ascii="Tahoma" w:eastAsia="Times New Roman" w:hAnsi="Tahoma" w:cs="Tahoma"/>
          <w:sz w:val="16"/>
          <w:szCs w:val="16"/>
          <w:lang w:eastAsia="pl-PL"/>
        </w:rPr>
        <w:t xml:space="preserve"> 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(minimalny wymagany okres gwarancji – 36 miesięcy), licząc od daty odbioru końcowego robót, na zasadach określonych w Kodeksie cywilnym.</w:t>
      </w:r>
    </w:p>
    <w:p w:rsidR="007B1E74" w:rsidRPr="007B1E74" w:rsidRDefault="007B1E74" w:rsidP="007B1E74">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zamówienia, gwarancji jakości na okres 36 miesięcy, licząc od daty odbioru końcowego robót, na zasadach określonych w Kodeksie cywilnym.</w:t>
      </w:r>
    </w:p>
    <w:p w:rsidR="007B1E74" w:rsidRDefault="007B1E74" w:rsidP="007B1E74">
      <w:pPr>
        <w:autoSpaceDE w:val="0"/>
        <w:autoSpaceDN w:val="0"/>
        <w:adjustRightInd w:val="0"/>
        <w:spacing w:after="0" w:line="240" w:lineRule="exact"/>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p>
    <w:p w:rsidR="00A935EA" w:rsidRPr="007B1E74" w:rsidRDefault="000D0C57" w:rsidP="00A935EA">
      <w:pPr>
        <w:tabs>
          <w:tab w:val="left" w:pos="0"/>
        </w:tabs>
        <w:spacing w:after="0" w:line="360" w:lineRule="auto"/>
        <w:rPr>
          <w:rFonts w:ascii="Tahoma" w:eastAsia="Times New Roman" w:hAnsi="Tahoma" w:cs="Tahoma"/>
          <w:sz w:val="20"/>
          <w:szCs w:val="20"/>
          <w:lang w:eastAsia="pl-PL"/>
        </w:rPr>
      </w:pPr>
      <w:r>
        <w:rPr>
          <w:rFonts w:ascii="Tahoma" w:eastAsia="Times New Roman" w:hAnsi="Tahoma" w:cs="Tahoma"/>
          <w:b/>
          <w:sz w:val="20"/>
          <w:szCs w:val="20"/>
          <w:lang w:eastAsia="pl-PL"/>
        </w:rPr>
        <w:t>Część 2</w:t>
      </w:r>
      <w:r w:rsidR="00A935EA">
        <w:rPr>
          <w:rFonts w:ascii="Tahoma" w:eastAsia="Times New Roman" w:hAnsi="Tahoma" w:cs="Tahoma"/>
          <w:b/>
          <w:sz w:val="20"/>
          <w:szCs w:val="20"/>
          <w:lang w:eastAsia="pl-PL"/>
        </w:rPr>
        <w:t xml:space="preserve"> przedmiotu zamówienia</w:t>
      </w:r>
    </w:p>
    <w:p w:rsidR="000D0C57" w:rsidRPr="000D0C57" w:rsidRDefault="00A935EA" w:rsidP="000D0C57">
      <w:pPr>
        <w:pStyle w:val="Akapitzlist"/>
        <w:numPr>
          <w:ilvl w:val="0"/>
          <w:numId w:val="19"/>
        </w:numPr>
        <w:tabs>
          <w:tab w:val="clear" w:pos="720"/>
          <w:tab w:val="num" w:pos="426"/>
        </w:tabs>
        <w:spacing w:line="240" w:lineRule="auto"/>
        <w:ind w:hanging="720"/>
        <w:rPr>
          <w:rFonts w:ascii="Tahoma" w:eastAsia="Times New Roman" w:hAnsi="Tahoma" w:cs="Tahoma"/>
          <w:sz w:val="20"/>
          <w:szCs w:val="20"/>
          <w:lang w:eastAsia="pl-PL"/>
        </w:rPr>
      </w:pPr>
      <w:r w:rsidRPr="000D0C57">
        <w:rPr>
          <w:rFonts w:ascii="Tahoma" w:eastAsia="Times New Roman" w:hAnsi="Tahoma" w:cs="Tahoma"/>
          <w:sz w:val="20"/>
          <w:szCs w:val="20"/>
          <w:lang w:eastAsia="pl-PL"/>
        </w:rPr>
        <w:t>Oferujemy wykonanie przedmiotu zamówienia</w:t>
      </w:r>
      <w:r w:rsidR="000D0C57" w:rsidRPr="000D0C57">
        <w:rPr>
          <w:rFonts w:ascii="Tahoma" w:eastAsia="Times New Roman" w:hAnsi="Tahoma" w:cs="Tahoma"/>
          <w:sz w:val="20"/>
          <w:szCs w:val="20"/>
          <w:lang w:eastAsia="pl-PL"/>
        </w:rPr>
        <w:t xml:space="preserve"> w części 2</w:t>
      </w:r>
      <w:r w:rsidRPr="000D0C57">
        <w:rPr>
          <w:rFonts w:ascii="Tahoma" w:eastAsia="Times New Roman" w:hAnsi="Tahoma" w:cs="Tahoma"/>
          <w:sz w:val="20"/>
          <w:szCs w:val="20"/>
          <w:lang w:eastAsia="pl-PL"/>
        </w:rPr>
        <w:t xml:space="preserve">: </w:t>
      </w:r>
      <w:r w:rsidRPr="000D0C57">
        <w:rPr>
          <w:rFonts w:ascii="Tahoma" w:eastAsia="Times New Roman" w:hAnsi="Tahoma" w:cs="Tahoma"/>
          <w:b/>
          <w:szCs w:val="20"/>
          <w:lang w:eastAsia="pl-PL"/>
        </w:rPr>
        <w:t>za cenę rycz</w:t>
      </w:r>
      <w:r w:rsidR="000D0C57">
        <w:rPr>
          <w:rFonts w:ascii="Tahoma" w:eastAsia="Times New Roman" w:hAnsi="Tahoma" w:cs="Tahoma"/>
          <w:b/>
          <w:szCs w:val="20"/>
          <w:lang w:eastAsia="pl-PL"/>
        </w:rPr>
        <w:t xml:space="preserve">ałtową (brutto)    </w:t>
      </w:r>
    </w:p>
    <w:p w:rsidR="000D0C57" w:rsidRDefault="000D0C57" w:rsidP="000D0C57">
      <w:pPr>
        <w:pStyle w:val="Akapitzlist"/>
        <w:spacing w:line="240" w:lineRule="auto"/>
        <w:rPr>
          <w:rFonts w:ascii="Tahoma" w:eastAsia="Times New Roman" w:hAnsi="Tahoma" w:cs="Tahoma"/>
          <w:b/>
          <w:szCs w:val="20"/>
          <w:lang w:eastAsia="pl-PL"/>
        </w:rPr>
      </w:pPr>
    </w:p>
    <w:p w:rsidR="00A935EA" w:rsidRPr="000D0C57" w:rsidRDefault="00A935EA" w:rsidP="000D0C57">
      <w:pPr>
        <w:pStyle w:val="Akapitzlist"/>
        <w:spacing w:line="240" w:lineRule="auto"/>
        <w:ind w:left="426"/>
        <w:rPr>
          <w:rFonts w:ascii="Tahoma" w:eastAsia="Times New Roman" w:hAnsi="Tahoma" w:cs="Tahoma"/>
          <w:sz w:val="20"/>
          <w:szCs w:val="20"/>
          <w:lang w:eastAsia="pl-PL"/>
        </w:rPr>
      </w:pPr>
      <w:r w:rsidRPr="000D0C57">
        <w:rPr>
          <w:rFonts w:ascii="Tahoma" w:eastAsia="Times New Roman" w:hAnsi="Tahoma" w:cs="Tahoma"/>
          <w:szCs w:val="20"/>
          <w:lang w:eastAsia="pl-PL"/>
        </w:rPr>
        <w:t>...............................  zł</w:t>
      </w:r>
      <w:r w:rsidRPr="000D0C57">
        <w:rPr>
          <w:rFonts w:ascii="Tahoma" w:eastAsia="Times New Roman" w:hAnsi="Tahoma" w:cs="Tahoma"/>
          <w:b/>
          <w:szCs w:val="20"/>
          <w:lang w:eastAsia="pl-PL"/>
        </w:rPr>
        <w:t xml:space="preserve"> </w:t>
      </w:r>
    </w:p>
    <w:p w:rsidR="00A935EA" w:rsidRPr="007B1E74" w:rsidRDefault="00A935EA" w:rsidP="00A935EA">
      <w:pPr>
        <w:spacing w:after="0"/>
        <w:ind w:left="426"/>
        <w:rPr>
          <w:rFonts w:ascii="Tahoma" w:eastAsia="Times New Roman" w:hAnsi="Tahoma" w:cs="Tahoma"/>
          <w:lang w:eastAsia="pl-PL"/>
        </w:rPr>
      </w:pPr>
    </w:p>
    <w:p w:rsidR="00A935EA" w:rsidRPr="007B1E74" w:rsidRDefault="00A935EA" w:rsidP="00A935EA">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A935EA" w:rsidRPr="007B1E74" w:rsidRDefault="00A935EA" w:rsidP="00A935E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A935EA" w:rsidRPr="007B1E74" w:rsidRDefault="00A935EA" w:rsidP="00A935EA">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A935EA" w:rsidRPr="007B1E74" w:rsidRDefault="00A935EA" w:rsidP="00A935EA">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A935EA" w:rsidRPr="007B1E74" w:rsidRDefault="00A935EA" w:rsidP="00A935EA">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A935EA" w:rsidRPr="007B1E74" w:rsidRDefault="00A935EA" w:rsidP="00A935EA">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A935EA" w:rsidRPr="007B1E74" w:rsidRDefault="00A935EA" w:rsidP="00A935EA">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30.</w:t>
      </w:r>
      <w:r>
        <w:rPr>
          <w:rFonts w:ascii="Tahoma" w:eastAsia="Times New Roman" w:hAnsi="Tahoma" w:cs="Tahoma"/>
          <w:sz w:val="16"/>
          <w:szCs w:val="16"/>
          <w:lang w:eastAsia="pl-PL"/>
        </w:rPr>
        <w:t>11</w:t>
      </w:r>
      <w:r w:rsidRPr="007B1E74">
        <w:rPr>
          <w:rFonts w:ascii="Tahoma" w:eastAsia="Times New Roman" w:hAnsi="Tahoma" w:cs="Tahoma"/>
          <w:sz w:val="16"/>
          <w:szCs w:val="16"/>
          <w:lang w:eastAsia="pl-PL"/>
        </w:rPr>
        <w:t>.201</w:t>
      </w:r>
      <w:r>
        <w:rPr>
          <w:rFonts w:ascii="Tahoma" w:eastAsia="Times New Roman" w:hAnsi="Tahoma" w:cs="Tahoma"/>
          <w:sz w:val="16"/>
          <w:szCs w:val="16"/>
          <w:lang w:eastAsia="pl-PL"/>
        </w:rPr>
        <w:t>6</w:t>
      </w:r>
      <w:r w:rsidRPr="007B1E74">
        <w:rPr>
          <w:rFonts w:ascii="Tahoma" w:eastAsia="Times New Roman" w:hAnsi="Tahoma" w:cs="Tahoma"/>
          <w:sz w:val="16"/>
          <w:szCs w:val="16"/>
          <w:lang w:eastAsia="pl-PL"/>
        </w:rPr>
        <w:t xml:space="preserve"> r. </w:t>
      </w:r>
    </w:p>
    <w:p w:rsidR="00A935EA" w:rsidRPr="007B1E74" w:rsidRDefault="00A935EA" w:rsidP="00A935EA">
      <w:pPr>
        <w:tabs>
          <w:tab w:val="left" w:pos="426"/>
          <w:tab w:val="left" w:pos="851"/>
          <w:tab w:val="right" w:pos="9356"/>
        </w:tabs>
        <w:spacing w:after="0" w:line="240" w:lineRule="auto"/>
        <w:rPr>
          <w:rFonts w:ascii="Tahoma" w:eastAsia="Times New Roman" w:hAnsi="Tahoma" w:cs="Tahoma"/>
          <w:sz w:val="16"/>
          <w:szCs w:val="16"/>
          <w:lang w:eastAsia="pl-PL"/>
        </w:rPr>
      </w:pPr>
    </w:p>
    <w:p w:rsidR="00A935EA" w:rsidRPr="007B1E74" w:rsidRDefault="00A935EA" w:rsidP="00A935EA">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(minimalny wymagany okres gwarancji – 36 miesięcy), licząc od daty odbioru końcowego robót, na zasadach określonych w Kodeksie cywilnym.</w:t>
      </w:r>
    </w:p>
    <w:p w:rsidR="00A935EA" w:rsidRPr="007B1E74" w:rsidRDefault="00A935EA" w:rsidP="00A935EA">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zamówienia, gwarancji jakości na okres 36 miesięcy, licząc od daty odbioru końcowego robót, na zasadach określonych w Kodeksie cywilnym.</w:t>
      </w:r>
    </w:p>
    <w:p w:rsidR="000D0C57" w:rsidRDefault="000D0C57" w:rsidP="00A935EA">
      <w:pPr>
        <w:tabs>
          <w:tab w:val="left" w:pos="0"/>
        </w:tabs>
        <w:spacing w:after="0" w:line="360" w:lineRule="auto"/>
        <w:rPr>
          <w:rFonts w:ascii="Tahoma" w:eastAsia="Times New Roman" w:hAnsi="Tahoma" w:cs="Tahoma"/>
          <w:b/>
          <w:sz w:val="20"/>
          <w:szCs w:val="20"/>
          <w:lang w:eastAsia="pl-PL"/>
        </w:rPr>
      </w:pPr>
    </w:p>
    <w:p w:rsidR="00A935EA" w:rsidRPr="007B1E74" w:rsidRDefault="00A935EA" w:rsidP="00A935EA">
      <w:pPr>
        <w:tabs>
          <w:tab w:val="left" w:pos="0"/>
        </w:tabs>
        <w:spacing w:after="0" w:line="360" w:lineRule="auto"/>
        <w:rPr>
          <w:rFonts w:ascii="Tahoma" w:eastAsia="Times New Roman" w:hAnsi="Tahoma" w:cs="Tahoma"/>
          <w:sz w:val="20"/>
          <w:szCs w:val="20"/>
          <w:lang w:eastAsia="pl-PL"/>
        </w:rPr>
      </w:pPr>
      <w:r>
        <w:rPr>
          <w:rFonts w:ascii="Tahoma" w:eastAsia="Times New Roman" w:hAnsi="Tahoma" w:cs="Tahoma"/>
          <w:b/>
          <w:sz w:val="20"/>
          <w:szCs w:val="20"/>
          <w:lang w:eastAsia="pl-PL"/>
        </w:rPr>
        <w:t xml:space="preserve">Część </w:t>
      </w:r>
      <w:r w:rsidR="000D0C57">
        <w:rPr>
          <w:rFonts w:ascii="Tahoma" w:eastAsia="Times New Roman" w:hAnsi="Tahoma" w:cs="Tahoma"/>
          <w:b/>
          <w:sz w:val="20"/>
          <w:szCs w:val="20"/>
          <w:lang w:eastAsia="pl-PL"/>
        </w:rPr>
        <w:t>3</w:t>
      </w:r>
      <w:r>
        <w:rPr>
          <w:rFonts w:ascii="Tahoma" w:eastAsia="Times New Roman" w:hAnsi="Tahoma" w:cs="Tahoma"/>
          <w:b/>
          <w:sz w:val="20"/>
          <w:szCs w:val="20"/>
          <w:lang w:eastAsia="pl-PL"/>
        </w:rPr>
        <w:t xml:space="preserve"> przedmiotu zamówienia</w:t>
      </w:r>
    </w:p>
    <w:p w:rsidR="000D0C57" w:rsidRPr="000D0C57" w:rsidRDefault="00A935EA" w:rsidP="000D0C57">
      <w:pPr>
        <w:pStyle w:val="Akapitzlist"/>
        <w:numPr>
          <w:ilvl w:val="0"/>
          <w:numId w:val="19"/>
        </w:numPr>
        <w:tabs>
          <w:tab w:val="clear" w:pos="720"/>
          <w:tab w:val="num" w:pos="426"/>
        </w:tabs>
        <w:spacing w:line="240" w:lineRule="auto"/>
        <w:ind w:hanging="720"/>
        <w:rPr>
          <w:rFonts w:ascii="Tahoma" w:eastAsia="Times New Roman" w:hAnsi="Tahoma" w:cs="Tahoma"/>
          <w:sz w:val="20"/>
          <w:szCs w:val="20"/>
          <w:lang w:eastAsia="pl-PL"/>
        </w:rPr>
      </w:pPr>
      <w:r w:rsidRPr="000D0C57">
        <w:rPr>
          <w:rFonts w:ascii="Tahoma" w:eastAsia="Times New Roman" w:hAnsi="Tahoma" w:cs="Tahoma"/>
          <w:sz w:val="20"/>
          <w:szCs w:val="20"/>
          <w:lang w:eastAsia="pl-PL"/>
        </w:rPr>
        <w:t>Oferujemy wykonanie przedmiotu zamówienia</w:t>
      </w:r>
      <w:r w:rsidR="000D0C57" w:rsidRPr="000D0C57">
        <w:rPr>
          <w:rFonts w:ascii="Tahoma" w:eastAsia="Times New Roman" w:hAnsi="Tahoma" w:cs="Tahoma"/>
          <w:sz w:val="20"/>
          <w:szCs w:val="20"/>
          <w:lang w:eastAsia="pl-PL"/>
        </w:rPr>
        <w:t xml:space="preserve"> w części 3</w:t>
      </w:r>
      <w:r w:rsidRPr="000D0C57">
        <w:rPr>
          <w:rFonts w:ascii="Tahoma" w:eastAsia="Times New Roman" w:hAnsi="Tahoma" w:cs="Tahoma"/>
          <w:sz w:val="20"/>
          <w:szCs w:val="20"/>
          <w:lang w:eastAsia="pl-PL"/>
        </w:rPr>
        <w:t xml:space="preserve">: </w:t>
      </w:r>
      <w:r w:rsidRPr="000D0C57">
        <w:rPr>
          <w:rFonts w:ascii="Tahoma" w:eastAsia="Times New Roman" w:hAnsi="Tahoma" w:cs="Tahoma"/>
          <w:b/>
          <w:szCs w:val="20"/>
          <w:lang w:eastAsia="pl-PL"/>
        </w:rPr>
        <w:t xml:space="preserve">za cenę ryczałtową (brutto)     </w:t>
      </w:r>
    </w:p>
    <w:p w:rsidR="000D0C57" w:rsidRDefault="000D0C57" w:rsidP="000D0C57">
      <w:pPr>
        <w:spacing w:after="0" w:line="240" w:lineRule="auto"/>
        <w:ind w:left="426"/>
        <w:rPr>
          <w:rFonts w:ascii="Tahoma" w:eastAsia="Times New Roman" w:hAnsi="Tahoma" w:cs="Tahoma"/>
          <w:b/>
          <w:szCs w:val="20"/>
          <w:lang w:eastAsia="pl-PL"/>
        </w:rPr>
      </w:pPr>
    </w:p>
    <w:p w:rsidR="00A935EA" w:rsidRPr="007B1E74" w:rsidRDefault="00A935EA" w:rsidP="000D0C57">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A935EA" w:rsidRPr="007B1E74" w:rsidRDefault="00A935EA" w:rsidP="00A935EA">
      <w:pPr>
        <w:spacing w:after="0"/>
        <w:ind w:left="426"/>
        <w:rPr>
          <w:rFonts w:ascii="Tahoma" w:eastAsia="Times New Roman" w:hAnsi="Tahoma" w:cs="Tahoma"/>
          <w:lang w:eastAsia="pl-PL"/>
        </w:rPr>
      </w:pPr>
    </w:p>
    <w:p w:rsidR="00A935EA" w:rsidRPr="007B1E74" w:rsidRDefault="00A935EA" w:rsidP="00A935EA">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A935EA" w:rsidRPr="007B1E74" w:rsidRDefault="00A935EA" w:rsidP="00A935E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A935EA" w:rsidRPr="007B1E74" w:rsidRDefault="00A935EA" w:rsidP="00A935EA">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A935EA" w:rsidRPr="007B1E74" w:rsidRDefault="00A935EA" w:rsidP="00A935EA">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A935EA" w:rsidRPr="007B1E74" w:rsidRDefault="00A935EA" w:rsidP="00A935EA">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A935EA" w:rsidRPr="007B1E74" w:rsidRDefault="00A935EA" w:rsidP="00A935EA">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A935EA" w:rsidRPr="007B1E74" w:rsidRDefault="00A935EA" w:rsidP="00A935EA">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30.</w:t>
      </w:r>
      <w:r>
        <w:rPr>
          <w:rFonts w:ascii="Tahoma" w:eastAsia="Times New Roman" w:hAnsi="Tahoma" w:cs="Tahoma"/>
          <w:sz w:val="16"/>
          <w:szCs w:val="16"/>
          <w:lang w:eastAsia="pl-PL"/>
        </w:rPr>
        <w:t>11</w:t>
      </w:r>
      <w:r w:rsidRPr="007B1E74">
        <w:rPr>
          <w:rFonts w:ascii="Tahoma" w:eastAsia="Times New Roman" w:hAnsi="Tahoma" w:cs="Tahoma"/>
          <w:sz w:val="16"/>
          <w:szCs w:val="16"/>
          <w:lang w:eastAsia="pl-PL"/>
        </w:rPr>
        <w:t>.201</w:t>
      </w:r>
      <w:r>
        <w:rPr>
          <w:rFonts w:ascii="Tahoma" w:eastAsia="Times New Roman" w:hAnsi="Tahoma" w:cs="Tahoma"/>
          <w:sz w:val="16"/>
          <w:szCs w:val="16"/>
          <w:lang w:eastAsia="pl-PL"/>
        </w:rPr>
        <w:t>6</w:t>
      </w:r>
      <w:r w:rsidRPr="007B1E74">
        <w:rPr>
          <w:rFonts w:ascii="Tahoma" w:eastAsia="Times New Roman" w:hAnsi="Tahoma" w:cs="Tahoma"/>
          <w:sz w:val="16"/>
          <w:szCs w:val="16"/>
          <w:lang w:eastAsia="pl-PL"/>
        </w:rPr>
        <w:t xml:space="preserve"> r. </w:t>
      </w:r>
    </w:p>
    <w:p w:rsidR="00A935EA" w:rsidRPr="007B1E74" w:rsidRDefault="00A935EA" w:rsidP="00A935EA">
      <w:pPr>
        <w:tabs>
          <w:tab w:val="left" w:pos="426"/>
          <w:tab w:val="left" w:pos="851"/>
          <w:tab w:val="right" w:pos="9356"/>
        </w:tabs>
        <w:spacing w:after="0" w:line="240" w:lineRule="auto"/>
        <w:rPr>
          <w:rFonts w:ascii="Tahoma" w:eastAsia="Times New Roman" w:hAnsi="Tahoma" w:cs="Tahoma"/>
          <w:sz w:val="16"/>
          <w:szCs w:val="16"/>
          <w:lang w:eastAsia="pl-PL"/>
        </w:rPr>
      </w:pPr>
    </w:p>
    <w:p w:rsidR="00A935EA" w:rsidRPr="007B1E74" w:rsidRDefault="00A935EA" w:rsidP="00A935EA">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(minimalny wymagany okres gwarancji – 36 miesięcy), licząc od daty odbioru końcowego robót, na zasadach określonych w Kodeksie cywilnym.</w:t>
      </w:r>
    </w:p>
    <w:p w:rsidR="00A935EA" w:rsidRPr="007B1E74" w:rsidRDefault="00A935EA" w:rsidP="00A935EA">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zamówienia, gwarancji jakości na okres 36 miesięcy, licząc od daty odbioru końcowego robót, na zasadach określonych w Kodeksie cywilnym.</w:t>
      </w:r>
    </w:p>
    <w:p w:rsidR="00A935EA" w:rsidRDefault="00A935EA" w:rsidP="007B1E74">
      <w:pPr>
        <w:autoSpaceDE w:val="0"/>
        <w:autoSpaceDN w:val="0"/>
        <w:adjustRightInd w:val="0"/>
        <w:spacing w:after="0" w:line="240" w:lineRule="exact"/>
        <w:ind w:left="426"/>
        <w:jc w:val="both"/>
        <w:rPr>
          <w:rFonts w:ascii="Tahoma" w:eastAsia="Times New Roman" w:hAnsi="Tahoma" w:cs="Tahoma"/>
          <w:sz w:val="20"/>
          <w:szCs w:val="20"/>
          <w:lang w:eastAsia="pl-PL"/>
        </w:rPr>
      </w:pPr>
    </w:p>
    <w:p w:rsidR="00A935EA" w:rsidRPr="007B1E74" w:rsidRDefault="00A935EA" w:rsidP="007B1E74">
      <w:pPr>
        <w:autoSpaceDE w:val="0"/>
        <w:autoSpaceDN w:val="0"/>
        <w:adjustRightInd w:val="0"/>
        <w:spacing w:after="0" w:line="240" w:lineRule="exact"/>
        <w:ind w:left="426"/>
        <w:jc w:val="both"/>
        <w:rPr>
          <w:rFonts w:ascii="Tahoma" w:eastAsia="Times New Roman" w:hAnsi="Tahoma" w:cs="Tahoma"/>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Oświadczamy, że zawarte w warunkach umownych Specyfikacji Istotnych Warunków Zamówienia zaproponowane przez Zamawiającego warunki płatności 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4A14A8">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lastRenderedPageBreak/>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4A14A8">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4A14A8">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Default="007B1E74" w:rsidP="000D0C57">
      <w:pPr>
        <w:pStyle w:val="Akapitzlist"/>
        <w:keepNext/>
        <w:numPr>
          <w:ilvl w:val="0"/>
          <w:numId w:val="19"/>
        </w:numPr>
        <w:tabs>
          <w:tab w:val="clear" w:pos="720"/>
          <w:tab w:val="left" w:pos="-5387"/>
          <w:tab w:val="left" w:pos="284"/>
          <w:tab w:val="num" w:pos="426"/>
        </w:tabs>
        <w:spacing w:line="240" w:lineRule="auto"/>
        <w:ind w:left="426" w:hanging="426"/>
        <w:jc w:val="both"/>
        <w:outlineLvl w:val="3"/>
        <w:rPr>
          <w:rFonts w:ascii="Tahoma" w:eastAsia="Times New Roman" w:hAnsi="Tahoma" w:cs="Tahoma"/>
          <w:sz w:val="20"/>
          <w:szCs w:val="20"/>
          <w:lang w:eastAsia="pl-PL"/>
        </w:rPr>
      </w:pPr>
      <w:r w:rsidRPr="000D0C57">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Default="007B1E74" w:rsidP="000D0C57">
      <w:pPr>
        <w:pStyle w:val="Akapitzlist"/>
        <w:keepNext/>
        <w:numPr>
          <w:ilvl w:val="0"/>
          <w:numId w:val="19"/>
        </w:numPr>
        <w:tabs>
          <w:tab w:val="clear" w:pos="720"/>
          <w:tab w:val="left" w:pos="-5387"/>
          <w:tab w:val="left" w:pos="284"/>
          <w:tab w:val="num" w:pos="426"/>
        </w:tabs>
        <w:spacing w:line="240" w:lineRule="auto"/>
        <w:ind w:left="426" w:hanging="426"/>
        <w:jc w:val="both"/>
        <w:outlineLvl w:val="3"/>
        <w:rPr>
          <w:rFonts w:ascii="Tahoma" w:eastAsia="Times New Roman" w:hAnsi="Tahoma" w:cs="Tahoma"/>
          <w:sz w:val="20"/>
          <w:szCs w:val="20"/>
          <w:lang w:eastAsia="pl-PL"/>
        </w:rPr>
      </w:pPr>
      <w:r w:rsidRPr="000D0C57">
        <w:rPr>
          <w:rFonts w:ascii="Tahoma" w:eastAsia="Times New Roman" w:hAnsi="Tahoma" w:cs="Tahoma"/>
          <w:sz w:val="20"/>
          <w:szCs w:val="20"/>
          <w:lang w:eastAsia="pl-PL"/>
        </w:rPr>
        <w:t>Oświadczamy, że zapoznaliśmy się ze Specyfikacją Istotnych Warunków Zamówienia i nie wnosimy do niej zastrzeżeń oraz zdobyliśmy konieczne informacje do przygotowania oferty.</w:t>
      </w:r>
    </w:p>
    <w:p w:rsidR="000D0C57" w:rsidRDefault="007B1E74" w:rsidP="000D0C57">
      <w:pPr>
        <w:pStyle w:val="Akapitzlist"/>
        <w:keepNext/>
        <w:numPr>
          <w:ilvl w:val="0"/>
          <w:numId w:val="19"/>
        </w:numPr>
        <w:tabs>
          <w:tab w:val="clear" w:pos="720"/>
          <w:tab w:val="left" w:pos="-5387"/>
          <w:tab w:val="left" w:pos="284"/>
          <w:tab w:val="num" w:pos="426"/>
        </w:tabs>
        <w:spacing w:line="240" w:lineRule="auto"/>
        <w:ind w:left="426" w:hanging="426"/>
        <w:jc w:val="both"/>
        <w:outlineLvl w:val="3"/>
        <w:rPr>
          <w:rFonts w:ascii="Tahoma" w:eastAsia="Times New Roman" w:hAnsi="Tahoma" w:cs="Tahoma"/>
          <w:sz w:val="20"/>
          <w:szCs w:val="20"/>
          <w:lang w:eastAsia="pl-PL"/>
        </w:rPr>
      </w:pPr>
      <w:r w:rsidRPr="000D0C57">
        <w:rPr>
          <w:rFonts w:ascii="Tahoma" w:eastAsia="Times New Roman" w:hAnsi="Tahoma" w:cs="Tahoma"/>
          <w:bCs/>
          <w:sz w:val="20"/>
          <w:szCs w:val="20"/>
          <w:lang w:eastAsia="pl-PL"/>
        </w:rPr>
        <w:t>Składając  ofertę  wykonania  zamówienia  oświadczamy, że:</w:t>
      </w:r>
      <w:r w:rsidR="000D0C57">
        <w:rPr>
          <w:rFonts w:ascii="Tahoma" w:eastAsia="Times New Roman" w:hAnsi="Tahoma" w:cs="Tahoma"/>
          <w:bCs/>
          <w:sz w:val="20"/>
          <w:szCs w:val="20"/>
          <w:lang w:eastAsia="pl-PL"/>
        </w:rPr>
        <w:t xml:space="preserve"> </w:t>
      </w:r>
      <w:r w:rsidRPr="000D0C57">
        <w:rPr>
          <w:rFonts w:ascii="Tahoma" w:eastAsia="Times New Roman" w:hAnsi="Tahoma" w:cs="Tahoma"/>
          <w:sz w:val="20"/>
          <w:szCs w:val="20"/>
          <w:lang w:eastAsia="pl-PL"/>
        </w:rPr>
        <w:t>zobowiązujemy się w przypadku wygrania przetargu i realizacji robót przy udziale podwykonawców do zawarcia umów z podwykonawcami, zgodnie z postanowieniam</w:t>
      </w:r>
      <w:r w:rsidR="000D0C57" w:rsidRPr="000D0C57">
        <w:rPr>
          <w:rFonts w:ascii="Tahoma" w:eastAsia="Times New Roman" w:hAnsi="Tahoma" w:cs="Tahoma"/>
          <w:sz w:val="20"/>
          <w:szCs w:val="20"/>
          <w:lang w:eastAsia="pl-PL"/>
        </w:rPr>
        <w:t xml:space="preserve">i art. 143a – 143d ustawy Prawo </w:t>
      </w:r>
      <w:r w:rsidRPr="000D0C57">
        <w:rPr>
          <w:rFonts w:ascii="Tahoma" w:eastAsia="Times New Roman" w:hAnsi="Tahoma" w:cs="Tahoma"/>
          <w:sz w:val="20"/>
          <w:szCs w:val="20"/>
          <w:lang w:eastAsia="pl-PL"/>
        </w:rPr>
        <w:t>zamó</w:t>
      </w:r>
      <w:r w:rsidR="000D0C57" w:rsidRPr="000D0C57">
        <w:rPr>
          <w:rFonts w:ascii="Tahoma" w:eastAsia="Times New Roman" w:hAnsi="Tahoma" w:cs="Tahoma"/>
          <w:sz w:val="20"/>
          <w:szCs w:val="20"/>
          <w:lang w:eastAsia="pl-PL"/>
        </w:rPr>
        <w:t>wień publicznych</w:t>
      </w:r>
      <w:r w:rsidR="000D0C57">
        <w:rPr>
          <w:rFonts w:ascii="Tahoma" w:eastAsia="Times New Roman" w:hAnsi="Tahoma" w:cs="Tahoma"/>
          <w:sz w:val="20"/>
          <w:szCs w:val="20"/>
          <w:lang w:eastAsia="pl-PL"/>
        </w:rPr>
        <w:t>.</w:t>
      </w:r>
    </w:p>
    <w:p w:rsidR="000D0C57" w:rsidRDefault="007B1E74" w:rsidP="000D0C57">
      <w:pPr>
        <w:pStyle w:val="Akapitzlist"/>
        <w:keepNext/>
        <w:numPr>
          <w:ilvl w:val="0"/>
          <w:numId w:val="19"/>
        </w:numPr>
        <w:tabs>
          <w:tab w:val="clear" w:pos="720"/>
          <w:tab w:val="left" w:pos="-5387"/>
          <w:tab w:val="left" w:pos="284"/>
          <w:tab w:val="num" w:pos="426"/>
        </w:tabs>
        <w:spacing w:line="240" w:lineRule="auto"/>
        <w:ind w:left="426" w:hanging="426"/>
        <w:jc w:val="both"/>
        <w:outlineLvl w:val="3"/>
        <w:rPr>
          <w:rFonts w:ascii="Tahoma" w:eastAsia="Times New Roman" w:hAnsi="Tahoma" w:cs="Tahoma"/>
          <w:sz w:val="20"/>
          <w:szCs w:val="20"/>
          <w:lang w:eastAsia="pl-PL"/>
        </w:rPr>
      </w:pPr>
      <w:r w:rsidRPr="000D0C57">
        <w:rPr>
          <w:rFonts w:ascii="Tahoma" w:eastAsia="Times New Roman" w:hAnsi="Tahoma" w:cs="Tahoma"/>
          <w:sz w:val="20"/>
          <w:szCs w:val="20"/>
          <w:lang w:eastAsia="pl-PL"/>
        </w:rPr>
        <w:t xml:space="preserve">Wadium zostało wniesione w formie  </w:t>
      </w:r>
    </w:p>
    <w:p w:rsidR="007B1E74" w:rsidRDefault="007B1E74" w:rsidP="000D0C57">
      <w:pPr>
        <w:pStyle w:val="Akapitzlist"/>
        <w:keepNext/>
        <w:tabs>
          <w:tab w:val="left" w:pos="-5387"/>
          <w:tab w:val="left" w:pos="284"/>
        </w:tabs>
        <w:spacing w:line="240" w:lineRule="auto"/>
        <w:ind w:left="426"/>
        <w:jc w:val="both"/>
        <w:outlineLvl w:val="3"/>
        <w:rPr>
          <w:rFonts w:ascii="Tahoma" w:eastAsia="Times New Roman" w:hAnsi="Tahoma" w:cs="Tahoma"/>
          <w:sz w:val="20"/>
          <w:szCs w:val="20"/>
          <w:lang w:eastAsia="pl-PL"/>
        </w:rPr>
      </w:pPr>
      <w:r w:rsidRPr="000D0C57">
        <w:rPr>
          <w:rFonts w:ascii="Tahoma" w:eastAsia="Times New Roman" w:hAnsi="Tahoma" w:cs="Tahoma"/>
          <w:sz w:val="20"/>
          <w:szCs w:val="20"/>
          <w:lang w:eastAsia="pl-PL"/>
        </w:rPr>
        <w:t>...................................................................</w:t>
      </w:r>
      <w:r w:rsidR="000D0C57">
        <w:rPr>
          <w:rFonts w:ascii="Tahoma" w:eastAsia="Times New Roman" w:hAnsi="Tahoma" w:cs="Tahoma"/>
          <w:sz w:val="20"/>
          <w:szCs w:val="20"/>
          <w:lang w:eastAsia="pl-PL"/>
        </w:rPr>
        <w:t xml:space="preserve">............................... </w:t>
      </w:r>
      <w:r w:rsidRPr="000D0C57">
        <w:rPr>
          <w:rFonts w:ascii="Tahoma" w:eastAsia="Times New Roman" w:hAnsi="Tahoma" w:cs="Tahoma"/>
          <w:sz w:val="20"/>
          <w:szCs w:val="20"/>
          <w:lang w:eastAsia="pl-PL"/>
        </w:rPr>
        <w:t>Zwrotu wadium należy dokonać na konto Nr .....................................................................................</w:t>
      </w:r>
    </w:p>
    <w:p w:rsidR="007B1E74" w:rsidRPr="000D0C57" w:rsidRDefault="007B1E74" w:rsidP="000D0C57">
      <w:pPr>
        <w:pStyle w:val="Akapitzlist"/>
        <w:keepNext/>
        <w:numPr>
          <w:ilvl w:val="0"/>
          <w:numId w:val="19"/>
        </w:numPr>
        <w:tabs>
          <w:tab w:val="clear" w:pos="720"/>
          <w:tab w:val="left" w:pos="-5387"/>
          <w:tab w:val="left" w:pos="284"/>
          <w:tab w:val="num" w:pos="426"/>
        </w:tabs>
        <w:spacing w:line="240" w:lineRule="auto"/>
        <w:ind w:left="426" w:hanging="426"/>
        <w:jc w:val="both"/>
        <w:outlineLvl w:val="3"/>
        <w:rPr>
          <w:rFonts w:ascii="Tahoma" w:eastAsia="Times New Roman" w:hAnsi="Tahoma" w:cs="Tahoma"/>
          <w:sz w:val="20"/>
          <w:szCs w:val="20"/>
          <w:lang w:eastAsia="pl-PL"/>
        </w:rPr>
      </w:pPr>
      <w:r w:rsidRPr="000D0C57">
        <w:rPr>
          <w:rFonts w:ascii="Tahoma" w:eastAsia="Times New Roman" w:hAnsi="Tahoma" w:cs="Tahoma"/>
          <w:sz w:val="20"/>
          <w:szCs w:val="20"/>
          <w:lang w:eastAsia="pl-PL"/>
        </w:rPr>
        <w:t xml:space="preserve">Wyrażamy zgodę na przekazywanie przez Zamawiającego oświadczeń, wniosków, zawiadomień </w:t>
      </w:r>
      <w:r w:rsidRPr="000D0C57">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4A14A8">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D0C57" w:rsidRPr="000D0C57">
        <w:rPr>
          <w:rFonts w:ascii="Tahoma" w:eastAsia="Times New Roman" w:hAnsi="Tahoma" w:cs="Tahoma"/>
          <w:b/>
          <w:sz w:val="20"/>
          <w:szCs w:val="20"/>
          <w:lang w:eastAsia="pl-PL"/>
        </w:rPr>
        <w:t>Budowa przyłączy kanalizacji sanitarnej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4A14A8">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D0C57" w:rsidRPr="000D0C57">
        <w:rPr>
          <w:rFonts w:ascii="Tahoma" w:eastAsia="Times New Roman" w:hAnsi="Tahoma" w:cs="Tahoma"/>
          <w:b/>
          <w:sz w:val="20"/>
          <w:szCs w:val="20"/>
          <w:lang w:eastAsia="pl-PL"/>
        </w:rPr>
        <w:t>Budowa przyłączy kanalizacji sanitarnej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B1E74">
      <w:pPr>
        <w:numPr>
          <w:ilvl w:val="0"/>
          <w:numId w:val="58"/>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7B1E74" w:rsidRPr="007B1E74" w:rsidRDefault="007B1E74" w:rsidP="007B1E74">
      <w:pPr>
        <w:numPr>
          <w:ilvl w:val="0"/>
          <w:numId w:val="58"/>
        </w:numPr>
        <w:spacing w:after="0" w:line="360" w:lineRule="auto"/>
        <w:ind w:left="426"/>
        <w:contextualSpacing/>
        <w:jc w:val="both"/>
        <w:rPr>
          <w:rFonts w:ascii="Arial" w:eastAsia="Times New Roman" w:hAnsi="Arial" w:cs="Arial"/>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5 pkt 1 ustawy </w:t>
      </w:r>
      <w:proofErr w:type="spellStart"/>
      <w:r w:rsidRPr="007B1E74">
        <w:rPr>
          <w:rFonts w:ascii="Tahoma" w:eastAsia="Times New Roman" w:hAnsi="Tahoma" w:cs="Tahoma"/>
          <w:sz w:val="20"/>
          <w:szCs w:val="20"/>
          <w:lang w:eastAsia="pl-PL"/>
        </w:rPr>
        <w:t>Pzp</w:t>
      </w:r>
      <w:proofErr w:type="spellEnd"/>
      <w:r w:rsidRPr="007B1E74">
        <w:rPr>
          <w:rFonts w:ascii="Arial" w:eastAsia="Times New Roman" w:hAnsi="Arial" w:cs="Arial"/>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 xml:space="preserve">(podać mającą zastosowanie podstawę wykluczenia spośród wymienionych w art. 24 ust. 1 pkt 13-14, 16-20 lub art. 24 ust. 5 ustawy </w:t>
      </w:r>
      <w:proofErr w:type="spellStart"/>
      <w:r w:rsidRPr="007B1E74">
        <w:rPr>
          <w:rFonts w:ascii="Tahoma" w:eastAsia="Times New Roman" w:hAnsi="Tahoma" w:cs="Tahoma"/>
          <w:i/>
          <w:sz w:val="20"/>
          <w:szCs w:val="20"/>
          <w:lang w:eastAsia="pl-PL"/>
        </w:rPr>
        <w:t>Pzp</w:t>
      </w:r>
      <w:proofErr w:type="spellEnd"/>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Default="007B1E74" w:rsidP="007B1E74">
      <w:pPr>
        <w:spacing w:after="0" w:line="360" w:lineRule="auto"/>
        <w:jc w:val="both"/>
        <w:rPr>
          <w:rFonts w:ascii="Arial" w:eastAsia="Times New Roman" w:hAnsi="Arial" w:cs="Arial"/>
          <w:i/>
          <w:sz w:val="20"/>
          <w:szCs w:val="20"/>
          <w:lang w:eastAsia="pl-PL"/>
        </w:rPr>
      </w:pPr>
    </w:p>
    <w:p w:rsidR="00E139C1" w:rsidRPr="007B1E74" w:rsidRDefault="00E139C1"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4A14A8">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rPr>
      </w:pPr>
      <w:r w:rsidRPr="007B1E74">
        <w:rPr>
          <w:rFonts w:ascii="Tahoma" w:eastAsia="Calibri" w:hAnsi="Tahoma" w:cs="Tahoma"/>
          <w:b/>
          <w:bCs/>
          <w:color w:val="000000"/>
        </w:rPr>
        <w:t>Wzór umowy</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r w:rsidRPr="007B1E74">
        <w:rPr>
          <w:rFonts w:ascii="Tahoma" w:eastAsia="Calibri" w:hAnsi="Tahoma" w:cs="Tahoma"/>
          <w:color w:val="000000"/>
        </w:rPr>
        <w:t>DLA</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r w:rsidRPr="007B1E74">
        <w:rPr>
          <w:rFonts w:ascii="Tahoma" w:eastAsia="Calibri" w:hAnsi="Tahoma" w:cs="Tahoma"/>
          <w:color w:val="000000"/>
        </w:rPr>
        <w:t>PRZETARGU NIEOGRANICZONEGO NA ROBOTY BUDOWLANE</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rPr>
      </w:pPr>
      <w:r w:rsidRPr="007B1E74">
        <w:rPr>
          <w:rFonts w:ascii="Tahoma" w:eastAsia="Calibri" w:hAnsi="Tahoma" w:cs="Tahoma"/>
          <w:b/>
          <w:bCs/>
          <w:color w:val="000000"/>
        </w:rPr>
        <w:t>„</w:t>
      </w:r>
      <w:r w:rsidR="000D0C57" w:rsidRPr="000D0C57">
        <w:rPr>
          <w:rFonts w:ascii="Tahoma" w:eastAsia="Calibri" w:hAnsi="Tahoma" w:cs="Tahoma"/>
          <w:b/>
          <w:bCs/>
          <w:color w:val="000000"/>
        </w:rPr>
        <w:t>Budowa przyłączy kanalizacji sanitarnej w miejscowości Goszcz</w:t>
      </w:r>
      <w:r w:rsidRPr="007B1E74">
        <w:rPr>
          <w:rFonts w:ascii="Tahoma" w:eastAsia="Calibri" w:hAnsi="Tahoma" w:cs="Tahoma"/>
          <w:b/>
          <w:bCs/>
          <w:color w:val="000000"/>
        </w:rPr>
        <w:t>”</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 xml:space="preserve">Rozdział 2 WZÓR - KARTA GWARANCYJNA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3 WZÓR  GWARANCJA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E139C1" w:rsidRDefault="00E139C1" w:rsidP="007B1E74">
      <w:pPr>
        <w:autoSpaceDE w:val="0"/>
        <w:autoSpaceDN w:val="0"/>
        <w:adjustRightInd w:val="0"/>
        <w:spacing w:after="0" w:line="240" w:lineRule="auto"/>
        <w:jc w:val="center"/>
        <w:rPr>
          <w:rFonts w:ascii="Tahoma" w:eastAsia="Calibri" w:hAnsi="Tahoma" w:cs="Tahoma"/>
          <w:b/>
          <w:bCs/>
          <w:sz w:val="28"/>
          <w:szCs w:val="28"/>
        </w:rPr>
      </w:pPr>
    </w:p>
    <w:p w:rsidR="00E139C1" w:rsidRPr="007B1E74" w:rsidRDefault="00E139C1" w:rsidP="007B1E74">
      <w:pPr>
        <w:autoSpaceDE w:val="0"/>
        <w:autoSpaceDN w:val="0"/>
        <w:adjustRightInd w:val="0"/>
        <w:spacing w:after="0" w:line="240" w:lineRule="auto"/>
        <w:jc w:val="center"/>
        <w:rPr>
          <w:rFonts w:ascii="Tahoma" w:eastAsia="Calibri" w:hAnsi="Tahoma" w:cs="Tahoma"/>
          <w:b/>
          <w:bCs/>
          <w:sz w:val="28"/>
          <w:szCs w:val="28"/>
        </w:rPr>
      </w:pPr>
    </w:p>
    <w:p w:rsidR="007B1E74" w:rsidRPr="00DE31D5"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DE31D5" w:rsidRDefault="007B1E74" w:rsidP="007B1E74">
      <w:pPr>
        <w:autoSpaceDE w:val="0"/>
        <w:autoSpaceDN w:val="0"/>
        <w:adjustRightInd w:val="0"/>
        <w:spacing w:after="0" w:line="240" w:lineRule="auto"/>
        <w:jc w:val="center"/>
        <w:rPr>
          <w:rFonts w:ascii="Tahoma" w:eastAsia="Calibri" w:hAnsi="Tahoma" w:cs="Tahoma"/>
          <w:b/>
          <w:bCs/>
        </w:rPr>
      </w:pPr>
      <w:r w:rsidRPr="00DE31D5">
        <w:rPr>
          <w:rFonts w:ascii="Tahoma" w:eastAsia="Calibri" w:hAnsi="Tahoma" w:cs="Tahoma"/>
          <w:b/>
          <w:bCs/>
        </w:rPr>
        <w:t>Rozdział 1 WZÓR</w:t>
      </w:r>
      <w:r w:rsidRPr="00DE31D5">
        <w:rPr>
          <w:rFonts w:ascii="Tahoma" w:eastAsia="Times New Roman" w:hAnsi="Tahoma" w:cs="Tahoma"/>
          <w:b/>
          <w:lang w:eastAsia="pl-PL"/>
        </w:rPr>
        <w:t xml:space="preserve"> UMOWY </w:t>
      </w:r>
    </w:p>
    <w:p w:rsidR="007B1E74" w:rsidRPr="00DE31D5" w:rsidRDefault="007B1E74" w:rsidP="007B1E74">
      <w:pPr>
        <w:spacing w:before="240" w:after="0" w:line="360" w:lineRule="auto"/>
        <w:jc w:val="center"/>
        <w:rPr>
          <w:rFonts w:ascii="Tahoma" w:eastAsia="Times New Roman" w:hAnsi="Tahoma" w:cs="Tahoma"/>
          <w:b/>
          <w:bCs/>
          <w:lang w:eastAsia="pl-PL"/>
        </w:rPr>
      </w:pPr>
      <w:r w:rsidRPr="00DE31D5">
        <w:rPr>
          <w:rFonts w:ascii="Tahoma" w:eastAsia="Times New Roman" w:hAnsi="Tahoma" w:cs="Tahoma"/>
          <w:b/>
          <w:bCs/>
          <w:lang w:eastAsia="pl-PL"/>
        </w:rPr>
        <w:t>Umowa Nr UMiG.IT.272.       RC.2016</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2016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 w:name="_Toc4489705"/>
      <w:r w:rsidRPr="007B1E74">
        <w:rPr>
          <w:rFonts w:ascii="Tahoma" w:eastAsia="Times New Roman" w:hAnsi="Tahoma" w:cs="Tahoma"/>
          <w:b/>
          <w:color w:val="000000"/>
          <w:lang w:eastAsia="pl-PL"/>
        </w:rPr>
        <w:t>DEFINICJE</w:t>
      </w:r>
      <w:bookmarkEnd w:id="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w:t>
      </w:r>
      <w:r w:rsidRPr="007B1E74">
        <w:rPr>
          <w:rFonts w:ascii="Tahoma" w:eastAsia="Times New Roman" w:hAnsi="Tahoma" w:cs="Tahoma"/>
          <w:bCs/>
          <w:strike/>
          <w:color w:val="000000"/>
          <w:sz w:val="20"/>
          <w:szCs w:val="20"/>
          <w:lang w:eastAsia="pl-PL"/>
        </w:rPr>
        <w:t>do zapobieżenia</w:t>
      </w:r>
      <w:r w:rsidRPr="007B1E74">
        <w:rPr>
          <w:rFonts w:ascii="Tahoma" w:eastAsia="Times New Roman" w:hAnsi="Tahoma" w:cs="Tahoma"/>
          <w:bCs/>
          <w:color w:val="000000"/>
          <w:sz w:val="20"/>
          <w:szCs w:val="20"/>
          <w:lang w:eastAsia="pl-PL"/>
        </w:rPr>
        <w:t xml:space="preserve">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 w:name="_Toc4489707"/>
      <w:r w:rsidRPr="007B1E74">
        <w:rPr>
          <w:rFonts w:ascii="Tahoma" w:eastAsia="Times New Roman" w:hAnsi="Tahoma" w:cs="Tahoma"/>
          <w:b/>
          <w:color w:val="000000"/>
          <w:lang w:eastAsia="pl-PL"/>
        </w:rPr>
        <w:t>PRZEDMIOT UMOWY</w:t>
      </w:r>
      <w:bookmarkEnd w:id="6"/>
    </w:p>
    <w:p w:rsidR="00E139C1" w:rsidRPr="007B1E74" w:rsidRDefault="007B1E74" w:rsidP="00E139C1">
      <w:pPr>
        <w:spacing w:after="0" w:line="240" w:lineRule="auto"/>
        <w:ind w:left="851"/>
        <w:jc w:val="both"/>
        <w:rPr>
          <w:rFonts w:ascii="Tahoma" w:eastAsia="Times New Roman" w:hAnsi="Tahoma" w:cs="Tahoma"/>
          <w:bCs/>
          <w:sz w:val="20"/>
          <w:szCs w:val="20"/>
          <w:lang w:eastAsia="pl-PL"/>
        </w:rPr>
      </w:pPr>
      <w:r w:rsidRPr="007B1E74">
        <w:rPr>
          <w:rFonts w:ascii="Tahoma" w:eastAsia="Times New Roman" w:hAnsi="Tahoma" w:cs="Tahoma"/>
          <w:b/>
          <w:sz w:val="20"/>
          <w:szCs w:val="20"/>
          <w:lang w:eastAsia="pl-PL"/>
        </w:rPr>
        <w:t xml:space="preserve">2.1. </w:t>
      </w:r>
      <w:r w:rsidR="00E139C1">
        <w:rPr>
          <w:rFonts w:ascii="Tahoma" w:eastAsia="Times New Roman" w:hAnsi="Tahoma" w:cs="Tahoma"/>
          <w:sz w:val="20"/>
          <w:szCs w:val="20"/>
          <w:lang w:eastAsia="pl-PL"/>
        </w:rPr>
        <w:t>„Budowa przyłączy kanalizacji sanitarnej w miejscowości Goszcz</w:t>
      </w:r>
      <w:r w:rsidR="00E139C1" w:rsidRPr="007B1E74">
        <w:rPr>
          <w:rFonts w:ascii="Tahoma" w:eastAsia="Times New Roman" w:hAnsi="Tahoma" w:cs="Tahoma"/>
          <w:sz w:val="20"/>
          <w:szCs w:val="20"/>
          <w:lang w:eastAsia="pl-PL"/>
        </w:rPr>
        <w:t>”</w:t>
      </w:r>
    </w:p>
    <w:p w:rsidR="00E139C1" w:rsidRPr="007B1E74" w:rsidRDefault="00E139C1" w:rsidP="00E139C1">
      <w:pPr>
        <w:spacing w:after="0" w:line="240" w:lineRule="auto"/>
        <w:ind w:left="786"/>
        <w:rPr>
          <w:rFonts w:ascii="Tahoma" w:eastAsia="Times New Roman" w:hAnsi="Tahoma" w:cs="Tahoma"/>
          <w:color w:val="000000"/>
          <w:sz w:val="10"/>
          <w:szCs w:val="10"/>
          <w:u w:val="single"/>
          <w:lang w:eastAsia="pl-PL"/>
        </w:rPr>
      </w:pPr>
    </w:p>
    <w:p w:rsidR="00DE31D5" w:rsidRPr="004A14A8" w:rsidRDefault="00DE31D5" w:rsidP="00DE31D5">
      <w:pPr>
        <w:spacing w:after="0" w:line="240" w:lineRule="auto"/>
        <w:ind w:left="851"/>
        <w:jc w:val="both"/>
        <w:rPr>
          <w:rFonts w:ascii="Tahoma" w:eastAsia="Times New Roman" w:hAnsi="Tahoma" w:cs="Tahoma"/>
          <w:color w:val="000000"/>
          <w:sz w:val="20"/>
          <w:szCs w:val="20"/>
          <w:lang w:eastAsia="pl-PL"/>
        </w:rPr>
      </w:pPr>
      <w:r w:rsidRPr="004A14A8">
        <w:rPr>
          <w:rFonts w:ascii="Tahoma" w:eastAsia="Times New Roman" w:hAnsi="Tahoma" w:cs="Tahoma"/>
          <w:color w:val="000000"/>
          <w:sz w:val="20"/>
          <w:szCs w:val="20"/>
          <w:lang w:eastAsia="pl-PL"/>
        </w:rPr>
        <w:t xml:space="preserve">W ramach niniejszego zamówienia przewidziana jest do wykonania budowa przyłączy kanalizacji sanitarnej. Odcinki kolektorów do wykonania w ramach zadania stanowią połączenie pomiędzy istniejącą </w:t>
      </w:r>
      <w:r>
        <w:rPr>
          <w:rFonts w:ascii="Tahoma" w:eastAsia="Times New Roman" w:hAnsi="Tahoma" w:cs="Tahoma"/>
          <w:color w:val="000000"/>
          <w:sz w:val="20"/>
          <w:szCs w:val="20"/>
          <w:lang w:eastAsia="pl-PL"/>
        </w:rPr>
        <w:t xml:space="preserve">siecią </w:t>
      </w:r>
      <w:r w:rsidRPr="004A14A8">
        <w:rPr>
          <w:rFonts w:ascii="Tahoma" w:eastAsia="Times New Roman" w:hAnsi="Tahoma" w:cs="Tahoma"/>
          <w:color w:val="000000"/>
          <w:sz w:val="20"/>
          <w:szCs w:val="20"/>
          <w:lang w:eastAsia="pl-PL"/>
        </w:rPr>
        <w:t>kanalizacj</w:t>
      </w:r>
      <w:r>
        <w:rPr>
          <w:rFonts w:ascii="Tahoma" w:eastAsia="Times New Roman" w:hAnsi="Tahoma" w:cs="Tahoma"/>
          <w:color w:val="000000"/>
          <w:sz w:val="20"/>
          <w:szCs w:val="20"/>
          <w:lang w:eastAsia="pl-PL"/>
        </w:rPr>
        <w:t>i</w:t>
      </w:r>
      <w:r w:rsidRPr="004A14A8">
        <w:rPr>
          <w:rFonts w:ascii="Tahoma" w:eastAsia="Times New Roman" w:hAnsi="Tahoma" w:cs="Tahoma"/>
          <w:color w:val="000000"/>
          <w:sz w:val="20"/>
          <w:szCs w:val="20"/>
          <w:lang w:eastAsia="pl-PL"/>
        </w:rPr>
        <w:t xml:space="preserve"> sanitarn</w:t>
      </w:r>
      <w:r>
        <w:rPr>
          <w:rFonts w:ascii="Tahoma" w:eastAsia="Times New Roman" w:hAnsi="Tahoma" w:cs="Tahoma"/>
          <w:color w:val="000000"/>
          <w:sz w:val="20"/>
          <w:szCs w:val="20"/>
          <w:lang w:eastAsia="pl-PL"/>
        </w:rPr>
        <w:t>ej</w:t>
      </w:r>
      <w:r w:rsidRPr="004A14A8">
        <w:rPr>
          <w:rFonts w:ascii="Tahoma" w:eastAsia="Times New Roman" w:hAnsi="Tahoma" w:cs="Tahoma"/>
          <w:color w:val="000000"/>
          <w:sz w:val="20"/>
          <w:szCs w:val="20"/>
          <w:lang w:eastAsia="pl-PL"/>
        </w:rPr>
        <w:t xml:space="preserve"> wykonan</w:t>
      </w:r>
      <w:r>
        <w:rPr>
          <w:rFonts w:ascii="Tahoma" w:eastAsia="Times New Roman" w:hAnsi="Tahoma" w:cs="Tahoma"/>
          <w:color w:val="000000"/>
          <w:sz w:val="20"/>
          <w:szCs w:val="20"/>
          <w:lang w:eastAsia="pl-PL"/>
        </w:rPr>
        <w:t>ej</w:t>
      </w:r>
      <w:r w:rsidRPr="004A14A8">
        <w:rPr>
          <w:rFonts w:ascii="Tahoma" w:eastAsia="Times New Roman" w:hAnsi="Tahoma" w:cs="Tahoma"/>
          <w:color w:val="000000"/>
          <w:sz w:val="20"/>
          <w:szCs w:val="20"/>
          <w:lang w:eastAsia="pl-PL"/>
        </w:rPr>
        <w:t xml:space="preserve"> przez Gminę Twardogóra w ramach oddzielnego zamówienia i istniejącą na działce instalacją sanitarną wyprowadzoną z budynku. Do zadań oraz czynności wykonawcy w każd</w:t>
      </w:r>
      <w:r>
        <w:rPr>
          <w:rFonts w:ascii="Tahoma" w:eastAsia="Times New Roman" w:hAnsi="Tahoma" w:cs="Tahoma"/>
          <w:color w:val="000000"/>
          <w:sz w:val="20"/>
          <w:szCs w:val="20"/>
          <w:lang w:eastAsia="pl-PL"/>
        </w:rPr>
        <w:t xml:space="preserve">ej części </w:t>
      </w:r>
      <w:r w:rsidRPr="004A14A8">
        <w:rPr>
          <w:rFonts w:ascii="Tahoma" w:eastAsia="Times New Roman" w:hAnsi="Tahoma" w:cs="Tahoma"/>
          <w:color w:val="000000"/>
          <w:sz w:val="20"/>
          <w:szCs w:val="20"/>
          <w:lang w:eastAsia="pl-PL"/>
        </w:rPr>
        <w:t xml:space="preserve">należeć będzie wykonanie prac określonych w dokumentacji projektowej, przedmiarach robót (tabelach ceny ryczałtowej) oraz specyfikacji technicznej wykonania i odbioru robót, a w szczególności: </w:t>
      </w:r>
    </w:p>
    <w:p w:rsidR="00DE31D5" w:rsidRPr="00993E42" w:rsidRDefault="00993E42" w:rsidP="00DE31D5">
      <w:pPr>
        <w:spacing w:after="0" w:line="240" w:lineRule="auto"/>
        <w:ind w:left="851"/>
        <w:jc w:val="both"/>
        <w:rPr>
          <w:rFonts w:ascii="Tahoma" w:eastAsia="Times New Roman" w:hAnsi="Tahoma" w:cs="Tahoma"/>
          <w:b/>
          <w:i/>
          <w:sz w:val="20"/>
          <w:szCs w:val="20"/>
          <w:u w:val="single"/>
          <w:lang w:eastAsia="pl-PL"/>
        </w:rPr>
      </w:pPr>
      <w:r w:rsidRPr="00993E42">
        <w:rPr>
          <w:rFonts w:ascii="Tahoma" w:eastAsia="Times New Roman" w:hAnsi="Tahoma" w:cs="Tahoma"/>
          <w:b/>
          <w:i/>
          <w:sz w:val="20"/>
          <w:szCs w:val="20"/>
          <w:u w:val="single"/>
          <w:lang w:eastAsia="pl-PL"/>
        </w:rPr>
        <w:t>W zależności od wyników przetargu</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Pr>
          <w:rFonts w:ascii="Tahoma" w:eastAsia="Times New Roman" w:hAnsi="Tahoma" w:cs="Tahoma"/>
          <w:b/>
          <w:sz w:val="20"/>
          <w:szCs w:val="20"/>
          <w:u w:val="single"/>
          <w:lang w:eastAsia="pl-PL"/>
        </w:rPr>
        <w:t>1</w:t>
      </w:r>
      <w:r w:rsidRPr="0049697D">
        <w:rPr>
          <w:rFonts w:ascii="Tahoma" w:eastAsia="Times New Roman" w:hAnsi="Tahoma" w:cs="Tahoma"/>
          <w:b/>
          <w:sz w:val="20"/>
          <w:szCs w:val="20"/>
          <w:u w:val="single"/>
          <w:lang w:eastAsia="pl-PL"/>
        </w:rPr>
        <w:t xml:space="preserve"> - załącznik nr 9a</w:t>
      </w:r>
      <w:r w:rsidRPr="0049697D">
        <w:rPr>
          <w:rFonts w:ascii="Tahoma" w:eastAsia="Times New Roman" w:hAnsi="Tahoma" w:cs="Tahoma"/>
          <w:sz w:val="20"/>
          <w:szCs w:val="20"/>
          <w:lang w:eastAsia="pl-PL"/>
        </w:rPr>
        <w:t xml:space="preserve">  Budowa </w:t>
      </w:r>
      <w:r>
        <w:rPr>
          <w:rFonts w:ascii="Tahoma" w:eastAsia="Times New Roman" w:hAnsi="Tahoma" w:cs="Tahoma"/>
          <w:sz w:val="20"/>
          <w:szCs w:val="20"/>
          <w:lang w:eastAsia="pl-PL"/>
        </w:rPr>
        <w:t xml:space="preserve">21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w:t>
      </w:r>
      <w:r w:rsidRPr="0049697D">
        <w:rPr>
          <w:rFonts w:ascii="Tahoma" w:eastAsia="Times New Roman" w:hAnsi="Tahoma" w:cs="Tahoma"/>
          <w:sz w:val="20"/>
          <w:szCs w:val="20"/>
          <w:lang w:eastAsia="pl-PL"/>
        </w:rPr>
        <w:t>przyłączy kanalizacji sanitarnej w miejscowości Goszcz</w:t>
      </w:r>
      <w:r>
        <w:rPr>
          <w:rFonts w:ascii="Tahoma" w:eastAsia="Times New Roman" w:hAnsi="Tahoma" w:cs="Tahoma"/>
          <w:sz w:val="20"/>
          <w:szCs w:val="20"/>
          <w:lang w:eastAsia="pl-PL"/>
        </w:rPr>
        <w:t xml:space="preserve"> o łącznej dł. 385,54mb</w:t>
      </w:r>
      <w:r w:rsidRPr="0049697D">
        <w:rPr>
          <w:rFonts w:ascii="Tahoma" w:eastAsia="Times New Roman" w:hAnsi="Tahoma" w:cs="Tahoma"/>
          <w:sz w:val="20"/>
          <w:szCs w:val="20"/>
          <w:lang w:eastAsia="pl-PL"/>
        </w:rPr>
        <w:t xml:space="preserve">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      Przyłącza kanalizacji sanitarnej – roboty montażowe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425mm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kanały z rur PVC 160mm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uzgodnień dokumentacji projektowej i sztuki budowlanej,</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prace porządkowe i zabezpieczające, pomiary geodezyjne powykonawcze</w:t>
      </w:r>
    </w:p>
    <w:p w:rsidR="00DE31D5" w:rsidRPr="00993E42" w:rsidRDefault="00993E42" w:rsidP="00DE31D5">
      <w:pPr>
        <w:spacing w:after="0" w:line="240" w:lineRule="auto"/>
        <w:ind w:left="851"/>
        <w:jc w:val="both"/>
        <w:rPr>
          <w:rFonts w:ascii="Tahoma" w:eastAsia="Times New Roman" w:hAnsi="Tahoma" w:cs="Tahoma"/>
          <w:b/>
          <w:i/>
          <w:sz w:val="20"/>
          <w:szCs w:val="20"/>
          <w:u w:val="single"/>
          <w:lang w:eastAsia="pl-PL"/>
        </w:rPr>
      </w:pPr>
      <w:r w:rsidRPr="00993E42">
        <w:rPr>
          <w:rFonts w:ascii="Tahoma" w:eastAsia="Times New Roman" w:hAnsi="Tahoma" w:cs="Tahoma"/>
          <w:b/>
          <w:i/>
          <w:sz w:val="20"/>
          <w:szCs w:val="20"/>
          <w:u w:val="single"/>
          <w:lang w:eastAsia="pl-PL"/>
        </w:rPr>
        <w:t>lub</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Pr>
          <w:rFonts w:ascii="Tahoma" w:eastAsia="Times New Roman" w:hAnsi="Tahoma" w:cs="Tahoma"/>
          <w:b/>
          <w:sz w:val="20"/>
          <w:szCs w:val="20"/>
          <w:u w:val="single"/>
          <w:lang w:eastAsia="pl-PL"/>
        </w:rPr>
        <w:t>2</w:t>
      </w:r>
      <w:r w:rsidRPr="0049697D">
        <w:rPr>
          <w:rFonts w:ascii="Tahoma" w:eastAsia="Times New Roman" w:hAnsi="Tahoma" w:cs="Tahoma"/>
          <w:b/>
          <w:sz w:val="20"/>
          <w:szCs w:val="20"/>
          <w:u w:val="single"/>
          <w:lang w:eastAsia="pl-PL"/>
        </w:rPr>
        <w:t xml:space="preserve"> - załącznik nr 9</w:t>
      </w:r>
      <w:r>
        <w:rPr>
          <w:rFonts w:ascii="Tahoma" w:eastAsia="Times New Roman" w:hAnsi="Tahoma" w:cs="Tahoma"/>
          <w:b/>
          <w:sz w:val="20"/>
          <w:szCs w:val="20"/>
          <w:u w:val="single"/>
          <w:lang w:eastAsia="pl-PL"/>
        </w:rPr>
        <w:t>b</w:t>
      </w:r>
      <w:r w:rsidRPr="0049697D">
        <w:rPr>
          <w:rFonts w:ascii="Tahoma" w:eastAsia="Times New Roman" w:hAnsi="Tahoma" w:cs="Tahoma"/>
          <w:sz w:val="20"/>
          <w:szCs w:val="20"/>
          <w:lang w:eastAsia="pl-PL"/>
        </w:rPr>
        <w:t xml:space="preserve">  Budowa </w:t>
      </w:r>
      <w:r>
        <w:rPr>
          <w:rFonts w:ascii="Tahoma" w:eastAsia="Times New Roman" w:hAnsi="Tahoma" w:cs="Tahoma"/>
          <w:sz w:val="20"/>
          <w:szCs w:val="20"/>
          <w:lang w:eastAsia="pl-PL"/>
        </w:rPr>
        <w:t xml:space="preserve">20 szt. </w:t>
      </w:r>
      <w:r w:rsidRPr="0049697D">
        <w:rPr>
          <w:rFonts w:ascii="Tahoma" w:eastAsia="Times New Roman" w:hAnsi="Tahoma" w:cs="Tahoma"/>
          <w:sz w:val="20"/>
          <w:szCs w:val="20"/>
          <w:lang w:eastAsia="pl-PL"/>
        </w:rPr>
        <w:t>przyłączy kanalizacji sanitarnej w miejscowości Goszcz</w:t>
      </w:r>
      <w:r>
        <w:rPr>
          <w:rFonts w:ascii="Tahoma" w:eastAsia="Times New Roman" w:hAnsi="Tahoma" w:cs="Tahoma"/>
          <w:sz w:val="20"/>
          <w:szCs w:val="20"/>
          <w:lang w:eastAsia="pl-PL"/>
        </w:rPr>
        <w:t xml:space="preserve"> o łącznej dł. 500,47mb</w:t>
      </w:r>
      <w:r w:rsidRPr="0049697D">
        <w:rPr>
          <w:rFonts w:ascii="Tahoma" w:eastAsia="Times New Roman" w:hAnsi="Tahoma" w:cs="Tahoma"/>
          <w:sz w:val="20"/>
          <w:szCs w:val="20"/>
          <w:lang w:eastAsia="pl-PL"/>
        </w:rPr>
        <w:t xml:space="preserve">,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      Przyłącza kanalizacji sanitarnej – roboty montażowe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425mm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kanały z rur PVC 160mm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lastRenderedPageBreak/>
        <w:t></w:t>
      </w:r>
      <w:r w:rsidRPr="0049697D">
        <w:rPr>
          <w:rFonts w:ascii="Tahoma" w:eastAsia="Times New Roman" w:hAnsi="Tahoma" w:cs="Tahoma"/>
          <w:sz w:val="20"/>
          <w:szCs w:val="20"/>
          <w:lang w:eastAsia="pl-PL"/>
        </w:rPr>
        <w:tab/>
        <w:t>wynikające z uzgodnień dokumentacji projektowej i sztuki budowlanej,</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prace porządkowe i zabezpieczające, pomiary geodezyjne powykonawcze</w:t>
      </w:r>
    </w:p>
    <w:p w:rsidR="00DE31D5" w:rsidRPr="00993E42" w:rsidRDefault="00993E42" w:rsidP="00DE31D5">
      <w:pPr>
        <w:spacing w:after="0" w:line="240" w:lineRule="auto"/>
        <w:ind w:left="851"/>
        <w:jc w:val="both"/>
        <w:rPr>
          <w:rFonts w:ascii="Tahoma" w:eastAsia="Times New Roman" w:hAnsi="Tahoma" w:cs="Tahoma"/>
          <w:b/>
          <w:i/>
          <w:sz w:val="20"/>
          <w:szCs w:val="20"/>
          <w:u w:val="single"/>
          <w:lang w:eastAsia="pl-PL"/>
        </w:rPr>
      </w:pPr>
      <w:r w:rsidRPr="00993E42">
        <w:rPr>
          <w:rFonts w:ascii="Tahoma" w:eastAsia="Times New Roman" w:hAnsi="Tahoma" w:cs="Tahoma"/>
          <w:b/>
          <w:i/>
          <w:sz w:val="20"/>
          <w:szCs w:val="20"/>
          <w:u w:val="single"/>
          <w:lang w:eastAsia="pl-PL"/>
        </w:rPr>
        <w:t>lub</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b/>
          <w:sz w:val="20"/>
          <w:szCs w:val="20"/>
          <w:u w:val="single"/>
          <w:lang w:eastAsia="pl-PL"/>
        </w:rPr>
        <w:t xml:space="preserve">Część </w:t>
      </w:r>
      <w:r>
        <w:rPr>
          <w:rFonts w:ascii="Tahoma" w:eastAsia="Times New Roman" w:hAnsi="Tahoma" w:cs="Tahoma"/>
          <w:b/>
          <w:sz w:val="20"/>
          <w:szCs w:val="20"/>
          <w:u w:val="single"/>
          <w:lang w:eastAsia="pl-PL"/>
        </w:rPr>
        <w:t>3</w:t>
      </w:r>
      <w:r w:rsidRPr="0049697D">
        <w:rPr>
          <w:rFonts w:ascii="Tahoma" w:eastAsia="Times New Roman" w:hAnsi="Tahoma" w:cs="Tahoma"/>
          <w:b/>
          <w:sz w:val="20"/>
          <w:szCs w:val="20"/>
          <w:u w:val="single"/>
          <w:lang w:eastAsia="pl-PL"/>
        </w:rPr>
        <w:t xml:space="preserve"> - załącznik nr 9</w:t>
      </w:r>
      <w:r>
        <w:rPr>
          <w:rFonts w:ascii="Tahoma" w:eastAsia="Times New Roman" w:hAnsi="Tahoma" w:cs="Tahoma"/>
          <w:b/>
          <w:sz w:val="20"/>
          <w:szCs w:val="20"/>
          <w:u w:val="single"/>
          <w:lang w:eastAsia="pl-PL"/>
        </w:rPr>
        <w:t>c</w:t>
      </w:r>
      <w:r w:rsidRPr="0049697D">
        <w:rPr>
          <w:rFonts w:ascii="Tahoma" w:eastAsia="Times New Roman" w:hAnsi="Tahoma" w:cs="Tahoma"/>
          <w:sz w:val="20"/>
          <w:szCs w:val="20"/>
          <w:lang w:eastAsia="pl-PL"/>
        </w:rPr>
        <w:t xml:space="preserve">  Budowa </w:t>
      </w:r>
      <w:r>
        <w:rPr>
          <w:rFonts w:ascii="Tahoma" w:eastAsia="Times New Roman" w:hAnsi="Tahoma" w:cs="Tahoma"/>
          <w:sz w:val="20"/>
          <w:szCs w:val="20"/>
          <w:lang w:eastAsia="pl-PL"/>
        </w:rPr>
        <w:t xml:space="preserve">2 szt. </w:t>
      </w:r>
      <w:r w:rsidRPr="0049697D">
        <w:rPr>
          <w:rFonts w:ascii="Tahoma" w:eastAsia="Times New Roman" w:hAnsi="Tahoma" w:cs="Tahoma"/>
          <w:sz w:val="20"/>
          <w:szCs w:val="20"/>
          <w:lang w:eastAsia="pl-PL"/>
        </w:rPr>
        <w:t>przyłączy kanalizacji sanitarnej w miejscowości Goszcz</w:t>
      </w:r>
      <w:r>
        <w:rPr>
          <w:rFonts w:ascii="Tahoma" w:eastAsia="Times New Roman" w:hAnsi="Tahoma" w:cs="Tahoma"/>
          <w:sz w:val="20"/>
          <w:szCs w:val="20"/>
          <w:lang w:eastAsia="pl-PL"/>
        </w:rPr>
        <w:t xml:space="preserve"> o łącznej dł. 565,28mb</w:t>
      </w:r>
      <w:r w:rsidRPr="0049697D">
        <w:rPr>
          <w:rFonts w:ascii="Tahoma" w:eastAsia="Times New Roman" w:hAnsi="Tahoma" w:cs="Tahoma"/>
          <w:sz w:val="20"/>
          <w:szCs w:val="20"/>
          <w:lang w:eastAsia="pl-PL"/>
        </w:rPr>
        <w:t xml:space="preserve">,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 xml:space="preserve">Przyłącza kanalizacji sanitarnej – roboty ziemne w tym: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roboty pomiarowe i wytyczenia obiektów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roboty ziemne (wykopy, umocnienia, składowanie urobku, podłoża, zasypywanie, podwieszanie urządzeń,)</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Przyłącza kanalizacji sanitarnej – roboty montażowe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studnie rewizyjne 425</w:t>
      </w:r>
      <w:r>
        <w:rPr>
          <w:rFonts w:ascii="Tahoma" w:eastAsia="Times New Roman" w:hAnsi="Tahoma" w:cs="Tahoma"/>
          <w:sz w:val="20"/>
          <w:szCs w:val="20"/>
          <w:lang w:eastAsia="pl-PL"/>
        </w:rPr>
        <w:t xml:space="preserve"> i 1000</w:t>
      </w:r>
      <w:r w:rsidRPr="0049697D">
        <w:rPr>
          <w:rFonts w:ascii="Tahoma" w:eastAsia="Times New Roman" w:hAnsi="Tahoma" w:cs="Tahoma"/>
          <w:sz w:val="20"/>
          <w:szCs w:val="20"/>
          <w:lang w:eastAsia="pl-PL"/>
        </w:rPr>
        <w:t>mm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kanały z rur PVC 160</w:t>
      </w:r>
      <w:r>
        <w:rPr>
          <w:rFonts w:ascii="Tahoma" w:eastAsia="Times New Roman" w:hAnsi="Tahoma" w:cs="Tahoma"/>
          <w:sz w:val="20"/>
          <w:szCs w:val="20"/>
          <w:lang w:eastAsia="pl-PL"/>
        </w:rPr>
        <w:t xml:space="preserve"> i PVC 200</w:t>
      </w:r>
      <w:r w:rsidRPr="0049697D">
        <w:rPr>
          <w:rFonts w:ascii="Tahoma" w:eastAsia="Times New Roman" w:hAnsi="Tahoma" w:cs="Tahoma"/>
          <w:sz w:val="20"/>
          <w:szCs w:val="20"/>
          <w:lang w:eastAsia="pl-PL"/>
        </w:rPr>
        <w:t xml:space="preserve">mm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włączenia kanału do istniejącej sieci i instalacji wewnętrznej</w:t>
      </w:r>
    </w:p>
    <w:p w:rsidR="00DE31D5"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płukania, próby szczelności, badania</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P</w:t>
      </w:r>
      <w:r>
        <w:rPr>
          <w:rFonts w:ascii="Tahoma" w:eastAsia="Times New Roman" w:hAnsi="Tahoma" w:cs="Tahoma"/>
          <w:sz w:val="20"/>
          <w:szCs w:val="20"/>
          <w:lang w:eastAsia="pl-PL"/>
        </w:rPr>
        <w:t>ompownia ścieków i rurociąg tłoczny</w:t>
      </w:r>
      <w:r w:rsidRPr="0049697D">
        <w:rPr>
          <w:rFonts w:ascii="Tahoma" w:eastAsia="Times New Roman" w:hAnsi="Tahoma" w:cs="Tahoma"/>
          <w:sz w:val="20"/>
          <w:szCs w:val="20"/>
          <w:lang w:eastAsia="pl-PL"/>
        </w:rPr>
        <w:t xml:space="preserve"> w tym:</w:t>
      </w:r>
    </w:p>
    <w:p w:rsidR="00DE31D5" w:rsidRDefault="00DE31D5" w:rsidP="00DE31D5">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dostawa, montaż i uruchomienie pompowni ścieków</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kanały</w:t>
      </w:r>
      <w:r>
        <w:rPr>
          <w:rFonts w:ascii="Tahoma" w:eastAsia="Times New Roman" w:hAnsi="Tahoma" w:cs="Tahoma"/>
          <w:sz w:val="20"/>
          <w:szCs w:val="20"/>
          <w:lang w:eastAsia="pl-PL"/>
        </w:rPr>
        <w:t xml:space="preserve"> tłoczne</w:t>
      </w:r>
      <w:r w:rsidRPr="0049697D">
        <w:rPr>
          <w:rFonts w:ascii="Tahoma" w:eastAsia="Times New Roman" w:hAnsi="Tahoma" w:cs="Tahoma"/>
          <w:sz w:val="20"/>
          <w:szCs w:val="20"/>
          <w:lang w:eastAsia="pl-PL"/>
        </w:rPr>
        <w:t xml:space="preserve"> z rur P</w:t>
      </w:r>
      <w:r>
        <w:rPr>
          <w:rFonts w:ascii="Tahoma" w:eastAsia="Times New Roman" w:hAnsi="Tahoma" w:cs="Tahoma"/>
          <w:sz w:val="20"/>
          <w:szCs w:val="20"/>
          <w:lang w:eastAsia="pl-PL"/>
        </w:rPr>
        <w:t>E 90</w:t>
      </w:r>
      <w:r w:rsidRPr="0049697D">
        <w:rPr>
          <w:rFonts w:ascii="Tahoma" w:eastAsia="Times New Roman" w:hAnsi="Tahoma" w:cs="Tahoma"/>
          <w:sz w:val="20"/>
          <w:szCs w:val="20"/>
          <w:lang w:eastAsia="pl-PL"/>
        </w:rPr>
        <w:t xml:space="preserve">mm </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roboty elektryczne</w:t>
      </w:r>
    </w:p>
    <w:p w:rsidR="00DE31D5" w:rsidRPr="008F56EE" w:rsidRDefault="00DE31D5" w:rsidP="00DE31D5">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t>zagospodarowanie terenu pompowi (ogrodzenie, utwardzenie nawierzchni itp.)</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Inne prace w tym:</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uzgodnień dokumentacji projektowej i sztuki budowlanej,</w:t>
      </w:r>
    </w:p>
    <w:p w:rsidR="00DE31D5" w:rsidRPr="0049697D"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wynikające z udzielonych wyjaśnień treści SIWZ – jeśli dotyczy</w:t>
      </w:r>
    </w:p>
    <w:p w:rsidR="00DE31D5" w:rsidRDefault="00DE31D5" w:rsidP="00DE31D5">
      <w:pPr>
        <w:spacing w:after="0" w:line="240" w:lineRule="auto"/>
        <w:ind w:left="851"/>
        <w:jc w:val="both"/>
        <w:rPr>
          <w:rFonts w:ascii="Tahoma" w:eastAsia="Times New Roman" w:hAnsi="Tahoma" w:cs="Tahoma"/>
          <w:sz w:val="20"/>
          <w:szCs w:val="20"/>
          <w:lang w:eastAsia="pl-PL"/>
        </w:rPr>
      </w:pPr>
      <w:r w:rsidRPr="0049697D">
        <w:rPr>
          <w:rFonts w:ascii="Tahoma" w:eastAsia="Times New Roman" w:hAnsi="Tahoma" w:cs="Tahoma"/>
          <w:sz w:val="20"/>
          <w:szCs w:val="20"/>
          <w:lang w:eastAsia="pl-PL"/>
        </w:rPr>
        <w:t></w:t>
      </w:r>
      <w:r w:rsidRPr="0049697D">
        <w:rPr>
          <w:rFonts w:ascii="Tahoma" w:eastAsia="Times New Roman" w:hAnsi="Tahoma" w:cs="Tahoma"/>
          <w:sz w:val="20"/>
          <w:szCs w:val="20"/>
          <w:lang w:eastAsia="pl-PL"/>
        </w:rPr>
        <w:tab/>
        <w:t xml:space="preserve">prace porządkowe i zabezpieczające, </w:t>
      </w:r>
      <w:r>
        <w:rPr>
          <w:rFonts w:ascii="Tahoma" w:eastAsia="Times New Roman" w:hAnsi="Tahoma" w:cs="Tahoma"/>
          <w:sz w:val="20"/>
          <w:szCs w:val="20"/>
          <w:lang w:eastAsia="pl-PL"/>
        </w:rPr>
        <w:t xml:space="preserve">pomiary geodezyjne powykonawcze. </w:t>
      </w:r>
    </w:p>
    <w:p w:rsidR="007B1E74" w:rsidRPr="00DE31D5" w:rsidRDefault="007B1E74" w:rsidP="00DE31D5">
      <w:pPr>
        <w:spacing w:after="0" w:line="240" w:lineRule="auto"/>
        <w:ind w:left="851"/>
        <w:jc w:val="both"/>
        <w:rPr>
          <w:rFonts w:ascii="Tahoma" w:eastAsia="Times New Roman" w:hAnsi="Tahoma" w:cs="Tahoma"/>
          <w:sz w:val="20"/>
          <w:szCs w:val="20"/>
          <w:lang w:eastAsia="pl-PL"/>
        </w:rPr>
      </w:pPr>
      <w:r w:rsidRPr="007B1E74">
        <w:rPr>
          <w:rFonts w:ascii="Tahoma" w:eastAsia="Calibri" w:hAnsi="Tahoma" w:cs="Tahoma"/>
          <w:bCs/>
          <w:sz w:val="20"/>
          <w:szCs w:val="20"/>
        </w:rPr>
        <w:t xml:space="preserve">Wykonawca zapewni </w:t>
      </w:r>
      <w:r w:rsidR="00E139C1">
        <w:rPr>
          <w:rFonts w:ascii="Tahoma" w:eastAsia="Calibri" w:hAnsi="Tahoma" w:cs="Tahoma"/>
          <w:bCs/>
          <w:sz w:val="20"/>
          <w:szCs w:val="20"/>
        </w:rPr>
        <w:t xml:space="preserve">pełną </w:t>
      </w:r>
      <w:r w:rsidRPr="007B1E74">
        <w:rPr>
          <w:rFonts w:ascii="Tahoma" w:eastAsia="Calibri" w:hAnsi="Tahoma" w:cs="Tahoma"/>
          <w:bCs/>
          <w:sz w:val="20"/>
          <w:szCs w:val="20"/>
        </w:rPr>
        <w:t>obsługę geodezyjną inwestycji</w:t>
      </w:r>
      <w:r w:rsidR="00E139C1">
        <w:rPr>
          <w:rFonts w:ascii="Tahoma" w:eastAsia="Calibri" w:hAnsi="Tahoma" w:cs="Tahoma"/>
          <w:bCs/>
          <w:sz w:val="20"/>
          <w:szCs w:val="20"/>
        </w:rPr>
        <w:t xml:space="preserve"> i s</w:t>
      </w:r>
      <w:r w:rsidRPr="007B1E74">
        <w:rPr>
          <w:rFonts w:ascii="Tahoma" w:eastAsia="Calibri" w:hAnsi="Tahoma" w:cs="Tahoma"/>
          <w:bCs/>
          <w:sz w:val="20"/>
          <w:szCs w:val="20"/>
        </w:rPr>
        <w:t>porządz</w:t>
      </w:r>
      <w:r w:rsidR="00E139C1">
        <w:rPr>
          <w:rFonts w:ascii="Tahoma" w:eastAsia="Calibri" w:hAnsi="Tahoma" w:cs="Tahoma"/>
          <w:bCs/>
          <w:sz w:val="20"/>
          <w:szCs w:val="20"/>
        </w:rPr>
        <w:t>i do przekazania Zamawiającemu</w:t>
      </w:r>
      <w:r w:rsidRPr="007B1E74">
        <w:rPr>
          <w:rFonts w:ascii="Tahoma" w:eastAsia="Calibri" w:hAnsi="Tahoma" w:cs="Tahoma"/>
          <w:bCs/>
          <w:sz w:val="20"/>
          <w:szCs w:val="20"/>
        </w:rPr>
        <w:t xml:space="preserve"> inwentaryzacj</w:t>
      </w:r>
      <w:r w:rsidR="00E139C1">
        <w:rPr>
          <w:rFonts w:ascii="Tahoma" w:eastAsia="Calibri" w:hAnsi="Tahoma" w:cs="Tahoma"/>
          <w:bCs/>
          <w:sz w:val="20"/>
          <w:szCs w:val="20"/>
        </w:rPr>
        <w:t>ę</w:t>
      </w:r>
      <w:r w:rsidRPr="007B1E74">
        <w:rPr>
          <w:rFonts w:ascii="Tahoma" w:eastAsia="Calibri" w:hAnsi="Tahoma" w:cs="Tahoma"/>
          <w:bCs/>
          <w:sz w:val="20"/>
          <w:szCs w:val="20"/>
        </w:rPr>
        <w:t xml:space="preserve"> powykonawcz</w:t>
      </w:r>
      <w:r w:rsidR="00E139C1">
        <w:rPr>
          <w:rFonts w:ascii="Tahoma" w:eastAsia="Calibri" w:hAnsi="Tahoma" w:cs="Tahoma"/>
          <w:bCs/>
          <w:sz w:val="20"/>
          <w:szCs w:val="20"/>
        </w:rPr>
        <w:t>ą</w:t>
      </w:r>
      <w:r w:rsidRPr="007B1E74">
        <w:rPr>
          <w:rFonts w:ascii="Tahoma" w:eastAsia="Calibri" w:hAnsi="Tahoma" w:cs="Tahoma"/>
          <w:bCs/>
          <w:sz w:val="20"/>
          <w:szCs w:val="20"/>
        </w:rPr>
        <w:t xml:space="preserve"> - w ilości </w:t>
      </w:r>
      <w:r w:rsidR="00E139C1">
        <w:rPr>
          <w:rFonts w:ascii="Tahoma" w:eastAsia="Calibri" w:hAnsi="Tahoma" w:cs="Tahoma"/>
          <w:bCs/>
          <w:sz w:val="20"/>
          <w:szCs w:val="20"/>
        </w:rPr>
        <w:t>3</w:t>
      </w:r>
      <w:r w:rsidRPr="007B1E74">
        <w:rPr>
          <w:rFonts w:ascii="Tahoma" w:eastAsia="Calibri" w:hAnsi="Tahoma" w:cs="Tahoma"/>
          <w:bCs/>
          <w:sz w:val="20"/>
          <w:szCs w:val="20"/>
        </w:rPr>
        <w:t xml:space="preserve"> egzemplarzy.</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7B1E74" w:rsidP="007B1E74">
      <w:pPr>
        <w:spacing w:after="0" w:line="240" w:lineRule="auto"/>
        <w:ind w:left="54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Gmina Twardogóra miejscowość Goszcz, powiat oleśnicki. </w:t>
      </w:r>
    </w:p>
    <w:p w:rsidR="007B1E74" w:rsidRPr="007B1E74" w:rsidRDefault="007B1E74" w:rsidP="007B1E74">
      <w:pPr>
        <w:numPr>
          <w:ilvl w:val="1"/>
          <w:numId w:val="9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993E42" w:rsidRDefault="00993E42" w:rsidP="00993E42">
      <w:pPr>
        <w:pStyle w:val="Akapitzlist"/>
        <w:numPr>
          <w:ilvl w:val="2"/>
          <w:numId w:val="98"/>
        </w:numPr>
        <w:spacing w:line="240" w:lineRule="auto"/>
        <w:jc w:val="both"/>
        <w:rPr>
          <w:rFonts w:ascii="Tahoma" w:eastAsia="Times New Roman" w:hAnsi="Tahoma" w:cs="Tahoma"/>
          <w:sz w:val="20"/>
          <w:szCs w:val="20"/>
          <w:lang w:eastAsia="pl-PL"/>
        </w:rPr>
      </w:pPr>
      <w:r w:rsidRPr="00993E42">
        <w:rPr>
          <w:rFonts w:ascii="Tahoma" w:eastAsia="Times New Roman" w:hAnsi="Tahoma" w:cs="Tahoma"/>
          <w:sz w:val="20"/>
          <w:szCs w:val="20"/>
          <w:lang w:eastAsia="pl-PL"/>
        </w:rPr>
        <w:t xml:space="preserve">Projekt budowlany dla zadania pn. „Budowa przyłączy kanalizacji sanitarnej w miejscowości Goszcz” </w:t>
      </w:r>
    </w:p>
    <w:p w:rsidR="00993E42" w:rsidRDefault="00993E42" w:rsidP="00993E42">
      <w:pPr>
        <w:pStyle w:val="Akapitzlist"/>
        <w:numPr>
          <w:ilvl w:val="2"/>
          <w:numId w:val="98"/>
        </w:numPr>
        <w:spacing w:line="240" w:lineRule="auto"/>
        <w:jc w:val="both"/>
        <w:rPr>
          <w:rFonts w:ascii="Tahoma" w:eastAsia="Times New Roman" w:hAnsi="Tahoma" w:cs="Tahoma"/>
          <w:sz w:val="20"/>
          <w:szCs w:val="20"/>
          <w:lang w:eastAsia="pl-PL"/>
        </w:rPr>
      </w:pPr>
      <w:r w:rsidRPr="00993E42">
        <w:rPr>
          <w:rFonts w:ascii="Tahoma" w:eastAsia="Times New Roman" w:hAnsi="Tahoma" w:cs="Tahoma"/>
          <w:sz w:val="20"/>
          <w:szCs w:val="20"/>
          <w:lang w:eastAsia="pl-PL"/>
        </w:rPr>
        <w:t>Specyfikacja Techniczna Wykonania i Odbioru Robót Budowlanych dla projektu „Budowa przyłączy kanalizacji sanitarnej w miejscowości Goszcz”.</w:t>
      </w:r>
    </w:p>
    <w:p w:rsidR="00993E42" w:rsidRPr="00993E42" w:rsidRDefault="00993E42" w:rsidP="00993E42">
      <w:pPr>
        <w:pStyle w:val="Akapitzlist"/>
        <w:numPr>
          <w:ilvl w:val="2"/>
          <w:numId w:val="98"/>
        </w:numPr>
        <w:spacing w:line="240" w:lineRule="auto"/>
        <w:jc w:val="both"/>
        <w:rPr>
          <w:rFonts w:ascii="Tahoma" w:eastAsia="Times New Roman" w:hAnsi="Tahoma" w:cs="Tahoma"/>
          <w:sz w:val="20"/>
          <w:szCs w:val="20"/>
          <w:lang w:eastAsia="pl-PL"/>
        </w:rPr>
      </w:pPr>
      <w:r w:rsidRPr="00993E42">
        <w:rPr>
          <w:rFonts w:ascii="Tahoma" w:eastAsia="Times New Roman" w:hAnsi="Tahoma" w:cs="Tahoma"/>
          <w:sz w:val="20"/>
          <w:szCs w:val="20"/>
          <w:lang w:eastAsia="pl-PL"/>
        </w:rPr>
        <w:t xml:space="preserve">Przedmiar robót (tabele ceny ryczałtowej) Część 1– tabela nr 1 , Część 2 – tabela nr 2, Część 3 – tabela nr 3.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z zachowaniem polskich norm przenoszących normy europejskie lub normy innych państw członkowskich Europejskiego Obszaru Gospodarczego przenoszących te normy, Zamawiający dopuszcza rozwiązania równoważne opisanym w przedmiocie zamówienia za pomocą norm, aprobat, specyfikacji technicznych i systemów odniesienia. Wykonawca, który powołuje się na rozwiązania </w:t>
      </w:r>
      <w:r w:rsidRPr="007B1E74">
        <w:rPr>
          <w:rFonts w:ascii="Tahoma" w:eastAsia="Times New Roman" w:hAnsi="Tahoma" w:cs="Tahoma"/>
          <w:color w:val="000000"/>
          <w:sz w:val="20"/>
          <w:szCs w:val="20"/>
          <w:lang w:eastAsia="pl-PL"/>
        </w:rPr>
        <w:lastRenderedPageBreak/>
        <w:t xml:space="preserve">równoważne opisywanym przez Zamawiającego jest zobowiązany wykazać, że proponowane przez niego usługi, dostawy lub roboty budowlane spełniają wymagania określone przez Zamawiającego. </w:t>
      </w:r>
    </w:p>
    <w:p w:rsidR="007B1E74" w:rsidRPr="007B1E74" w:rsidRDefault="007B1E74" w:rsidP="007B1E74">
      <w:pPr>
        <w:numPr>
          <w:ilvl w:val="1"/>
          <w:numId w:val="10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rzeczowo-finansowego robót (Załącznik nr 1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1"/>
          <w:numId w:val="10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rzeczowo-finansowym - w miarę ich ukończenia może podlegać odbiorowi częściowemu przez Zamawiającego.</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Zamawiający zastrzega sobie prawo do wprowadzenia zmian w harmonogramie rzeczowo-finansowym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7B1E74">
      <w:pPr>
        <w:numPr>
          <w:ilvl w:val="1"/>
          <w:numId w:val="9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dostarczyć Zamawiającemu instrukcje w terminie 7 dni od dnia zakończenia robót – nie później jednak niż do dnia odbioru tej rzeczy przez Zamawiającego.</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7B1E74">
      <w:pPr>
        <w:numPr>
          <w:ilvl w:val="1"/>
          <w:numId w:val="9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w:t>
      </w:r>
      <w:r w:rsidR="00993E42">
        <w:rPr>
          <w:rFonts w:ascii="Tahoma" w:eastAsia="Times New Roman" w:hAnsi="Tahoma" w:cs="Tahoma"/>
          <w:color w:val="000000"/>
          <w:sz w:val="20"/>
          <w:szCs w:val="20"/>
          <w:lang w:eastAsia="pl-PL"/>
        </w:rPr>
        <w:t xml:space="preserve">lub Właścicielowi posesji </w:t>
      </w:r>
      <w:r w:rsidRPr="007B1E74">
        <w:rPr>
          <w:rFonts w:ascii="Tahoma" w:eastAsia="Times New Roman" w:hAnsi="Tahoma" w:cs="Tahoma"/>
          <w:color w:val="000000"/>
          <w:sz w:val="20"/>
          <w:szCs w:val="20"/>
          <w:lang w:eastAsia="pl-PL"/>
        </w:rPr>
        <w:t>i dostarcza na wskazane przez Zamawiającego miejsce składowania lub do utylizacji na koszt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7B1E74">
      <w:pPr>
        <w:numPr>
          <w:ilvl w:val="1"/>
          <w:numId w:val="9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7B1E74">
      <w:pPr>
        <w:numPr>
          <w:ilvl w:val="2"/>
          <w:numId w:val="9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wykonania przedmiotu umowy przy zachowaniu należytej staranności określonej w art. 355 § 2 Kodeksu cywilnego,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w:t>
      </w:r>
      <w:r w:rsidR="00993E42">
        <w:rPr>
          <w:rFonts w:ascii="Tahoma" w:eastAsia="Times New Roman" w:hAnsi="Tahoma" w:cs="Tahoma"/>
          <w:color w:val="000000"/>
          <w:sz w:val="20"/>
          <w:szCs w:val="20"/>
          <w:lang w:eastAsia="pl-PL"/>
        </w:rPr>
        <w:t xml:space="preserve"> robót </w:t>
      </w:r>
      <w:r w:rsidRPr="007B1E74">
        <w:rPr>
          <w:rFonts w:ascii="Tahoma" w:eastAsia="Times New Roman" w:hAnsi="Tahoma" w:cs="Tahoma"/>
          <w:color w:val="000000"/>
          <w:sz w:val="20"/>
          <w:szCs w:val="20"/>
          <w:lang w:eastAsia="pl-PL"/>
        </w:rPr>
        <w:t>z ramienia Wykonawcy będzie: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7B1E74">
      <w:pPr>
        <w:numPr>
          <w:ilvl w:val="2"/>
          <w:numId w:val="9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7B1E74">
      <w:pPr>
        <w:numPr>
          <w:ilvl w:val="2"/>
          <w:numId w:val="9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7B1E74">
      <w:pPr>
        <w:numPr>
          <w:ilvl w:val="0"/>
          <w:numId w:val="73"/>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7B1E74">
      <w:pPr>
        <w:numPr>
          <w:ilvl w:val="2"/>
          <w:numId w:val="95"/>
        </w:numPr>
        <w:tabs>
          <w:tab w:val="right" w:leader="dot" w:pos="9637"/>
        </w:tabs>
        <w:spacing w:before="120" w:after="0" w:line="36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7B1E74" w:rsidRPr="007B1E74" w:rsidRDefault="00993E42"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7B1E74"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007B1E74" w:rsidRPr="007B1E74">
        <w:rPr>
          <w:rFonts w:ascii="Tahoma" w:eastAsia="Times New Roman" w:hAnsi="Tahoma" w:cs="Tahoma"/>
          <w:sz w:val="20"/>
          <w:szCs w:val="20"/>
          <w:lang w:eastAsia="pl-PL"/>
        </w:rPr>
        <w:t>pkt 5.4.</w:t>
      </w:r>
    </w:p>
    <w:p w:rsidR="007B1E74" w:rsidRPr="007B1E74" w:rsidRDefault="007B1E74" w:rsidP="007B1E74">
      <w:pPr>
        <w:numPr>
          <w:ilvl w:val="2"/>
          <w:numId w:val="9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B1E74">
      <w:pPr>
        <w:numPr>
          <w:ilvl w:val="2"/>
          <w:numId w:val="9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7" w:name="_Toc4489711"/>
      <w:r w:rsidRPr="007B1E74">
        <w:rPr>
          <w:rFonts w:ascii="Tahoma" w:eastAsia="Times New Roman" w:hAnsi="Tahoma" w:cs="Tahoma"/>
          <w:b/>
          <w:lang w:eastAsia="pl-PL"/>
        </w:rPr>
        <w:t>TERMINY</w:t>
      </w:r>
      <w:bookmarkEnd w:id="7"/>
    </w:p>
    <w:p w:rsidR="007B1E74" w:rsidRPr="007B1E74" w:rsidRDefault="007B1E74" w:rsidP="00DE6A7F">
      <w:pPr>
        <w:numPr>
          <w:ilvl w:val="1"/>
          <w:numId w:val="96"/>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do dnia </w:t>
      </w:r>
      <w:r w:rsidRPr="007B1E74">
        <w:rPr>
          <w:rFonts w:ascii="Tahoma" w:eastAsia="Times New Roman" w:hAnsi="Tahoma" w:cs="Tahoma"/>
          <w:b/>
          <w:iCs/>
          <w:color w:val="000000"/>
          <w:sz w:val="20"/>
          <w:szCs w:val="20"/>
          <w:lang w:eastAsia="pl-PL"/>
        </w:rPr>
        <w:t xml:space="preserve">30 </w:t>
      </w:r>
      <w:r w:rsidR="00993E42">
        <w:rPr>
          <w:rFonts w:ascii="Tahoma" w:eastAsia="Times New Roman" w:hAnsi="Tahoma" w:cs="Tahoma"/>
          <w:b/>
          <w:iCs/>
          <w:color w:val="000000"/>
          <w:sz w:val="20"/>
          <w:szCs w:val="20"/>
          <w:lang w:eastAsia="pl-PL"/>
        </w:rPr>
        <w:t xml:space="preserve">listopada </w:t>
      </w:r>
      <w:r w:rsidRPr="007B1E74">
        <w:rPr>
          <w:rFonts w:ascii="Tahoma" w:eastAsia="Times New Roman" w:hAnsi="Tahoma" w:cs="Tahoma"/>
          <w:b/>
          <w:iCs/>
          <w:color w:val="000000"/>
          <w:sz w:val="20"/>
          <w:szCs w:val="20"/>
          <w:lang w:eastAsia="pl-PL"/>
        </w:rPr>
        <w:t>201</w:t>
      </w:r>
      <w:r w:rsidR="00993E42">
        <w:rPr>
          <w:rFonts w:ascii="Tahoma" w:eastAsia="Times New Roman" w:hAnsi="Tahoma" w:cs="Tahoma"/>
          <w:b/>
          <w:iCs/>
          <w:color w:val="000000"/>
          <w:sz w:val="20"/>
          <w:szCs w:val="20"/>
          <w:lang w:eastAsia="pl-PL"/>
        </w:rPr>
        <w:t>6</w:t>
      </w:r>
      <w:r w:rsidRPr="007B1E74">
        <w:rPr>
          <w:rFonts w:ascii="Tahoma" w:eastAsia="Times New Roman" w:hAnsi="Tahoma" w:cs="Tahoma"/>
          <w:b/>
          <w:iCs/>
          <w:color w:val="000000"/>
          <w:sz w:val="20"/>
          <w:szCs w:val="20"/>
          <w:lang w:eastAsia="pl-PL"/>
        </w:rPr>
        <w:t xml:space="preserve">r. </w:t>
      </w:r>
      <w:r w:rsidR="00DE6A7F">
        <w:rPr>
          <w:rFonts w:ascii="Tahoma" w:eastAsia="Times New Roman" w:hAnsi="Tahoma" w:cs="Tahoma"/>
          <w:b/>
          <w:iCs/>
          <w:color w:val="000000"/>
          <w:sz w:val="20"/>
          <w:szCs w:val="20"/>
          <w:lang w:eastAsia="pl-PL"/>
        </w:rPr>
        <w:t>(lub inny wynikający z oferty termin)</w:t>
      </w:r>
      <w:r w:rsidRPr="007B1E74">
        <w:rPr>
          <w:rFonts w:ascii="Tahoma" w:eastAsia="Times New Roman" w:hAnsi="Tahoma" w:cs="Tahoma"/>
          <w:iCs/>
          <w:color w:val="000000"/>
          <w:sz w:val="20"/>
          <w:szCs w:val="20"/>
          <w:lang w:eastAsia="pl-PL"/>
        </w:rPr>
        <w:t xml:space="preserve">, </w:t>
      </w:r>
    </w:p>
    <w:p w:rsidR="007B1E74" w:rsidRPr="007B1E74" w:rsidRDefault="007B1E74" w:rsidP="007B1E74">
      <w:pPr>
        <w:numPr>
          <w:ilvl w:val="1"/>
          <w:numId w:val="9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E6A7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nie przekrocz</w:t>
      </w:r>
      <w:r w:rsidR="00DE6A7F">
        <w:rPr>
          <w:rFonts w:ascii="Tahoma" w:eastAsia="Times New Roman" w:hAnsi="Tahoma" w:cs="Tahoma"/>
          <w:iCs/>
          <w:color w:val="000000"/>
          <w:sz w:val="20"/>
          <w:szCs w:val="20"/>
          <w:lang w:eastAsia="pl-PL"/>
        </w:rPr>
        <w:t>y terminu</w:t>
      </w:r>
      <w:r w:rsidRPr="007B1E74">
        <w:rPr>
          <w:rFonts w:ascii="Tahoma" w:eastAsia="Times New Roman" w:hAnsi="Tahoma" w:cs="Tahoma"/>
          <w:iCs/>
          <w:color w:val="000000"/>
          <w:sz w:val="20"/>
          <w:szCs w:val="20"/>
          <w:lang w:eastAsia="pl-PL"/>
        </w:rPr>
        <w:t xml:space="preserve"> określon</w:t>
      </w:r>
      <w:r w:rsidR="00DE6A7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7B1E74">
      <w:pPr>
        <w:numPr>
          <w:ilvl w:val="1"/>
          <w:numId w:val="9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lastRenderedPageBreak/>
        <w:t>Wykonawca przekaże Zamawiającemu uporządkowany teren budowy w terminie 2 dni od dnia podpisania protokołu odbioru końcowego.</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 w:name="_Toc4489713"/>
      <w:r w:rsidRPr="007B1E74">
        <w:rPr>
          <w:rFonts w:ascii="Tahoma" w:eastAsia="Times New Roman" w:hAnsi="Tahoma" w:cs="Tahoma"/>
          <w:b/>
          <w:color w:val="000000"/>
          <w:lang w:eastAsia="pl-PL"/>
        </w:rPr>
        <w:t>ODBIORY</w:t>
      </w:r>
      <w:bookmarkEnd w:id="8"/>
      <w:r w:rsidRPr="007B1E74">
        <w:rPr>
          <w:rFonts w:ascii="Tahoma" w:eastAsia="Times New Roman" w:hAnsi="Tahoma" w:cs="Tahoma"/>
          <w:b/>
          <w:color w:val="000000"/>
          <w:lang w:eastAsia="pl-PL"/>
        </w:rPr>
        <w:t xml:space="preserve"> I PROCEDURA</w:t>
      </w:r>
    </w:p>
    <w:p w:rsidR="007B1E74" w:rsidRPr="007B1E74" w:rsidRDefault="007B1E74" w:rsidP="007B1E74">
      <w:pPr>
        <w:numPr>
          <w:ilvl w:val="1"/>
          <w:numId w:val="85"/>
        </w:numPr>
        <w:spacing w:before="120" w:after="0" w:line="240" w:lineRule="auto"/>
        <w:jc w:val="both"/>
        <w:rPr>
          <w:rFonts w:ascii="Tahoma" w:eastAsia="Times New Roman" w:hAnsi="Tahoma" w:cs="Tahoma"/>
          <w:b/>
          <w:color w:val="000000"/>
          <w:sz w:val="20"/>
          <w:szCs w:val="20"/>
          <w:lang w:eastAsia="pl-PL"/>
        </w:rPr>
      </w:pPr>
      <w:bookmarkStart w:id="9" w:name="_Toc513013296"/>
      <w:bookmarkStart w:id="10" w:name="_Toc514069198"/>
      <w:bookmarkStart w:id="11"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Pr="007B1E74" w:rsidRDefault="007B1E74" w:rsidP="007B1E74">
      <w:pPr>
        <w:numPr>
          <w:ilvl w:val="0"/>
          <w:numId w:val="10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oświadczenie kierownika budowy o zgodności wykonania obiektu budowlanego z projektem budowlanym, warunkami pozwolenia na budowę, obowiązującymi przepisami i Polskimi Normami,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 ich ilości i wartości brutto.</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2" w:name="_Toc4489709"/>
      <w:r w:rsidRPr="007B1E74">
        <w:rPr>
          <w:rFonts w:ascii="Tahoma" w:eastAsia="Times New Roman" w:hAnsi="Tahoma" w:cs="Tahoma"/>
          <w:b/>
          <w:color w:val="000000"/>
          <w:lang w:eastAsia="pl-PL"/>
        </w:rPr>
        <w:t>ZASADY WSPÓŁDZIAŁANIA STRON</w:t>
      </w:r>
      <w:bookmarkEnd w:id="12"/>
    </w:p>
    <w:p w:rsidR="007B1E74" w:rsidRPr="007B1E74" w:rsidRDefault="007B1E74" w:rsidP="007B1E74">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7B1E74">
      <w:pPr>
        <w:numPr>
          <w:ilvl w:val="1"/>
          <w:numId w:val="8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Wykonawca wykona własnymi siłami następujące roboty budowlane stanowiące przedmiot Umowy: ………………….……………………,a  Podwykonawcom powierzy wykonanie następujących </w:t>
      </w:r>
      <w:r w:rsidRPr="007B1E74">
        <w:rPr>
          <w:rFonts w:ascii="Tahoma" w:eastAsia="Calibri" w:hAnsi="Tahoma" w:cs="Tahoma"/>
          <w:sz w:val="20"/>
          <w:szCs w:val="20"/>
        </w:rPr>
        <w:lastRenderedPageBreak/>
        <w:t>robót budowlanych stanowiących przedmiot Umowy:……………………………………………….………………………</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7B1E74">
      <w:pPr>
        <w:numPr>
          <w:ilvl w:val="2"/>
          <w:numId w:val="10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t>
      </w:r>
      <w:r w:rsidRPr="007B1E74">
        <w:rPr>
          <w:rFonts w:ascii="Tahoma" w:eastAsia="Calibri" w:hAnsi="Tahoma" w:cs="Tahoma"/>
          <w:sz w:val="20"/>
          <w:szCs w:val="20"/>
        </w:rPr>
        <w:lastRenderedPageBreak/>
        <w:t xml:space="preserve">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7B1E74">
      <w:pPr>
        <w:numPr>
          <w:ilvl w:val="0"/>
          <w:numId w:val="10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7B1E74">
      <w:pPr>
        <w:numPr>
          <w:ilvl w:val="1"/>
          <w:numId w:val="10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7B1E74">
      <w:pPr>
        <w:numPr>
          <w:ilvl w:val="1"/>
          <w:numId w:val="10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w:t>
      </w:r>
      <w:r w:rsidRPr="007B1E74">
        <w:rPr>
          <w:rFonts w:ascii="Tahoma" w:eastAsia="Times New Roman" w:hAnsi="Tahoma" w:cs="Tahoma"/>
          <w:sz w:val="20"/>
          <w:szCs w:val="20"/>
          <w:lang w:eastAsia="ar-SA"/>
        </w:rPr>
        <w:lastRenderedPageBreak/>
        <w:t>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7B1E74">
      <w:pPr>
        <w:numPr>
          <w:ilvl w:val="1"/>
          <w:numId w:val="10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7B1E74">
      <w:pPr>
        <w:numPr>
          <w:ilvl w:val="1"/>
          <w:numId w:val="10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9"/>
    <w:bookmarkEnd w:id="10"/>
    <w:bookmarkEnd w:id="11"/>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3" w:name="_Toc4489717"/>
      <w:r w:rsidRPr="007B1E74">
        <w:rPr>
          <w:rFonts w:ascii="Tahoma" w:eastAsia="Times New Roman" w:hAnsi="Tahoma" w:cs="Tahoma"/>
          <w:b/>
          <w:color w:val="000000"/>
          <w:lang w:eastAsia="pl-PL"/>
        </w:rPr>
        <w:t>RĘKOJMIA i GWARANCJA JAKOŚCI</w:t>
      </w:r>
      <w:bookmarkEnd w:id="13"/>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miesięcznej rękojmi i …… (minimum 36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w:t>
      </w:r>
      <w:r w:rsidRPr="007B1E74">
        <w:rPr>
          <w:rFonts w:ascii="Tahoma" w:eastAsia="Times New Roman" w:hAnsi="Tahoma" w:cs="Tahoma"/>
          <w:color w:val="000000"/>
          <w:sz w:val="20"/>
          <w:szCs w:val="20"/>
          <w:lang w:eastAsia="pl-PL"/>
        </w:rPr>
        <w:lastRenderedPageBreak/>
        <w:t>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7B1E74">
      <w:pPr>
        <w:numPr>
          <w:ilvl w:val="1"/>
          <w:numId w:val="8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14" w:name="_Toc4489723"/>
      <w:r w:rsidRPr="007B1E74">
        <w:rPr>
          <w:rFonts w:ascii="Tahoma" w:eastAsia="Times New Roman" w:hAnsi="Tahoma" w:cs="Tahoma"/>
          <w:b/>
          <w:lang w:eastAsia="pl-PL"/>
        </w:rPr>
        <w:t>KARY UMOWNE</w:t>
      </w:r>
      <w:bookmarkEnd w:id="14"/>
      <w:r w:rsidRPr="007B1E74">
        <w:rPr>
          <w:rFonts w:ascii="Tahoma" w:eastAsia="Times New Roman" w:hAnsi="Tahoma" w:cs="Tahoma"/>
          <w:b/>
          <w:lang w:eastAsia="pl-PL"/>
        </w:rPr>
        <w:t xml:space="preserve"> I ROSZCZENIA ODSZKODOWAWCZE</w:t>
      </w:r>
    </w:p>
    <w:p w:rsidR="007B1E74" w:rsidRPr="007B1E74" w:rsidRDefault="007B1E74" w:rsidP="007B1E74">
      <w:pPr>
        <w:numPr>
          <w:ilvl w:val="1"/>
          <w:numId w:val="8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7B1E74">
      <w:pPr>
        <w:numPr>
          <w:ilvl w:val="0"/>
          <w:numId w:val="7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z przyczyn leżących po stronie Wykonawcy w wysokości 15% wynagrodzenia określonego w art. 12 ust. 1 Umowy.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kolejnych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5" w:name="_Toc4489725"/>
      <w:r w:rsidRPr="007B1E74">
        <w:rPr>
          <w:rFonts w:ascii="Tahoma" w:eastAsia="Times New Roman" w:hAnsi="Tahoma" w:cs="Tahoma"/>
          <w:b/>
          <w:color w:val="000000"/>
          <w:lang w:eastAsia="pl-PL"/>
        </w:rPr>
        <w:t>ZABEZPIECZENIE NALEŻYTEGO WYKONANIA UMOWY</w:t>
      </w:r>
      <w:bookmarkEnd w:id="15"/>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pieniądzu wpłaconym przelewem na rachunek bankowy Zamawiającego</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numPr>
          <w:ilvl w:val="1"/>
          <w:numId w:val="8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6" w:name="_Toc4489715"/>
      <w:r w:rsidRPr="007B1E74">
        <w:rPr>
          <w:rFonts w:ascii="Tahoma" w:eastAsia="Times New Roman" w:hAnsi="Tahoma" w:cs="Tahoma"/>
          <w:b/>
          <w:color w:val="000000"/>
          <w:lang w:eastAsia="pl-PL"/>
        </w:rPr>
        <w:t>WYNAGRODZENIE</w:t>
      </w:r>
      <w:bookmarkEnd w:id="16"/>
    </w:p>
    <w:p w:rsidR="007B1E74" w:rsidRPr="007B1E74" w:rsidRDefault="007B1E74" w:rsidP="007B1E74">
      <w:pPr>
        <w:numPr>
          <w:ilvl w:val="1"/>
          <w:numId w:val="9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lastRenderedPageBreak/>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7" w:name="_Toc4489727"/>
      <w:r w:rsidRPr="007B1E74">
        <w:rPr>
          <w:rFonts w:ascii="Tahoma" w:eastAsia="Times New Roman" w:hAnsi="Tahoma" w:cs="Tahoma"/>
          <w:b/>
          <w:color w:val="000000"/>
          <w:lang w:eastAsia="pl-PL"/>
        </w:rPr>
        <w:t>ZMIANY UMOWY</w:t>
      </w:r>
      <w:bookmarkEnd w:id="17"/>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8" w:name="_Toc4489721"/>
      <w:r w:rsidRPr="007B1E74">
        <w:rPr>
          <w:rFonts w:ascii="Tahoma" w:eastAsia="Times New Roman" w:hAnsi="Tahoma" w:cs="Tahoma"/>
          <w:b/>
          <w:color w:val="000000"/>
          <w:lang w:eastAsia="pl-PL"/>
        </w:rPr>
        <w:t>ODSTĄPIENIE</w:t>
      </w:r>
      <w:bookmarkEnd w:id="18"/>
    </w:p>
    <w:p w:rsidR="007B1E74" w:rsidRPr="007B1E74" w:rsidRDefault="007B1E74" w:rsidP="007B1E74">
      <w:pPr>
        <w:numPr>
          <w:ilvl w:val="1"/>
          <w:numId w:val="9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rozpoczął robót bez uzasadnionych przyczyn lub nie kontynuuje ich pomimo wezwania Zamawiającego złożonego na piśmie,</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7B1E74" w:rsidRPr="007B1E74" w:rsidRDefault="007B1E74" w:rsidP="007B1E74">
      <w:pPr>
        <w:numPr>
          <w:ilvl w:val="1"/>
          <w:numId w:val="9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7B1E74">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9" w:name="_Toc4489731"/>
      <w:r w:rsidRPr="007B1E74">
        <w:rPr>
          <w:rFonts w:ascii="Tahoma" w:eastAsia="Times New Roman" w:hAnsi="Tahoma" w:cs="Tahoma"/>
          <w:b/>
          <w:color w:val="000000"/>
          <w:lang w:eastAsia="pl-PL"/>
        </w:rPr>
        <w:t>ZAWIADOMIENIA</w:t>
      </w:r>
      <w:bookmarkEnd w:id="19"/>
    </w:p>
    <w:p w:rsidR="007B1E74" w:rsidRPr="007B1E74" w:rsidRDefault="007B1E74" w:rsidP="007B1E74">
      <w:pPr>
        <w:numPr>
          <w:ilvl w:val="1"/>
          <w:numId w:val="9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20" w:name="_Toc4489735"/>
      <w:r w:rsidRPr="007B1E74">
        <w:rPr>
          <w:rFonts w:ascii="Tahoma" w:eastAsia="Times New Roman" w:hAnsi="Tahoma" w:cs="Tahoma"/>
          <w:b/>
          <w:color w:val="000000"/>
          <w:lang w:eastAsia="pl-PL"/>
        </w:rPr>
        <w:t xml:space="preserve">POSTANOWIENIA </w:t>
      </w:r>
      <w:bookmarkEnd w:id="20"/>
      <w:r w:rsidRPr="007B1E74">
        <w:rPr>
          <w:rFonts w:ascii="Tahoma" w:eastAsia="Times New Roman" w:hAnsi="Tahoma" w:cs="Tahoma"/>
          <w:b/>
          <w:color w:val="000000"/>
          <w:lang w:eastAsia="pl-PL"/>
        </w:rPr>
        <w:t>KOŃCOWE</w:t>
      </w:r>
    </w:p>
    <w:p w:rsidR="007B1E74" w:rsidRPr="007B1E74" w:rsidRDefault="007B1E74" w:rsidP="007B1E74">
      <w:pPr>
        <w:numPr>
          <w:ilvl w:val="1"/>
          <w:numId w:val="9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4A14A8">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4A14A8">
        <w:trPr>
          <w:trHeight w:val="715"/>
          <w:jc w:val="center"/>
        </w:trPr>
        <w:tc>
          <w:tcPr>
            <w:tcW w:w="9212" w:type="dxa"/>
            <w:gridSpan w:val="3"/>
            <w:vAlign w:val="bottom"/>
          </w:tcPr>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Pr="007B1E74" w:rsidRDefault="00BB33EE"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RC.2016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RC.2016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zamontowane urządzenia wynosi ……..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a) Komisyjne przeglądy gwarancyjne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 xml:space="preserve">Nr UMiG.IT.272.    RC.2016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BB33EE" w:rsidRDefault="00BB33EE" w:rsidP="007B1E74">
      <w:pPr>
        <w:autoSpaceDE w:val="0"/>
        <w:autoSpaceDN w:val="0"/>
        <w:adjustRightInd w:val="0"/>
        <w:spacing w:after="0" w:line="240" w:lineRule="auto"/>
        <w:jc w:val="center"/>
        <w:rPr>
          <w:rFonts w:ascii="Tahoma" w:eastAsia="Calibri" w:hAnsi="Tahoma" w:cs="Tahoma"/>
          <w:b/>
          <w:bCs/>
        </w:rPr>
      </w:pPr>
    </w:p>
    <w:p w:rsidR="00BB33EE" w:rsidRPr="007B1E74" w:rsidRDefault="00BB33EE"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BB33EE">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BB33EE" w:rsidRPr="00BB33EE">
        <w:rPr>
          <w:rFonts w:ascii="Tahoma" w:eastAsia="Calibri" w:hAnsi="Tahoma" w:cs="Tahoma"/>
          <w:b/>
          <w:bCs/>
          <w:sz w:val="20"/>
          <w:szCs w:val="20"/>
        </w:rPr>
        <w:t>Budowa przyłączy kanalizacji sanitarnej w miejscowości Goszcz”</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B33EE" w:rsidRDefault="00BB33EE" w:rsidP="007B1E74">
      <w:pPr>
        <w:spacing w:after="0" w:line="240" w:lineRule="auto"/>
        <w:jc w:val="center"/>
        <w:rPr>
          <w:rFonts w:ascii="Tahoma" w:eastAsia="Times New Roman" w:hAnsi="Tahoma" w:cs="Tahoma"/>
          <w:b/>
          <w:bCs/>
          <w:sz w:val="20"/>
          <w:szCs w:val="20"/>
          <w:lang w:eastAsia="pl-PL"/>
        </w:rPr>
      </w:pPr>
    </w:p>
    <w:p w:rsidR="00BB33EE" w:rsidRDefault="00BB33EE" w:rsidP="007B1E74">
      <w:pPr>
        <w:spacing w:after="0" w:line="240" w:lineRule="auto"/>
        <w:jc w:val="center"/>
        <w:rPr>
          <w:rFonts w:ascii="Tahoma" w:eastAsia="Times New Roman" w:hAnsi="Tahoma" w:cs="Tahoma"/>
          <w:b/>
          <w:bCs/>
          <w:sz w:val="20"/>
          <w:szCs w:val="20"/>
          <w:lang w:eastAsia="pl-PL"/>
        </w:rPr>
      </w:pPr>
    </w:p>
    <w:p w:rsidR="00BB33EE" w:rsidRPr="007B1E74" w:rsidRDefault="00BB33EE"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BB33EE" w:rsidRPr="00BB33EE">
        <w:rPr>
          <w:rFonts w:ascii="Tahoma" w:eastAsia="Times New Roman" w:hAnsi="Tahoma" w:cs="Tahoma"/>
          <w:b/>
          <w:sz w:val="20"/>
          <w:szCs w:val="20"/>
          <w:lang w:eastAsia="pl-PL"/>
        </w:rPr>
        <w:t>Budowa przyłączy kanalizacji sanitarnej w miejscowości Goszcz”</w:t>
      </w:r>
      <w:r w:rsidR="00BB33EE">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4485D">
        <w:rPr>
          <w:rFonts w:ascii="Tahoma" w:eastAsia="Times New Roman" w:hAnsi="Tahoma" w:cs="Tahoma"/>
          <w:sz w:val="20"/>
          <w:szCs w:val="20"/>
          <w:lang w:eastAsia="pl-PL"/>
        </w:rPr>
      </w:r>
      <w:r w:rsidR="00E4485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4485D">
        <w:rPr>
          <w:rFonts w:ascii="Tahoma" w:eastAsia="Times New Roman" w:hAnsi="Tahoma" w:cs="Tahoma"/>
          <w:sz w:val="20"/>
          <w:szCs w:val="20"/>
          <w:lang w:eastAsia="pl-PL"/>
        </w:rPr>
      </w:r>
      <w:r w:rsidR="00E4485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4A14A8">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BB33EE" w:rsidRPr="00BB33EE">
        <w:rPr>
          <w:rFonts w:ascii="Tahoma" w:eastAsia="Times New Roman" w:hAnsi="Tahoma" w:cs="Tahoma"/>
          <w:b/>
          <w:sz w:val="20"/>
          <w:szCs w:val="20"/>
          <w:lang w:eastAsia="pl-PL"/>
        </w:rPr>
        <w:t>Budowa przyłączy kanalizacji sanitarnej w miejscowości Goszcz”</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4A14A8">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BB33EE" w:rsidRPr="00BB33EE">
        <w:rPr>
          <w:rFonts w:ascii="Tahoma" w:eastAsia="Times New Roman" w:hAnsi="Tahoma" w:cs="Tahoma"/>
          <w:b/>
          <w:sz w:val="20"/>
          <w:lang w:eastAsia="pl-PL"/>
        </w:rPr>
        <w:t>Budowa przyłączy kanalizacji sanitarnej w miejscowości Goszcz”</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4A14A8">
          <w:headerReference w:type="default" r:id="rId22"/>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B1E74" w:rsidP="00906B5E">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8A2767" w:rsidRDefault="008A2767" w:rsidP="008A2767">
      <w:pPr>
        <w:rPr>
          <w:rFonts w:ascii="Tahoma" w:eastAsia="Times New Roman" w:hAnsi="Tahoma" w:cs="Tahoma"/>
          <w:bCs/>
          <w:sz w:val="16"/>
          <w:szCs w:val="16"/>
          <w:lang w:eastAsia="pl-PL"/>
        </w:rPr>
        <w:sectPr w:rsidR="008A2767" w:rsidSect="008A2767">
          <w:headerReference w:type="default" r:id="rId23"/>
          <w:footerReference w:type="default" r:id="rId24"/>
          <w:pgSz w:w="11906" w:h="16838"/>
          <w:pgMar w:top="993" w:right="1417" w:bottom="1417" w:left="1417" w:header="708" w:footer="708" w:gutter="0"/>
          <w:cols w:space="708"/>
          <w:docGrid w:linePitch="360"/>
        </w:sectPr>
      </w:pPr>
    </w:p>
    <w:p w:rsidR="007270A7" w:rsidRDefault="007270A7" w:rsidP="008A2767">
      <w:pP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F02799" w:rsidRPr="00F02799" w:rsidRDefault="00F02799" w:rsidP="00F02799">
      <w:pPr>
        <w:pStyle w:val="Akapitzlist"/>
        <w:numPr>
          <w:ilvl w:val="2"/>
          <w:numId w:val="37"/>
        </w:numPr>
        <w:tabs>
          <w:tab w:val="clear" w:pos="2340"/>
          <w:tab w:val="num" w:pos="851"/>
        </w:tabs>
        <w:spacing w:line="240" w:lineRule="auto"/>
        <w:ind w:left="709" w:hanging="425"/>
        <w:jc w:val="both"/>
        <w:rPr>
          <w:rFonts w:ascii="Tahoma" w:eastAsia="Times New Roman" w:hAnsi="Tahoma" w:cs="Tahoma"/>
          <w:sz w:val="20"/>
          <w:szCs w:val="20"/>
          <w:lang w:eastAsia="pl-PL"/>
        </w:rPr>
      </w:pPr>
      <w:r w:rsidRPr="00F02799">
        <w:rPr>
          <w:rFonts w:ascii="Tahoma" w:eastAsia="Times New Roman" w:hAnsi="Tahoma" w:cs="Tahoma"/>
          <w:sz w:val="20"/>
          <w:szCs w:val="20"/>
          <w:lang w:eastAsia="pl-PL"/>
        </w:rPr>
        <w:t>DOKUMENTACJA PROJEKTOWA I STWIORB</w:t>
      </w:r>
    </w:p>
    <w:p w:rsidR="00F02799" w:rsidRDefault="00F02799" w:rsidP="00F02799">
      <w:pPr>
        <w:tabs>
          <w:tab w:val="left" w:pos="3650"/>
          <w:tab w:val="center" w:pos="6237"/>
        </w:tabs>
        <w:autoSpaceDE w:val="0"/>
        <w:autoSpaceDN w:val="0"/>
        <w:spacing w:after="0" w:line="240" w:lineRule="auto"/>
        <w:ind w:left="3402"/>
        <w:rPr>
          <w:rFonts w:ascii="Tahoma" w:eastAsia="Times New Roman" w:hAnsi="Tahoma" w:cs="Tahoma"/>
          <w:bCs/>
          <w:sz w:val="16"/>
          <w:szCs w:val="16"/>
          <w:lang w:eastAsia="pl-PL"/>
        </w:rPr>
      </w:pPr>
      <w:r>
        <w:rPr>
          <w:rFonts w:ascii="Tahoma" w:eastAsia="Times New Roman" w:hAnsi="Tahoma" w:cs="Tahoma"/>
          <w:bCs/>
          <w:sz w:val="16"/>
          <w:szCs w:val="16"/>
          <w:lang w:eastAsia="pl-PL"/>
        </w:rPr>
        <w:tab/>
      </w:r>
    </w:p>
    <w:p w:rsidR="00F021B5" w:rsidRPr="00F02799" w:rsidRDefault="00F021B5" w:rsidP="00F02799">
      <w:pPr>
        <w:rPr>
          <w:rFonts w:ascii="Tahoma" w:eastAsia="Times New Roman" w:hAnsi="Tahoma" w:cs="Tahoma"/>
          <w:sz w:val="16"/>
          <w:szCs w:val="16"/>
          <w:lang w:eastAsia="pl-PL"/>
        </w:rPr>
        <w:sectPr w:rsidR="00F021B5" w:rsidRPr="00F02799" w:rsidSect="008A2767">
          <w:headerReference w:type="default" r:id="rId25"/>
          <w:pgSz w:w="11906" w:h="16838"/>
          <w:pgMar w:top="993" w:right="1417" w:bottom="1417" w:left="1417" w:header="708" w:footer="708" w:gutter="0"/>
          <w:cols w:space="708"/>
          <w:docGrid w:linePitch="360"/>
        </w:sect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F02799" w:rsidRPr="00D007B2" w:rsidRDefault="00F02799" w:rsidP="00F02799">
      <w:pPr>
        <w:tabs>
          <w:tab w:val="left" w:pos="426"/>
        </w:tabs>
        <w:spacing w:after="0" w:line="240" w:lineRule="auto"/>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9a</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zestawienie przyłączy kanalizacji sanitarnej do wykonania część 1</w:t>
      </w:r>
    </w:p>
    <w:p w:rsidR="00F02799" w:rsidRPr="00D007B2" w:rsidRDefault="00F02799" w:rsidP="00F02799">
      <w:pPr>
        <w:tabs>
          <w:tab w:val="left" w:pos="426"/>
        </w:tabs>
        <w:spacing w:after="0" w:line="240" w:lineRule="auto"/>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zestawienie przyłączy kanalizacji sanitarnej do wykonania część 2</w:t>
      </w:r>
    </w:p>
    <w:p w:rsidR="00F02799" w:rsidRPr="00D007B2" w:rsidRDefault="00F02799" w:rsidP="00F02799">
      <w:pPr>
        <w:tabs>
          <w:tab w:val="left" w:pos="426"/>
        </w:tabs>
        <w:spacing w:after="0" w:line="240" w:lineRule="auto"/>
        <w:rPr>
          <w:rFonts w:ascii="Tahoma" w:eastAsia="Times New Roman" w:hAnsi="Tahoma" w:cs="Tahoma"/>
          <w:sz w:val="20"/>
          <w:szCs w:val="20"/>
          <w:lang w:eastAsia="pl-PL"/>
        </w:rPr>
      </w:pPr>
      <w:r>
        <w:rPr>
          <w:rFonts w:ascii="Tahoma" w:eastAsia="Times New Roman" w:hAnsi="Tahoma" w:cs="Tahoma"/>
          <w:b/>
          <w:bCs/>
          <w:sz w:val="20"/>
          <w:szCs w:val="20"/>
          <w:lang w:eastAsia="pl-PL"/>
        </w:rPr>
        <w:t>ZAŁĄCZNIK NR 9c</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Pr>
          <w:rFonts w:ascii="Tahoma" w:eastAsia="Times New Roman" w:hAnsi="Tahoma" w:cs="Tahoma"/>
          <w:bCs/>
          <w:sz w:val="20"/>
          <w:szCs w:val="20"/>
          <w:lang w:eastAsia="pl-PL"/>
        </w:rPr>
        <w:t>zestawienie przyłączy kanalizacji sanitarnej do wykonania część 3</w:t>
      </w: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7270A7" w:rsidRPr="007B1E74" w:rsidRDefault="007270A7" w:rsidP="007B1E74">
      <w:pPr>
        <w:autoSpaceDE w:val="0"/>
        <w:autoSpaceDN w:val="0"/>
        <w:spacing w:after="0" w:line="240" w:lineRule="auto"/>
        <w:ind w:left="3402"/>
        <w:jc w:val="center"/>
        <w:rPr>
          <w:rFonts w:ascii="Tahoma" w:eastAsia="Times New Roman" w:hAnsi="Tahoma" w:cs="Tahoma"/>
          <w:bCs/>
          <w:sz w:val="16"/>
          <w:szCs w:val="16"/>
          <w:lang w:eastAsia="pl-PL"/>
        </w:rPr>
      </w:pPr>
    </w:p>
    <w:p w:rsidR="004A14A8" w:rsidRDefault="004A14A8"/>
    <w:sectPr w:rsidR="004A14A8" w:rsidSect="008A2767">
      <w:head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10" w:rsidRDefault="00555F10">
      <w:pPr>
        <w:spacing w:after="0" w:line="240" w:lineRule="auto"/>
      </w:pPr>
      <w:r>
        <w:separator/>
      </w:r>
    </w:p>
  </w:endnote>
  <w:endnote w:type="continuationSeparator" w:id="0">
    <w:p w:rsidR="00555F10" w:rsidRDefault="0055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pPr>
      <w:pStyle w:val="Stopka"/>
      <w:jc w:val="right"/>
    </w:pPr>
    <w:r>
      <w:fldChar w:fldCharType="begin"/>
    </w:r>
    <w:r>
      <w:instrText>PAGE   \* MERGEFORMAT</w:instrText>
    </w:r>
    <w:r>
      <w:fldChar w:fldCharType="separate"/>
    </w:r>
    <w:r w:rsidR="00F02799">
      <w:rPr>
        <w:noProof/>
      </w:rPr>
      <w:t>54</w:t>
    </w:r>
    <w:r>
      <w:fldChar w:fldCharType="end"/>
    </w:r>
  </w:p>
  <w:p w:rsidR="00E4485D" w:rsidRPr="008C062F" w:rsidRDefault="00E4485D" w:rsidP="004A14A8">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pPr>
      <w:pStyle w:val="Stopka"/>
      <w:jc w:val="right"/>
    </w:pPr>
    <w:r>
      <w:fldChar w:fldCharType="begin"/>
    </w:r>
    <w:r>
      <w:instrText>PAGE   \* MERGEFORMAT</w:instrText>
    </w:r>
    <w:r>
      <w:fldChar w:fldCharType="separate"/>
    </w:r>
    <w:r w:rsidR="00F02799">
      <w:rPr>
        <w:noProof/>
      </w:rPr>
      <w:t>57</w:t>
    </w:r>
    <w:r>
      <w:fldChar w:fldCharType="end"/>
    </w:r>
  </w:p>
  <w:p w:rsidR="00E4485D" w:rsidRDefault="00E4485D">
    <w:pPr>
      <w:pStyle w:val="Stopka"/>
    </w:pPr>
  </w:p>
  <w:p w:rsidR="00E4485D" w:rsidRDefault="00E4485D">
    <w:pPr>
      <w:pStyle w:val="Stopka"/>
    </w:pPr>
  </w:p>
  <w:p w:rsidR="00E4485D" w:rsidRDefault="00E4485D">
    <w:pPr>
      <w:pStyle w:val="Stopka"/>
    </w:pPr>
  </w:p>
  <w:p w:rsidR="00E4485D" w:rsidRDefault="00E4485D">
    <w:pPr>
      <w:pStyle w:val="Stopka"/>
    </w:pPr>
  </w:p>
  <w:p w:rsidR="00E4485D" w:rsidRDefault="00E4485D">
    <w:pPr>
      <w:pStyle w:val="Stopka"/>
    </w:pPr>
  </w:p>
  <w:p w:rsidR="00E4485D" w:rsidRDefault="00E4485D">
    <w:pPr>
      <w:pStyle w:val="Stopka"/>
    </w:pPr>
  </w:p>
  <w:p w:rsidR="00E4485D" w:rsidRDefault="00E4485D">
    <w:pPr>
      <w:pStyle w:val="Stopka"/>
    </w:pPr>
  </w:p>
  <w:p w:rsidR="00E4485D" w:rsidRDefault="00E448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10" w:rsidRDefault="00555F10">
      <w:pPr>
        <w:spacing w:after="0" w:line="240" w:lineRule="auto"/>
      </w:pPr>
      <w:r>
        <w:separator/>
      </w:r>
    </w:p>
  </w:footnote>
  <w:footnote w:type="continuationSeparator" w:id="0">
    <w:p w:rsidR="00555F10" w:rsidRDefault="00555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4A14A8">
    <w:pPr>
      <w:pStyle w:val="Nagwek"/>
      <w:rPr>
        <w:i/>
        <w:sz w:val="16"/>
        <w:szCs w:val="16"/>
      </w:rPr>
    </w:pPr>
    <w:r>
      <w:rPr>
        <w:sz w:val="16"/>
        <w:szCs w:val="16"/>
      </w:rPr>
      <w:t xml:space="preserve">                                                                                                                                                                       </w:t>
    </w:r>
  </w:p>
  <w:p w:rsidR="00E4485D" w:rsidRDefault="00E4485D" w:rsidP="004A14A8">
    <w:pPr>
      <w:pStyle w:val="Nagwek"/>
      <w:rPr>
        <w:i/>
        <w:sz w:val="16"/>
        <w:szCs w:val="16"/>
      </w:rPr>
    </w:pPr>
  </w:p>
  <w:p w:rsidR="00E4485D" w:rsidRPr="006F0334" w:rsidRDefault="00E4485D" w:rsidP="004A14A8">
    <w:pPr>
      <w:pStyle w:val="Nagwek"/>
      <w:rPr>
        <w:sz w:val="16"/>
        <w:szCs w:val="16"/>
      </w:rPr>
    </w:pPr>
    <w:r>
      <w:rPr>
        <w:sz w:val="16"/>
        <w:szCs w:val="16"/>
      </w:rPr>
      <w:t xml:space="preserve">                                                                                                                              </w:t>
    </w:r>
  </w:p>
  <w:p w:rsidR="00E4485D" w:rsidRDefault="00E448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4A14A8">
    <w:pPr>
      <w:tabs>
        <w:tab w:val="left" w:pos="5475"/>
      </w:tabs>
      <w:ind w:left="-284"/>
      <w:rPr>
        <w:sz w:val="16"/>
        <w:szCs w:val="16"/>
      </w:rPr>
    </w:pPr>
    <w:r>
      <w:rPr>
        <w:rFonts w:ascii="Arial" w:hAnsi="Arial"/>
        <w:sz w:val="16"/>
        <w:szCs w:val="16"/>
      </w:rPr>
      <w:tab/>
    </w:r>
    <w:r>
      <w:rPr>
        <w:sz w:val="16"/>
        <w:szCs w:val="16"/>
      </w:rPr>
      <w:t xml:space="preserve">            </w:t>
    </w:r>
  </w:p>
  <w:p w:rsidR="00E4485D" w:rsidRDefault="00E4485D" w:rsidP="004A14A8">
    <w:pPr>
      <w:tabs>
        <w:tab w:val="left" w:pos="5475"/>
      </w:tabs>
      <w:ind w:left="-284"/>
      <w:rPr>
        <w:sz w:val="16"/>
        <w:szCs w:val="16"/>
      </w:rPr>
    </w:pPr>
  </w:p>
  <w:p w:rsidR="00E4485D" w:rsidRDefault="00E4485D" w:rsidP="004A14A8">
    <w:pPr>
      <w:tabs>
        <w:tab w:val="left" w:pos="5475"/>
      </w:tabs>
      <w:ind w:left="-284"/>
      <w:rPr>
        <w:sz w:val="16"/>
        <w:szCs w:val="16"/>
      </w:rPr>
    </w:pPr>
  </w:p>
  <w:p w:rsidR="00E4485D" w:rsidRDefault="00E4485D" w:rsidP="004A14A8">
    <w:pPr>
      <w:tabs>
        <w:tab w:val="left" w:pos="5475"/>
      </w:tabs>
      <w:rPr>
        <w:sz w:val="16"/>
        <w:szCs w:val="16"/>
      </w:rPr>
    </w:pPr>
  </w:p>
  <w:p w:rsidR="00E4485D" w:rsidRPr="00D32DD6" w:rsidRDefault="00E4485D" w:rsidP="004A14A8">
    <w:pPr>
      <w:tabs>
        <w:tab w:val="left" w:pos="5475"/>
      </w:tabs>
      <w:ind w:left="-284"/>
      <w:rPr>
        <w:i/>
        <w:sz w:val="16"/>
        <w:szCs w:val="16"/>
      </w:rPr>
    </w:pPr>
    <w:r>
      <w:rPr>
        <w:sz w:val="16"/>
        <w:szCs w:val="16"/>
      </w:rPr>
      <w:t xml:space="preserve">                                                                                                                                               </w:t>
    </w:r>
  </w:p>
  <w:p w:rsidR="00E4485D" w:rsidRPr="004C50C5" w:rsidRDefault="00E4485D" w:rsidP="004A14A8">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E139C1">
    <w:pPr>
      <w:tabs>
        <w:tab w:val="left" w:pos="5475"/>
      </w:tabs>
      <w:ind w:left="-284"/>
      <w:rPr>
        <w:sz w:val="16"/>
        <w:szCs w:val="16"/>
      </w:rPr>
    </w:pPr>
    <w:r>
      <w:rPr>
        <w:sz w:val="16"/>
        <w:szCs w:val="16"/>
      </w:rPr>
      <w:t xml:space="preserve">            </w:t>
    </w:r>
  </w:p>
  <w:p w:rsidR="00E4485D" w:rsidRPr="00D32DD6" w:rsidRDefault="00E4485D" w:rsidP="004A14A8">
    <w:pPr>
      <w:tabs>
        <w:tab w:val="left" w:pos="5475"/>
      </w:tabs>
      <w:ind w:left="-284"/>
      <w:rPr>
        <w:i/>
        <w:sz w:val="16"/>
        <w:szCs w:val="16"/>
      </w:rPr>
    </w:pPr>
    <w:r>
      <w:rPr>
        <w:sz w:val="16"/>
        <w:szCs w:val="16"/>
      </w:rPr>
      <w:t xml:space="preserve">                                                                                                                                               </w:t>
    </w:r>
  </w:p>
  <w:p w:rsidR="00E4485D" w:rsidRPr="004C50C5" w:rsidRDefault="00E4485D" w:rsidP="004A14A8">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4A14A8">
    <w:pPr>
      <w:tabs>
        <w:tab w:val="left" w:pos="5475"/>
      </w:tabs>
      <w:ind w:left="-284"/>
      <w:rPr>
        <w:sz w:val="16"/>
        <w:szCs w:val="16"/>
      </w:rPr>
    </w:pPr>
    <w:r>
      <w:rPr>
        <w:sz w:val="16"/>
        <w:szCs w:val="16"/>
      </w:rPr>
      <w:t xml:space="preserve">  </w:t>
    </w:r>
  </w:p>
  <w:p w:rsidR="00E4485D" w:rsidRPr="00D32DD6" w:rsidRDefault="00E4485D" w:rsidP="004A14A8">
    <w:pPr>
      <w:tabs>
        <w:tab w:val="left" w:pos="5475"/>
      </w:tabs>
      <w:ind w:left="-284"/>
      <w:rPr>
        <w:i/>
        <w:sz w:val="16"/>
        <w:szCs w:val="16"/>
      </w:rPr>
    </w:pPr>
    <w:r>
      <w:rPr>
        <w:sz w:val="16"/>
        <w:szCs w:val="16"/>
      </w:rPr>
      <w:t xml:space="preserve">                                                                                                                                              </w:t>
    </w:r>
  </w:p>
  <w:p w:rsidR="00E4485D" w:rsidRPr="004C50C5" w:rsidRDefault="00E4485D" w:rsidP="004A14A8">
    <w:pPr>
      <w:pStyle w:val="Nagwek"/>
      <w:pBdr>
        <w:top w:val="single" w:sz="2" w:space="0" w:color="auto"/>
      </w:pBdr>
      <w:jc w:val="right"/>
      <w:rPr>
        <w:rFonts w:ascii="Tahoma" w:hAnsi="Tahoma" w:cs="Tahoma"/>
        <w:b/>
      </w:rPr>
    </w:pPr>
    <w:r>
      <w:rPr>
        <w:rFonts w:ascii="Tahoma" w:hAnsi="Tahoma" w:cs="Tahoma"/>
        <w:b/>
      </w:rPr>
      <w:t xml:space="preserve"> </w:t>
    </w:r>
  </w:p>
  <w:p w:rsidR="00E4485D" w:rsidRDefault="00E4485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4A14A8">
    <w:pPr>
      <w:pStyle w:val="Nagwek"/>
      <w:tabs>
        <w:tab w:val="center" w:pos="4819"/>
        <w:tab w:val="right" w:pos="9638"/>
      </w:tabs>
      <w:jc w:val="right"/>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E4485D" w:rsidRPr="004C50C5" w:rsidRDefault="00E4485D" w:rsidP="004A14A8">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4A14A8">
    <w:pPr>
      <w:pStyle w:val="Nagwek"/>
      <w:tabs>
        <w:tab w:val="center" w:pos="4819"/>
        <w:tab w:val="right" w:pos="9638"/>
      </w:tabs>
      <w:jc w:val="right"/>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E4485D" w:rsidRPr="004C50C5" w:rsidRDefault="00E4485D" w:rsidP="004A14A8">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D" w:rsidRDefault="00E4485D" w:rsidP="008A2767">
    <w:pPr>
      <w:pStyle w:val="Nagwek"/>
      <w:tabs>
        <w:tab w:val="center" w:pos="4819"/>
        <w:tab w:val="right" w:pos="9638"/>
      </w:tabs>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E4485D" w:rsidRDefault="00E4485D" w:rsidP="004A14A8">
    <w:pPr>
      <w:pStyle w:val="Nagwek"/>
      <w:tabs>
        <w:tab w:val="center" w:pos="4819"/>
        <w:tab w:val="right" w:pos="9638"/>
      </w:tabs>
      <w:jc w:val="right"/>
      <w:rPr>
        <w:rFonts w:ascii="Tahoma" w:hAnsi="Tahoma" w:cs="Tahoma"/>
        <w:b/>
      </w:rPr>
    </w:pPr>
  </w:p>
  <w:p w:rsidR="00906B5E" w:rsidRPr="004C50C5" w:rsidRDefault="00E4485D" w:rsidP="00906B5E">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7a, 7b, 7c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767" w:rsidRDefault="008A2767" w:rsidP="008A2767">
    <w:pPr>
      <w:pStyle w:val="Nagwek"/>
      <w:tabs>
        <w:tab w:val="center" w:pos="4819"/>
        <w:tab w:val="right" w:pos="9638"/>
      </w:tabs>
      <w:rPr>
        <w:rFonts w:ascii="Tahoma" w:hAnsi="Tahoma" w:cs="Tahoma"/>
        <w:b/>
      </w:rPr>
    </w:pPr>
  </w:p>
  <w:p w:rsidR="008A2767" w:rsidRDefault="008A2767" w:rsidP="004A14A8">
    <w:pPr>
      <w:pStyle w:val="Nagwek"/>
      <w:tabs>
        <w:tab w:val="center" w:pos="4819"/>
        <w:tab w:val="right" w:pos="9638"/>
      </w:tabs>
      <w:jc w:val="right"/>
      <w:rPr>
        <w:rFonts w:ascii="Tahoma" w:hAnsi="Tahoma" w:cs="Tahoma"/>
        <w:b/>
      </w:rPr>
    </w:pPr>
  </w:p>
  <w:p w:rsidR="008A2767" w:rsidRDefault="008A2767" w:rsidP="004A14A8">
    <w:pPr>
      <w:pStyle w:val="Nagwek"/>
      <w:tabs>
        <w:tab w:val="center" w:pos="4819"/>
        <w:tab w:val="right" w:pos="9638"/>
      </w:tabs>
      <w:jc w:val="right"/>
      <w:rPr>
        <w:rFonts w:ascii="Tahoma" w:hAnsi="Tahoma" w:cs="Tahoma"/>
        <w:b/>
      </w:rPr>
    </w:pPr>
  </w:p>
  <w:p w:rsidR="008A2767" w:rsidRPr="004C50C5" w:rsidRDefault="008A2767" w:rsidP="008A2767">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9" w:rsidRDefault="00F02799" w:rsidP="008A2767">
    <w:pPr>
      <w:pStyle w:val="Nagwek"/>
      <w:tabs>
        <w:tab w:val="center" w:pos="4819"/>
        <w:tab w:val="right" w:pos="9638"/>
      </w:tabs>
      <w:rPr>
        <w:rFonts w:ascii="Tahoma" w:hAnsi="Tahoma" w:cs="Tahoma"/>
        <w:b/>
      </w:rPr>
    </w:pPr>
  </w:p>
  <w:p w:rsidR="00F02799" w:rsidRDefault="00F02799" w:rsidP="004A14A8">
    <w:pPr>
      <w:pStyle w:val="Nagwek"/>
      <w:tabs>
        <w:tab w:val="center" w:pos="4819"/>
        <w:tab w:val="right" w:pos="9638"/>
      </w:tabs>
      <w:jc w:val="right"/>
      <w:rPr>
        <w:rFonts w:ascii="Tahoma" w:hAnsi="Tahoma" w:cs="Tahoma"/>
        <w:b/>
      </w:rPr>
    </w:pPr>
  </w:p>
  <w:p w:rsidR="00F02799" w:rsidRDefault="00F02799" w:rsidP="004A14A8">
    <w:pPr>
      <w:pStyle w:val="Nagwek"/>
      <w:tabs>
        <w:tab w:val="center" w:pos="4819"/>
        <w:tab w:val="right" w:pos="9638"/>
      </w:tabs>
      <w:jc w:val="right"/>
      <w:rPr>
        <w:rFonts w:ascii="Tahoma" w:hAnsi="Tahoma" w:cs="Tahoma"/>
        <w:b/>
      </w:rPr>
    </w:pPr>
  </w:p>
  <w:p w:rsidR="00F02799" w:rsidRPr="004C50C5" w:rsidRDefault="00F02799" w:rsidP="008A2767">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9a, 9b, 9c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778"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8F0418"/>
    <w:multiLevelType w:val="hybridMultilevel"/>
    <w:tmpl w:val="58089BA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6964851"/>
    <w:multiLevelType w:val="hybridMultilevel"/>
    <w:tmpl w:val="3CC84BC2"/>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1636"/>
        </w:tabs>
        <w:ind w:left="1636"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7">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nsid w:val="239F39B8"/>
    <w:multiLevelType w:val="hybridMultilevel"/>
    <w:tmpl w:val="08B6A260"/>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A21E073E"/>
    <w:lvl w:ilvl="0" w:tplc="591299DC">
      <w:start w:val="1"/>
      <w:numFmt w:val="decimal"/>
      <w:lvlText w:val="%1."/>
      <w:lvlJc w:val="left"/>
      <w:pPr>
        <w:tabs>
          <w:tab w:val="num" w:pos="3479"/>
        </w:tabs>
        <w:ind w:left="3479"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722CAA"/>
    <w:multiLevelType w:val="multilevel"/>
    <w:tmpl w:val="882EC2C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bullet"/>
      <w:lvlText w:val=""/>
      <w:lvlJc w:val="left"/>
      <w:pPr>
        <w:tabs>
          <w:tab w:val="num" w:pos="700"/>
        </w:tabs>
        <w:ind w:left="700" w:hanging="340"/>
      </w:pPr>
      <w:rPr>
        <w:rFonts w:ascii="Symbol" w:hAnsi="Symbol"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8">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9">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3">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nsid w:val="30F26C41"/>
    <w:multiLevelType w:val="hybridMultilevel"/>
    <w:tmpl w:val="93EE9430"/>
    <w:lvl w:ilvl="0" w:tplc="97B80C4A">
      <w:start w:val="1"/>
      <w:numFmt w:val="bullet"/>
      <w:lvlText w:val="-"/>
      <w:lvlJc w:val="left"/>
      <w:pPr>
        <w:tabs>
          <w:tab w:val="num" w:pos="720"/>
        </w:tabs>
        <w:ind w:left="720" w:hanging="360"/>
      </w:pPr>
      <w:rPr>
        <w:rFonts w:ascii="Shruti" w:hAnsi="Shruti"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9DF15AC"/>
    <w:multiLevelType w:val="hybridMultilevel"/>
    <w:tmpl w:val="29AC0E24"/>
    <w:lvl w:ilvl="0" w:tplc="92B0FFFC">
      <w:start w:val="1"/>
      <w:numFmt w:val="decimal"/>
      <w:lvlText w:val="%1)"/>
      <w:lvlJc w:val="left"/>
      <w:pPr>
        <w:ind w:left="2946" w:hanging="360"/>
      </w:pPr>
      <w:rPr>
        <w:rFonts w:ascii="Tahoma" w:eastAsia="Times New Roman" w:hAnsi="Tahoma" w:cs="Tahom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602D5EC4"/>
    <w:multiLevelType w:val="hybridMultilevel"/>
    <w:tmpl w:val="75EE91EE"/>
    <w:lvl w:ilvl="0" w:tplc="C910F828">
      <w:start w:val="1"/>
      <w:numFmt w:val="decimal"/>
      <w:lvlText w:val="%1."/>
      <w:lvlJc w:val="left"/>
      <w:pPr>
        <w:ind w:left="1494"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9">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2">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3">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4">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5">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6">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4">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5">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6">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7">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7816B73"/>
    <w:multiLevelType w:val="hybridMultilevel"/>
    <w:tmpl w:val="A21E073E"/>
    <w:lvl w:ilvl="0" w:tplc="591299DC">
      <w:start w:val="1"/>
      <w:numFmt w:val="decimal"/>
      <w:lvlText w:val="%1."/>
      <w:lvlJc w:val="left"/>
      <w:pPr>
        <w:tabs>
          <w:tab w:val="num" w:pos="3479"/>
        </w:tabs>
        <w:ind w:left="3479"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0104B5"/>
    <w:multiLevelType w:val="hybridMultilevel"/>
    <w:tmpl w:val="2B642708"/>
    <w:lvl w:ilvl="0" w:tplc="A1C82394">
      <w:start w:val="1"/>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2">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3">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5">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6"/>
  </w:num>
  <w:num w:numId="3">
    <w:abstractNumId w:val="63"/>
  </w:num>
  <w:num w:numId="4">
    <w:abstractNumId w:val="31"/>
  </w:num>
  <w:num w:numId="5">
    <w:abstractNumId w:val="104"/>
  </w:num>
  <w:num w:numId="6">
    <w:abstractNumId w:val="20"/>
  </w:num>
  <w:num w:numId="7">
    <w:abstractNumId w:val="72"/>
  </w:num>
  <w:num w:numId="8">
    <w:abstractNumId w:val="36"/>
  </w:num>
  <w:num w:numId="9">
    <w:abstractNumId w:val="87"/>
  </w:num>
  <w:num w:numId="10">
    <w:abstractNumId w:val="59"/>
  </w:num>
  <w:num w:numId="11">
    <w:abstractNumId w:val="83"/>
  </w:num>
  <w:num w:numId="12">
    <w:abstractNumId w:val="81"/>
  </w:num>
  <w:num w:numId="13">
    <w:abstractNumId w:val="64"/>
  </w:num>
  <w:num w:numId="14">
    <w:abstractNumId w:val="90"/>
  </w:num>
  <w:num w:numId="15">
    <w:abstractNumId w:val="22"/>
  </w:num>
  <w:num w:numId="16">
    <w:abstractNumId w:val="53"/>
  </w:num>
  <w:num w:numId="17">
    <w:abstractNumId w:val="34"/>
  </w:num>
  <w:num w:numId="18">
    <w:abstractNumId w:val="41"/>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3"/>
  </w:num>
  <w:num w:numId="22">
    <w:abstractNumId w:val="19"/>
  </w:num>
  <w:num w:numId="23">
    <w:abstractNumId w:val="89"/>
  </w:num>
  <w:num w:numId="24">
    <w:abstractNumId w:val="107"/>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5"/>
  </w:num>
  <w:num w:numId="27">
    <w:abstractNumId w:val="6"/>
  </w:num>
  <w:num w:numId="28">
    <w:abstractNumId w:val="52"/>
  </w:num>
  <w:num w:numId="29">
    <w:abstractNumId w:val="11"/>
  </w:num>
  <w:num w:numId="30">
    <w:abstractNumId w:val="92"/>
  </w:num>
  <w:num w:numId="31">
    <w:abstractNumId w:val="0"/>
  </w:num>
  <w:num w:numId="32">
    <w:abstractNumId w:val="58"/>
  </w:num>
  <w:num w:numId="33">
    <w:abstractNumId w:val="25"/>
  </w:num>
  <w:num w:numId="34">
    <w:abstractNumId w:val="48"/>
  </w:num>
  <w:num w:numId="35">
    <w:abstractNumId w:val="97"/>
  </w:num>
  <w:num w:numId="36">
    <w:abstractNumId w:val="39"/>
  </w:num>
  <w:num w:numId="37">
    <w:abstractNumId w:val="16"/>
  </w:num>
  <w:num w:numId="38">
    <w:abstractNumId w:val="42"/>
  </w:num>
  <w:num w:numId="39">
    <w:abstractNumId w:val="46"/>
  </w:num>
  <w:num w:numId="40">
    <w:abstractNumId w:val="96"/>
  </w:num>
  <w:num w:numId="41">
    <w:abstractNumId w:val="66"/>
  </w:num>
  <w:num w:numId="42">
    <w:abstractNumId w:val="14"/>
  </w:num>
  <w:num w:numId="43">
    <w:abstractNumId w:val="102"/>
  </w:num>
  <w:num w:numId="44">
    <w:abstractNumId w:val="105"/>
  </w:num>
  <w:num w:numId="45">
    <w:abstractNumId w:val="13"/>
  </w:num>
  <w:num w:numId="46">
    <w:abstractNumId w:val="55"/>
  </w:num>
  <w:num w:numId="47">
    <w:abstractNumId w:val="62"/>
  </w:num>
  <w:num w:numId="48">
    <w:abstractNumId w:val="3"/>
  </w:num>
  <w:num w:numId="49">
    <w:abstractNumId w:val="37"/>
  </w:num>
  <w:num w:numId="50">
    <w:abstractNumId w:val="29"/>
  </w:num>
  <w:num w:numId="51">
    <w:abstractNumId w:val="9"/>
  </w:num>
  <w:num w:numId="52">
    <w:abstractNumId w:val="8"/>
  </w:num>
  <w:num w:numId="53">
    <w:abstractNumId w:val="91"/>
  </w:num>
  <w:num w:numId="54">
    <w:abstractNumId w:val="71"/>
  </w:num>
  <w:num w:numId="55">
    <w:abstractNumId w:val="15"/>
  </w:num>
  <w:num w:numId="56">
    <w:abstractNumId w:val="38"/>
  </w:num>
  <w:num w:numId="57">
    <w:abstractNumId w:val="21"/>
  </w:num>
  <w:num w:numId="58">
    <w:abstractNumId w:val="4"/>
  </w:num>
  <w:num w:numId="59">
    <w:abstractNumId w:val="60"/>
  </w:num>
  <w:num w:numId="60">
    <w:abstractNumId w:val="106"/>
  </w:num>
  <w:num w:numId="61">
    <w:abstractNumId w:val="94"/>
  </w:num>
  <w:num w:numId="62">
    <w:abstractNumId w:val="82"/>
  </w:num>
  <w:num w:numId="63">
    <w:abstractNumId w:val="84"/>
  </w:num>
  <w:num w:numId="64">
    <w:abstractNumId w:val="61"/>
  </w:num>
  <w:num w:numId="65">
    <w:abstractNumId w:val="51"/>
  </w:num>
  <w:num w:numId="66">
    <w:abstractNumId w:val="10"/>
  </w:num>
  <w:num w:numId="67">
    <w:abstractNumId w:val="101"/>
  </w:num>
  <w:num w:numId="68">
    <w:abstractNumId w:val="78"/>
  </w:num>
  <w:num w:numId="69">
    <w:abstractNumId w:val="68"/>
  </w:num>
  <w:num w:numId="70">
    <w:abstractNumId w:val="98"/>
  </w:num>
  <w:num w:numId="71">
    <w:abstractNumId w:val="69"/>
  </w:num>
  <w:num w:numId="72">
    <w:abstractNumId w:val="43"/>
  </w:num>
  <w:num w:numId="73">
    <w:abstractNumId w:val="17"/>
  </w:num>
  <w:num w:numId="74">
    <w:abstractNumId w:val="80"/>
  </w:num>
  <w:num w:numId="75">
    <w:abstractNumId w:val="99"/>
  </w:num>
  <w:num w:numId="76">
    <w:abstractNumId w:val="49"/>
  </w:num>
  <w:num w:numId="77">
    <w:abstractNumId w:val="79"/>
  </w:num>
  <w:num w:numId="78">
    <w:abstractNumId w:val="12"/>
  </w:num>
  <w:num w:numId="79">
    <w:abstractNumId w:val="27"/>
  </w:num>
  <w:num w:numId="80">
    <w:abstractNumId w:val="2"/>
  </w:num>
  <w:num w:numId="81">
    <w:abstractNumId w:val="65"/>
  </w:num>
  <w:num w:numId="82">
    <w:abstractNumId w:val="76"/>
  </w:num>
  <w:num w:numId="83">
    <w:abstractNumId w:val="103"/>
  </w:num>
  <w:num w:numId="84">
    <w:abstractNumId w:val="32"/>
  </w:num>
  <w:num w:numId="85">
    <w:abstractNumId w:val="47"/>
  </w:num>
  <w:num w:numId="86">
    <w:abstractNumId w:val="57"/>
  </w:num>
  <w:num w:numId="87">
    <w:abstractNumId w:val="75"/>
  </w:num>
  <w:num w:numId="88">
    <w:abstractNumId w:val="108"/>
  </w:num>
  <w:num w:numId="89">
    <w:abstractNumId w:val="23"/>
  </w:num>
  <w:num w:numId="90">
    <w:abstractNumId w:val="50"/>
  </w:num>
  <w:num w:numId="91">
    <w:abstractNumId w:val="88"/>
  </w:num>
  <w:num w:numId="92">
    <w:abstractNumId w:val="33"/>
  </w:num>
  <w:num w:numId="93">
    <w:abstractNumId w:val="28"/>
  </w:num>
  <w:num w:numId="94">
    <w:abstractNumId w:val="18"/>
  </w:num>
  <w:num w:numId="95">
    <w:abstractNumId w:val="93"/>
  </w:num>
  <w:num w:numId="96">
    <w:abstractNumId w:val="56"/>
  </w:num>
  <w:num w:numId="97">
    <w:abstractNumId w:val="35"/>
  </w:num>
  <w:num w:numId="98">
    <w:abstractNumId w:val="74"/>
  </w:num>
  <w:num w:numId="99">
    <w:abstractNumId w:val="40"/>
  </w:num>
  <w:num w:numId="100">
    <w:abstractNumId w:val="44"/>
  </w:num>
  <w:num w:numId="101">
    <w:abstractNumId w:val="86"/>
  </w:num>
  <w:num w:numId="102">
    <w:abstractNumId w:val="95"/>
  </w:num>
  <w:num w:numId="103">
    <w:abstractNumId w:val="77"/>
  </w:num>
  <w:num w:numId="104">
    <w:abstractNumId w:val="1"/>
  </w:num>
  <w:num w:numId="1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num>
  <w:num w:numId="108">
    <w:abstractNumId w:val="7"/>
  </w:num>
  <w:num w:numId="109">
    <w:abstractNumId w:val="30"/>
  </w:num>
  <w:num w:numId="110">
    <w:abstractNumId w:val="5"/>
  </w:num>
  <w:num w:numId="111">
    <w:abstractNumId w:val="10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37167"/>
    <w:rsid w:val="000D0C57"/>
    <w:rsid w:val="001059AC"/>
    <w:rsid w:val="00107F39"/>
    <w:rsid w:val="001A5826"/>
    <w:rsid w:val="00224668"/>
    <w:rsid w:val="00256B21"/>
    <w:rsid w:val="00421948"/>
    <w:rsid w:val="0049697D"/>
    <w:rsid w:val="004A14A8"/>
    <w:rsid w:val="00542A9B"/>
    <w:rsid w:val="00555F10"/>
    <w:rsid w:val="005C067E"/>
    <w:rsid w:val="0064423E"/>
    <w:rsid w:val="006A28B9"/>
    <w:rsid w:val="007270A7"/>
    <w:rsid w:val="007B1E74"/>
    <w:rsid w:val="00837880"/>
    <w:rsid w:val="008572CC"/>
    <w:rsid w:val="00885A12"/>
    <w:rsid w:val="008A2767"/>
    <w:rsid w:val="008F56EE"/>
    <w:rsid w:val="00906B5E"/>
    <w:rsid w:val="009605E0"/>
    <w:rsid w:val="00993E42"/>
    <w:rsid w:val="00A37C44"/>
    <w:rsid w:val="00A935EA"/>
    <w:rsid w:val="00B934A6"/>
    <w:rsid w:val="00BB33EE"/>
    <w:rsid w:val="00C140B6"/>
    <w:rsid w:val="00CD2098"/>
    <w:rsid w:val="00D007B2"/>
    <w:rsid w:val="00D21F4A"/>
    <w:rsid w:val="00DD1880"/>
    <w:rsid w:val="00DE31D5"/>
    <w:rsid w:val="00DE6A7F"/>
    <w:rsid w:val="00E139C1"/>
    <w:rsid w:val="00E4485D"/>
    <w:rsid w:val="00EA3A4E"/>
    <w:rsid w:val="00F021B5"/>
    <w:rsid w:val="00F02799"/>
    <w:rsid w:val="00FC5EEF"/>
    <w:rsid w:val="00FD04D2"/>
    <w:rsid w:val="00FE4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799"/>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799"/>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BB0B1E7-565D-4BC3-9295-4965C0E9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21358</Words>
  <Characters>128150</Characters>
  <Application>Microsoft Office Word</Application>
  <DocSecurity>0</DocSecurity>
  <Lines>1067</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15</cp:revision>
  <cp:lastPrinted>2016-09-13T05:58:00Z</cp:lastPrinted>
  <dcterms:created xsi:type="dcterms:W3CDTF">2016-09-06T11:23:00Z</dcterms:created>
  <dcterms:modified xsi:type="dcterms:W3CDTF">2016-09-13T05:59:00Z</dcterms:modified>
</cp:coreProperties>
</file>