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E74" w:rsidRPr="007B1E74" w:rsidRDefault="007B1E74" w:rsidP="007B1E74">
      <w:pPr>
        <w:spacing w:after="0" w:line="240" w:lineRule="auto"/>
        <w:rPr>
          <w:rFonts w:ascii="Times New Roman" w:eastAsia="Times New Roman" w:hAnsi="Times New Roman" w:cs="Times New Roman"/>
          <w:sz w:val="20"/>
          <w:szCs w:val="28"/>
          <w:lang w:eastAsia="pl-PL"/>
        </w:rPr>
      </w:pPr>
      <w:r>
        <w:rPr>
          <w:rFonts w:ascii="Times New Roman" w:eastAsia="Times New Roman" w:hAnsi="Times New Roman" w:cs="Times New Roman"/>
          <w:b/>
          <w:noProof/>
          <w:sz w:val="28"/>
          <w:szCs w:val="28"/>
          <w:lang w:eastAsia="pl-PL"/>
        </w:rPr>
        <w:drawing>
          <wp:anchor distT="0" distB="0" distL="114300" distR="114300" simplePos="0" relativeHeight="251659264" behindDoc="1" locked="0" layoutInCell="1" allowOverlap="1">
            <wp:simplePos x="0" y="0"/>
            <wp:positionH relativeFrom="margin">
              <wp:posOffset>-894715</wp:posOffset>
            </wp:positionH>
            <wp:positionV relativeFrom="margin">
              <wp:posOffset>-613410</wp:posOffset>
            </wp:positionV>
            <wp:extent cx="7550785" cy="1556385"/>
            <wp:effectExtent l="0" t="0" r="0" b="5715"/>
            <wp:wrapNone/>
            <wp:docPr id="1" name="Obraz 1" descr="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aglowe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556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spacing w:after="0" w:line="240" w:lineRule="auto"/>
        <w:rPr>
          <w:rFonts w:ascii="Times New Roman" w:eastAsia="Times New Roman" w:hAnsi="Times New Roman" w:cs="Times New Roman"/>
          <w:sz w:val="20"/>
          <w:szCs w:val="28"/>
          <w:lang w:eastAsia="pl-PL"/>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7B1E74" w:rsidP="007B1E74">
      <w:pPr>
        <w:autoSpaceDE w:val="0"/>
        <w:autoSpaceDN w:val="0"/>
        <w:adjustRightInd w:val="0"/>
        <w:spacing w:after="0" w:line="240" w:lineRule="auto"/>
        <w:rPr>
          <w:rFonts w:ascii="Times New Roman" w:eastAsia="Calibri" w:hAnsi="Times New Roman" w:cs="Times New Roman"/>
        </w:rPr>
      </w:pPr>
    </w:p>
    <w:p w:rsidR="007B1E74" w:rsidRPr="007B1E74" w:rsidRDefault="00F577F2" w:rsidP="007B1E74">
      <w:pPr>
        <w:autoSpaceDE w:val="0"/>
        <w:autoSpaceDN w:val="0"/>
        <w:adjustRightInd w:val="0"/>
        <w:spacing w:after="0" w:line="240" w:lineRule="auto"/>
        <w:rPr>
          <w:rFonts w:ascii="Tahoma" w:eastAsia="Calibri" w:hAnsi="Tahoma" w:cs="Tahoma"/>
          <w:b/>
          <w:bCs/>
          <w:sz w:val="20"/>
          <w:szCs w:val="20"/>
        </w:rPr>
      </w:pPr>
      <w:r>
        <w:rPr>
          <w:rFonts w:ascii="Tahoma" w:eastAsia="Calibri" w:hAnsi="Tahoma" w:cs="Tahoma"/>
          <w:sz w:val="20"/>
          <w:szCs w:val="20"/>
        </w:rPr>
        <w:t>IT.271.23</w:t>
      </w:r>
      <w:r w:rsidR="007B1E74" w:rsidRPr="007B1E74">
        <w:rPr>
          <w:rFonts w:ascii="Tahoma" w:eastAsia="Calibri" w:hAnsi="Tahoma" w:cs="Tahoma"/>
          <w:sz w:val="20"/>
          <w:szCs w:val="20"/>
        </w:rPr>
        <w:t>.2016</w:t>
      </w:r>
    </w:p>
    <w:p w:rsidR="007B1E74" w:rsidRPr="007B1E74" w:rsidRDefault="007B1E74" w:rsidP="007B1E74">
      <w:pPr>
        <w:autoSpaceDE w:val="0"/>
        <w:autoSpaceDN w:val="0"/>
        <w:adjustRightInd w:val="0"/>
        <w:spacing w:after="0" w:line="240" w:lineRule="auto"/>
        <w:rPr>
          <w:rFonts w:ascii="Tahoma" w:eastAsia="Calibri" w:hAnsi="Tahoma" w:cs="Tahoma"/>
          <w:bCs/>
          <w:sz w:val="20"/>
          <w:szCs w:val="20"/>
        </w:rPr>
      </w:pPr>
      <w:r w:rsidRPr="007B1E74">
        <w:rPr>
          <w:rFonts w:ascii="Tahoma" w:eastAsia="Calibri" w:hAnsi="Tahoma" w:cs="Tahoma"/>
          <w:bCs/>
          <w:sz w:val="20"/>
          <w:szCs w:val="20"/>
        </w:rPr>
        <w:t>Zamawiający:</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Przetarg nieograniczony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na wykonanie robót budowlanych pn.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„Przebudowa skrzyżowania drogi wojewódzkiej nr 448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 xml:space="preserve">(ul. Twardogórska), drogi powiatowej nr 1490D (ul. Sycowska) </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i drogi gminnej nr 101926 (ul. Rynek) w miejscowości Goszcz na skrzyżowanie typu rondo”</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r w:rsidRPr="007B1E74">
        <w:rPr>
          <w:rFonts w:ascii="Tahoma" w:eastAsia="Calibri" w:hAnsi="Tahoma" w:cs="Tahoma"/>
          <w:b/>
          <w:bCs/>
          <w:sz w:val="28"/>
          <w:szCs w:val="28"/>
        </w:rPr>
        <w:t>Specyfikacja Istotnych Warunków Zamówienia (SIWZ)</w:t>
      </w:r>
    </w:p>
    <w:p w:rsidR="007B1E74" w:rsidRPr="007B1E74" w:rsidRDefault="007B1E74" w:rsidP="007B1E74">
      <w:pPr>
        <w:autoSpaceDE w:val="0"/>
        <w:autoSpaceDN w:val="0"/>
        <w:adjustRightInd w:val="0"/>
        <w:spacing w:after="0" w:line="240" w:lineRule="auto"/>
        <w:rPr>
          <w:rFonts w:ascii="Tahoma" w:eastAsia="Calibri" w:hAnsi="Tahoma" w:cs="Tahoma"/>
          <w:u w:val="single"/>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b/>
          <w:bCs/>
        </w:rPr>
      </w:pPr>
      <w:r w:rsidRPr="007B1E74">
        <w:rPr>
          <w:rFonts w:ascii="Tahoma" w:eastAsia="Calibri" w:hAnsi="Tahoma" w:cs="Tahoma"/>
          <w:b/>
          <w:bCs/>
        </w:rPr>
        <w:t>Zatwierdzam:</w:t>
      </w: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b/>
          <w:bCs/>
        </w:rPr>
      </w:pPr>
    </w:p>
    <w:p w:rsidR="007B1E74" w:rsidRPr="007B1E74" w:rsidRDefault="007B1E74" w:rsidP="007B1E74">
      <w:pPr>
        <w:autoSpaceDE w:val="0"/>
        <w:autoSpaceDN w:val="0"/>
        <w:adjustRightInd w:val="0"/>
        <w:spacing w:after="0" w:line="240" w:lineRule="auto"/>
        <w:jc w:val="both"/>
        <w:rPr>
          <w:rFonts w:ascii="Tahoma" w:eastAsia="Calibri" w:hAnsi="Tahoma" w:cs="Tahoma"/>
          <w:b/>
          <w:bCs/>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40"/>
          <w:szCs w:val="40"/>
        </w:rPr>
      </w:pPr>
      <w:r w:rsidRPr="007B1E74">
        <w:rPr>
          <w:rFonts w:ascii="Tahoma" w:eastAsia="Calibri" w:hAnsi="Tahoma" w:cs="Tahoma"/>
        </w:rPr>
        <w:t xml:space="preserve">Twardogóra dnia </w:t>
      </w:r>
      <w:r w:rsidR="00F577F2">
        <w:rPr>
          <w:rFonts w:ascii="Tahoma" w:eastAsia="Calibri" w:hAnsi="Tahoma" w:cs="Tahoma"/>
        </w:rPr>
        <w:t>2</w:t>
      </w:r>
      <w:r w:rsidR="006821B5">
        <w:rPr>
          <w:rFonts w:ascii="Tahoma" w:eastAsia="Calibri" w:hAnsi="Tahoma" w:cs="Tahoma"/>
        </w:rPr>
        <w:t>6</w:t>
      </w:r>
      <w:r w:rsidRPr="007B1E74">
        <w:rPr>
          <w:rFonts w:ascii="Tahoma" w:eastAsia="Calibri" w:hAnsi="Tahoma" w:cs="Tahoma"/>
        </w:rPr>
        <w:t>.0</w:t>
      </w:r>
      <w:r w:rsidR="00F577F2">
        <w:rPr>
          <w:rFonts w:ascii="Tahoma" w:eastAsia="Calibri" w:hAnsi="Tahoma" w:cs="Tahoma"/>
        </w:rPr>
        <w:t>9</w:t>
      </w:r>
      <w:r w:rsidRPr="007B1E74">
        <w:rPr>
          <w:rFonts w:ascii="Tahoma" w:eastAsia="Calibri" w:hAnsi="Tahoma" w:cs="Tahoma"/>
        </w:rPr>
        <w:t xml:space="preserve">.2016 r.                                                                            </w:t>
      </w:r>
    </w:p>
    <w:p w:rsidR="007B1E74" w:rsidRPr="007B1E74" w:rsidRDefault="007B1E74" w:rsidP="007B1E74">
      <w:pPr>
        <w:spacing w:after="0"/>
        <w:rPr>
          <w:rFonts w:ascii="Calibri" w:eastAsia="Calibri" w:hAnsi="Calibri" w:cs="Times New Roman"/>
        </w:rPr>
      </w:pPr>
    </w:p>
    <w:p w:rsidR="007B1E74" w:rsidRPr="007B1E74" w:rsidRDefault="007B1E74" w:rsidP="007B1E74">
      <w:pPr>
        <w:numPr>
          <w:ilvl w:val="0"/>
          <w:numId w:val="69"/>
        </w:numPr>
        <w:spacing w:after="0" w:line="240" w:lineRule="auto"/>
        <w:ind w:left="426" w:hanging="284"/>
        <w:rPr>
          <w:rFonts w:ascii="Tahoma" w:eastAsia="Times New Roman" w:hAnsi="Tahoma" w:cs="Tahoma"/>
          <w:b/>
          <w:szCs w:val="20"/>
          <w:lang w:eastAsia="pl-PL"/>
        </w:rPr>
      </w:pPr>
      <w:r w:rsidRPr="007B1E74">
        <w:rPr>
          <w:rFonts w:ascii="Tahoma" w:eastAsia="Times New Roman" w:hAnsi="Tahoma" w:cs="Tahoma"/>
          <w:b/>
          <w:szCs w:val="20"/>
          <w:lang w:eastAsia="pl-PL"/>
        </w:rPr>
        <w:lastRenderedPageBreak/>
        <w:t>NAZWA ORAZ ADRES ZAMAWIAJĄCEGO</w:t>
      </w:r>
    </w:p>
    <w:p w:rsidR="007B1E74" w:rsidRPr="007B1E74" w:rsidRDefault="007B1E74" w:rsidP="007B1E74">
      <w:pPr>
        <w:spacing w:after="0" w:line="240" w:lineRule="auto"/>
        <w:rPr>
          <w:rFonts w:ascii="Tahoma" w:eastAsia="Times New Roman" w:hAnsi="Tahoma" w:cs="Tahoma"/>
          <w:b/>
          <w:sz w:val="10"/>
          <w:szCs w:val="20"/>
          <w:lang w:eastAsia="pl-PL"/>
        </w:rPr>
      </w:pPr>
    </w:p>
    <w:p w:rsidR="007B1E74" w:rsidRPr="007B1E74" w:rsidRDefault="007B1E74" w:rsidP="007B1E74">
      <w:pPr>
        <w:spacing w:after="0" w:line="240" w:lineRule="auto"/>
        <w:jc w:val="center"/>
        <w:rPr>
          <w:rFonts w:ascii="Tahoma" w:eastAsia="Times New Roman" w:hAnsi="Tahoma" w:cs="Tahoma"/>
          <w:b/>
          <w:sz w:val="28"/>
          <w:szCs w:val="28"/>
          <w:lang w:eastAsia="pl-PL"/>
        </w:rPr>
      </w:pPr>
      <w:r w:rsidRPr="007B1E74">
        <w:rPr>
          <w:rFonts w:ascii="Tahoma" w:eastAsia="Times New Roman" w:hAnsi="Tahoma" w:cs="Tahoma"/>
          <w:b/>
          <w:sz w:val="28"/>
          <w:szCs w:val="28"/>
          <w:lang w:eastAsia="pl-PL"/>
        </w:rPr>
        <w:t>GMINA TWARDOGÓRA</w:t>
      </w:r>
    </w:p>
    <w:p w:rsidR="007B1E74" w:rsidRPr="007B1E74" w:rsidRDefault="007B1E74" w:rsidP="007B1E74">
      <w:pPr>
        <w:spacing w:after="0" w:line="240" w:lineRule="auto"/>
        <w:rPr>
          <w:rFonts w:ascii="Tahoma" w:eastAsia="Times New Roman" w:hAnsi="Tahoma" w:cs="Tahoma"/>
          <w:b/>
          <w:sz w:val="4"/>
          <w:szCs w:val="2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zw. dalej ZAMAWIAJĄCYM</w:t>
      </w:r>
    </w:p>
    <w:p w:rsidR="007B1E74" w:rsidRPr="007B1E74" w:rsidRDefault="007B1E74" w:rsidP="007B1E74">
      <w:pPr>
        <w:spacing w:after="0" w:line="240" w:lineRule="auto"/>
        <w:ind w:firstLine="426"/>
        <w:rPr>
          <w:rFonts w:ascii="Tahoma" w:eastAsia="Times New Roman" w:hAnsi="Tahoma" w:cs="Tahoma"/>
          <w:b/>
          <w:sz w:val="8"/>
          <w:szCs w:val="8"/>
          <w:lang w:eastAsia="pl-PL"/>
        </w:rPr>
      </w:pPr>
    </w:p>
    <w:p w:rsidR="007B1E74" w:rsidRPr="007B1E74" w:rsidRDefault="007B1E74" w:rsidP="007B1E74">
      <w:pPr>
        <w:numPr>
          <w:ilvl w:val="0"/>
          <w:numId w:val="2"/>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 xml:space="preserve">kod, miejscowość, województwo, powiat:  </w:t>
      </w:r>
      <w:r w:rsidRPr="007B1E74">
        <w:rPr>
          <w:rFonts w:ascii="Tahoma" w:eastAsia="Times New Roman" w:hAnsi="Tahoma" w:cs="Tahoma"/>
          <w:sz w:val="20"/>
          <w:szCs w:val="20"/>
          <w:lang w:eastAsia="pl-PL"/>
        </w:rPr>
        <w:t>56-416 Twardogóra, dolnośląskie, Oleśnica</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p>
    <w:p w:rsidR="007B1E74" w:rsidRPr="007B1E74" w:rsidRDefault="007B1E74" w:rsidP="007B1E74">
      <w:pPr>
        <w:numPr>
          <w:ilvl w:val="0"/>
          <w:numId w:val="3"/>
        </w:numPr>
        <w:tabs>
          <w:tab w:val="num" w:pos="426"/>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ulica, nr domu, nr  lokalu:</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ul.:</w:t>
      </w:r>
      <w:r w:rsidRPr="007B1E74">
        <w:rPr>
          <w:rFonts w:ascii="Tahoma" w:eastAsia="Times New Roman" w:hAnsi="Tahoma" w:cs="Tahoma"/>
          <w:sz w:val="16"/>
          <w:szCs w:val="16"/>
          <w:lang w:eastAsia="pl-PL"/>
        </w:rPr>
        <w:t xml:space="preserve"> Ratuszowa </w:t>
      </w:r>
      <w:r w:rsidRPr="007B1E74">
        <w:rPr>
          <w:rFonts w:ascii="Tahoma" w:eastAsia="Times New Roman" w:hAnsi="Tahoma" w:cs="Tahoma"/>
          <w:sz w:val="20"/>
          <w:szCs w:val="20"/>
          <w:lang w:eastAsia="pl-PL"/>
        </w:rPr>
        <w:t>,</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nr  domu:</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14,</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lok.:</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 xml:space="preserve">  </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eastAsia="pl-PL"/>
        </w:rPr>
      </w:pPr>
      <w:r w:rsidRPr="007B1E74">
        <w:rPr>
          <w:rFonts w:ascii="Tahoma" w:eastAsia="Times New Roman" w:hAnsi="Tahoma" w:cs="Tahoma"/>
          <w:sz w:val="16"/>
          <w:szCs w:val="16"/>
          <w:lang w:eastAsia="pl-PL"/>
        </w:rPr>
        <w:tab/>
      </w:r>
    </w:p>
    <w:p w:rsidR="007B1E74" w:rsidRPr="007B1E74" w:rsidRDefault="007B1E74" w:rsidP="007B1E74">
      <w:pPr>
        <w:numPr>
          <w:ilvl w:val="0"/>
          <w:numId w:val="4"/>
        </w:numPr>
        <w:tabs>
          <w:tab w:val="num" w:pos="426"/>
        </w:tabs>
        <w:spacing w:after="0" w:line="240" w:lineRule="auto"/>
        <w:ind w:right="-46" w:firstLine="66"/>
        <w:rPr>
          <w:rFonts w:ascii="Tahoma" w:eastAsia="Times New Roman" w:hAnsi="Tahoma" w:cs="Tahoma"/>
          <w:sz w:val="16"/>
          <w:szCs w:val="16"/>
          <w:lang w:val="en-US" w:eastAsia="pl-PL"/>
        </w:rPr>
      </w:pPr>
      <w:r w:rsidRPr="007B1E74">
        <w:rPr>
          <w:rFonts w:ascii="Tahoma" w:eastAsia="Times New Roman" w:hAnsi="Tahoma" w:cs="Tahoma"/>
          <w:b/>
          <w:sz w:val="16"/>
          <w:szCs w:val="16"/>
          <w:lang w:val="en-US" w:eastAsia="pl-PL"/>
        </w:rPr>
        <w:t>internet:</w:t>
      </w:r>
      <w:r w:rsidRPr="007B1E74">
        <w:rPr>
          <w:rFonts w:ascii="Tahoma" w:eastAsia="Times New Roman" w:hAnsi="Tahoma" w:cs="Tahoma"/>
          <w:sz w:val="16"/>
          <w:szCs w:val="16"/>
          <w:lang w:val="en-US" w:eastAsia="pl-PL"/>
        </w:rPr>
        <w:t xml:space="preserve"> http:// </w:t>
      </w:r>
      <w:hyperlink r:id="rId9" w:history="1">
        <w:r w:rsidRPr="007B1E74">
          <w:rPr>
            <w:rFonts w:ascii="Tahoma" w:eastAsia="Times New Roman" w:hAnsi="Tahoma" w:cs="Tahoma"/>
            <w:color w:val="0000FF"/>
            <w:sz w:val="20"/>
            <w:szCs w:val="20"/>
            <w:u w:val="single"/>
            <w:lang w:val="en-US" w:eastAsia="pl-PL"/>
          </w:rPr>
          <w:t>www.twardogora.pl</w:t>
        </w:r>
      </w:hyperlink>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b/>
          <w:sz w:val="16"/>
          <w:szCs w:val="16"/>
          <w:lang w:val="en-US" w:eastAsia="pl-PL"/>
        </w:rPr>
        <w:t>adres</w:t>
      </w:r>
      <w:proofErr w:type="spellEnd"/>
      <w:r w:rsidRPr="007B1E74">
        <w:rPr>
          <w:rFonts w:ascii="Tahoma" w:eastAsia="Times New Roman" w:hAnsi="Tahoma" w:cs="Tahoma"/>
          <w:b/>
          <w:sz w:val="16"/>
          <w:szCs w:val="16"/>
          <w:lang w:val="en-US" w:eastAsia="pl-PL"/>
        </w:rPr>
        <w:t xml:space="preserve"> e-mail:</w:t>
      </w:r>
      <w:r w:rsidRPr="007B1E74">
        <w:rPr>
          <w:rFonts w:ascii="Tahoma" w:eastAsia="Times New Roman" w:hAnsi="Tahoma" w:cs="Tahoma"/>
          <w:sz w:val="20"/>
          <w:szCs w:val="20"/>
          <w:lang w:val="en-US" w:eastAsia="pl-PL"/>
        </w:rPr>
        <w:t xml:space="preserve"> </w:t>
      </w:r>
      <w:hyperlink r:id="rId10" w:history="1">
        <w:r w:rsidRPr="007B1E74">
          <w:rPr>
            <w:rFonts w:ascii="Tahoma" w:eastAsia="Calibri" w:hAnsi="Tahoma" w:cs="Tahoma"/>
            <w:color w:val="0000FF"/>
            <w:sz w:val="20"/>
            <w:szCs w:val="20"/>
            <w:u w:val="single"/>
            <w:lang w:val="en-US" w:eastAsia="pl-PL"/>
          </w:rPr>
          <w:t>ratusz@twardogora.pl</w:t>
        </w:r>
      </w:hyperlink>
      <w:r w:rsidRPr="007B1E74">
        <w:rPr>
          <w:rFonts w:ascii="Tahoma" w:eastAsia="Times New Roman" w:hAnsi="Tahoma" w:cs="Tahoma"/>
          <w:sz w:val="20"/>
          <w:szCs w:val="20"/>
          <w:lang w:val="en-US" w:eastAsia="pl-PL"/>
        </w:rPr>
        <w:t>,</w:t>
      </w:r>
    </w:p>
    <w:p w:rsidR="007B1E74" w:rsidRPr="007B1E74" w:rsidRDefault="007B1E74" w:rsidP="007B1E74">
      <w:pPr>
        <w:tabs>
          <w:tab w:val="num" w:pos="426"/>
        </w:tabs>
        <w:spacing w:after="0" w:line="240" w:lineRule="auto"/>
        <w:ind w:left="360" w:right="-46" w:firstLine="66"/>
        <w:rPr>
          <w:rFonts w:ascii="Tahoma" w:eastAsia="Times New Roman" w:hAnsi="Tahoma" w:cs="Tahoma"/>
          <w:sz w:val="8"/>
          <w:szCs w:val="8"/>
          <w:lang w:val="en-US" w:eastAsia="pl-PL"/>
        </w:rPr>
      </w:pPr>
    </w:p>
    <w:p w:rsidR="007B1E74" w:rsidRPr="007B1E74" w:rsidRDefault="007B1E74" w:rsidP="007B1E74">
      <w:pPr>
        <w:numPr>
          <w:ilvl w:val="0"/>
          <w:numId w:val="5"/>
        </w:numPr>
        <w:tabs>
          <w:tab w:val="num" w:pos="426"/>
          <w:tab w:val="num" w:pos="709"/>
        </w:tabs>
        <w:spacing w:after="0" w:line="240" w:lineRule="auto"/>
        <w:ind w:right="-46" w:firstLine="66"/>
        <w:rPr>
          <w:rFonts w:ascii="Tahoma" w:eastAsia="Times New Roman" w:hAnsi="Tahoma" w:cs="Tahoma"/>
          <w:sz w:val="16"/>
          <w:szCs w:val="16"/>
          <w:lang w:eastAsia="pl-PL"/>
        </w:rPr>
      </w:pPr>
      <w:r w:rsidRPr="007B1E74">
        <w:rPr>
          <w:rFonts w:ascii="Tahoma" w:eastAsia="Times New Roman" w:hAnsi="Tahoma" w:cs="Tahoma"/>
          <w:b/>
          <w:sz w:val="16"/>
          <w:szCs w:val="16"/>
          <w:lang w:eastAsia="pl-PL"/>
        </w:rPr>
        <w:t>tel.:</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71-3992200;</w:t>
      </w:r>
      <w:r w:rsidRPr="007B1E74">
        <w:rPr>
          <w:rFonts w:ascii="Tahoma" w:eastAsia="Times New Roman" w:hAnsi="Tahoma" w:cs="Tahoma"/>
          <w:sz w:val="16"/>
          <w:szCs w:val="16"/>
          <w:lang w:eastAsia="pl-PL"/>
        </w:rPr>
        <w:t xml:space="preserve">     </w:t>
      </w:r>
      <w:r w:rsidRPr="007B1E74">
        <w:rPr>
          <w:rFonts w:ascii="Tahoma" w:eastAsia="Times New Roman" w:hAnsi="Tahoma" w:cs="Tahoma"/>
          <w:b/>
          <w:sz w:val="16"/>
          <w:szCs w:val="16"/>
          <w:lang w:eastAsia="pl-PL"/>
        </w:rPr>
        <w:t>faks:</w:t>
      </w:r>
      <w:r w:rsidRPr="007B1E74">
        <w:rPr>
          <w:rFonts w:ascii="Tahoma" w:eastAsia="Times New Roman" w:hAnsi="Tahoma" w:cs="Tahoma"/>
          <w:sz w:val="16"/>
          <w:szCs w:val="16"/>
          <w:lang w:eastAsia="pl-PL"/>
        </w:rPr>
        <w:t xml:space="preserve">  </w:t>
      </w:r>
      <w:r w:rsidRPr="007B1E74">
        <w:rPr>
          <w:rFonts w:ascii="Tahoma" w:eastAsia="Times New Roman" w:hAnsi="Tahoma" w:cs="Tahoma"/>
          <w:sz w:val="20"/>
          <w:szCs w:val="20"/>
          <w:lang w:eastAsia="pl-PL"/>
        </w:rPr>
        <w:t>71-3158142</w:t>
      </w:r>
    </w:p>
    <w:p w:rsidR="007B1E74" w:rsidRPr="007B1E74" w:rsidRDefault="007B1E74" w:rsidP="007B1E74">
      <w:pPr>
        <w:tabs>
          <w:tab w:val="left" w:pos="426"/>
        </w:tabs>
        <w:spacing w:after="0" w:line="240" w:lineRule="auto"/>
        <w:rPr>
          <w:rFonts w:ascii="Tahoma" w:eastAsia="Times New Roman" w:hAnsi="Tahoma" w:cs="Tahoma"/>
          <w:b/>
          <w:sz w:val="16"/>
          <w:szCs w:val="16"/>
          <w:lang w:eastAsia="pl-PL"/>
        </w:rPr>
      </w:pPr>
    </w:p>
    <w:p w:rsidR="007B1E74" w:rsidRPr="007B1E74" w:rsidRDefault="007B1E74" w:rsidP="007B1E74">
      <w:pPr>
        <w:tabs>
          <w:tab w:val="left" w:pos="426"/>
        </w:tabs>
        <w:spacing w:after="0" w:line="240" w:lineRule="auto"/>
        <w:rPr>
          <w:rFonts w:ascii="Tahoma" w:eastAsia="Times New Roman" w:hAnsi="Tahoma" w:cs="Tahoma"/>
          <w:b/>
          <w:sz w:val="10"/>
          <w:szCs w:val="10"/>
          <w:lang w:eastAsia="pl-PL"/>
        </w:rPr>
      </w:pPr>
    </w:p>
    <w:p w:rsidR="007B1E74" w:rsidRPr="007B1E74" w:rsidRDefault="007B1E74" w:rsidP="007B1E74">
      <w:pPr>
        <w:tabs>
          <w:tab w:val="left" w:pos="426"/>
        </w:tabs>
        <w:spacing w:after="0" w:line="240" w:lineRule="auto"/>
        <w:ind w:left="426" w:hanging="426"/>
        <w:rPr>
          <w:rFonts w:ascii="Tahoma" w:eastAsia="Times New Roman" w:hAnsi="Tahoma" w:cs="Tahoma"/>
          <w:b/>
          <w:szCs w:val="20"/>
          <w:lang w:eastAsia="pl-PL"/>
        </w:rPr>
      </w:pPr>
      <w:r w:rsidRPr="007B1E74">
        <w:rPr>
          <w:rFonts w:ascii="Tahoma" w:eastAsia="Times New Roman" w:hAnsi="Tahoma" w:cs="Tahoma"/>
          <w:b/>
          <w:szCs w:val="20"/>
          <w:lang w:eastAsia="pl-PL"/>
        </w:rPr>
        <w:t xml:space="preserve">II. </w:t>
      </w:r>
      <w:r w:rsidRPr="007B1E74">
        <w:rPr>
          <w:rFonts w:ascii="Tahoma" w:eastAsia="Times New Roman" w:hAnsi="Tahoma" w:cs="Tahoma"/>
          <w:b/>
          <w:szCs w:val="20"/>
          <w:lang w:eastAsia="pl-PL"/>
        </w:rPr>
        <w:tab/>
        <w:t>TRYB UDZIELENIA ZAMÓWIENIA</w:t>
      </w:r>
    </w:p>
    <w:p w:rsidR="007B1E74" w:rsidRPr="007B1E74" w:rsidRDefault="007B1E74" w:rsidP="007B1E74">
      <w:pPr>
        <w:spacing w:after="0" w:line="240" w:lineRule="auto"/>
        <w:ind w:firstLine="426"/>
        <w:rPr>
          <w:rFonts w:ascii="Tahoma" w:eastAsia="Times New Roman" w:hAnsi="Tahoma" w:cs="Tahoma"/>
          <w:b/>
          <w:sz w:val="10"/>
          <w:szCs w:val="10"/>
          <w:lang w:eastAsia="pl-PL"/>
        </w:rPr>
      </w:pPr>
    </w:p>
    <w:p w:rsidR="007B1E74" w:rsidRPr="007B1E74" w:rsidRDefault="007B1E74" w:rsidP="007B1E74">
      <w:pPr>
        <w:spacing w:after="0" w:line="240" w:lineRule="auto"/>
        <w:ind w:firstLine="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przetarg nieograniczony </w:t>
      </w:r>
    </w:p>
    <w:p w:rsidR="007B1E74" w:rsidRPr="007B1E74" w:rsidRDefault="007B1E74" w:rsidP="007B1E74">
      <w:pPr>
        <w:spacing w:after="0" w:line="240" w:lineRule="auto"/>
        <w:rPr>
          <w:rFonts w:ascii="Tahoma" w:eastAsia="Times New Roman" w:hAnsi="Tahoma" w:cs="Tahoma"/>
          <w:b/>
          <w:w w:val="150"/>
          <w:sz w:val="10"/>
          <w:szCs w:val="16"/>
          <w:lang w:eastAsia="pl-PL"/>
        </w:rPr>
      </w:pPr>
    </w:p>
    <w:p w:rsidR="007B1E74" w:rsidRPr="007B1E74" w:rsidRDefault="007B1E74" w:rsidP="007B1E74">
      <w:pPr>
        <w:spacing w:after="0" w:line="240" w:lineRule="auto"/>
        <w:rPr>
          <w:rFonts w:ascii="Tahoma" w:eastAsia="Times New Roman" w:hAnsi="Tahoma" w:cs="Tahoma"/>
          <w:b/>
          <w:w w:val="150"/>
          <w:sz w:val="10"/>
          <w:szCs w:val="1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III.</w:t>
      </w:r>
      <w:r w:rsidRPr="007B1E74">
        <w:rPr>
          <w:rFonts w:ascii="Tahoma" w:eastAsia="Times New Roman" w:hAnsi="Tahoma" w:cs="Tahoma"/>
          <w:b/>
          <w:szCs w:val="20"/>
          <w:lang w:eastAsia="pl-PL"/>
        </w:rPr>
        <w:tab/>
        <w:t>OPIS PRZEDMIOTU ZAMÓWIENIA</w:t>
      </w: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Przedmiot zamówienia:</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7B1E74" w:rsidRDefault="007B1E74" w:rsidP="007B1E74">
      <w:pPr>
        <w:spacing w:after="0" w:line="240" w:lineRule="auto"/>
        <w:ind w:left="851"/>
        <w:jc w:val="both"/>
        <w:rPr>
          <w:rFonts w:ascii="Tahoma" w:eastAsia="Times New Roman" w:hAnsi="Tahoma" w:cs="Tahoma"/>
          <w:bCs/>
          <w:sz w:val="20"/>
          <w:szCs w:val="20"/>
          <w:lang w:eastAsia="pl-PL"/>
        </w:rPr>
      </w:pPr>
      <w:r w:rsidRPr="007B1E74">
        <w:rPr>
          <w:rFonts w:ascii="Tahoma" w:eastAsia="Times New Roman" w:hAnsi="Tahoma" w:cs="Tahoma"/>
          <w:sz w:val="20"/>
          <w:szCs w:val="20"/>
          <w:lang w:eastAsia="pl-PL"/>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spacing w:after="0" w:line="240" w:lineRule="auto"/>
        <w:ind w:left="786"/>
        <w:rPr>
          <w:rFonts w:ascii="Tahoma" w:eastAsia="Times New Roman" w:hAnsi="Tahoma" w:cs="Tahoma"/>
          <w:color w:val="000000"/>
          <w:sz w:val="10"/>
          <w:szCs w:val="10"/>
          <w:u w:val="single"/>
          <w:lang w:eastAsia="pl-PL"/>
        </w:rPr>
      </w:pPr>
    </w:p>
    <w:p w:rsidR="007B1E74" w:rsidRPr="007B1E74" w:rsidRDefault="007B1E74" w:rsidP="007B1E74">
      <w:pPr>
        <w:tabs>
          <w:tab w:val="left" w:pos="851"/>
        </w:tabs>
        <w:spacing w:after="0" w:line="240" w:lineRule="auto"/>
        <w:ind w:left="851"/>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u w:val="single"/>
          <w:lang w:eastAsia="pl-PL"/>
        </w:rPr>
        <w:t>Przedmiot główny:</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CPV:</w:t>
      </w:r>
      <w:r w:rsidRPr="007B1E74">
        <w:rPr>
          <w:rFonts w:ascii="Tahoma" w:eastAsia="Times New Roman" w:hAnsi="Tahoma" w:cs="Tahoma"/>
          <w:sz w:val="20"/>
          <w:szCs w:val="20"/>
          <w:lang w:eastAsia="pl-PL"/>
        </w:rPr>
        <w:tab/>
        <w:t xml:space="preserve">45.23.00.00-8     </w:t>
      </w:r>
    </w:p>
    <w:p w:rsidR="007B1E74" w:rsidRPr="007B1E74" w:rsidRDefault="007B1E74" w:rsidP="007B1E74">
      <w:pPr>
        <w:tabs>
          <w:tab w:val="left" w:pos="709"/>
        </w:tabs>
        <w:spacing w:after="0" w:line="240" w:lineRule="auto"/>
        <w:ind w:left="2835" w:hanging="1984"/>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t>Nazewnictwo wg CPV:</w:t>
      </w:r>
      <w:r w:rsidRPr="007B1E74">
        <w:rPr>
          <w:rFonts w:ascii="Tahoma" w:eastAsia="Times New Roman" w:hAnsi="Tahoma" w:cs="Tahoma"/>
          <w:sz w:val="20"/>
          <w:szCs w:val="20"/>
          <w:lang w:eastAsia="pl-PL"/>
        </w:rPr>
        <w:tab/>
        <w:t>Roboty budowlane w zakresie budowy rurociągów, linii komunikacyjnych i elektroenergetycznych, autostrad, dróg, lotnisk i kolei; wyrównywanie terenu</w:t>
      </w:r>
    </w:p>
    <w:p w:rsidR="007B1E74" w:rsidRPr="007B1E74" w:rsidRDefault="007B1E74" w:rsidP="007B1E74">
      <w:pPr>
        <w:spacing w:after="0" w:line="240" w:lineRule="auto"/>
        <w:ind w:left="851"/>
        <w:jc w:val="both"/>
        <w:rPr>
          <w:rFonts w:ascii="Tahoma" w:eastAsia="Times New Roman" w:hAnsi="Tahoma" w:cs="Tahoma"/>
          <w:color w:val="000000"/>
          <w:sz w:val="20"/>
          <w:szCs w:val="20"/>
          <w:lang w:eastAsia="pl-PL"/>
        </w:rPr>
      </w:pP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Przedmiotem zamówienia są roboty budowlane polegające na przebudowie skrzyżowania drogi wojewódzkiej nr 448 (ul. Twardogórska), drogi  powiatowej nr 1490D (ul. Sycowska) i drogi gminnej nr 101926D (ul. Rynek) w miejscowości Goszcz na skrzyżowanie typu rondo z przejezdną wyspą środkową ronda, przebudowa istniejących chodników, przebudowa istniejących wjazdów na posesje,  przebudowa ul. W. Korfantego, przebudowa zatoki postojowej, budowa drogi wewnętrznej dla autobusów, przebudowa historycznego traktu pieszego, budowa wysepek kanalizujących, budowa kanalizacji deszczowej z odprowadzeniem wód opadowych i roztopowych do rzeki </w:t>
      </w:r>
      <w:proofErr w:type="spellStart"/>
      <w:r w:rsidRPr="007B1E74">
        <w:rPr>
          <w:rFonts w:ascii="Tahoma" w:eastAsia="Times New Roman" w:hAnsi="Tahoma" w:cs="Tahoma"/>
          <w:color w:val="000000"/>
          <w:sz w:val="20"/>
          <w:szCs w:val="20"/>
          <w:lang w:eastAsia="pl-PL"/>
        </w:rPr>
        <w:t>Prądnia</w:t>
      </w:r>
      <w:proofErr w:type="spellEnd"/>
      <w:r w:rsidRPr="007B1E74">
        <w:rPr>
          <w:rFonts w:ascii="Tahoma" w:eastAsia="Times New Roman" w:hAnsi="Tahoma" w:cs="Tahoma"/>
          <w:color w:val="000000"/>
          <w:sz w:val="20"/>
          <w:szCs w:val="20"/>
          <w:lang w:eastAsia="pl-PL"/>
        </w:rPr>
        <w:t>,  przesadzenie 2 szt. istniejących drzew, przestawienie istniejącej kapliczki, budowa oświetlenia ulicznego, przebudowa i zabezpieczenie sieci uzbrojenia terenu: sieć wodociągowa, teletechniczna, gazowa, energetyczna, wykonanie terenów zieleni niskiej, wykonanie elementów organizacji ruchu (oznakowanie poziome i pionowe). Zadanie ze względów rozliczeniowych zostało podzielone na dwa etapy wykonawcze. Do zadań oraz czynności wykonawcy w należeć będzie wykonanie prac określonych w dokumentacji projektowej oraz specyfikacji technicznej wykonania i odbioru robót.</w:t>
      </w:r>
    </w:p>
    <w:p w:rsidR="007B1E74" w:rsidRPr="007B1E74" w:rsidRDefault="007B1E74" w:rsidP="007B1E74">
      <w:pPr>
        <w:spacing w:after="0" w:line="240" w:lineRule="auto"/>
        <w:ind w:left="709" w:firstLine="142"/>
        <w:jc w:val="both"/>
        <w:rPr>
          <w:rFonts w:ascii="Tahoma" w:eastAsia="Times New Roman" w:hAnsi="Tahoma" w:cs="Tahoma"/>
          <w:sz w:val="20"/>
          <w:szCs w:val="20"/>
          <w:lang w:eastAsia="pl-PL"/>
        </w:rPr>
      </w:pPr>
    </w:p>
    <w:p w:rsidR="007B1E74" w:rsidRPr="007B1E74" w:rsidRDefault="007B1E74" w:rsidP="007B1E74">
      <w:pPr>
        <w:numPr>
          <w:ilvl w:val="0"/>
          <w:numId w:val="67"/>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DOKUMENTACJA PROJEKTOWA</w:t>
      </w:r>
    </w:p>
    <w:p w:rsidR="007B1E74" w:rsidRPr="007B1E74" w:rsidRDefault="007B1E74" w:rsidP="007B1E74">
      <w:pPr>
        <w:spacing w:after="0" w:line="240" w:lineRule="auto"/>
        <w:ind w:left="709"/>
        <w:jc w:val="both"/>
        <w:rPr>
          <w:rFonts w:ascii="Tahoma" w:eastAsia="Times New Roman" w:hAnsi="Tahoma" w:cs="Tahoma"/>
          <w:sz w:val="10"/>
          <w:szCs w:val="10"/>
          <w:lang w:eastAsia="pl-PL"/>
        </w:rPr>
      </w:pP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Projekt budowlany dla zadania pn. „Przebudowa skrzyżowania drogi wojewódzkiej nr 448 (ul. Twardogórska), drogi powiatowej nr 1490D (ul. Sycowska) i drogi gminnej nr 101926 (ul. Rynek) w miejscowości Goszcz na skrzyżowanie typu rondo” - branża drogowa</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Projekt budowlany przebudowy istniejącego oświetlenia ulicznego w ramach projektu  „Przebudowa skrzyżowania drogi wojewódzkiej nr 448 (ul. Twardogórska), drogi powiatowej nr 1490D (ul. Sycowska) i drogi gminnej nr 101926 (ul. Rynek) w miejscowości Goszcz”.</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Projekt budowlany budowa oświetlenia ulicznego wraz z włączeniem do sieci energetycznej w ramach projektu „Przebudowa skrzyżowania drogi wojewódzkiej nr 448 (ul. Twardogórska), drogi powiatowej nr 1490D (ul. Sycowska) i drogi gminnej nr 101926 (ul. Rynek) w miejscowości Goszcz”.</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Projekt budowlano-wykonawczy przebudowy i zabezpieczenia istniejącej sieci telekomunikacyjnej w ramach projektu  „Przebudowa skrzyżowania drogi wojewódzkiej nr 448 (ul. Twardogórska), drogi powiatowej nr 1490D (ul. Sycowska) i drogi gminnej nr 101926 (ul. Rynek) w miejscowości Goszcz”.</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Projekt wykonawczy rozbudowy sieci kanalizacji deszczowej w miejscowości Goszcz, w ramach projektu  „Przebudowa skrzyżowania drogi wojewódzkiej nr 448 (ul. Twardogórska), drogi powiatowej nr 1490D (ul. Sycowska) i drogi gminnej nr 101926 (ul. Rynek) w miejscowości Goszcz na skrzyżowanie typu rondo”.</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Projekt docelowej organizacji ruchu dla „Przebudowy skrzyżowania drogi wojewódzkiej nr 448 (ul. Twardogórska), drogi powiatowej nr 1490D (ul. Sycowska) i drogi gminnej nr 101926 (ul. Rynek) w miejscowości Goszcz na skrzyżowanie typu rondo”.</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Projekt tymczasowej organizacji ruchu dla „Przebudowy skrzyżowania drogi wojewódzkiej nr 448 (ul. Twardogórska), drogi powiatowej nr 1490D (ul. Sycowska) i drogi gminnej nr 101926 (ul. Rynek) w miejscowości Goszcz na skrzyżowanie typu rondo”.</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Opinia geotechniczna wraz z dokumentacją badań podłoża gruntowego do projektu „Przebudowy skrzyżowania drogi wojewódzkiej nr 448 (ul. Twardogórska), drogi powiatowej nr 1490D (ul. Sycowska) i drogi gminnej nr 101926 (ul. Rynek) w miejscowości Goszcz na skrzyżowanie typu rondo”</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Specyfikacja Techniczna Wykonania i Odbioru Robót Budowlanych dla projektu „Przebudowy skrzyżowania drogi wojewódzkiej nr 448 (ul. Twardogórska), drogi powiatowej nr 1490D (ul. Sycowska) i drogi gminnej nr 101926 (ul. Rynek) w miejscowości Goszcz na skrzyżowanie typu rondo”.</w:t>
      </w:r>
    </w:p>
    <w:p w:rsidR="007B1E74" w:rsidRPr="007B1E74" w:rsidRDefault="007B1E74" w:rsidP="007B1E74">
      <w:pPr>
        <w:numPr>
          <w:ilvl w:val="0"/>
          <w:numId w:val="68"/>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Przedmiar robót (tabele ceny ryczałtowej) ETAP 1 – tabela nr 1,3,4,5; ETAP 2 – tabela nr 2. </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dokumentacja projektowa, o której mowa powyżej oraz specyfikacje techniczne wykonania i odbioru robót budowlanych stanowią ZAŁĄCZNIK NR 10 do SIWZ.</w:t>
      </w:r>
    </w:p>
    <w:p w:rsidR="007B1E74" w:rsidRPr="007B1E74" w:rsidRDefault="007B1E74" w:rsidP="007B1E74">
      <w:pPr>
        <w:spacing w:after="0" w:line="240" w:lineRule="auto"/>
        <w:ind w:left="709" w:firstLine="11"/>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w:t>
      </w:r>
    </w:p>
    <w:p w:rsidR="007B1E74" w:rsidRPr="007B1E74" w:rsidRDefault="007B1E74" w:rsidP="007B1E74">
      <w:pPr>
        <w:numPr>
          <w:ilvl w:val="0"/>
          <w:numId w:val="36"/>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w:t>
      </w:r>
      <w:r w:rsidRPr="007B1E74">
        <w:rPr>
          <w:rFonts w:ascii="Tahoma" w:eastAsia="Times New Roman" w:hAnsi="Tahoma" w:cs="Tahoma"/>
          <w:sz w:val="20"/>
          <w:szCs w:val="20"/>
          <w:lang w:eastAsia="x-none"/>
        </w:rPr>
        <w:t xml:space="preserve">rzekaże Wykonawcy w dniu przekazania placu budowy </w:t>
      </w:r>
      <w:r w:rsidRPr="007B1E74">
        <w:rPr>
          <w:rFonts w:ascii="Tahoma" w:eastAsia="Times New Roman" w:hAnsi="Tahoma" w:cs="Tahoma"/>
          <w:sz w:val="20"/>
          <w:szCs w:val="20"/>
          <w:lang w:val="x-none" w:eastAsia="x-none"/>
        </w:rPr>
        <w:t xml:space="preserve">aktualną decyzję o </w:t>
      </w:r>
      <w:r w:rsidRPr="007B1E74">
        <w:rPr>
          <w:rFonts w:ascii="Tahoma" w:eastAsia="Times New Roman" w:hAnsi="Tahoma" w:cs="Tahoma"/>
          <w:sz w:val="20"/>
          <w:szCs w:val="20"/>
          <w:lang w:eastAsia="x-none"/>
        </w:rPr>
        <w:t xml:space="preserve">pozwoleniu na budowę </w:t>
      </w:r>
      <w:r w:rsidRPr="007B1E74">
        <w:rPr>
          <w:rFonts w:ascii="Tahoma" w:eastAsia="Times New Roman" w:hAnsi="Tahoma" w:cs="Tahoma"/>
          <w:sz w:val="20"/>
          <w:szCs w:val="20"/>
          <w:lang w:val="x-none" w:eastAsia="x-none"/>
        </w:rPr>
        <w:t xml:space="preserve">wydaną przez Wojewodę </w:t>
      </w:r>
      <w:r w:rsidRPr="007B1E74">
        <w:rPr>
          <w:rFonts w:ascii="Tahoma" w:eastAsia="Times New Roman" w:hAnsi="Tahoma" w:cs="Tahoma"/>
          <w:sz w:val="20"/>
          <w:szCs w:val="20"/>
          <w:lang w:eastAsia="x-none"/>
        </w:rPr>
        <w:t>Dolnośląskiego oraz Starostę Oleśnickiego</w:t>
      </w:r>
      <w:r w:rsidRPr="007B1E74">
        <w:rPr>
          <w:rFonts w:ascii="Tahoma" w:eastAsia="Times New Roman" w:hAnsi="Tahoma" w:cs="Tahoma"/>
          <w:sz w:val="20"/>
          <w:szCs w:val="20"/>
          <w:lang w:val="x-none" w:eastAsia="x-none"/>
        </w:rPr>
        <w:t>.</w:t>
      </w:r>
    </w:p>
    <w:p w:rsidR="007B1E74" w:rsidRPr="007B1E74" w:rsidRDefault="007B1E74" w:rsidP="007B1E74">
      <w:pPr>
        <w:numPr>
          <w:ilvl w:val="0"/>
          <w:numId w:val="36"/>
        </w:numPr>
        <w:tabs>
          <w:tab w:val="num" w:pos="1276"/>
        </w:tabs>
        <w:spacing w:after="0" w:line="240" w:lineRule="auto"/>
        <w:ind w:left="1276" w:hanging="425"/>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Powoła 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do zarządzania i nadzoru nad robotami obejmującymi wykonanie przedmiotu umowy.</w:t>
      </w:r>
    </w:p>
    <w:p w:rsidR="007B1E74" w:rsidRPr="007B1E74" w:rsidRDefault="007B1E74" w:rsidP="007B1E74">
      <w:pPr>
        <w:spacing w:after="0" w:line="240" w:lineRule="auto"/>
        <w:ind w:left="702" w:hanging="702"/>
        <w:jc w:val="both"/>
        <w:rPr>
          <w:rFonts w:ascii="Tahoma" w:eastAsia="Times New Roman" w:hAnsi="Tahoma" w:cs="Tahoma"/>
          <w:sz w:val="20"/>
          <w:szCs w:val="20"/>
          <w:lang w:eastAsia="x-none"/>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zapewni obsługę geodezyjną inwestycji, w tym m.in.:</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szkicu topograficznego z wytyczeniem obiektu i naniesieniem granicy pasa drogowego - w ilości 6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 w ilości 6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Opracowanie zestawień danych na potrzeby założenia dokumentów ewidencji dróg - dla nowo wybudowanych elementów dróg oraz na potrzeby zaktualizowania tych dokumentów - dla dróg przebudowanych w ramach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7B1E74" w:rsidRPr="007B1E74" w:rsidRDefault="007B1E74" w:rsidP="007B1E74">
      <w:pPr>
        <w:numPr>
          <w:ilvl w:val="0"/>
          <w:numId w:val="64"/>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Sporządzenie inwentaryzacji powykonawczej środków organizacji ruchu z zestawieniem informacji dotyczących poszczególnych elementów oznakowania zawartych w ich metrykach (wielkość znaku, data produkcji, producent) – w ilości 2 egzemplarzy.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val="x-none" w:eastAsia="x-none"/>
        </w:rPr>
      </w:pPr>
    </w:p>
    <w:p w:rsidR="007B1E74" w:rsidRPr="007B1E74" w:rsidRDefault="007B1E74" w:rsidP="007B1E74">
      <w:pPr>
        <w:numPr>
          <w:ilvl w:val="0"/>
          <w:numId w:val="18"/>
        </w:numPr>
        <w:tabs>
          <w:tab w:val="num" w:pos="178"/>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Obowiązki Wykonawcy: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oświadczeniem o przyjęciu obowiązku Kierownika Budowy,</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decyzją o nadaniu uprawnień,</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zaświadczeniem o przynależności do Izby Inżynierów Budownictwa,</w:t>
      </w:r>
    </w:p>
    <w:p w:rsidR="007B1E74" w:rsidRPr="007B1E74" w:rsidRDefault="007B1E74" w:rsidP="007B1E74">
      <w:pPr>
        <w:numPr>
          <w:ilvl w:val="0"/>
          <w:numId w:val="38"/>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oświadczeniem kierownika budowy potwierdzonym przez przedstawiciela Wykonawcy o spełnieniu warunków w postępowaniu dla osoby pełniącej tą funkcję. </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zobowiązuje się w czasie trwania budowy zapewnić na terenie budowy w granicach przekazanych przez Zamawiającego należyty ład, porządek, przestrzeganie przepisów BHP, ochronę znajdujących się na terenie obiektów i sieci oraz urządzeń uzbrojenia </w:t>
      </w:r>
      <w:r w:rsidRPr="007B1E74">
        <w:rPr>
          <w:rFonts w:ascii="Tahoma" w:eastAsia="Times New Roman" w:hAnsi="Tahoma" w:cs="Tahoma"/>
          <w:sz w:val="20"/>
          <w:szCs w:val="20"/>
          <w:lang w:eastAsia="pl-PL"/>
        </w:rPr>
        <w:lastRenderedPageBreak/>
        <w:t>terenu i utrzymywać je w należytym stanie technicznym, a po zakończeniu budowy uporządkować teren.</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zobowiązuje się do:</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wykonania całego zakresu zleconych robót siłami własnymi lub siłami własnymi i podwykonawców,</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ochrony urządzeń podziemnych zlokalizowanych na obszarze realizacji inwestycji i odpowiada za ich uszkodzenie,</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zawarcia umowy z podwykonawcami, zgodnie z postanowieniami art. 7 pkt 7.2 wzoru umowy - w przypadku powierzenia części zakresu robót podwykonawcom,</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realizacji inwestycji przy uwzględnieniu zaleceń wynikających z wydanych decyzji.</w:t>
      </w:r>
    </w:p>
    <w:p w:rsidR="007B1E74" w:rsidRPr="007B1E74" w:rsidRDefault="007B1E74" w:rsidP="007B1E74">
      <w:pPr>
        <w:numPr>
          <w:ilvl w:val="0"/>
          <w:numId w:val="39"/>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przygotowania i uzgodnienia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Zamawiającym </w:t>
      </w:r>
      <w:r w:rsidRPr="007B1E74">
        <w:rPr>
          <w:rFonts w:ascii="Tahoma" w:eastAsia="Times New Roman" w:hAnsi="Tahoma" w:cs="Tahoma"/>
          <w:sz w:val="20"/>
          <w:szCs w:val="20"/>
          <w:lang w:eastAsia="pl-PL"/>
        </w:rPr>
        <w:t>wzorów dokumentów oraz druków, które będą obowiązywać w trakcie realizacji umowy w terminie 14 dni od daty zawarcia umowy.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Materiały drogowe pozyskane z rozbiórki w trakcie prowadzenia robót, nadające się do ponownego wbudowania, Wykonawca odwiezie i protokolarnie przekaże do magazynu Zamawiającego, mieszczącego się na terenie bazy Zakładu Gospodarki Komunalnej </w:t>
      </w:r>
      <w:r w:rsidR="00743919">
        <w:rPr>
          <w:rFonts w:ascii="Tahoma" w:eastAsia="Times New Roman" w:hAnsi="Tahoma" w:cs="Tahoma"/>
          <w:sz w:val="20"/>
          <w:szCs w:val="20"/>
          <w:lang w:eastAsia="pl-PL"/>
        </w:rPr>
        <w:t xml:space="preserve">sp. z o.o. </w:t>
      </w:r>
      <w:r w:rsidRPr="007B1E74">
        <w:rPr>
          <w:rFonts w:ascii="Tahoma" w:eastAsia="Times New Roman" w:hAnsi="Tahoma" w:cs="Tahoma"/>
          <w:sz w:val="20"/>
          <w:szCs w:val="20"/>
          <w:lang w:eastAsia="pl-PL"/>
        </w:rPr>
        <w:t xml:space="preserve">w Twardogórze przy ul. Lipowej lub na teren ZGK </w:t>
      </w:r>
      <w:r w:rsidR="00743919">
        <w:rPr>
          <w:rFonts w:ascii="Tahoma" w:eastAsia="Times New Roman" w:hAnsi="Tahoma" w:cs="Tahoma"/>
          <w:sz w:val="20"/>
          <w:szCs w:val="20"/>
          <w:lang w:eastAsia="pl-PL"/>
        </w:rPr>
        <w:t xml:space="preserve">sp. z o.o. </w:t>
      </w:r>
      <w:r w:rsidRPr="007B1E74">
        <w:rPr>
          <w:rFonts w:ascii="Tahoma" w:eastAsia="Times New Roman" w:hAnsi="Tahoma" w:cs="Tahoma"/>
          <w:sz w:val="20"/>
          <w:szCs w:val="20"/>
          <w:lang w:eastAsia="pl-PL"/>
        </w:rPr>
        <w:t>w Grabownie Wlk.  lub inne wskazane miejsce w granicach administracyjnych gminy Twardogóra. Przekazane materiały jw. muszą zostać zinwentaryzowane, oraz posortowane i złożone na paletach zakupionych przez Wykonawcę we wskazanym miejscu. Pozostałe materiały pozyskane z rozbiórek oraz odpady stanowią własność Wykonawcy.</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ubezpieczenia budowy realizowanej w ramach niniejszego zamówienia w obrębie przejętego terenu budowy od mogących wystąpić szkód, nagłych zdarzeń losowych i od odpowiedzialności cywilnej oraz </w:t>
      </w:r>
      <w:r w:rsidR="00743919">
        <w:rPr>
          <w:rFonts w:ascii="Tahoma" w:eastAsia="Times New Roman" w:hAnsi="Tahoma" w:cs="Tahoma"/>
          <w:sz w:val="20"/>
          <w:szCs w:val="20"/>
          <w:lang w:eastAsia="pl-PL"/>
        </w:rPr>
        <w:t xml:space="preserve">od </w:t>
      </w:r>
      <w:r w:rsidRPr="007B1E74">
        <w:rPr>
          <w:rFonts w:ascii="Tahoma" w:eastAsia="Times New Roman" w:hAnsi="Tahoma" w:cs="Tahoma"/>
          <w:sz w:val="20"/>
          <w:szCs w:val="20"/>
          <w:lang w:eastAsia="pl-PL"/>
        </w:rPr>
        <w:t>odpowiedzialnoś</w:t>
      </w:r>
      <w:r w:rsidR="00743919">
        <w:rPr>
          <w:rFonts w:ascii="Tahoma" w:eastAsia="Times New Roman" w:hAnsi="Tahoma" w:cs="Tahoma"/>
          <w:sz w:val="20"/>
          <w:szCs w:val="20"/>
          <w:lang w:eastAsia="pl-PL"/>
        </w:rPr>
        <w:t>ci</w:t>
      </w:r>
      <w:r w:rsidRPr="007B1E74">
        <w:rPr>
          <w:rFonts w:ascii="Tahoma" w:eastAsia="Times New Roman" w:hAnsi="Tahoma" w:cs="Tahoma"/>
          <w:sz w:val="20"/>
          <w:szCs w:val="20"/>
          <w:lang w:eastAsia="pl-PL"/>
        </w:rPr>
        <w:t xml:space="preserve"> w stosunku do osób trzecich za wypadki i awarie spowodowane nienależytym wykonaniem obowiązków umowy, z sumą ubezpieczenia nie niższą niż cena ofertowa brutto. Wykonawca musi być też ubezpieczony z tytułu prowadzonej działalności gospodarczej. Dowody ubezpieczenia – kopię polis Wykonawca musi dostarczyć przed datą rozpoczęcia robót budowlanych.</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ponosi pełną odpowiedzialność za oznakowanie i zabezpieczenie tej części robót, które prowadzone będą w pasie drogowym pod ruchem. Wykonawca wykona oznakowanie drogi w miejscu wykonywanych robót i na objazdach, musi być ono zgodne z projektem organizacji ruchu. </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robót zobowiązany będzie w czasie prowadzonych robót zapewnić przejezdność ulic, dojazdów i dojść do posesji.</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wykonać przedmiot zamówienia z materiałów, które będą spełniać wszelkie wymogi ustawy Prawo Budowlane (art.10) tj. będą zgodne z kryteriami technicznymi określonymi w Polskich Normach, w zharmonizowanych lub europejskich aprobatach, posiadać będą odpowiednie certyfikaty i znaki CE lub B. Dla potwierdzenia spełnienia jw. dla wszystkich materiałów przed ich wbudowaniem Wykonawca musi uzyskać akceptację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i Zamawiającemu, do zaakceptowania harmonogram rzeczowo-finansowy realizacji przedmiotu zamówienia – w terminie 2 dni od podpisania umowy oraz aktualizację harmonogramu na każde żądanie Zamawiającego.</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całkowitego i na pełen okres realizacji robót zamknięcia wlotów skrzyżowań objętych zakresem opracowania dokumentacji projektowej. Roboty należy prowadzić w taki sposób, aby:</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zminimalizować czas wyłączenia poszczególnych jezdni z ruchu,</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zminimalizować utrudnienia w ruchu drogowym, </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zminimalizować utrudnienia wynikłe ze zmian organizacji ruchu w obrębie stanowiącym zakres inwestycji oraz w rejonach jego wpływu na pozostałą część układu komunikacyjnego Goszcza i Gminy Twardogóra,</w:t>
      </w:r>
    </w:p>
    <w:p w:rsidR="007B1E74" w:rsidRPr="007B1E74" w:rsidRDefault="007B1E74" w:rsidP="007B1E74">
      <w:pPr>
        <w:numPr>
          <w:ilvl w:val="0"/>
          <w:numId w:val="40"/>
        </w:numPr>
        <w:spacing w:after="0" w:line="240" w:lineRule="auto"/>
        <w:ind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zapewnić dojazdy do przylegających nieruchomości,</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Podczas realizacji robót stanowiących przedmiot niniejszego zamówienia, Wykonawca jest zobowiązany do wykonywania zaleceń i uwag ujętych w warunkach technicznych i uzgodnień wydanych przez firmy branżowe, zawartych w projektach budowlanych i wykonawczych, decyzjach administracyjnych wydanych dla zadania inwestycyjnego, a także zaleceń i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 xml:space="preserve">Wykonawca będzie wystawiał faktury oddzielne dla każdej branży według polecenia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 xml:space="preserve"> w uzgodnieniu z Zamawiającym na podstawie Przejściowych Świadectw Płatności, po dokonaniu odbioru częściowego lub końcowego.</w:t>
      </w:r>
    </w:p>
    <w:p w:rsidR="007B1E74" w:rsidRPr="007B1E74" w:rsidRDefault="007B1E74" w:rsidP="007B1E74">
      <w:pPr>
        <w:numPr>
          <w:ilvl w:val="0"/>
          <w:numId w:val="37"/>
        </w:numPr>
        <w:tabs>
          <w:tab w:val="left" w:pos="1276"/>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opóźnień w postępie robót w stosunku do harmonogramu powyżej 10% terminu określonego w harmonogramie, Wykonawca przedstawi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x-none"/>
        </w:rPr>
        <w:t xml:space="preserve">i Zamawiającemu </w:t>
      </w:r>
      <w:r w:rsidRPr="007B1E74">
        <w:rPr>
          <w:rFonts w:ascii="Tahoma" w:eastAsia="Times New Roman" w:hAnsi="Tahoma" w:cs="Tahoma"/>
          <w:sz w:val="20"/>
          <w:szCs w:val="20"/>
          <w:lang w:eastAsia="pl-PL"/>
        </w:rPr>
        <w:t xml:space="preserve">program naprawy opóźnień w terminie wskazanym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zobowiązany będzie do wykonywania poleceń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związanych z nadzorem nad realizacją robót w zakresie określonym dokumentacją projektową, obowiązującymi przepisami i procedurami, warunkami umownymi, przestrzegania terminów wyznaczonych przez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spektora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 xml:space="preserve">na realizację tych poleceń. </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w terminie 10 dni od daty podpisania umowy wskaże, do zaakceptowania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spektorowi Nadzoru</w:t>
      </w:r>
      <w:r w:rsidRPr="007B1E74">
        <w:rPr>
          <w:rFonts w:ascii="Tahoma" w:eastAsia="Times New Roman" w:hAnsi="Tahoma" w:cs="Tahoma"/>
          <w:sz w:val="20"/>
          <w:szCs w:val="20"/>
          <w:lang w:eastAsia="pl-PL"/>
        </w:rPr>
        <w:t>, będącemu przedstawicielem Zamawiającego, laboratorium w którym będzie wykonywał stosowne badania laboratoryjne w trakcie realizacji przedmiotowego zadania. Zamawiający dopuszcza aby było to własne laboratorium Wykonawcy. Laboratorium musi spełniać wymagania PN-EN ISO/IEC 17025 Ogólne wymagania dotyczące kompetencji laboratoriów badawczych i wzorcujących oraz posiadać akredytację PCA.</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od dnia przekazania terenu budowy do dnia odbioru końcowego (data podpisania protokołu odbioru całości robót) będzie odpowiedzialny za utrzymanie właściwego stanu nawierzchni wszystkich odcinków dróg objętych zakresem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 upływie okresu gwarancji i rękojmi Wykonawca jest zobowią</w:t>
      </w:r>
      <w:r w:rsidR="00743919">
        <w:rPr>
          <w:rFonts w:ascii="Tahoma" w:eastAsia="Times New Roman" w:hAnsi="Tahoma" w:cs="Tahoma"/>
          <w:sz w:val="20"/>
          <w:szCs w:val="20"/>
          <w:lang w:eastAsia="pl-PL"/>
        </w:rPr>
        <w:t>zany zgłosić roboty do odbioru pogwarancyjnego</w:t>
      </w:r>
      <w:r w:rsidRPr="007B1E74">
        <w:rPr>
          <w:rFonts w:ascii="Tahoma" w:eastAsia="Times New Roman" w:hAnsi="Tahoma" w:cs="Tahoma"/>
          <w:sz w:val="20"/>
          <w:szCs w:val="20"/>
          <w:lang w:eastAsia="pl-PL"/>
        </w:rPr>
        <w:t>.</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Współpraca z firmami branżowymi, które mają swoje urządzenia w obszarze inwestycji i będą siłami własnymi realizować ich remonty lub wymieniać w trakcie realizacji inwestycji oraz z właścicielami sąsiadujących posesji.</w:t>
      </w:r>
    </w:p>
    <w:p w:rsidR="007B1E74" w:rsidRPr="007B1E74" w:rsidRDefault="007B1E74" w:rsidP="007B1E74">
      <w:pPr>
        <w:numPr>
          <w:ilvl w:val="0"/>
          <w:numId w:val="37"/>
        </w:numPr>
        <w:tabs>
          <w:tab w:val="left" w:pos="1276"/>
        </w:tabs>
        <w:spacing w:after="0" w:line="240" w:lineRule="auto"/>
        <w:ind w:left="1276" w:hanging="35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Współpraca z firmami zewnętrznymi, które zgłoszą zamiar realizacji robót budowlanych w obszarze inwestycji, uzgadnianie warunków wykonania tych robót z robotami budowlanymi w ramach realizacji inwestycji. W przypadku gdy konieczne będzie przekazanie firmie zewnętrznej fragmentu terenu budowy, należy ustalić z </w:t>
      </w:r>
      <w:r w:rsidRPr="007B1E74">
        <w:rPr>
          <w:rFonts w:ascii="Tahoma" w:eastAsia="Times New Roman" w:hAnsi="Tahoma" w:cs="Tahoma"/>
          <w:sz w:val="20"/>
          <w:szCs w:val="20"/>
          <w:lang w:val="x-none" w:eastAsia="x-none"/>
        </w:rPr>
        <w:t>In</w:t>
      </w:r>
      <w:r w:rsidRPr="007B1E74">
        <w:rPr>
          <w:rFonts w:ascii="Tahoma" w:eastAsia="Times New Roman" w:hAnsi="Tahoma" w:cs="Tahoma"/>
          <w:sz w:val="20"/>
          <w:szCs w:val="20"/>
          <w:lang w:eastAsia="x-none"/>
        </w:rPr>
        <w:t>spektorem Nadzoru</w:t>
      </w:r>
      <w:r w:rsidRPr="007B1E74">
        <w:rPr>
          <w:rFonts w:ascii="Tahoma" w:eastAsia="Times New Roman" w:hAnsi="Tahoma" w:cs="Tahoma"/>
          <w:sz w:val="20"/>
          <w:szCs w:val="20"/>
          <w:lang w:val="x-none" w:eastAsia="x-none"/>
        </w:rPr>
        <w:t xml:space="preserve"> </w:t>
      </w:r>
      <w:r w:rsidRPr="007B1E74">
        <w:rPr>
          <w:rFonts w:ascii="Tahoma" w:eastAsia="Times New Roman" w:hAnsi="Tahoma" w:cs="Tahoma"/>
          <w:sz w:val="20"/>
          <w:szCs w:val="20"/>
          <w:lang w:eastAsia="pl-PL"/>
        </w:rPr>
        <w:t>w uzgodnieniu z Zamawiającym sposób postępowania w tym zakresie, w tym określenie zasad, warunków, terminów oraz innych wytycznych związanych z przejęciem/oddaniem terenu budowy przez firmę zewnętrzną i ponownym przekazaniem dla Wykonawcy.</w:t>
      </w:r>
    </w:p>
    <w:p w:rsidR="007B1E74" w:rsidRPr="007B1E74" w:rsidRDefault="007B1E74" w:rsidP="007B1E74">
      <w:pPr>
        <w:tabs>
          <w:tab w:val="left" w:pos="1276"/>
        </w:tabs>
        <w:spacing w:after="0" w:line="240" w:lineRule="auto"/>
        <w:ind w:left="1276"/>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aby kierownik budowy i kierownicy robót w poszczególnych branżach </w:t>
      </w:r>
      <w:r w:rsidRPr="007B1E74">
        <w:rPr>
          <w:rFonts w:ascii="Tahoma" w:eastAsia="Times New Roman" w:hAnsi="Tahoma" w:cs="Tahoma"/>
          <w:sz w:val="20"/>
          <w:lang w:eastAsia="pl-PL"/>
        </w:rPr>
        <w:t>wykonujący</w:t>
      </w:r>
      <w:r w:rsidRPr="007B1E74">
        <w:rPr>
          <w:rFonts w:ascii="Tahoma" w:eastAsia="Times New Roman" w:hAnsi="Tahoma" w:cs="Tahoma"/>
          <w:sz w:val="20"/>
          <w:szCs w:val="20"/>
          <w:lang w:eastAsia="pl-PL"/>
        </w:rPr>
        <w:t xml:space="preserve"> czynności przy realizacji przedmiotowego zamówienia biegle posługiwali się językiem polskim, w przeciwnym wypadku wykonawca udostępni wystarczającą liczbę kompetentnych tłumaczy wykazujących znajomość języka technicznego w zakresie terminologii budowlanej we wszystkich specjalnościach występujących przy realizacji zamówienia.</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Zamawiający wymaga, aby Wykonawca udzielił Zamawiającemu na wykonane roboty budowlane, stanowiące przedmiot zamówienia, gwarancji jakości na okres minimum 36 miesięcy, licząc od daty odbioru końcowego robót, na zasadach określonych w Kodeksie cywilnym.</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 upływie okresu gwarancji i rękojmi Wykonawca zobowiązany będzie do zgłoszenia robót do odbioru </w:t>
      </w:r>
      <w:r w:rsidR="00743919">
        <w:rPr>
          <w:rFonts w:ascii="Tahoma" w:eastAsia="Times New Roman" w:hAnsi="Tahoma" w:cs="Tahoma"/>
          <w:sz w:val="20"/>
          <w:szCs w:val="20"/>
          <w:lang w:eastAsia="pl-PL"/>
        </w:rPr>
        <w:t>pogwarancyjnego</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 przypadku wygrania przetargu i realizacji robót przy udziale podwykonawców, Wykonawca zobowiązany będzie do zawarcia umów z podwykonawcami, zgodnie z postanowieniami art. 143a – 143d ustawy Prawo zamówień publicznych.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obsługa urządzeń, maszyn i sprzętu budowlanego,</w:t>
      </w:r>
    </w:p>
    <w:p w:rsidR="007B1E74" w:rsidRPr="007B1E74" w:rsidRDefault="007B1E74" w:rsidP="007B1E74">
      <w:pPr>
        <w:numPr>
          <w:ilvl w:val="3"/>
          <w:numId w:val="60"/>
        </w:num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1106"/>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Wykonawca</w:t>
      </w:r>
      <w:r w:rsidRPr="007B1E74">
        <w:rPr>
          <w:rFonts w:ascii="Tahoma" w:eastAsia="Times New Roman" w:hAnsi="Tahoma" w:cs="Tahoma"/>
          <w:sz w:val="20"/>
          <w:szCs w:val="18"/>
          <w:lang w:eastAsia="pl-PL"/>
        </w:rPr>
        <w:t xml:space="preserve"> może powierzyć wykonanie części zamówienia podwykonawcy. Zamawiający nie zastrzega obowiązku osobistego wykonania przez Wykonawcę kluczowych części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żąda wskazania przez Wykonawcę części zamówienia, której wykonanie zamierza</w:t>
      </w:r>
      <w:r w:rsidRPr="007B1E74">
        <w:rPr>
          <w:rFonts w:ascii="Tahoma" w:eastAsia="Times New Roman" w:hAnsi="Tahoma" w:cs="Tahoma"/>
          <w:sz w:val="20"/>
          <w:lang w:eastAsia="pl-PL"/>
        </w:rPr>
        <w:t xml:space="preserve"> powierzyć podwykonawcy i podania przez Wykonawcę firm podwykonawców</w:t>
      </w:r>
      <w:r w:rsidRPr="007B1E74">
        <w:rPr>
          <w:rFonts w:ascii="Tahoma" w:eastAsia="Times New Roman" w:hAnsi="Tahoma" w:cs="Tahoma"/>
          <w:sz w:val="20"/>
          <w:szCs w:val="20"/>
          <w:lang w:eastAsia="pl-PL"/>
        </w:rPr>
        <w:t>.</w:t>
      </w:r>
    </w:p>
    <w:p w:rsidR="007B1E74" w:rsidRPr="007B1E74" w:rsidRDefault="007B1E74" w:rsidP="007B1E74">
      <w:pPr>
        <w:tabs>
          <w:tab w:val="left" w:pos="851"/>
        </w:tabs>
        <w:spacing w:after="0" w:line="240" w:lineRule="auto"/>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bCs/>
          <w:sz w:val="20"/>
          <w:lang w:eastAsia="pl-PL"/>
        </w:rPr>
        <w:t>Zamawiający żąda, aby przed przystąpieniem do wykonania zamówienia Wykonawca, o ile są już znane, podał nazwy albo imiona i nazwiska oraz dane kontaktowe podwykonawców i osób do kontaktu z nimi, zaangażowanych w  roboty budowlane. Wykonawca zobowiązany będzie zawiadamiać Zamawiającego o wszelkich zmianach danych, o których mowa w zdaniu pierwszym, w trakcie realizacji zamówienia, a także przekazywać informacje na temat nowych podwykonawców, którym w późniejszym okresie zamierza powierzyć realizację robót budowlanych.</w:t>
      </w:r>
    </w:p>
    <w:p w:rsidR="007B1E74" w:rsidRPr="007B1E74" w:rsidRDefault="007B1E74" w:rsidP="007B1E74">
      <w:pPr>
        <w:tabs>
          <w:tab w:val="left" w:pos="851"/>
        </w:tabs>
        <w:spacing w:after="0" w:line="240" w:lineRule="auto"/>
        <w:ind w:left="851"/>
        <w:jc w:val="both"/>
        <w:rPr>
          <w:rFonts w:ascii="Tahoma" w:eastAsia="Times New Roman" w:hAnsi="Tahoma" w:cs="Tahoma"/>
          <w:sz w:val="20"/>
          <w:szCs w:val="18"/>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bCs/>
          <w:sz w:val="20"/>
          <w:lang w:eastAsia="pl-PL"/>
        </w:rPr>
        <w:t>Zamawiający informuje, że jeżeli</w:t>
      </w:r>
      <w:r w:rsidRPr="007B1E74">
        <w:rPr>
          <w:rFonts w:ascii="Tahoma" w:eastAsia="Times New Roman" w:hAnsi="Tahoma" w:cs="Tahoma"/>
          <w:sz w:val="20"/>
          <w:lang w:eastAsia="pl-PL"/>
        </w:rPr>
        <w:t xml:space="preserve"> powierzenie wykonania części zamówienia na roboty budowlane podwykonawcy nastąpi w trakcie jego realizacji, wykonawca na żądanie Zamawiającego przedstawi oświadczenie, o którym mowa w art. 25a ust. 1, lub oświadczenia lub dokumenty potwierdzające brak podstaw wykluczenia wobec tego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Jeżeli Zamawiający stwierdzi, że wobec danego podwykonawcy zachodzą podstawy wykluczenia, wykonawca obowiązany będzie zastąpić tego podwykonawcę lub zrezygnować z powierzenia wykonania części zamówienia podwykonawcy.</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r w:rsidRPr="007B1E74">
        <w:rPr>
          <w:rFonts w:ascii="Tahoma" w:eastAsia="Times New Roman" w:hAnsi="Tahoma" w:cs="Tahoma"/>
          <w:sz w:val="20"/>
          <w:lang w:eastAsia="pl-PL"/>
        </w:rPr>
        <w:t>Zamawiający informuje, że powyższe zasady nie będą miały zastosowania wobec dalszych podwykonawców.</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zamówienia, o którym mowa w art. 67 ust. 1 pkt 6 ustawy Prawo zamówień publicznych polegającego na powtórzeniu podobnych robót budowlanych</w:t>
      </w:r>
      <w:r w:rsidRPr="007B1E74">
        <w:rPr>
          <w:rFonts w:ascii="Tahoma" w:eastAsia="Times New Roman" w:hAnsi="Tahoma" w:cs="Tahoma"/>
          <w:sz w:val="20"/>
          <w:szCs w:val="20"/>
          <w:lang w:eastAsia="pl-PL"/>
        </w:rPr>
        <w:t xml:space="preserve"> do zamówienia podstawowego.</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Zamawiający informuje, że nie przewiduje udzielania zaliczek na poczet wykonania zamówienia.</w:t>
      </w:r>
    </w:p>
    <w:p w:rsidR="007B1E74" w:rsidRPr="007B1E74" w:rsidRDefault="007B1E74" w:rsidP="007B1E74">
      <w:pPr>
        <w:tabs>
          <w:tab w:val="left" w:pos="851"/>
        </w:tabs>
        <w:spacing w:after="0" w:line="240" w:lineRule="auto"/>
        <w:ind w:left="851"/>
        <w:jc w:val="both"/>
        <w:rPr>
          <w:rFonts w:ascii="Tahoma" w:eastAsia="Times New Roman" w:hAnsi="Tahoma" w:cs="Tahoma"/>
          <w:sz w:val="20"/>
          <w:lang w:eastAsia="pl-PL"/>
        </w:rPr>
      </w:pPr>
    </w:p>
    <w:p w:rsidR="007B1E74" w:rsidRPr="007B1E74" w:rsidRDefault="007B1E74" w:rsidP="007B1E74">
      <w:pPr>
        <w:numPr>
          <w:ilvl w:val="0"/>
          <w:numId w:val="18"/>
        </w:numPr>
        <w:tabs>
          <w:tab w:val="left" w:pos="851"/>
        </w:tabs>
        <w:spacing w:after="0" w:line="240" w:lineRule="auto"/>
        <w:ind w:left="851" w:hanging="425"/>
        <w:jc w:val="both"/>
        <w:rPr>
          <w:rFonts w:ascii="Tahoma" w:eastAsia="Times New Roman" w:hAnsi="Tahoma" w:cs="Tahoma"/>
          <w:sz w:val="20"/>
          <w:lang w:eastAsia="pl-PL"/>
        </w:rPr>
      </w:pPr>
      <w:r w:rsidRPr="007B1E74">
        <w:rPr>
          <w:rFonts w:ascii="Tahoma" w:eastAsia="Times New Roman" w:hAnsi="Tahoma" w:cs="Tahoma"/>
          <w:sz w:val="20"/>
          <w:szCs w:val="20"/>
          <w:lang w:eastAsia="pl-PL"/>
        </w:rPr>
        <w:t>Informacja o przewidywanych zmianach postanowień zawartej umowy w stosunku do treści oferty, na podstawie której Zamawiający dokona wyboru Wykonawcy w okolicznościach, o których mowa w art. 144 ust. 1 pkt 1 ustawy Prawo zamówień publicznych:</w:t>
      </w:r>
    </w:p>
    <w:p w:rsidR="007B1E74" w:rsidRPr="007B1E74" w:rsidRDefault="007B1E74" w:rsidP="007B1E74">
      <w:pPr>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przewidywanych zmian i charakter oraz warunki wprowadzenia zmian:</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ustawowej zmiany przepisów dotyczących procentowej stawki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wyłącznie w stosunku do niezrealizowanej w dniu zmiany stawki podatku od towarów i usług części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 określonego w ofercie wynagrodzenia w odniesieniu do niezrealizowanej części zamówienia zostanie zastosowana aktualnie obowiązującą stawkę podatku od towarów i usług,</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wynagrodzenia nastąpi o kwotę wynikającą z różnicy między dotychczasową, a nową stawką podatku od towarów i usług</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skutek zmiany zakresu prac, wynikającej z wprowadzenia w dokumentacji istotnych lub nieistotnych zmian w rozumieniu ustawy Prawo budowlane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Arial Narrow" w:eastAsia="Times New Roman" w:hAnsi="Arial Narrow" w:cs="Arial"/>
          <w:lang w:eastAsia="pl-PL"/>
        </w:rPr>
      </w:pPr>
      <w:r w:rsidRPr="007B1E74">
        <w:rPr>
          <w:rFonts w:ascii="Tahoma" w:eastAsia="Times New Roman" w:hAnsi="Tahoma" w:cs="Tahoma"/>
          <w:sz w:val="20"/>
          <w:szCs w:val="20"/>
          <w:lang w:eastAsia="pl-PL"/>
        </w:rPr>
        <w:t>zmiana nastąpi o kwotę wyliczoną w sposób następujący:</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roboty nie odpowiadają opisowi pozycji w tabeli ceny ryczałtowej(TCR), ale jest możliwe ustalenie ceny na podstawie ceny jednostkowej z TCR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zostaną przyjęte wg stawek nie wyższych niż wynikające ze średnich ceny wg Wydawnictw ORGBUD/SEKOCENBUD  dla województwa Dolnośląskiego,</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Inspektora Nadzoru do zatwierdzenia wysokość wynagrodzenia za roboty przed rozpoczęciem tych robót,</w:t>
      </w:r>
    </w:p>
    <w:p w:rsidR="007B1E74" w:rsidRPr="007B1E74" w:rsidRDefault="007B1E74" w:rsidP="007B1E74">
      <w:pPr>
        <w:numPr>
          <w:ilvl w:val="3"/>
          <w:numId w:val="65"/>
        </w:numPr>
        <w:tabs>
          <w:tab w:val="left" w:pos="2268"/>
        </w:tabs>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61"/>
        </w:numPr>
        <w:tabs>
          <w:tab w:val="left" w:pos="284"/>
        </w:tabs>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realizacji robót zamiennych w stosunku do robót budowlanych opisanych w projekcie budowlanym i zatwierdzonych przez projektanta jako nieistotna zmiana w stosunku do projektu budowlanego, jeżeli ich wykonanie jest konieczne dla realizacji umowy zgodnie z zasadami wiedzy technicznej:</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zmianie ulegnie kwota wynagrodzenia brutto, określona w art. 12 pkt 12.1 wzoru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rozliczenie robót nastąpi na podstawie protokołu robót zamiennych. Protokół konieczności jest sporządzany przez Kierownika budowy podpisywany przez niego i Inspektora Nadzoru oraz akceptowany przez Zamawiającego. Załącznikiem do protokołu konieczności, stanowiącym jego integralną część, jest protokół z negocjacji dotyczących wyceny robót z Wykonawcą zatwierdzony przez kierownika budowy i zaakceptowany przez Inspektora Nadzoru.</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nastąpi o kwotę wyliczoną w sposób określony w następujący sposób:</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roboty nie odpowiadają opisowi pozycji w kosztorysie ofertowym</w:t>
      </w:r>
      <w:r w:rsidR="00743919">
        <w:rPr>
          <w:rFonts w:ascii="Tahoma" w:eastAsia="Times New Roman" w:hAnsi="Tahoma" w:cs="Tahoma"/>
          <w:sz w:val="20"/>
          <w:szCs w:val="20"/>
          <w:lang w:eastAsia="pl-PL"/>
        </w:rPr>
        <w:t xml:space="preserve"> (TCR)</w:t>
      </w:r>
      <w:r w:rsidRPr="007B1E74">
        <w:rPr>
          <w:rFonts w:ascii="Tahoma" w:eastAsia="Times New Roman" w:hAnsi="Tahoma" w:cs="Tahoma"/>
          <w:sz w:val="20"/>
          <w:szCs w:val="20"/>
          <w:lang w:eastAsia="pl-PL"/>
        </w:rPr>
        <w:t>, ale jest możliwe ustalenie ceny na podstawie ceny jednostkowej z kosztorysu ofertowego</w:t>
      </w:r>
      <w:r w:rsidR="00743919">
        <w:rPr>
          <w:rFonts w:ascii="Tahoma" w:eastAsia="Times New Roman" w:hAnsi="Tahoma" w:cs="Tahoma"/>
          <w:sz w:val="20"/>
          <w:szCs w:val="20"/>
          <w:lang w:eastAsia="pl-PL"/>
        </w:rPr>
        <w:t xml:space="preserve"> (TCR)</w:t>
      </w:r>
      <w:r w:rsidRPr="007B1E74">
        <w:rPr>
          <w:rFonts w:ascii="Tahoma" w:eastAsia="Times New Roman" w:hAnsi="Tahoma" w:cs="Tahoma"/>
          <w:sz w:val="20"/>
          <w:szCs w:val="20"/>
          <w:lang w:eastAsia="pl-PL"/>
        </w:rPr>
        <w:t xml:space="preserve"> to zostaną wyliczone poprzez analogiczne – proporcjonalne zależności. Wykonawca jest zobowiązany do wyliczenia ceny taką metodą i przedłożenia wyliczenia Inspektorowi Nadzoru,</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robót z zastosowaniem metody, o której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Wykonawca powinien przedłożyć do akceptacji Inspektorowi Nadzoru kalkulację ceny jednostkowej tych robót wykonanej w oparciu o dostępne Katalogi Nakładów Rzeczowych z uwzględnieniem danych wyjściowych do kosztorysowania oraz cen materiałów i sprzętu ujętych w danych wyjściowych do kosztorysowania na podstawie, których sporządził TCR.</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jeżeli nie można wycenić powyższych robót z zastosowaniem metod,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i 2), Wykonawca sporządzi kalkulację indywidualną w oparciu o ceny materiałów oraz sprzętu ujęte w danych wyjściowych do kosztorysowania, na podstawie których sporządził TCR. Ceny materiałów i sprzętu nie ujęte w danych wyjściowych nie mogą być wyższe niż średnie ceny wg Wydawnictw ORGBUD/SEKOCENBUD  dla województwa Dolnośląskiego,</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dokona wyliczeń, o których mowa wyżej oraz przedstawi Zamawiającemu za pośrednictwem Inspektorowi Nadzoru do zatwierdzenia wysokość wynagrodzenia za roboty przed rozpoczęciem tych robót,</w:t>
      </w:r>
    </w:p>
    <w:p w:rsidR="007B1E74" w:rsidRPr="007B1E74" w:rsidRDefault="007B1E74" w:rsidP="007B1E74">
      <w:pPr>
        <w:numPr>
          <w:ilvl w:val="3"/>
          <w:numId w:val="66"/>
        </w:numPr>
        <w:spacing w:after="0" w:line="240" w:lineRule="auto"/>
        <w:ind w:left="226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jeżeli kalkulacja przedłożona przez Wykonawcę do zatwierdzenia Zamawiającemu będzie wykonana niezgodnie z powyższymi zasadami, Zamawiający wprowadzi korektę kalkulacji, stosując zasady określone powyżej.</w:t>
      </w:r>
    </w:p>
    <w:p w:rsidR="007B1E74" w:rsidRPr="007B1E74" w:rsidRDefault="007B1E74" w:rsidP="007B1E74">
      <w:pPr>
        <w:numPr>
          <w:ilvl w:val="0"/>
          <w:numId w:val="41"/>
        </w:numPr>
        <w:tabs>
          <w:tab w:val="left" w:pos="284"/>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realizacji inwestycji na roboty budowlane w następujących sytuacjach:</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wystąpi konieczność wykonania robót zamiennych, dodatkowych lub innych robót niezbędnych do wykonania przedmiotu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niezbędny na wykonanie przedmiotowych robót, ustalony pomiędzy Wykonawcą a Zamawiającym,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działania Siły Wyższej, tj. wyjątkowego zdarzenia lub okoliczności; nie uważa się za czynnik zakłócający wpływ czynników atmosferycznych w czasie realizacji robót, który przy składaniu ofert musi być normalnie brany pod uwagę (wyjątek stanowią przeszkody atmosferyczne o charakterze katastrof), - wystąpienie tych zdarzeń lub okoliczności uniemożliwia wykonanie robót w sposób zgodny z dokumentacją projektową i specyfikacjami technicznymi wykonania i odbioru robót w terminie zaplanowanym w harmonogramie wykonania robót, o którym mowa w art. 5 pkt 5.3 wzoru umowy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tych zdarzeń lub okoliczności, a w uzasadnionych przypadkach również o czas niezbędny na usunięcie skutków tych zdarzeń lub okoliczności, ale nie dłuższy niż 20% terminu wykonania zamówienia, określonego w art. 5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przeszkód atmosferycznych stanowiących anomalie pogodowe, które uniemożliwiają wykonanie robót w terminie zaplanowanym w harmonogramie wykonania robót, o którym mowa w art. 5 pkt 5.3 wzoru umowy – wystąpienie tych przeszkód uniemożliwia wykonanie robót w sposób zgodny z dokumentacją projektową i specyfikacjami technicznymi wykonania i odbioru robót oraz jednocześnie ich niewykonanie w zaplanowanym terminie uniemożliwia wykonanie całego przedmiotu zamówienia w terminie lub powoduje konieczność wstrzymania innych robót, co uniemożliwia wykonanie całego przedmiotu zamówienia w terminie:</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udowodnienie spoczywa na stronie, która wnioskuje o zmianę terminu wykonania zamówienia,</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występowania przeszkód atmosferycznych, a w uzasadnionych przypadkach również o czas niezbędny na usunięcie skutków tych przeszkód, ale nie dłuższy niż 20% terminu wykonania zamówienia, określonego w art. 5 pkt 5.1 wzoru umowy,</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znalezisk archeologicznych,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zmiana terminu nastąpi o czas wstrzymania wykonywania robót budowlanych na podstawie decyzji właściwego konserwatora zabytków, (pod warunkiem, że wstrzymanie wykonania robót z tej przyczyny powoduje 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wystąpienia na terenie budowy niewybuchów, które mogą skutkować w świetle dotychczasowych założeń niewykonaniem lub nienależytym wykonaniem przedmiotu umowy:</w:t>
      </w:r>
    </w:p>
    <w:p w:rsidR="007B1E74" w:rsidRPr="007B1E74" w:rsidRDefault="007B1E74" w:rsidP="007B1E74">
      <w:pPr>
        <w:numPr>
          <w:ilvl w:val="0"/>
          <w:numId w:val="55"/>
        </w:numPr>
        <w:tabs>
          <w:tab w:val="left" w:pos="1985"/>
        </w:tabs>
        <w:spacing w:after="0" w:line="240" w:lineRule="auto"/>
        <w:ind w:left="1985"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zmiana terminu nastąpi o czas ich usunięcia z terenu budowy przez odpowiednie służby, (pod warunkiem, że wstrzymanie wykonania robót z tej przyczyny powoduje </w:t>
      </w:r>
      <w:r w:rsidRPr="007B1E74">
        <w:rPr>
          <w:rFonts w:ascii="Tahoma" w:eastAsia="Times New Roman" w:hAnsi="Tahoma" w:cs="Tahoma"/>
          <w:sz w:val="20"/>
          <w:szCs w:val="20"/>
          <w:lang w:eastAsia="pl-PL"/>
        </w:rPr>
        <w:lastRenderedPageBreak/>
        <w:t>konieczność wstrzymania innych robót i uniemożliwia wykonanie całego przedmiotu zamówienia w terminie – o tą konieczność występuje Wykonawca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wystąpienia</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innych</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okoliczności, których nie można było przewidzieć w momencie zawarcia umowy. </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color w:val="000000"/>
          <w:sz w:val="20"/>
          <w:szCs w:val="20"/>
          <w:lang w:eastAsia="pl-PL"/>
        </w:rPr>
        <w:t>W przypadku nie otrzymania przez Zamawiającego zaświadczenia o ostateczności decyzji o pozwoleniu na budowę do dnia przekazania placu budowy i spowodowanej tym niemożności rozpoczęcia robót.</w:t>
      </w:r>
    </w:p>
    <w:p w:rsidR="007B1E74" w:rsidRPr="007B1E74" w:rsidRDefault="007B1E74" w:rsidP="007B1E74">
      <w:pPr>
        <w:numPr>
          <w:ilvl w:val="0"/>
          <w:numId w:val="62"/>
        </w:numPr>
        <w:spacing w:after="0" w:line="240" w:lineRule="auto"/>
        <w:ind w:left="1701" w:hanging="425"/>
        <w:jc w:val="both"/>
        <w:rPr>
          <w:rFonts w:ascii="Tahoma" w:eastAsia="Times New Roman" w:hAnsi="Tahoma" w:cs="Tahoma"/>
          <w:b/>
          <w:sz w:val="20"/>
          <w:szCs w:val="20"/>
          <w:lang w:eastAsia="pl-PL"/>
        </w:rPr>
      </w:pPr>
      <w:r w:rsidRPr="007B1E74">
        <w:rPr>
          <w:rFonts w:ascii="Tahoma" w:eastAsia="Times New Roman" w:hAnsi="Tahoma" w:cs="Tahoma"/>
          <w:bCs/>
          <w:iCs/>
          <w:sz w:val="20"/>
          <w:szCs w:val="20"/>
          <w:lang w:val="x-none" w:eastAsia="pl-PL"/>
        </w:rPr>
        <w:t>Zamawiający dopuszcza możliwość przesunięcia terminu rozpoczęcia zada</w:t>
      </w:r>
      <w:r w:rsidRPr="007B1E74">
        <w:rPr>
          <w:rFonts w:ascii="Tahoma" w:eastAsia="Times New Roman" w:hAnsi="Tahoma" w:cs="Tahoma"/>
          <w:bCs/>
          <w:iCs/>
          <w:sz w:val="20"/>
          <w:szCs w:val="20"/>
          <w:lang w:eastAsia="pl-PL"/>
        </w:rPr>
        <w:t>nia  z</w:t>
      </w:r>
      <w:r w:rsidRPr="007B1E74">
        <w:rPr>
          <w:rFonts w:ascii="Tahoma" w:eastAsia="Times New Roman" w:hAnsi="Tahoma" w:cs="Tahoma"/>
          <w:sz w:val="20"/>
          <w:szCs w:val="20"/>
          <w:lang w:val="x-none" w:eastAsia="pl-PL"/>
        </w:rPr>
        <w:t xml:space="preserve"> zastrzeżeniem, że ostateczny termin zakończenia jest niezmienny. </w:t>
      </w:r>
      <w:r w:rsidRPr="007B1E74">
        <w:rPr>
          <w:rFonts w:ascii="Tahoma" w:eastAsia="Times New Roman" w:hAnsi="Tahoma" w:cs="Tahoma"/>
          <w:bCs/>
          <w:iCs/>
          <w:sz w:val="20"/>
          <w:szCs w:val="20"/>
          <w:lang w:val="x-none" w:eastAsia="pl-PL"/>
        </w:rPr>
        <w:t>Z</w:t>
      </w:r>
      <w:r w:rsidRPr="007B1E74">
        <w:rPr>
          <w:rFonts w:ascii="Tahoma" w:eastAsia="Times New Roman" w:hAnsi="Tahoma" w:cs="Tahoma"/>
          <w:sz w:val="20"/>
          <w:szCs w:val="20"/>
          <w:lang w:val="x-none" w:eastAsia="pl-PL"/>
        </w:rPr>
        <w:t>miana termin</w:t>
      </w:r>
      <w:r w:rsidRPr="007B1E74">
        <w:rPr>
          <w:rFonts w:ascii="Tahoma" w:eastAsia="Times New Roman" w:hAnsi="Tahoma" w:cs="Tahoma"/>
          <w:sz w:val="20"/>
          <w:szCs w:val="20"/>
          <w:lang w:eastAsia="pl-PL"/>
        </w:rPr>
        <w:t>u</w:t>
      </w:r>
      <w:r w:rsidRPr="007B1E74">
        <w:rPr>
          <w:rFonts w:ascii="Tahoma" w:eastAsia="Times New Roman" w:hAnsi="Tahoma" w:cs="Tahoma"/>
          <w:sz w:val="20"/>
          <w:szCs w:val="20"/>
          <w:lang w:val="x-none" w:eastAsia="pl-PL"/>
        </w:rPr>
        <w:t xml:space="preserve"> realizacji jest możliwa tylko za pisemną zgodą</w:t>
      </w:r>
      <w:r w:rsidRPr="007B1E74">
        <w:rPr>
          <w:rFonts w:ascii="Tahoma" w:eastAsia="Times New Roman" w:hAnsi="Tahoma" w:cs="Tahoma"/>
          <w:color w:val="FF0000"/>
          <w:sz w:val="20"/>
          <w:szCs w:val="20"/>
          <w:lang w:val="x-none" w:eastAsia="pl-PL"/>
        </w:rPr>
        <w:t xml:space="preserve"> </w:t>
      </w:r>
      <w:r w:rsidRPr="007B1E74">
        <w:rPr>
          <w:rFonts w:ascii="Tahoma" w:eastAsia="Times New Roman" w:hAnsi="Tahoma" w:cs="Tahoma"/>
          <w:sz w:val="20"/>
          <w:szCs w:val="20"/>
          <w:lang w:val="x-none" w:eastAsia="pl-PL"/>
        </w:rPr>
        <w:t>Stron w sytuacjach niezawinionych przez strony kontraktu na zasadach opisanych w nim</w:t>
      </w:r>
      <w:r w:rsidRPr="007B1E74">
        <w:rPr>
          <w:rFonts w:ascii="Tahoma" w:eastAsia="Times New Roman" w:hAnsi="Tahoma" w:cs="Tahoma"/>
          <w:sz w:val="20"/>
          <w:szCs w:val="20"/>
          <w:lang w:eastAsia="pl-PL"/>
        </w:rPr>
        <w:t>.</w:t>
      </w:r>
      <w:r w:rsidRPr="007B1E74">
        <w:rPr>
          <w:rFonts w:ascii="Tahoma" w:eastAsia="Times New Roman" w:hAnsi="Tahoma" w:cs="Tahoma"/>
          <w:color w:val="FF0000"/>
          <w:sz w:val="20"/>
          <w:szCs w:val="20"/>
          <w:lang w:val="x-none" w:eastAsia="pl-PL"/>
        </w:rPr>
        <w:t xml:space="preserv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nie stanowią jednocześnie zobowiązania do wyrażenia zgody na wprowadzenie zmian. Zmiany do umowy może zainicjować zarówno Zamawiający jak i Wykonawca, składając pisemny wniosek do drugiej strony, zawierający w szczególności opis zmiany i jej uzasadnienie. </w:t>
      </w:r>
    </w:p>
    <w:p w:rsidR="007B1E74" w:rsidRPr="007B1E74" w:rsidRDefault="007B1E74" w:rsidP="007B1E74">
      <w:pPr>
        <w:spacing w:after="0" w:line="240" w:lineRule="auto"/>
        <w:ind w:left="567"/>
        <w:jc w:val="both"/>
        <w:rPr>
          <w:rFonts w:ascii="Tahoma" w:eastAsia="Calibri" w:hAnsi="Tahoma" w:cs="Tahoma"/>
          <w:sz w:val="20"/>
          <w:szCs w:val="20"/>
        </w:rPr>
      </w:pPr>
      <w:r w:rsidRPr="007B1E74">
        <w:rPr>
          <w:rFonts w:ascii="Tahoma" w:eastAsia="Calibri" w:hAnsi="Tahoma" w:cs="Tahoma"/>
          <w:sz w:val="20"/>
          <w:szCs w:val="20"/>
        </w:rPr>
        <w:t xml:space="preserve">Powyższe zmiany zostaną dokonane w taki sposób, aby dodatkowy czas był uzasadniony okresem trwania przeszkody. W przypadku, gdy strony w drodze negocjacji dojdą do porozumienia odnośnie zakresu i treści wprowadzonych zmian, podpisana zostanie zmiana do umowy.  </w:t>
      </w:r>
    </w:p>
    <w:p w:rsidR="007B1E74" w:rsidRPr="007B1E74" w:rsidRDefault="007B1E74" w:rsidP="007B1E74">
      <w:pPr>
        <w:tabs>
          <w:tab w:val="left" w:pos="851"/>
          <w:tab w:val="left" w:pos="1134"/>
        </w:tabs>
        <w:spacing w:after="0" w:line="240" w:lineRule="auto"/>
        <w:ind w:left="851"/>
        <w:jc w:val="both"/>
        <w:rPr>
          <w:rFonts w:ascii="Tahoma" w:eastAsia="Times New Roman" w:hAnsi="Tahoma" w:cs="Tahoma"/>
          <w:b/>
          <w:sz w:val="20"/>
          <w:lang w:eastAsia="pl-PL"/>
        </w:rPr>
      </w:pPr>
    </w:p>
    <w:p w:rsidR="007B1E74" w:rsidRPr="007B1E74" w:rsidRDefault="007B1E74" w:rsidP="007B1E74">
      <w:pPr>
        <w:numPr>
          <w:ilvl w:val="1"/>
          <w:numId w:val="9"/>
        </w:num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TERMIN WYKONANIA ZAMÓWIENIA</w:t>
      </w:r>
    </w:p>
    <w:p w:rsidR="007B1E74" w:rsidRPr="007B1E74" w:rsidRDefault="007B1E74" w:rsidP="007B1E74">
      <w:pPr>
        <w:tabs>
          <w:tab w:val="left" w:pos="851"/>
          <w:tab w:val="left" w:pos="993"/>
          <w:tab w:val="right" w:pos="9356"/>
        </w:tabs>
        <w:spacing w:after="0" w:line="240" w:lineRule="auto"/>
        <w:ind w:firstLine="426"/>
        <w:rPr>
          <w:rFonts w:ascii="Tahoma" w:eastAsia="Times New Roman" w:hAnsi="Tahoma" w:cs="Tahoma"/>
          <w:b/>
          <w:sz w:val="10"/>
          <w:szCs w:val="10"/>
          <w:lang w:eastAsia="pl-PL"/>
        </w:rPr>
      </w:pP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Ze względów rozliczeniowych Zamawiający przewiduje realizację zadania w dwóch etapach wykonawczych tj.:</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Etap I</w:t>
      </w:r>
      <w:r w:rsidRPr="007B1E74">
        <w:rPr>
          <w:rFonts w:ascii="Tahoma" w:eastAsia="Times New Roman" w:hAnsi="Tahoma" w:cs="Tahoma"/>
          <w:sz w:val="20"/>
          <w:szCs w:val="20"/>
          <w:lang w:eastAsia="pl-PL"/>
        </w:rPr>
        <w:t xml:space="preserve"> - przebudowa skrzyżowania drogi wojewódzkiej nr 448 (ul. Twardogórska), drogi  powiatowej nr 1490D (ul. Sycowska) i drogi gminnej nr 101926D (ul. Rynek) w miejscowości Goszcz na skrzyżowanie typu rondo z przejezdną wyspą środkową ronda, przebudowa istniejących chodników, przebudowa istniejących wjazdów na posesje, przebudowa historycznego traktu pieszego, budowa wysepek kanalizujących, budowa kanalizacji deszczowej z odprowadzeniem wód opadowych i roztopowych do rzeki </w:t>
      </w:r>
      <w:proofErr w:type="spellStart"/>
      <w:r w:rsidRPr="007B1E74">
        <w:rPr>
          <w:rFonts w:ascii="Tahoma" w:eastAsia="Times New Roman" w:hAnsi="Tahoma" w:cs="Tahoma"/>
          <w:sz w:val="20"/>
          <w:szCs w:val="20"/>
          <w:lang w:eastAsia="pl-PL"/>
        </w:rPr>
        <w:t>Prądnia</w:t>
      </w:r>
      <w:proofErr w:type="spellEnd"/>
      <w:r w:rsidRPr="007B1E74">
        <w:rPr>
          <w:rFonts w:ascii="Tahoma" w:eastAsia="Times New Roman" w:hAnsi="Tahoma" w:cs="Tahoma"/>
          <w:sz w:val="20"/>
          <w:szCs w:val="20"/>
          <w:lang w:eastAsia="pl-PL"/>
        </w:rPr>
        <w:t xml:space="preserve">,  przesadzenie 2 szt. istniejących drzew,  przestawienie istniejącej kapliczki, budowa oświetlenia ulicznego, przebudowa i zabezpieczenie sieci uzbrojenia terenu: sieć wodociągowa, teletechniczna, gazowa, energetyczna, wykonanie terenów zieleni niskiej, wykonanie elementów organizacji ruchu (oznakowanie poziome i pionowe) – zaawansowanie finansowe do dnia </w:t>
      </w:r>
      <w:r w:rsidRPr="007B1E74">
        <w:rPr>
          <w:rFonts w:ascii="Tahoma" w:eastAsia="Times New Roman" w:hAnsi="Tahoma" w:cs="Tahoma"/>
          <w:b/>
          <w:sz w:val="20"/>
          <w:szCs w:val="20"/>
          <w:lang w:eastAsia="pl-PL"/>
        </w:rPr>
        <w:t>30 listopada 2016r.</w:t>
      </w:r>
      <w:r w:rsidR="006528B5">
        <w:rPr>
          <w:rFonts w:ascii="Tahoma" w:eastAsia="Times New Roman" w:hAnsi="Tahoma" w:cs="Tahoma"/>
          <w:sz w:val="20"/>
          <w:szCs w:val="20"/>
          <w:lang w:eastAsia="pl-PL"/>
        </w:rPr>
        <w:t xml:space="preserve"> minimum 15</w:t>
      </w:r>
      <w:r w:rsidRPr="007B1E74">
        <w:rPr>
          <w:rFonts w:ascii="Tahoma" w:eastAsia="Times New Roman" w:hAnsi="Tahoma" w:cs="Tahoma"/>
          <w:sz w:val="20"/>
          <w:szCs w:val="20"/>
          <w:lang w:eastAsia="pl-PL"/>
        </w:rPr>
        <w:t>% – tabela ceny ryczał</w:t>
      </w:r>
      <w:r w:rsidR="006528B5">
        <w:rPr>
          <w:rFonts w:ascii="Tahoma" w:eastAsia="Times New Roman" w:hAnsi="Tahoma" w:cs="Tahoma"/>
          <w:sz w:val="20"/>
          <w:szCs w:val="20"/>
          <w:lang w:eastAsia="pl-PL"/>
        </w:rPr>
        <w:t>towej nr 1, 3, 4, 5. Pozostałe 85</w:t>
      </w:r>
      <w:r w:rsidRPr="007B1E74">
        <w:rPr>
          <w:rFonts w:ascii="Tahoma" w:eastAsia="Times New Roman" w:hAnsi="Tahoma" w:cs="Tahoma"/>
          <w:sz w:val="20"/>
          <w:szCs w:val="20"/>
          <w:lang w:eastAsia="pl-PL"/>
        </w:rPr>
        <w:t>%</w:t>
      </w:r>
      <w:r w:rsidRPr="007B1E74">
        <w:rPr>
          <w:rFonts w:ascii="Tahoma" w:eastAsia="Times New Roman" w:hAnsi="Tahoma" w:cs="Tahoma"/>
          <w:b/>
          <w:sz w:val="20"/>
          <w:szCs w:val="20"/>
          <w:lang w:eastAsia="pl-PL"/>
        </w:rPr>
        <w:t xml:space="preserve"> do dnia 30 czerwca 2017r.</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Etap II</w:t>
      </w:r>
      <w:r w:rsidRPr="007B1E74">
        <w:rPr>
          <w:rFonts w:ascii="Tahoma" w:eastAsia="Times New Roman" w:hAnsi="Tahoma" w:cs="Tahoma"/>
          <w:sz w:val="20"/>
          <w:szCs w:val="20"/>
          <w:lang w:eastAsia="pl-PL"/>
        </w:rPr>
        <w:t xml:space="preserve"> - przebudowa ul. W. Korfantego, przebudowa zatoki postojowej, budowa drogi wewnętrznej dla autobusów, przebudowa istniejących chodników, przebudowa istniejących wjazdów na posesje, budowa kanalizacji deszczowej, przebudowa i zabezpieczenie sieci uzbrojenia terenu: sieć wodociągowa, wykonanie terenów zieleni niskiej, wykonanie elementów organizacji ruchu (oznakowanie poziome i pionowe) – </w:t>
      </w:r>
      <w:r w:rsidRPr="007B1E74">
        <w:rPr>
          <w:rFonts w:ascii="Tahoma" w:eastAsia="Times New Roman" w:hAnsi="Tahoma" w:cs="Tahoma"/>
          <w:b/>
          <w:sz w:val="20"/>
          <w:szCs w:val="20"/>
          <w:lang w:eastAsia="pl-PL"/>
        </w:rPr>
        <w:t>termin zakończenia do 30 czerwca 2017r</w:t>
      </w:r>
      <w:r w:rsidRPr="007B1E74">
        <w:rPr>
          <w:rFonts w:ascii="Tahoma" w:eastAsia="Times New Roman" w:hAnsi="Tahoma" w:cs="Tahoma"/>
          <w:sz w:val="20"/>
          <w:szCs w:val="20"/>
          <w:lang w:eastAsia="pl-PL"/>
        </w:rPr>
        <w:t>. – tabela ceny ryczałtowej nr 2</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 xml:space="preserve">Rozpoczęcie robót do 5 dni od daty przekazania placu budowy. Zamawiający dopuszcza możliwość przesunięcia terminu rozpoczęcia zadania na pisemny uzasadniony wniosek Wykonawcy z zastrzeżeniem, że ostateczne terminy zakończenia poszczególnych etapów nie przekroczą terminów określonych powyżej.  </w:t>
      </w:r>
    </w:p>
    <w:p w:rsidR="007B1E74" w:rsidRPr="007B1E74" w:rsidRDefault="007B1E74" w:rsidP="007B1E74">
      <w:pPr>
        <w:tabs>
          <w:tab w:val="right" w:pos="9356"/>
        </w:tabs>
        <w:spacing w:after="0" w:line="240" w:lineRule="auto"/>
        <w:ind w:left="709" w:hanging="283"/>
        <w:jc w:val="both"/>
        <w:rPr>
          <w:rFonts w:ascii="Tahoma" w:eastAsia="Times New Roman" w:hAnsi="Tahoma" w:cs="Tahoma"/>
          <w:sz w:val="20"/>
          <w:szCs w:val="16"/>
          <w:lang w:eastAsia="pl-PL"/>
        </w:rPr>
      </w:pPr>
    </w:p>
    <w:p w:rsidR="007B1E74" w:rsidRPr="007B1E74" w:rsidRDefault="007B1E74" w:rsidP="007B1E74">
      <w:pPr>
        <w:spacing w:after="0" w:line="240" w:lineRule="auto"/>
        <w:ind w:left="426" w:hanging="426"/>
        <w:jc w:val="both"/>
        <w:rPr>
          <w:rFonts w:ascii="Tahoma" w:eastAsia="Times New Roman" w:hAnsi="Tahoma" w:cs="Tahoma"/>
          <w:b/>
          <w:szCs w:val="20"/>
          <w:lang w:eastAsia="pl-PL"/>
        </w:rPr>
      </w:pPr>
      <w:r w:rsidRPr="007B1E74">
        <w:rPr>
          <w:rFonts w:ascii="Tahoma" w:eastAsia="Times New Roman" w:hAnsi="Tahoma" w:cs="Tahoma"/>
          <w:b/>
          <w:szCs w:val="20"/>
          <w:lang w:eastAsia="pl-PL"/>
        </w:rPr>
        <w:t>V.</w:t>
      </w:r>
      <w:r w:rsidRPr="007B1E74">
        <w:rPr>
          <w:rFonts w:ascii="Tahoma" w:eastAsia="Times New Roman" w:hAnsi="Tahoma" w:cs="Tahoma"/>
          <w:b/>
          <w:szCs w:val="20"/>
          <w:lang w:eastAsia="pl-PL"/>
        </w:rPr>
        <w:tab/>
        <w:t xml:space="preserve">WARUNKI UDZIAŁU W POSTĘPOWANIU </w:t>
      </w:r>
    </w:p>
    <w:p w:rsidR="007B1E74" w:rsidRPr="007B1E74" w:rsidRDefault="007B1E74" w:rsidP="007B1E74">
      <w:pPr>
        <w:spacing w:after="0" w:line="240" w:lineRule="auto"/>
        <w:ind w:left="426" w:hanging="426"/>
        <w:jc w:val="both"/>
        <w:rPr>
          <w:rFonts w:ascii="Tahoma" w:eastAsia="Times New Roman" w:hAnsi="Tahoma" w:cs="Tahoma"/>
          <w:b/>
          <w:sz w:val="10"/>
          <w:szCs w:val="10"/>
          <w:lang w:eastAsia="pl-PL"/>
        </w:rPr>
      </w:pPr>
    </w:p>
    <w:p w:rsidR="007B1E74" w:rsidRPr="007B1E74" w:rsidRDefault="007B1E74" w:rsidP="007B1E74">
      <w:pPr>
        <w:keepNext/>
        <w:suppressAutoHyphens/>
        <w:autoSpaceDE w:val="0"/>
        <w:autoSpaceDN w:val="0"/>
        <w:adjustRightInd w:val="0"/>
        <w:spacing w:after="0" w:line="240" w:lineRule="auto"/>
        <w:ind w:left="426" w:firstLine="6"/>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A. O udzielenie zamówienia mogą ubiegać się wykonawcy, którzy:</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nie podlegają wykluczeniu;</w:t>
      </w:r>
    </w:p>
    <w:p w:rsidR="007B1E74" w:rsidRPr="007B1E74" w:rsidRDefault="007B1E74" w:rsidP="007B1E74">
      <w:pPr>
        <w:spacing w:after="0" w:line="240" w:lineRule="auto"/>
        <w:ind w:left="993" w:hanging="284"/>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w:t>
      </w:r>
      <w:r w:rsidRPr="007B1E74">
        <w:rPr>
          <w:rFonts w:ascii="Tahoma" w:eastAsia="Times New Roman" w:hAnsi="Tahoma" w:cs="Tahoma"/>
          <w:bCs/>
          <w:sz w:val="20"/>
          <w:szCs w:val="20"/>
          <w:lang w:eastAsia="pl-PL"/>
        </w:rPr>
        <w:tab/>
        <w:t>spełniają warunki udziału w postępowaniu, o ile zostały one określone przez zamawiającego w ogłoszeniu o zamówieniu.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B. Z postępowania o udzielenie zamówienia wyklucza się zgodnie z art. 24 ust. 1:</w:t>
      </w:r>
    </w:p>
    <w:p w:rsidR="007B1E74" w:rsidRPr="007B1E74" w:rsidRDefault="007B1E74" w:rsidP="007B1E74">
      <w:pPr>
        <w:tabs>
          <w:tab w:val="left" w:pos="851"/>
          <w:tab w:val="left" w:pos="7938"/>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12) wykonawcę, który nie wykazał spełniania warunków udziału w postępowaniu lub nie został zaproszony do negocjacji lub złożenia ofert wstępnych albo ofert, lub nie wykazał braku podstaw wykluczenia; </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13)</w:t>
      </w:r>
      <w:r w:rsidRPr="007B1E74">
        <w:rPr>
          <w:rFonts w:ascii="Tahoma" w:eastAsia="Times New Roman" w:hAnsi="Tahoma" w:cs="Tahoma"/>
          <w:sz w:val="20"/>
          <w:szCs w:val="20"/>
          <w:lang w:eastAsia="pl-PL"/>
        </w:rPr>
        <w:tab/>
        <w:t>wykonawcę będącego osobą fizyczną, którego prawomocnie skazano za przestępstwo:</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a)</w:t>
      </w:r>
      <w:r w:rsidRPr="007B1E74">
        <w:rPr>
          <w:rFonts w:ascii="Tahoma" w:eastAsia="Times New Roman" w:hAnsi="Tahoma" w:cs="Tahoma"/>
          <w:sz w:val="20"/>
          <w:szCs w:val="20"/>
          <w:lang w:eastAsia="pl-PL"/>
        </w:rPr>
        <w:tab/>
        <w:t>o którym mowa w art. 165a, art. 181–188, art. 189a, art. 218–221, art. 228–230a, art. 250a, art. 258 lub art. 270–309 ustawy z dnia 6 czerwca 1997 r. – Kodeks karny (Dz. U.</w:t>
      </w:r>
      <w:r w:rsidR="00743919">
        <w:rPr>
          <w:rFonts w:ascii="Tahoma" w:eastAsia="Times New Roman" w:hAnsi="Tahoma" w:cs="Tahoma"/>
          <w:sz w:val="20"/>
          <w:szCs w:val="20"/>
          <w:lang w:eastAsia="pl-PL"/>
        </w:rPr>
        <w:t xml:space="preserve"> z 2016 poz. 1137</w:t>
      </w:r>
      <w:r w:rsidRPr="007B1E74">
        <w:rPr>
          <w:rFonts w:ascii="Tahoma" w:eastAsia="Times New Roman" w:hAnsi="Tahoma" w:cs="Tahoma"/>
          <w:sz w:val="20"/>
          <w:szCs w:val="20"/>
          <w:lang w:eastAsia="pl-PL"/>
        </w:rPr>
        <w:t xml:space="preserve">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 lub art. 46 lub art. 48 ustawy z dnia 25 czerwca 2010 r. o sporcie (Dz. U. z 2016 r. poz. 176</w:t>
      </w:r>
      <w:r w:rsidR="00743919">
        <w:rPr>
          <w:rFonts w:ascii="Tahoma" w:eastAsia="Times New Roman" w:hAnsi="Tahoma" w:cs="Tahoma"/>
          <w:sz w:val="20"/>
          <w:szCs w:val="20"/>
          <w:lang w:eastAsia="pl-PL"/>
        </w:rPr>
        <w:t xml:space="preserve"> z </w:t>
      </w:r>
      <w:proofErr w:type="spellStart"/>
      <w:r w:rsidR="00743919">
        <w:rPr>
          <w:rFonts w:ascii="Tahoma" w:eastAsia="Times New Roman" w:hAnsi="Tahoma" w:cs="Tahoma"/>
          <w:sz w:val="20"/>
          <w:szCs w:val="20"/>
          <w:lang w:eastAsia="pl-PL"/>
        </w:rPr>
        <w:t>późn</w:t>
      </w:r>
      <w:proofErr w:type="spellEnd"/>
      <w:r w:rsidR="00743919">
        <w:rPr>
          <w:rFonts w:ascii="Tahoma" w:eastAsia="Times New Roman" w:hAnsi="Tahoma" w:cs="Tahoma"/>
          <w:sz w:val="20"/>
          <w:szCs w:val="20"/>
          <w:lang w:eastAsia="pl-PL"/>
        </w:rPr>
        <w:t>. zm.</w:t>
      </w:r>
      <w:r w:rsidRPr="007B1E74">
        <w:rPr>
          <w:rFonts w:ascii="Tahoma" w:eastAsia="Times New Roman" w:hAnsi="Tahoma" w:cs="Tahoma"/>
          <w:sz w:val="20"/>
          <w:szCs w:val="20"/>
          <w:lang w:eastAsia="pl-PL"/>
        </w:rPr>
        <w:t>),</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o charakterze terrorystycznym, o którym mowa w art. 115 § 20 ustawy z dnia 6 czerwca 1997 r. – Kodeks karny,</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w:t>
      </w:r>
      <w:r w:rsidRPr="007B1E74">
        <w:rPr>
          <w:rFonts w:ascii="Tahoma" w:eastAsia="Times New Roman" w:hAnsi="Tahoma" w:cs="Tahoma"/>
          <w:sz w:val="20"/>
          <w:szCs w:val="20"/>
          <w:lang w:eastAsia="pl-PL"/>
        </w:rPr>
        <w:tab/>
        <w:t>skarbowe,</w:t>
      </w:r>
    </w:p>
    <w:p w:rsidR="007B1E74" w:rsidRPr="007B1E74" w:rsidRDefault="007B1E74" w:rsidP="007B1E74">
      <w:pPr>
        <w:tabs>
          <w:tab w:val="left" w:pos="851"/>
          <w:tab w:val="left" w:pos="7938"/>
        </w:tabs>
        <w:spacing w:after="0" w:line="240" w:lineRule="auto"/>
        <w:ind w:left="1418"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w:t>
      </w:r>
      <w:r w:rsidRPr="007B1E74">
        <w:rPr>
          <w:rFonts w:ascii="Tahoma" w:eastAsia="Times New Roman" w:hAnsi="Tahoma" w:cs="Tahoma"/>
          <w:sz w:val="20"/>
          <w:szCs w:val="20"/>
          <w:lang w:eastAsia="pl-PL"/>
        </w:rPr>
        <w:tab/>
        <w:t>o którym mowa w art. 9 lub art. 10 ustawy z dnia 15 czerwca 2012 r. o skutkach powierzania wykonywania pracy cudzoziemcom przebywającym wbrew przepisom na terytorium Rzeczypospolitej Polskiej (Dz. U. poz. 769),</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14)</w:t>
      </w:r>
      <w:r w:rsidRPr="007B1E74">
        <w:rPr>
          <w:rFonts w:ascii="Tahoma" w:eastAsia="Times New Roman" w:hAnsi="Tahoma" w:cs="Tahoma"/>
          <w:sz w:val="20"/>
          <w:szCs w:val="20"/>
          <w:lang w:eastAsia="pl-PL"/>
        </w:rPr>
        <w:tab/>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15)</w:t>
      </w:r>
      <w:r w:rsidRPr="007B1E74">
        <w:rPr>
          <w:rFonts w:ascii="Tahoma" w:eastAsia="Times New Roman" w:hAnsi="Tahoma" w:cs="Tahoma"/>
          <w:sz w:val="20"/>
          <w:szCs w:val="20"/>
          <w:lang w:eastAsia="pl-PL"/>
        </w:rPr>
        <w:tab/>
        <w:t>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16)</w:t>
      </w:r>
      <w:r w:rsidRPr="007B1E74">
        <w:rPr>
          <w:rFonts w:ascii="Tahoma" w:eastAsia="Times New Roman" w:hAnsi="Tahoma" w:cs="Tahoma"/>
          <w:sz w:val="20"/>
          <w:szCs w:val="20"/>
          <w:lang w:eastAsia="pl-PL"/>
        </w:rPr>
        <w:tab/>
        <w:t>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17)</w:t>
      </w:r>
      <w:r w:rsidRPr="007B1E74">
        <w:rPr>
          <w:rFonts w:ascii="Tahoma" w:eastAsia="Times New Roman" w:hAnsi="Tahoma" w:cs="Tahoma"/>
          <w:sz w:val="20"/>
          <w:szCs w:val="20"/>
          <w:lang w:eastAsia="pl-PL"/>
        </w:rPr>
        <w:tab/>
        <w:t>wykonawcę, który w wyniku lekkomyślności lub niedbalstwa przedstawił informacje wprowadzające w błąd zamawiającego, mogące mieć istotny wpływ na decyzje podejmowane przez zamawiającego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18)</w:t>
      </w:r>
      <w:r w:rsidRPr="007B1E74">
        <w:rPr>
          <w:rFonts w:ascii="Tahoma" w:eastAsia="Times New Roman" w:hAnsi="Tahoma" w:cs="Tahoma"/>
          <w:sz w:val="20"/>
          <w:szCs w:val="20"/>
          <w:lang w:eastAsia="pl-PL"/>
        </w:rPr>
        <w:tab/>
        <w:t>wykonawcę, który bezprawnie wpływał lub próbował wpłynąć na czynności zamawiającego lub pozyskać informacje poufne, mogące dać mu przewagę w postępowaniu o udzielenie zamówienia;</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19)</w:t>
      </w:r>
      <w:r w:rsidRPr="007B1E74">
        <w:rPr>
          <w:rFonts w:ascii="Tahoma" w:eastAsia="Times New Roman" w:hAnsi="Tahoma" w:cs="Tahoma"/>
          <w:sz w:val="20"/>
          <w:szCs w:val="20"/>
          <w:lang w:eastAsia="pl-PL"/>
        </w:rPr>
        <w:tab/>
        <w:t>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20)</w:t>
      </w:r>
      <w:r w:rsidRPr="007B1E74">
        <w:rPr>
          <w:rFonts w:ascii="Tahoma" w:eastAsia="Times New Roman" w:hAnsi="Tahoma" w:cs="Tahoma"/>
          <w:sz w:val="20"/>
          <w:szCs w:val="20"/>
          <w:lang w:eastAsia="pl-PL"/>
        </w:rPr>
        <w:tab/>
        <w:t>wykonawcę, który z innymi wykonawcami zawarł porozumienie mające na celu zakłócenie konkurencji między wykonawcami w postępowaniu o udzielenie zamówienia, co zamawiający jest w stanie wykazać za pomocą stosownych środków dowodowych;</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21)</w:t>
      </w:r>
      <w:r w:rsidRPr="007B1E74">
        <w:rPr>
          <w:rFonts w:ascii="Tahoma" w:eastAsia="Times New Roman" w:hAnsi="Tahoma" w:cs="Tahoma"/>
          <w:sz w:val="20"/>
          <w:szCs w:val="20"/>
          <w:lang w:eastAsia="pl-PL"/>
        </w:rPr>
        <w:tab/>
        <w:t>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w:t>
      </w:r>
      <w:r w:rsidR="00743919">
        <w:rPr>
          <w:rFonts w:ascii="Tahoma" w:eastAsia="Times New Roman" w:hAnsi="Tahoma" w:cs="Tahoma"/>
          <w:sz w:val="20"/>
          <w:szCs w:val="20"/>
          <w:lang w:eastAsia="pl-PL"/>
        </w:rPr>
        <w:t>,</w:t>
      </w:r>
      <w:r w:rsidRPr="007B1E74">
        <w:rPr>
          <w:rFonts w:ascii="Tahoma" w:eastAsia="Times New Roman" w:hAnsi="Tahoma" w:cs="Tahoma"/>
          <w:sz w:val="20"/>
          <w:szCs w:val="20"/>
          <w:lang w:eastAsia="pl-PL"/>
        </w:rPr>
        <w:t xml:space="preserve"> 544</w:t>
      </w:r>
      <w:r w:rsidR="00743919">
        <w:rPr>
          <w:rFonts w:ascii="Tahoma" w:eastAsia="Times New Roman" w:hAnsi="Tahoma" w:cs="Tahoma"/>
          <w:sz w:val="20"/>
          <w:szCs w:val="20"/>
          <w:lang w:eastAsia="pl-PL"/>
        </w:rPr>
        <w:t>, 1020 i 1165</w:t>
      </w:r>
      <w:r w:rsidRPr="007B1E74">
        <w:rPr>
          <w:rFonts w:ascii="Tahoma" w:eastAsia="Times New Roman" w:hAnsi="Tahoma" w:cs="Tahoma"/>
          <w:sz w:val="20"/>
          <w:szCs w:val="20"/>
          <w:lang w:eastAsia="pl-PL"/>
        </w:rPr>
        <w:t>);</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22)</w:t>
      </w:r>
      <w:r w:rsidRPr="007B1E74">
        <w:rPr>
          <w:rFonts w:ascii="Tahoma" w:eastAsia="Times New Roman" w:hAnsi="Tahoma" w:cs="Tahoma"/>
          <w:sz w:val="20"/>
          <w:szCs w:val="20"/>
          <w:lang w:eastAsia="pl-PL"/>
        </w:rPr>
        <w:tab/>
        <w:t>wykonawcę, wobec którego orzeczono tytułem środka zapobiegawczego zakaz ubiegania się o zamówienia publiczne;</w:t>
      </w:r>
    </w:p>
    <w:p w:rsidR="007B1E74" w:rsidRPr="007B1E74" w:rsidRDefault="007B1E74" w:rsidP="007B1E74">
      <w:pPr>
        <w:tabs>
          <w:tab w:val="left" w:pos="1134"/>
          <w:tab w:val="left" w:pos="7938"/>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23)</w:t>
      </w:r>
      <w:r w:rsidRPr="007B1E74">
        <w:rPr>
          <w:rFonts w:ascii="Tahoma" w:eastAsia="Times New Roman" w:hAnsi="Tahoma" w:cs="Tahoma"/>
          <w:sz w:val="20"/>
          <w:szCs w:val="20"/>
          <w:lang w:eastAsia="pl-PL"/>
        </w:rPr>
        <w:tab/>
        <w:t>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zakłócenia konkurencji w postępowaniu o udzielenie zamówienia;</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C. Zamawiający informuje, że z postępowania o udzielenie zamówienia wykluczy na podstawie art. 24 ust. 5 ustawy również wykonawcę:</w:t>
      </w:r>
    </w:p>
    <w:p w:rsidR="007B1E74" w:rsidRPr="007B1E74" w:rsidRDefault="007B1E74" w:rsidP="007B1E74">
      <w:pPr>
        <w:keepNext/>
        <w:suppressAutoHyphens/>
        <w:autoSpaceDE w:val="0"/>
        <w:autoSpaceDN w:val="0"/>
        <w:adjustRightInd w:val="0"/>
        <w:spacing w:after="0" w:line="240" w:lineRule="auto"/>
        <w:ind w:left="709" w:hanging="283"/>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hanging="28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r w:rsidRPr="007B1E74">
        <w:rPr>
          <w:rFonts w:ascii="Tahoma" w:eastAsia="Times New Roman" w:hAnsi="Tahoma" w:cs="Tahoma"/>
          <w:bCs/>
          <w:sz w:val="20"/>
          <w:szCs w:val="20"/>
          <w:lang w:eastAsia="pl-PL"/>
        </w:rPr>
        <w:tab/>
        <w:t xml:space="preserve">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7B1E74">
        <w:rPr>
          <w:rFonts w:ascii="Tahoma" w:eastAsia="Times New Roman" w:hAnsi="Tahoma" w:cs="Tahoma"/>
          <w:bCs/>
          <w:sz w:val="20"/>
          <w:szCs w:val="20"/>
          <w:lang w:eastAsia="pl-PL"/>
        </w:rPr>
        <w:t>późn</w:t>
      </w:r>
      <w:proofErr w:type="spellEnd"/>
      <w:r w:rsidRPr="007B1E74">
        <w:rPr>
          <w:rFonts w:ascii="Tahoma" w:eastAsia="Times New Roman" w:hAnsi="Tahoma" w:cs="Tahoma"/>
          <w:bCs/>
          <w:sz w:val="20"/>
          <w:szCs w:val="20"/>
          <w:lang w:eastAsia="pl-PL"/>
        </w:rPr>
        <w:t xml:space="preserve">. zm.) lub którego upadłość ogłoszono, z </w:t>
      </w:r>
      <w:r w:rsidRPr="007B1E74">
        <w:rPr>
          <w:rFonts w:ascii="Tahoma" w:eastAsia="Times New Roman" w:hAnsi="Tahoma" w:cs="Tahoma"/>
          <w:bCs/>
          <w:sz w:val="20"/>
          <w:szCs w:val="20"/>
          <w:lang w:eastAsia="pl-PL"/>
        </w:rPr>
        <w:lastRenderedPageBreak/>
        <w:t xml:space="preserve">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7B1E74">
        <w:rPr>
          <w:rFonts w:ascii="Tahoma" w:eastAsia="Times New Roman" w:hAnsi="Tahoma" w:cs="Tahoma"/>
          <w:bCs/>
          <w:sz w:val="20"/>
          <w:szCs w:val="20"/>
          <w:lang w:eastAsia="pl-PL"/>
        </w:rPr>
        <w:t>późn</w:t>
      </w:r>
      <w:proofErr w:type="spellEnd"/>
      <w:r w:rsidRPr="007B1E74">
        <w:rPr>
          <w:rFonts w:ascii="Tahoma" w:eastAsia="Times New Roman" w:hAnsi="Tahoma" w:cs="Tahoma"/>
          <w:bCs/>
          <w:sz w:val="20"/>
          <w:szCs w:val="20"/>
          <w:lang w:eastAsia="pl-PL"/>
        </w:rPr>
        <w:t>. zm.);</w:t>
      </w:r>
    </w:p>
    <w:p w:rsidR="007B1E74" w:rsidRPr="007B1E74" w:rsidRDefault="007B1E74" w:rsidP="007B1E74">
      <w:pPr>
        <w:keepNext/>
        <w:suppressAutoHyphens/>
        <w:autoSpaceDE w:val="0"/>
        <w:autoSpaceDN w:val="0"/>
        <w:adjustRightInd w:val="0"/>
        <w:spacing w:after="0" w:line="240" w:lineRule="auto"/>
        <w:ind w:left="709"/>
        <w:jc w:val="both"/>
        <w:rPr>
          <w:rFonts w:ascii="Tahoma" w:eastAsia="Times New Roman" w:hAnsi="Tahoma" w:cs="Tahoma"/>
          <w:b/>
          <w:bCs/>
          <w:sz w:val="20"/>
          <w:szCs w:val="20"/>
          <w:lang w:eastAsia="pl-PL"/>
        </w:rPr>
      </w:pPr>
    </w:p>
    <w:p w:rsidR="007B1E74" w:rsidRPr="007B1E74" w:rsidRDefault="007B1E74" w:rsidP="007B1E74">
      <w:pPr>
        <w:tabs>
          <w:tab w:val="left" w:pos="851"/>
          <w:tab w:val="left" w:pos="7938"/>
        </w:tabs>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 O udzielenie zamówienia mogą ubiegać się wykonawcy, którzy spełniają warunki udziału w postępowaniu dotyczące:</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 kompetencji lub uprawnień do prowadzenia określonej działalności zawodowej, o ile wynika to z odrębnych przepisów;</w:t>
      </w: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p>
    <w:p w:rsidR="007B1E74" w:rsidRPr="007B1E74" w:rsidRDefault="007B1E74" w:rsidP="007B1E74">
      <w:pPr>
        <w:spacing w:after="0" w:line="240" w:lineRule="auto"/>
        <w:ind w:left="993"/>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Zamawiający nie określa przedmiotowego warunku udziału.</w:t>
      </w:r>
    </w:p>
    <w:p w:rsidR="007B1E74" w:rsidRPr="007B1E74" w:rsidRDefault="007B1E74" w:rsidP="007B1E74">
      <w:pPr>
        <w:tabs>
          <w:tab w:val="left" w:pos="851"/>
          <w:tab w:val="left" w:pos="7938"/>
        </w:tabs>
        <w:spacing w:after="0" w:line="240" w:lineRule="auto"/>
        <w:ind w:left="426"/>
        <w:jc w:val="both"/>
        <w:rPr>
          <w:rFonts w:ascii="Tahoma" w:eastAsia="Times New Roman" w:hAnsi="Tahoma" w:cs="Tahoma"/>
          <w:b/>
          <w:sz w:val="20"/>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2. sytuacji ekonomicznej lub finansowej;</w:t>
      </w: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p>
    <w:p w:rsidR="007B1E74" w:rsidRPr="007B1E74" w:rsidRDefault="007B1E74" w:rsidP="007B1E74">
      <w:pPr>
        <w:spacing w:after="0" w:line="240" w:lineRule="auto"/>
        <w:ind w:left="993" w:firstLine="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Warunkiem udziału w postępowaniu jest posiadanie środków finansowych lub zdolności kredytowej w wysokości co najmniej 1 000 000,00 zł.</w:t>
      </w:r>
    </w:p>
    <w:p w:rsidR="007B1E74" w:rsidRPr="007B1E74" w:rsidRDefault="007B1E74" w:rsidP="007B1E74">
      <w:pPr>
        <w:spacing w:after="0" w:line="240" w:lineRule="auto"/>
        <w:ind w:left="993"/>
        <w:jc w:val="both"/>
        <w:rPr>
          <w:rFonts w:ascii="Tahoma" w:eastAsia="Times New Roman" w:hAnsi="Tahoma" w:cs="Tahoma"/>
          <w:sz w:val="8"/>
          <w:szCs w:val="8"/>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Przy ocenie spełniania tego warunku udziału przez Wykonawców wspólnie ubiegających się o udzielenie zamówienia (konsorcjum) wielkości stanowiące o spełnianiu warunku będą zsumowane z dokumentów składanych przez Wykonawców wspólnie ubiegających się o udzielenie zamówienia.</w:t>
      </w:r>
    </w:p>
    <w:p w:rsidR="007B1E74" w:rsidRPr="007B1E74" w:rsidRDefault="007B1E74" w:rsidP="007B1E74">
      <w:pPr>
        <w:spacing w:after="0" w:line="240" w:lineRule="auto"/>
        <w:ind w:left="993"/>
        <w:jc w:val="both"/>
        <w:rPr>
          <w:rFonts w:ascii="Tahoma" w:eastAsia="Times New Roman" w:hAnsi="Tahoma" w:cs="Tahoma"/>
          <w:sz w:val="10"/>
          <w:szCs w:val="10"/>
          <w:lang w:eastAsia="pl-PL"/>
        </w:rPr>
      </w:pP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spacing w:after="0" w:line="240" w:lineRule="auto"/>
        <w:ind w:left="993"/>
        <w:jc w:val="both"/>
        <w:rPr>
          <w:rFonts w:ascii="Tahoma" w:eastAsia="Times New Roman" w:hAnsi="Tahoma" w:cs="Tahoma"/>
          <w:sz w:val="16"/>
          <w:szCs w:val="20"/>
          <w:lang w:eastAsia="pl-PL"/>
        </w:rPr>
      </w:pPr>
    </w:p>
    <w:p w:rsidR="007B1E74" w:rsidRPr="007B1E74" w:rsidRDefault="007B1E74" w:rsidP="007B1E74">
      <w:pPr>
        <w:spacing w:after="0" w:line="240" w:lineRule="auto"/>
        <w:ind w:left="993" w:hanging="28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3. zdolności technicznej lub zawodowej</w:t>
      </w:r>
    </w:p>
    <w:p w:rsidR="007B1E74" w:rsidRPr="007B1E74" w:rsidRDefault="007B1E74" w:rsidP="007B1E74">
      <w:pPr>
        <w:tabs>
          <w:tab w:val="left" w:pos="1276"/>
        </w:tabs>
        <w:spacing w:after="0" w:line="240" w:lineRule="auto"/>
        <w:ind w:left="1276" w:hanging="283"/>
        <w:jc w:val="both"/>
        <w:rPr>
          <w:rFonts w:ascii="Tahoma" w:eastAsia="Times New Roman" w:hAnsi="Tahoma" w:cs="Tahoma"/>
          <w:color w:val="FF0000"/>
          <w:sz w:val="20"/>
          <w:szCs w:val="20"/>
          <w:lang w:eastAsia="pl-PL"/>
        </w:rPr>
      </w:pPr>
    </w:p>
    <w:p w:rsidR="007B1E74" w:rsidRPr="007B1E74" w:rsidRDefault="007B1E74" w:rsidP="007B1E74">
      <w:pPr>
        <w:tabs>
          <w:tab w:val="left" w:pos="1276"/>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 Warunkiem udziału w postępowaniu jest wykonanie należycie, w szczególności zgodnie z przepisami prawa budowlanego i prawidłowe ukończenie w okresie ostatnich 5 lat przed upływem terminu składania ofert, a jeżeli okres prowadzenia działalności jest krótszy - w tym okresie:</w:t>
      </w:r>
    </w:p>
    <w:p w:rsidR="007B1E74" w:rsidRPr="007B1E74" w:rsidRDefault="007B1E74" w:rsidP="007B1E74">
      <w:pPr>
        <w:tabs>
          <w:tab w:val="left" w:pos="1418"/>
        </w:tabs>
        <w:spacing w:after="0" w:line="240" w:lineRule="auto"/>
        <w:ind w:left="127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minimum 1 zadanie, polegające na wybudowaniu, przebudowaniu lub remoncie drogi publicznej lub skrzyżowania dróg o nawierzchni jezdni z kostki kamiennej regularnej (granit, bazalt itp.). W zakresie robót wymagane jest wykonanie nawierzchni jezdni z kostki kamien</w:t>
      </w:r>
      <w:r w:rsidR="006528B5">
        <w:rPr>
          <w:rFonts w:ascii="Tahoma" w:eastAsia="Times New Roman" w:hAnsi="Tahoma" w:cs="Tahoma"/>
          <w:sz w:val="20"/>
          <w:szCs w:val="20"/>
          <w:lang w:eastAsia="pl-PL"/>
        </w:rPr>
        <w:t>nej o łącznej powierzchni min. 1</w:t>
      </w:r>
      <w:r w:rsidRPr="007B1E74">
        <w:rPr>
          <w:rFonts w:ascii="Tahoma" w:eastAsia="Times New Roman" w:hAnsi="Tahoma" w:cs="Tahoma"/>
          <w:sz w:val="20"/>
          <w:szCs w:val="20"/>
          <w:lang w:eastAsia="pl-PL"/>
        </w:rPr>
        <w:t>000m2. Przez wykonanie zadania należy rozumieć doprowadzenie co najmniej do podpisania przez Wykonawcę oraz podmiot na rzecz którego roboty zostały wykonane protokołu odbioru końcowego robót lub dokumentu o charakterze równoważnym.</w:t>
      </w:r>
    </w:p>
    <w:p w:rsidR="007B1E74" w:rsidRPr="007B1E74" w:rsidRDefault="007B1E74" w:rsidP="007B1E74">
      <w:pPr>
        <w:suppressAutoHyphens/>
        <w:autoSpaceDE w:val="0"/>
        <w:autoSpaceDN w:val="0"/>
        <w:adjustRightInd w:val="0"/>
        <w:spacing w:after="0" w:line="240" w:lineRule="auto"/>
        <w:ind w:left="1276"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2) Warunkiem udziału w postępowaniu jest dysponowanie następującymi osobami, które zostaną przez Wykonawcę skierowane do realizacji zamówienia publicznego, tj.:</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budowy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drogowej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 lub przebudowie lub remoncie drogi z kostki kamiennej,</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robót elektrycznych w zakresie oświetlenia i zasilania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elektrycznych i elektroenergetycznych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doświadczenie zawodowe w okresie ostatnich 5 lat przed upływem terminu składania ofert na stanowisku kierownika budowy lub kierownika robót na co najmniej jednej ukończonej budowie lub przebudowie lub remoncie oświetlenia ulicznego,</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robót sanitarnych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instalacyjnej w zakresie sieci, instalacji i urządzeń cieplnych, wentylacyjnych, gazowych, wodociągowych i kanalizacyjnych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lastRenderedPageBreak/>
        <w:t>doświadczenie zawodowe w okresie ostatnich 5 lat przed upływem terminu składania ofert na stanowisku kierownika budowy lub kierownika robót co najmniej jednej ukończonej budowie lub przebudowie lub remoncie infrastruktury podziemnej w zakresie sieci gazowych, wodociągowych i kanalizacyjnych,</w:t>
      </w:r>
    </w:p>
    <w:p w:rsidR="007B1E74" w:rsidRPr="007B1E74" w:rsidRDefault="007B1E74" w:rsidP="007B1E74">
      <w:pPr>
        <w:numPr>
          <w:ilvl w:val="1"/>
          <w:numId w:val="18"/>
        </w:numPr>
        <w:tabs>
          <w:tab w:val="left" w:pos="1560"/>
        </w:tabs>
        <w:suppressAutoHyphens/>
        <w:autoSpaceDE w:val="0"/>
        <w:autoSpaceDN w:val="0"/>
        <w:adjustRightInd w:val="0"/>
        <w:spacing w:after="0" w:line="240" w:lineRule="auto"/>
        <w:ind w:left="1560" w:hanging="284"/>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kierownikiem robót telekomunikacyjnych posiadającym:</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uprawnienia budowlane do kierowania robotami budowlanymi w specjalności telekomunikacyjnej lub równoważnej bez ograniczeń,</w:t>
      </w:r>
    </w:p>
    <w:p w:rsidR="007B1E74" w:rsidRPr="007B1E74" w:rsidRDefault="007B1E74" w:rsidP="007B1E74">
      <w:pPr>
        <w:numPr>
          <w:ilvl w:val="0"/>
          <w:numId w:val="55"/>
        </w:numPr>
        <w:tabs>
          <w:tab w:val="left" w:pos="1843"/>
        </w:tabs>
        <w:suppressAutoHyphens/>
        <w:autoSpaceDE w:val="0"/>
        <w:autoSpaceDN w:val="0"/>
        <w:adjustRightInd w:val="0"/>
        <w:spacing w:after="0" w:line="240" w:lineRule="auto"/>
        <w:ind w:left="1843" w:hanging="283"/>
        <w:jc w:val="both"/>
        <w:rPr>
          <w:rFonts w:ascii="Tahoma" w:eastAsia="Times New Roman" w:hAnsi="Tahoma" w:cs="Tahoma"/>
          <w:sz w:val="20"/>
          <w:szCs w:val="20"/>
          <w:lang w:eastAsia="ar-SA"/>
        </w:rPr>
      </w:pPr>
      <w:r w:rsidRPr="007B1E74">
        <w:rPr>
          <w:rFonts w:ascii="Tahoma" w:eastAsia="Times New Roman" w:hAnsi="Tahoma" w:cs="Tahoma"/>
          <w:sz w:val="20"/>
          <w:szCs w:val="20"/>
          <w:lang w:eastAsia="ar-SA"/>
        </w:rPr>
        <w:t xml:space="preserve">doświadczenie zawodowe w okresie ostatnich 5 lat przed upływem terminu składania ofert na stanowisku kierownika budowy lub kierownika robót na co najmniej jednej ukończonej budowie lub przebudowie lub remoncie infrastruktury podziemnej w zakresie sieci telekomunikacyjnej. </w:t>
      </w:r>
    </w:p>
    <w:p w:rsidR="007B1E74" w:rsidRPr="007B1E74" w:rsidRDefault="007B1E74" w:rsidP="007B1E74">
      <w:pPr>
        <w:tabs>
          <w:tab w:val="left" w:pos="1843"/>
        </w:tabs>
        <w:suppressAutoHyphens/>
        <w:autoSpaceDE w:val="0"/>
        <w:autoSpaceDN w:val="0"/>
        <w:adjustRightInd w:val="0"/>
        <w:spacing w:after="0" w:line="240" w:lineRule="auto"/>
        <w:ind w:left="1843"/>
        <w:jc w:val="both"/>
        <w:rPr>
          <w:rFonts w:ascii="Tahoma" w:eastAsia="Times New Roman" w:hAnsi="Tahoma" w:cs="Tahoma"/>
          <w:color w:val="FF0000"/>
          <w:sz w:val="20"/>
          <w:szCs w:val="20"/>
          <w:lang w:eastAsia="ar-SA"/>
        </w:rPr>
      </w:pPr>
    </w:p>
    <w:p w:rsidR="007B1E74" w:rsidRPr="007B1E74" w:rsidRDefault="007B1E74" w:rsidP="007B1E74">
      <w:pPr>
        <w:autoSpaceDE w:val="0"/>
        <w:autoSpaceDN w:val="0"/>
        <w:adjustRightInd w:val="0"/>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dopuszcza łączenie stanowisk wyszczególnionych powyżej tylko pod warunkiem spełnienia łącznie wymagań dotyczących kwalifikacji i doświadczenia dla danych stanowisk.</w:t>
      </w:r>
    </w:p>
    <w:p w:rsidR="007B1E74" w:rsidRPr="007B1E74" w:rsidRDefault="007B1E74" w:rsidP="007B1E74">
      <w:pPr>
        <w:spacing w:after="0" w:line="240" w:lineRule="auto"/>
        <w:jc w:val="both"/>
        <w:rPr>
          <w:rFonts w:ascii="Times New Roman" w:eastAsia="Times New Roman" w:hAnsi="Times New Roman" w:cs="Times New Roman"/>
          <w:sz w:val="20"/>
          <w:szCs w:val="20"/>
          <w:lang w:eastAsia="pl-PL"/>
        </w:rPr>
      </w:pPr>
    </w:p>
    <w:p w:rsidR="007B1E74" w:rsidRPr="007B1E74" w:rsidRDefault="007B1E74" w:rsidP="007B1E74">
      <w:pPr>
        <w:tabs>
          <w:tab w:val="left" w:pos="142"/>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Wydanie decyzji w sprawie uznania kwalifikacji zawodowych w budownictwie nabytych w państwach członkowskich UE oraz wpis do stosownej izby odbywa się po przeprowadzeniu właściwego postępowania weryfikacyjnego przez odpowiedni organ samorządu zawodowego w Polsce na zasadach określonych w ustawie z dnia 22.12.2015 r. o zasadach uznawania kwalifikacji zawodowych nabytych w państwach członkowskich Unii Europejskiej (Dz. U. 2016, poz. 65).</w:t>
      </w:r>
    </w:p>
    <w:p w:rsidR="007B1E74" w:rsidRPr="007B1E74" w:rsidRDefault="007B1E74" w:rsidP="007B1E74">
      <w:pPr>
        <w:suppressAutoHyphens/>
        <w:autoSpaceDE w:val="0"/>
        <w:autoSpaceDN w:val="0"/>
        <w:adjustRightInd w:val="0"/>
        <w:spacing w:after="0" w:line="240" w:lineRule="auto"/>
        <w:ind w:left="1560" w:hanging="283"/>
        <w:jc w:val="both"/>
        <w:rPr>
          <w:rFonts w:ascii="Tahoma" w:eastAsia="Times New Roman" w:hAnsi="Tahoma" w:cs="Tahoma"/>
          <w:sz w:val="20"/>
          <w:szCs w:val="20"/>
          <w:lang w:eastAsia="ar-SA"/>
        </w:rPr>
      </w:pPr>
    </w:p>
    <w:p w:rsidR="007B1E74" w:rsidRPr="007B1E74" w:rsidRDefault="007B1E74" w:rsidP="007B1E74">
      <w:pPr>
        <w:tabs>
          <w:tab w:val="left" w:pos="709"/>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tabs>
          <w:tab w:val="left" w:pos="709"/>
          <w:tab w:val="center" w:pos="4536"/>
          <w:tab w:val="right" w:pos="9072"/>
        </w:tabs>
        <w:spacing w:after="0" w:line="240" w:lineRule="auto"/>
        <w:ind w:left="709"/>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w:t>
      </w:r>
      <w:r w:rsidR="00743919">
        <w:rPr>
          <w:rFonts w:ascii="Tahoma" w:eastAsia="Times New Roman" w:hAnsi="Tahoma" w:cs="Tahoma"/>
          <w:sz w:val="20"/>
          <w:szCs w:val="20"/>
          <w:lang w:eastAsia="pl-PL"/>
        </w:rPr>
        <w:t>2</w:t>
      </w:r>
      <w:r w:rsidRPr="007B1E74">
        <w:rPr>
          <w:rFonts w:ascii="Tahoma" w:eastAsia="Times New Roman" w:hAnsi="Tahoma" w:cs="Tahoma"/>
          <w:sz w:val="20"/>
          <w:szCs w:val="20"/>
          <w:lang w:eastAsia="pl-PL"/>
        </w:rPr>
        <w:t xml:space="preserve"> i ust. 5 pkt 1 ustawy Prawo zamówień publicznych.</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odniesieniu do warunków dotyczących wykształcenia, kwalifikacji zawodowych lub doświadczenia, wykonawcy mogą polegać na zdolnościach innych podmiotów, jeśli podmioty te zrealizują roboty budowlane, do realizacji których te zdolności są wymagane.</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43"/>
        </w:numPr>
        <w:tabs>
          <w:tab w:val="left" w:pos="993"/>
        </w:tabs>
        <w:spacing w:after="0" w:line="240" w:lineRule="auto"/>
        <w:ind w:left="993"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zdolności techniczne lub zawodowe lub sytuacja ekonomiczna lub finansowa, podmiotu, o którym mowa w pkt 1 UWAGI, nie potwierdzają spełnienia przez Wykonawcę warunków udziału w postępowaniu lub zachodzą wobec tych podmiotów podstawy wykluczenia, Zamawiający będzie żądał, aby wykonawca w terminie określonym przez Zamawiającego:</w:t>
      </w:r>
    </w:p>
    <w:p w:rsidR="007B1E74" w:rsidRPr="007B1E74" w:rsidRDefault="007B1E74" w:rsidP="007B1E74">
      <w:pPr>
        <w:autoSpaceDE w:val="0"/>
        <w:autoSpaceDN w:val="0"/>
        <w:adjustRightInd w:val="0"/>
        <w:spacing w:after="0" w:line="240" w:lineRule="auto"/>
        <w:ind w:left="1276" w:hanging="28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1) zastąpił ten podmiot innym podmiotem lub podmiotami lub </w:t>
      </w:r>
    </w:p>
    <w:p w:rsidR="007B1E74" w:rsidRPr="007B1E74" w:rsidRDefault="007B1E74" w:rsidP="007B1E74">
      <w:pPr>
        <w:tabs>
          <w:tab w:val="left" w:pos="993"/>
        </w:tabs>
        <w:spacing w:after="0" w:line="240" w:lineRule="auto"/>
        <w:ind w:left="1276"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 zobowiązał się do osobistego wykonania odpowiedniej części zamówienia, jeżeli wykaże zdolności techniczne lub zawodowe lub sytuację finansową lub ekonomiczną, o których mowa w pkt. 1. UWAGI.</w:t>
      </w:r>
    </w:p>
    <w:p w:rsidR="007B1E74" w:rsidRPr="007B1E74" w:rsidRDefault="007B1E74" w:rsidP="007B1E74">
      <w:pPr>
        <w:spacing w:after="0" w:line="240" w:lineRule="auto"/>
        <w:ind w:left="400"/>
        <w:jc w:val="both"/>
        <w:rPr>
          <w:rFonts w:ascii="Tahoma" w:eastAsia="Times New Roman" w:hAnsi="Tahoma" w:cs="Tahoma"/>
          <w:sz w:val="20"/>
          <w:szCs w:val="20"/>
          <w:lang w:eastAsia="pl-PL"/>
        </w:rPr>
      </w:pPr>
    </w:p>
    <w:p w:rsidR="007B1E74" w:rsidRPr="007B1E74" w:rsidRDefault="007B1E74" w:rsidP="007B1E74">
      <w:pPr>
        <w:spacing w:after="0" w:line="240" w:lineRule="auto"/>
        <w:ind w:left="426" w:hanging="568"/>
        <w:rPr>
          <w:rFonts w:ascii="Tahoma" w:eastAsia="Times New Roman" w:hAnsi="Tahoma" w:cs="Tahoma"/>
          <w:b/>
          <w:szCs w:val="20"/>
          <w:lang w:eastAsia="pl-PL"/>
        </w:rPr>
      </w:pPr>
      <w:r w:rsidRPr="007B1E74">
        <w:rPr>
          <w:rFonts w:ascii="Tahoma" w:eastAsia="Times New Roman" w:hAnsi="Tahoma" w:cs="Tahoma"/>
          <w:b/>
          <w:szCs w:val="20"/>
          <w:lang w:eastAsia="pl-PL"/>
        </w:rPr>
        <w:t>VI.</w:t>
      </w:r>
      <w:r w:rsidRPr="007B1E74">
        <w:rPr>
          <w:rFonts w:ascii="Tahoma" w:eastAsia="Times New Roman" w:hAnsi="Tahoma" w:cs="Tahoma"/>
          <w:b/>
          <w:szCs w:val="20"/>
          <w:lang w:eastAsia="pl-PL"/>
        </w:rPr>
        <w:tab/>
        <w:t>WYKAZ OŚWIADCZEŃ LUB DOKUMENTÓW, POTWIERDZAJĄCYCH SPEŁNIANIE WARUNKÓW UDZIAŁU W POSTĘPOWANIU ORAZ BRAK PODSTAW WYKLUCZENIA</w:t>
      </w:r>
    </w:p>
    <w:p w:rsidR="007B1E74" w:rsidRPr="007B1E74" w:rsidRDefault="007B1E74" w:rsidP="007B1E74">
      <w:pPr>
        <w:spacing w:after="0" w:line="240" w:lineRule="auto"/>
        <w:rPr>
          <w:rFonts w:ascii="Tahoma" w:eastAsia="Times New Roman" w:hAnsi="Tahoma" w:cs="Tahoma"/>
          <w:b/>
          <w:sz w:val="8"/>
          <w:szCs w:val="8"/>
          <w:lang w:eastAsia="pl-PL"/>
        </w:rPr>
      </w:pP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dokumenty składane przez Wykonawców wraz z ofertą:</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aktualne na dzień składania ofert oświadczenie</w:t>
      </w:r>
      <w:r w:rsidRPr="007B1E74">
        <w:rPr>
          <w:rFonts w:ascii="Tahoma" w:eastAsia="Times New Roman" w:hAnsi="Tahoma" w:cs="Tahoma"/>
          <w:sz w:val="20"/>
          <w:szCs w:val="20"/>
          <w:lang w:eastAsia="pl-PL"/>
        </w:rPr>
        <w:t xml:space="preserv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i zakres wymaganego oświadczenia Zamawiający przekazuje na:</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2a</w:t>
      </w:r>
      <w:r w:rsidRPr="007B1E74">
        <w:rPr>
          <w:rFonts w:ascii="Tahoma" w:eastAsia="Times New Roman" w:hAnsi="Tahoma" w:cs="Tahoma"/>
          <w:sz w:val="20"/>
          <w:szCs w:val="20"/>
          <w:lang w:eastAsia="pl-PL"/>
        </w:rPr>
        <w:t xml:space="preserve"> do SIWZ - dotyczy spełniania warunków udziału w postępowaniu,</w:t>
      </w:r>
    </w:p>
    <w:p w:rsidR="007B1E74" w:rsidRPr="007B1E74" w:rsidRDefault="007B1E74" w:rsidP="007B1E74">
      <w:pPr>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bCs/>
          <w:sz w:val="20"/>
          <w:szCs w:val="20"/>
          <w:lang w:eastAsia="pl-PL"/>
        </w:rPr>
        <w:t>ZAŁĄCZNIKU NR 2b</w:t>
      </w:r>
      <w:r w:rsidRPr="007B1E74">
        <w:rPr>
          <w:rFonts w:ascii="Tahoma" w:eastAsia="Times New Roman" w:hAnsi="Tahoma" w:cs="Tahoma"/>
          <w:sz w:val="20"/>
          <w:szCs w:val="20"/>
          <w:lang w:eastAsia="pl-PL"/>
        </w:rPr>
        <w:t xml:space="preserve"> do SIWZ - dotyczy przesłanek wykluczenia z postępowania.</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powołuje się na zasoby innych podmiotów, w celu wykazania braku istnienia wobec nich podstaw wykluczenia oraz spełnienia, w zakresie, w jakim powołuje się na ich zasoby, warunków udziału w postępowaniu, zamieszcza informacje o tych podmiotach w oświadczeniu.</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wspólnego ubiegania się o zamówienie przez wykonawców oświadczenie składa każdy z wykonawców wspólnie ubiegających się o zamówienie. Dokument ten potwierdza spełnianie warunków udziału w postępowaniu oraz brak podstaw wykluczenia w zakresie, w którym każdy z wykonawców wykazuje spełnianie warunków udziału w postępowaniu oraz brak podstaw wykluczenia. </w:t>
      </w:r>
    </w:p>
    <w:p w:rsidR="007B1E74" w:rsidRPr="007B1E74" w:rsidRDefault="007B1E74" w:rsidP="007B1E74">
      <w:pPr>
        <w:numPr>
          <w:ilvl w:val="0"/>
          <w:numId w:val="16"/>
        </w:numPr>
        <w:spacing w:after="0" w:line="240" w:lineRule="auto"/>
        <w:ind w:left="1560"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5"/>
        </w:numPr>
        <w:tabs>
          <w:tab w:val="left" w:pos="1276"/>
        </w:tabs>
        <w:spacing w:after="0" w:line="240" w:lineRule="auto"/>
        <w:ind w:left="1276" w:hanging="425"/>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dokumenty stanowiące dowód, w szczególności zobowiązanie podmiotów do oddania Wykonawcy do dyspozycji niezbędnych zasobów na potrzeby realizacji zamówienia – w przypadku Wykonawcy, który polega na zdolnościach lub sytuacji innych podmiotów.</w:t>
      </w:r>
    </w:p>
    <w:p w:rsidR="007B1E74" w:rsidRPr="007B1E74" w:rsidRDefault="007B1E74" w:rsidP="007B1E74">
      <w:pPr>
        <w:spacing w:after="0" w:line="240" w:lineRule="auto"/>
        <w:ind w:left="1276"/>
        <w:jc w:val="both"/>
        <w:rPr>
          <w:rFonts w:ascii="Tahoma" w:eastAsia="Times New Roman" w:hAnsi="Tahoma" w:cs="Tahoma"/>
          <w:bCs/>
          <w:sz w:val="20"/>
          <w:szCs w:val="20"/>
          <w:u w:val="single"/>
          <w:lang w:eastAsia="pl-PL"/>
        </w:rPr>
      </w:pPr>
      <w:r w:rsidRPr="007B1E74">
        <w:rPr>
          <w:rFonts w:ascii="Tahoma" w:eastAsia="Times New Roman" w:hAnsi="Tahoma" w:cs="Tahoma"/>
          <w:bCs/>
          <w:sz w:val="20"/>
          <w:szCs w:val="20"/>
          <w:u w:val="single"/>
          <w:lang w:eastAsia="pl-PL"/>
        </w:rPr>
        <w:t>Uwaga:</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mają określać w szczególności:</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dostępnych Wykonawcy zasobów innego podmiotu,</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innego podmiotu, przez Wykonawcę,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innego podmiotu przy wykonywaniu zamówienia publicznego,</w:t>
      </w:r>
    </w:p>
    <w:p w:rsidR="007B1E74" w:rsidRPr="007B1E74" w:rsidRDefault="007B1E74" w:rsidP="007B1E74">
      <w:pPr>
        <w:numPr>
          <w:ilvl w:val="0"/>
          <w:numId w:val="50"/>
        </w:numPr>
        <w:spacing w:after="0" w:line="240" w:lineRule="auto"/>
        <w:ind w:left="198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numPr>
          <w:ilvl w:val="0"/>
          <w:numId w:val="49"/>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Zobowiązanie należy złożyć zgodnie ze wzorem stanowiącym ZAŁĄCZNIK NR 4 do SIWZ.</w:t>
      </w:r>
    </w:p>
    <w:p w:rsidR="007B1E74" w:rsidRPr="007B1E74" w:rsidRDefault="007B1E74" w:rsidP="007B1E74">
      <w:pPr>
        <w:spacing w:after="0" w:line="240" w:lineRule="auto"/>
        <w:ind w:left="1636"/>
        <w:jc w:val="both"/>
        <w:rPr>
          <w:rFonts w:ascii="Tahoma" w:eastAsia="Times New Roman" w:hAnsi="Tahoma" w:cs="Tahoma"/>
          <w:color w:val="FF0000"/>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sz w:val="20"/>
          <w:szCs w:val="20"/>
          <w:lang w:eastAsia="pl-PL"/>
        </w:rPr>
      </w:pPr>
      <w:r w:rsidRPr="007B1E74">
        <w:rPr>
          <w:rFonts w:ascii="Tahoma" w:eastAsia="Times New Roman" w:hAnsi="Tahoma" w:cs="Tahoma"/>
          <w:b/>
          <w:bCs/>
          <w:sz w:val="20"/>
          <w:szCs w:val="20"/>
          <w:lang w:eastAsia="pl-PL"/>
        </w:rPr>
        <w:t>oświadczenie składane przez wszystkich Wykonawców po otwarciu ofert: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B1E74">
      <w:pPr>
        <w:numPr>
          <w:ilvl w:val="0"/>
          <w:numId w:val="46"/>
        </w:numPr>
        <w:tabs>
          <w:tab w:val="left" w:pos="851"/>
        </w:tabs>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o przynależności albo braku przynależności do tej samej grupy kapitałowej</w:t>
      </w:r>
    </w:p>
    <w:p w:rsidR="007B1E74" w:rsidRPr="007B1E74" w:rsidRDefault="007B1E74" w:rsidP="007B1E74">
      <w:pPr>
        <w:tabs>
          <w:tab w:val="left" w:pos="851"/>
        </w:tabs>
        <w:spacing w:after="0" w:line="240" w:lineRule="auto"/>
        <w:ind w:left="1211"/>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przedmiotowe oświadczenie przekazuje Zamawiającemu w terminie 3 dni od dnia zamieszczenia na stronie internetowej informacji, o której mowa w art. 86 ust. 5, </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Oświadczenie należy złożyć zgodnie ze wzorem stanowiącym ZAŁĄCZNIK NR 5 do SIWZ.</w:t>
      </w:r>
    </w:p>
    <w:p w:rsidR="007B1E74" w:rsidRPr="007B1E74" w:rsidRDefault="007B1E74" w:rsidP="007B1E74">
      <w:pPr>
        <w:numPr>
          <w:ilvl w:val="0"/>
          <w:numId w:val="47"/>
        </w:numPr>
        <w:tabs>
          <w:tab w:val="left" w:pos="1560"/>
        </w:tabs>
        <w:spacing w:after="0" w:line="240" w:lineRule="auto"/>
        <w:ind w:left="15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oświadczenie składa każdy z Wykonawców wspólnie ubiegających się o udzielenie zamówienia.</w:t>
      </w:r>
    </w:p>
    <w:p w:rsidR="007B1E74" w:rsidRPr="007B1E74" w:rsidRDefault="007B1E74" w:rsidP="007B1E74">
      <w:pPr>
        <w:spacing w:after="0" w:line="240" w:lineRule="auto"/>
        <w:ind w:left="491" w:hanging="65"/>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spełnianie warunków udziału w postępowaniu:</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 robót budowlanych</w:t>
      </w:r>
      <w:r w:rsidRPr="007B1E74">
        <w:rPr>
          <w:rFonts w:ascii="Tahoma" w:eastAsia="Times New Roman" w:hAnsi="Tahoma" w:cs="Tahoma"/>
          <w:sz w:val="20"/>
          <w:szCs w:val="20"/>
          <w:lang w:eastAsia="pl-PL"/>
        </w:rPr>
        <w:t xml:space="preserve">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w:t>
      </w:r>
      <w:r w:rsidRPr="007B1E74">
        <w:rPr>
          <w:rFonts w:ascii="Tahoma" w:eastAsia="Times New Roman" w:hAnsi="Tahoma" w:cs="Tahoma"/>
          <w:sz w:val="20"/>
          <w:szCs w:val="20"/>
          <w:lang w:eastAsia="pl-PL"/>
        </w:rPr>
        <w:lastRenderedPageBreak/>
        <w:t>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Rodzaj wykazanych robót należy podać z taką szczegółowością, która umożliwi Zamawiającemu sprawdzenie spełniania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Wykaz należy sporządzić na druku zgodnie ze wzorem stanowiącym ZAŁĄCZNIK NR </w:t>
      </w:r>
      <w:r w:rsidRPr="007B1E74">
        <w:rPr>
          <w:rFonts w:ascii="Tahoma" w:eastAsia="Times New Roman" w:hAnsi="Tahoma" w:cs="Tahoma"/>
          <w:sz w:val="20"/>
          <w:szCs w:val="20"/>
          <w:lang w:eastAsia="x-none"/>
        </w:rPr>
        <w:t>6</w:t>
      </w:r>
      <w:r w:rsidRPr="007B1E74">
        <w:rPr>
          <w:rFonts w:ascii="Tahoma" w:eastAsia="Times New Roman" w:hAnsi="Tahoma" w:cs="Tahoma"/>
          <w:sz w:val="20"/>
          <w:szCs w:val="20"/>
          <w:lang w:val="x-none" w:eastAsia="x-none"/>
        </w:rPr>
        <w:t xml:space="preserve"> do SIWZ – WYKAZ ROBÓT.</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podane w walutach innych niż wskazane przez Zamawiającego należy przeliczyć wg średniego kursu NBP na dzień odbioru tych robót, podając datę i kurs.</w:t>
      </w:r>
    </w:p>
    <w:p w:rsidR="007B1E74" w:rsidRPr="007B1E74" w:rsidRDefault="007B1E74" w:rsidP="007B1E74">
      <w:pPr>
        <w:numPr>
          <w:ilvl w:val="0"/>
          <w:numId w:val="20"/>
        </w:numPr>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20"/>
          <w:szCs w:val="20"/>
          <w:lang w:val="x-none" w:eastAsia="x-none"/>
        </w:rPr>
        <w:t>.</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Wykaz</w:t>
      </w:r>
      <w:r w:rsidRPr="007B1E74">
        <w:rPr>
          <w:rFonts w:ascii="Tahoma" w:eastAsia="Times New Roman" w:hAnsi="Tahoma" w:cs="Tahoma"/>
          <w:b/>
          <w:sz w:val="20"/>
          <w:szCs w:val="20"/>
          <w:lang w:eastAsia="pl-PL"/>
        </w:rPr>
        <w:t xml:space="preserve"> osób</w:t>
      </w:r>
      <w:r w:rsidRPr="007B1E74">
        <w:rPr>
          <w:rFonts w:ascii="Tahoma" w:eastAsia="Times New Roman" w:hAnsi="Tahoma" w:cs="Tahoma"/>
          <w:sz w:val="20"/>
          <w:szCs w:val="20"/>
          <w:lang w:eastAsia="pl-PL"/>
        </w:rPr>
        <w:t>,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Pr="007B1E74">
        <w:rPr>
          <w:rFonts w:ascii="Tahoma" w:eastAsia="Times New Roman" w:hAnsi="Tahoma" w:cs="Tahoma"/>
          <w:bCs/>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wykazie osób 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poz. 2) SIWZ.</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Wykaz należy sporządzić na druku zgodnie ze wzorem stanowiącym ZAŁĄCZNIK NR 7 do SIWZ – WYKAZ OSÓB.</w:t>
      </w:r>
    </w:p>
    <w:p w:rsidR="007B1E74" w:rsidRPr="007B1E74" w:rsidRDefault="007B1E74" w:rsidP="007B1E74">
      <w:pPr>
        <w:numPr>
          <w:ilvl w:val="0"/>
          <w:numId w:val="22"/>
        </w:num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wyżej wymieniony dokument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sz w:val="20"/>
          <w:szCs w:val="20"/>
          <w:highlight w:val="yellow"/>
          <w:lang w:eastAsia="pl-PL"/>
        </w:rPr>
      </w:pPr>
    </w:p>
    <w:p w:rsidR="007B1E74" w:rsidRPr="007B1E74" w:rsidRDefault="007B1E74" w:rsidP="007B1E74">
      <w:pPr>
        <w:numPr>
          <w:ilvl w:val="0"/>
          <w:numId w:val="48"/>
        </w:numPr>
        <w:tabs>
          <w:tab w:val="left" w:pos="1134"/>
        </w:tabs>
        <w:spacing w:after="0" w:line="240" w:lineRule="auto"/>
        <w:ind w:left="1134"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banku</w:t>
      </w:r>
      <w:r w:rsidRPr="007B1E74">
        <w:rPr>
          <w:rFonts w:ascii="Tahoma" w:eastAsia="Times New Roman" w:hAnsi="Tahoma" w:cs="Tahoma"/>
          <w:sz w:val="20"/>
          <w:szCs w:val="20"/>
          <w:lang w:eastAsia="pl-PL"/>
        </w:rPr>
        <w:t xml:space="preserve"> </w:t>
      </w:r>
      <w:r w:rsidRPr="007B1E74">
        <w:rPr>
          <w:rFonts w:ascii="Tahoma" w:eastAsia="Times New Roman" w:hAnsi="Tahoma" w:cs="Tahoma"/>
          <w:b/>
          <w:sz w:val="20"/>
          <w:szCs w:val="20"/>
          <w:lang w:eastAsia="pl-PL"/>
        </w:rPr>
        <w:t>lub spółdzielczej kasy oszczędnościowo-kredytowej</w:t>
      </w:r>
      <w:r w:rsidRPr="007B1E74">
        <w:rPr>
          <w:rFonts w:ascii="Tahoma" w:eastAsia="Times New Roman" w:hAnsi="Tahoma" w:cs="Tahoma"/>
          <w:sz w:val="20"/>
          <w:szCs w:val="20"/>
          <w:lang w:eastAsia="pl-PL"/>
        </w:rPr>
        <w:t xml:space="preserve"> potwierdzającej wysokość posiadanych środków finansowych lub zdolność kredytową wykonawcy, w okresie nie wcześniejszym niż 1 miesiąc przed upływem terminu składania ofert.</w:t>
      </w:r>
    </w:p>
    <w:p w:rsidR="007B1E74" w:rsidRPr="007B1E74" w:rsidRDefault="007B1E74" w:rsidP="007B1E74">
      <w:pPr>
        <w:tabs>
          <w:tab w:val="left" w:pos="1134"/>
        </w:tabs>
        <w:spacing w:after="0" w:line="240" w:lineRule="auto"/>
        <w:ind w:left="1134"/>
        <w:jc w:val="both"/>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Uwaga:</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eastAsia="x-none"/>
        </w:rPr>
        <w:t xml:space="preserve">Dokument składany jest na potwierdzenie spełniania warunku udziału określonego 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 xml:space="preserve">W przypadku Wykonawców wspólnie ubiegających się o udzielenie zamówienia dokumenty składa ten lub ci z Wykonawców, którzy w imieniu wszystkich wykazywać będą spełnianie warunku określonego w </w:t>
      </w:r>
      <w:r w:rsidRPr="007B1E74">
        <w:rPr>
          <w:rFonts w:ascii="Tahoma" w:eastAsia="Times New Roman" w:hAnsi="Tahoma" w:cs="Tahoma"/>
          <w:sz w:val="20"/>
          <w:szCs w:val="20"/>
          <w:lang w:eastAsia="x-none"/>
        </w:rPr>
        <w:t xml:space="preserve">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2 SIWZ.</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Wartości potwierdzające spełnianie warunku podane w dokumentach w walutach innych niż wskazane przez Zamawiającego należy przeliczyć wg średniego kursu NBP na dzień wystawienia dokumentu, podając datę i kurs.</w:t>
      </w:r>
    </w:p>
    <w:p w:rsidR="007B1E74" w:rsidRPr="007B1E74" w:rsidRDefault="007B1E74" w:rsidP="007B1E74">
      <w:pPr>
        <w:numPr>
          <w:ilvl w:val="3"/>
          <w:numId w:val="26"/>
        </w:numPr>
        <w:tabs>
          <w:tab w:val="left" w:pos="0"/>
          <w:tab w:val="num" w:pos="1418"/>
        </w:tabs>
        <w:spacing w:after="0" w:line="240" w:lineRule="auto"/>
        <w:ind w:left="1418" w:hanging="284"/>
        <w:jc w:val="both"/>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Jeżeli z uzasadnionej przyczyny wykonawca nie może złożyć dokumentów dotyczących sytuacji finansowej lub ekonomicznej wymaganych przez zamawiającego, może złożyć inny dokument, który w wystarczający sposób potwierdza spełnianie opisanego przez zamawiającego warunku udziału w postępowaniu.</w:t>
      </w:r>
    </w:p>
    <w:p w:rsidR="007B1E74" w:rsidRPr="007B1E74" w:rsidRDefault="007B1E74" w:rsidP="007B1E74">
      <w:pPr>
        <w:spacing w:after="0" w:line="240" w:lineRule="auto"/>
        <w:ind w:left="1560" w:hanging="284"/>
        <w:jc w:val="both"/>
        <w:rPr>
          <w:rFonts w:ascii="Tahoma" w:eastAsia="Times New Roman" w:hAnsi="Tahoma" w:cs="Tahoma"/>
          <w:sz w:val="10"/>
          <w:szCs w:val="10"/>
          <w:lang w:eastAsia="x-none"/>
        </w:rPr>
      </w:pP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lastRenderedPageBreak/>
        <w:t>oświadczenia lub dokumenty, składane przez Wykonawcę na wezwanie Zamawiającego, potwierdzające spełnianie przez oferowane roboty budowlane wymagań określonych przez Zamawiającego:</w:t>
      </w:r>
    </w:p>
    <w:p w:rsidR="007B1E74" w:rsidRPr="007B1E74" w:rsidRDefault="007B1E74" w:rsidP="007B1E74">
      <w:pPr>
        <w:tabs>
          <w:tab w:val="left" w:pos="851"/>
        </w:tabs>
        <w:spacing w:after="0" w:line="240" w:lineRule="auto"/>
        <w:ind w:left="851"/>
        <w:jc w:val="both"/>
        <w:rPr>
          <w:rFonts w:ascii="Tahoma" w:eastAsia="Times New Roman" w:hAnsi="Tahoma" w:cs="Tahoma"/>
          <w:bCs/>
          <w:sz w:val="20"/>
          <w:szCs w:val="20"/>
          <w:lang w:eastAsia="pl-PL"/>
        </w:rPr>
      </w:pPr>
    </w:p>
    <w:p w:rsidR="007B1E74" w:rsidRPr="007B1E74" w:rsidRDefault="007B1E74" w:rsidP="007B1E74">
      <w:pPr>
        <w:numPr>
          <w:ilvl w:val="1"/>
          <w:numId w:val="42"/>
        </w:numPr>
        <w:tabs>
          <w:tab w:val="num"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Oświadczenie w zakresie art. 25 ust. 1 pkt 2 ustawy Prawo zamówień publicznych</w:t>
      </w: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1134"/>
        <w:jc w:val="both"/>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Treść wymaganego Oświadczenia w zakresie art. 25 ust. 1 pkt 2 ustawy Prawo zamówień publicznych Zamawiający przekazuje na ZAŁĄCZNIKU NR 9 do SIWZ. </w:t>
      </w:r>
    </w:p>
    <w:p w:rsidR="007B1E74" w:rsidRPr="007B1E74" w:rsidRDefault="007B1E74" w:rsidP="007B1E74">
      <w:pPr>
        <w:spacing w:after="0" w:line="240" w:lineRule="auto"/>
        <w:ind w:left="1418"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 przypadku Wykonawców wspólnie ubiegających się o udzielenie zamówienia wymagane oświadczenie Wykonawcy składają wspólnie.</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p>
    <w:p w:rsidR="007B1E74" w:rsidRPr="007B1E74" w:rsidRDefault="007B1E74" w:rsidP="007B1E74">
      <w:pPr>
        <w:numPr>
          <w:ilvl w:val="0"/>
          <w:numId w:val="44"/>
        </w:num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oświadczenia lub dokumenty, składane przez Wykonawcę na wezwanie Zamawiającego, potwierdzające brak podstaw wykluczenia:</w:t>
      </w:r>
    </w:p>
    <w:p w:rsidR="007B1E74" w:rsidRPr="007B1E74" w:rsidRDefault="007B1E74" w:rsidP="007B1E74">
      <w:pPr>
        <w:tabs>
          <w:tab w:val="left" w:pos="851"/>
        </w:tabs>
        <w:spacing w:after="0" w:line="240" w:lineRule="auto"/>
        <w:ind w:left="851"/>
        <w:jc w:val="both"/>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Nie dotyczy</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500"/>
        <w:jc w:val="both"/>
        <w:rPr>
          <w:rFonts w:ascii="Tahoma" w:eastAsia="Times New Roman" w:hAnsi="Tahoma" w:cs="Tahoma"/>
          <w:b/>
          <w:bCs/>
          <w:sz w:val="20"/>
          <w:szCs w:val="20"/>
          <w:u w:val="single"/>
          <w:lang w:eastAsia="pl-PL"/>
        </w:rPr>
      </w:pPr>
      <w:r w:rsidRPr="007B1E74">
        <w:rPr>
          <w:rFonts w:ascii="Tahoma" w:eastAsia="Times New Roman" w:hAnsi="Tahoma" w:cs="Tahoma"/>
          <w:b/>
          <w:bCs/>
          <w:sz w:val="20"/>
          <w:szCs w:val="20"/>
          <w:u w:val="single"/>
          <w:lang w:eastAsia="pl-PL"/>
        </w:rPr>
        <w:t>UWAGA :</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o których mowa w pkt VI SIWZ dotyczące wykonawcy i innych podmiotów, na których zdolnościach lub sytuacji polega wykonawca na zasadach określonych w art. 22a ustawy Prawo zamówień publicznych oraz dotyczące podwykonawców, składane są w oryginale.</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inne niż oświadczenia, o których mowa w pkt VI SIWZ, składane są w oryginale lub kopii poświadczonej za zgodność z oryginałem.</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Poświadczenie za zgodność z oryginałem następuje w formie pisemnej.</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Dokumenty sporządzone w języku obcym są składane wraz z tłumaczeniem na język polski.</w:t>
      </w:r>
    </w:p>
    <w:p w:rsidR="007B1E74" w:rsidRPr="007B1E74" w:rsidRDefault="007B1E74" w:rsidP="007B1E74">
      <w:pPr>
        <w:numPr>
          <w:ilvl w:val="0"/>
          <w:numId w:val="51"/>
        </w:numPr>
        <w:tabs>
          <w:tab w:val="left" w:pos="851"/>
        </w:tabs>
        <w:spacing w:after="0" w:line="240" w:lineRule="auto"/>
        <w:ind w:left="851"/>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Wykonawca nie jest obowiązany do złożenia oświadczeń lub dokumentów, o których mowa w pkt VI </w:t>
      </w:r>
      <w:proofErr w:type="spellStart"/>
      <w:r w:rsidRPr="007B1E74">
        <w:rPr>
          <w:rFonts w:ascii="Tahoma" w:eastAsia="Times New Roman" w:hAnsi="Tahoma" w:cs="Tahoma"/>
          <w:bCs/>
          <w:sz w:val="20"/>
          <w:szCs w:val="20"/>
          <w:lang w:eastAsia="pl-PL"/>
        </w:rPr>
        <w:t>ppkt</w:t>
      </w:r>
      <w:proofErr w:type="spellEnd"/>
      <w:r w:rsidRPr="007B1E74">
        <w:rPr>
          <w:rFonts w:ascii="Tahoma" w:eastAsia="Times New Roman" w:hAnsi="Tahoma" w:cs="Tahoma"/>
          <w:bCs/>
          <w:sz w:val="20"/>
          <w:szCs w:val="20"/>
          <w:lang w:eastAsia="pl-PL"/>
        </w:rPr>
        <w:t xml:space="preserve"> 3) SIWZ, w przypadku:</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t xml:space="preserve">a) </w:t>
      </w:r>
      <w:r w:rsidRPr="007B1E74">
        <w:rPr>
          <w:rFonts w:ascii="Tahoma" w:eastAsia="Times New Roman" w:hAnsi="Tahoma" w:cs="Tahoma"/>
          <w:sz w:val="20"/>
          <w:szCs w:val="20"/>
          <w:lang w:eastAsia="pl-PL"/>
        </w:rPr>
        <w:t>wskazania dostępności przedmiotowych oświadczeń lub dokumentów w formie elektronicznej pod określonymi adresami internetowymi ogólnodostępnych i bezpłatnych baz danych – Zamawiający pobiera samodzielnie z tych baz danych wskazane przez wykonawcę oświadczenia lub dokumenty. W tym przypadku Zamawiający może żądać od Wykonawcy przedstawienia tłumaczenia na język polski wskazanych przez Wykonawcę i pobranych samodzielnie przez Zamawiającego dokumentów.</w:t>
      </w:r>
    </w:p>
    <w:p w:rsidR="007B1E74" w:rsidRPr="007B1E74" w:rsidRDefault="007B1E74" w:rsidP="007B1E74">
      <w:pPr>
        <w:tabs>
          <w:tab w:val="left" w:pos="1134"/>
        </w:tabs>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wskazania przedmiotowych oświadczeń lub dokumentów, które znajdują się w posiadaniu Zamawiającego, w szczególności oświadczeń lub dokumentów przechowywanych przez Zamawiającego zgodnie z art. 97 ust. 1 ustawy Prawo zamówień publicznych – Zamawiający w celu potwierdzenia okoliczności, o których mowa w art. 25 ust. 1 pkt 1 i 3 ustawy Prawo zamówień publicznych, korzysta z posiadanych oświadczeń lub dokumentów, o ile są one aktualne.</w:t>
      </w:r>
    </w:p>
    <w:p w:rsidR="007B1E74" w:rsidRPr="007B1E74" w:rsidRDefault="007B1E74" w:rsidP="007B1E74">
      <w:pPr>
        <w:spacing w:after="0" w:line="240" w:lineRule="auto"/>
        <w:jc w:val="both"/>
        <w:rPr>
          <w:rFonts w:ascii="Tahoma" w:eastAsia="Times New Roman" w:hAnsi="Tahoma" w:cs="Tahoma"/>
          <w:sz w:val="20"/>
          <w:szCs w:val="16"/>
          <w:lang w:eastAsia="pl-PL"/>
        </w:rPr>
      </w:pPr>
    </w:p>
    <w:p w:rsidR="007B1E74" w:rsidRPr="007B1E74" w:rsidRDefault="007B1E74" w:rsidP="007B1E74">
      <w:pPr>
        <w:numPr>
          <w:ilvl w:val="0"/>
          <w:numId w:val="21"/>
        </w:numPr>
        <w:spacing w:after="0" w:line="240" w:lineRule="auto"/>
        <w:ind w:left="426" w:hanging="710"/>
        <w:jc w:val="both"/>
        <w:rPr>
          <w:rFonts w:ascii="Tahoma" w:eastAsia="Times New Roman" w:hAnsi="Tahoma" w:cs="Tahoma"/>
          <w:b/>
          <w:szCs w:val="20"/>
          <w:lang w:eastAsia="pl-PL"/>
        </w:rPr>
      </w:pPr>
      <w:r w:rsidRPr="007B1E74">
        <w:rPr>
          <w:rFonts w:ascii="Tahoma" w:eastAsia="Times New Roman" w:hAnsi="Tahoma" w:cs="Tahoma"/>
          <w:b/>
          <w:szCs w:val="20"/>
          <w:lang w:eastAsia="pl-PL"/>
        </w:rPr>
        <w:t>INFORMACJE O SPOSOBIE POROZUMIEWANIA SIĘ ZAMAWIAJĄCEGO Z WYKONAWCAMI ORAZ PRZEKAZYWANIA OŚWIADCZEŃ LUB DOKUMENTÓW</w:t>
      </w:r>
      <w:r w:rsidRPr="007B1E74">
        <w:rPr>
          <w:rFonts w:ascii="Tahoma" w:eastAsia="Times New Roman" w:hAnsi="Tahoma" w:cs="Tahoma"/>
          <w:b/>
          <w:lang w:eastAsia="pl-PL"/>
        </w:rPr>
        <w:t xml:space="preserve">, </w:t>
      </w:r>
      <w:r w:rsidRPr="007B1E74">
        <w:rPr>
          <w:rFonts w:ascii="Tahoma" w:eastAsia="Times New Roman" w:hAnsi="Tahoma" w:cs="Tahoma"/>
          <w:b/>
          <w:szCs w:val="20"/>
          <w:lang w:eastAsia="pl-PL"/>
        </w:rPr>
        <w:t>A TAKŻE WSKAZANIE OSÓB UPRAWNIONYCH DO POROZUMIEWANIA SIĘ Z WYKONAWCAMI</w:t>
      </w:r>
    </w:p>
    <w:p w:rsidR="007B1E74" w:rsidRPr="007B1E74" w:rsidRDefault="007B1E74" w:rsidP="007B1E74">
      <w:pPr>
        <w:spacing w:after="0" w:line="240" w:lineRule="auto"/>
        <w:ind w:left="426"/>
        <w:jc w:val="both"/>
        <w:rPr>
          <w:rFonts w:ascii="Tahoma" w:eastAsia="Times New Roman" w:hAnsi="Tahoma" w:cs="Tahoma"/>
          <w:b/>
          <w:szCs w:val="20"/>
          <w:lang w:eastAsia="pl-PL"/>
        </w:rPr>
      </w:pP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Postępowanie o udzielenie zamówienia prowadzi się z zachowaniem formy pisemnej, w języku polskim.</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Komunikacja między Zamawiającym a Wykonawcami odbywa się za pośrednictwem operatora pocztowego w rozumieniu ustawy z dnia 23 listopada 2012 r. – Prawo pocztowe, osobiście, za pośrednictwem posłańca, faksu lub przy użyciu środków komunikacji elektronicznej w rozumieniu ustawy z dnia 18 lipca 2002 r. o świadczeniu usług drogą elektroniczną.</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przypadku przekazania oświadczeń, wniosków, zawiadomień oraz informacji drogą elektroniczną dokument musi mieć formę skanu oryginału pisma. </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Zamawiający lub Wykonawca przekazują oświadczenia, wnioski, zawiadomienia oraz informacje za pośrednictwem faksu lub przy użyciu środków komunikacji elektronicznej</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w rozumieniu </w:t>
      </w:r>
      <w:r w:rsidRPr="007B1E74">
        <w:rPr>
          <w:rFonts w:ascii="Tahoma" w:eastAsia="Times New Roman" w:hAnsi="Tahoma" w:cs="Tahoma"/>
          <w:sz w:val="20"/>
          <w:szCs w:val="20"/>
          <w:lang w:eastAsia="pl-PL"/>
        </w:rPr>
        <w:lastRenderedPageBreak/>
        <w:t>ustawy z dnia 18 lipca 2002 r. o świadczeniu usług drogą elektroniczną, każda ze stron na żądanie drugiej strony niezwłocznie potwierdza fakt ich otrzymania.</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Oferty składa się pod rygorem nieważności w formie pisemnej.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Oświadczenia, wnioski, zawiadomienia oraz informacje przekazane faksem lub drogą elektroniczną należy niezwłocznie potwierdzić pisemnie.</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może zwrócić się do Zamawiającego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udzieli wyjaśnień niezwłocznie, jednak nie później niż:</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6 dni przed upływem terminu składania ofert;</w:t>
      </w:r>
    </w:p>
    <w:p w:rsidR="007B1E74" w:rsidRPr="007B1E74" w:rsidRDefault="007B1E74" w:rsidP="007B1E74">
      <w:pPr>
        <w:numPr>
          <w:ilvl w:val="0"/>
          <w:numId w:val="15"/>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na 2 dni przed upływem terminu składania ofert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 warunkiem, że wniosek o wyjaśnienie treści Specyfikacji Istotnych Warunków Zamówienia wpłynął do Zamawiającego nie później niż do końca dnia, w którym upływa połowa wyznaczonego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wniosek o wyjaśnienie treści Specyfikacji Istotnych Warunków Zamówienia wpłynął po upływie terminu jego składania lub dotyczy udzielonych wyjaśnień, Zamawiający może udzielić wyjaśnień albo pozostawić wniosek bez rozpoznania.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Przedłużenie terminu składania ofert nie wpływa na bieg terminu składania wniosku o wyjaśnienie treści Specyfikacji Istotnych Warunków Zamówienia.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Treść zapytań wraz z wyjaśnieniami Zamawiający przekaże Wykonawcom, którym przekazał Specyfikację Istotnych Warunków Zamówienia, bez ujawniania źródła zapytania oraz zamieści na stronie internetowej, na której udostępnił specyfikację.</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uzasadnionych przypadkach Zamawiający może przed upływem terminu składania ofert zmienić treść Specyfikacji Istotnych Warunków Zamówienia. Dokonaną zmianę treści specyfikacji Zamawiający udostępni na stronie internetowej.</w:t>
      </w:r>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Wszelką korespondencję należy kierować do Zamawiającego:</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formie pisemnej na adres (w godzinach pracy Urzędu):</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Urząd Miasta i Gminy w Twardogórze, 56-416 Twardogóra, ul. Ratuszowa 14</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faksem na numer: 71 3158142</w:t>
      </w:r>
    </w:p>
    <w:p w:rsidR="007B1E74" w:rsidRPr="007B1E74" w:rsidRDefault="007B1E74" w:rsidP="007B1E74">
      <w:pPr>
        <w:numPr>
          <w:ilvl w:val="7"/>
          <w:numId w:val="25"/>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formie elektronicznej, tj. w formie skanu oryginału pisma na adres e-mail: </w:t>
      </w:r>
      <w:hyperlink r:id="rId11" w:history="1">
        <w:r w:rsidRPr="007B1E74">
          <w:rPr>
            <w:rFonts w:ascii="Tahoma" w:eastAsia="Calibri" w:hAnsi="Tahoma" w:cs="Tahoma"/>
            <w:color w:val="0000FF"/>
            <w:sz w:val="20"/>
            <w:szCs w:val="20"/>
            <w:u w:val="single"/>
            <w:lang w:eastAsia="pl-PL"/>
          </w:rPr>
          <w:t>ratusz@twardogora.pl</w:t>
        </w:r>
      </w:hyperlink>
    </w:p>
    <w:p w:rsidR="007B1E74" w:rsidRPr="007B1E74" w:rsidRDefault="007B1E74" w:rsidP="007B1E74">
      <w:pPr>
        <w:numPr>
          <w:ilvl w:val="2"/>
          <w:numId w:val="45"/>
        </w:num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Uprawnionym do porozumiewania się z Wykonawcami jest:</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Aleksander Król – Kierownik Referatu Infrastruktury Technicznej, Urząd Miasta i Gminy </w:t>
      </w:r>
    </w:p>
    <w:p w:rsidR="007B1E74" w:rsidRPr="007B1E74" w:rsidRDefault="007B1E74" w:rsidP="007B1E74">
      <w:pPr>
        <w:spacing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Twardogórze, pok. 23, telefon 71-3992248, faks 71-3158142, adres e-mail: </w:t>
      </w:r>
      <w:hyperlink r:id="rId12" w:history="1">
        <w:r w:rsidRPr="007B1E74">
          <w:rPr>
            <w:rFonts w:ascii="Tahoma" w:eastAsia="Calibri" w:hAnsi="Tahoma" w:cs="Tahoma"/>
            <w:color w:val="0000FF"/>
            <w:sz w:val="20"/>
            <w:szCs w:val="20"/>
            <w:u w:val="single"/>
            <w:lang w:eastAsia="pl-PL"/>
          </w:rPr>
          <w:t>it@twardogora.pl</w:t>
        </w:r>
      </w:hyperlink>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284" w:hanging="851"/>
        <w:rPr>
          <w:rFonts w:ascii="Tahoma" w:eastAsia="Times New Roman" w:hAnsi="Tahoma" w:cs="Tahoma"/>
          <w:b/>
          <w:szCs w:val="20"/>
          <w:lang w:eastAsia="pl-PL"/>
        </w:rPr>
      </w:pPr>
      <w:r w:rsidRPr="007B1E74">
        <w:rPr>
          <w:rFonts w:ascii="Tahoma" w:eastAsia="Times New Roman" w:hAnsi="Tahoma" w:cs="Tahoma"/>
          <w:b/>
          <w:szCs w:val="20"/>
          <w:lang w:eastAsia="pl-PL"/>
        </w:rPr>
        <w:t>VIII.</w:t>
      </w:r>
      <w:r w:rsidRPr="007B1E74">
        <w:rPr>
          <w:rFonts w:ascii="Tahoma" w:eastAsia="Times New Roman" w:hAnsi="Tahoma" w:cs="Tahoma"/>
          <w:b/>
          <w:szCs w:val="20"/>
          <w:lang w:eastAsia="pl-PL"/>
        </w:rPr>
        <w:tab/>
        <w:t xml:space="preserve">WYMAGANIA DOTYCZĄCE WADIUM                  </w:t>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r w:rsidRPr="007B1E74">
        <w:rPr>
          <w:rFonts w:ascii="Tahoma" w:eastAsia="Times New Roman" w:hAnsi="Tahoma" w:cs="Tahoma"/>
          <w:b/>
          <w:szCs w:val="20"/>
          <w:lang w:eastAsia="pl-PL"/>
        </w:rPr>
        <w:tab/>
      </w:r>
    </w:p>
    <w:p w:rsidR="007B1E74" w:rsidRPr="007B1E74" w:rsidRDefault="007B1E74" w:rsidP="007B1E74">
      <w:pPr>
        <w:spacing w:after="0" w:line="240" w:lineRule="auto"/>
        <w:ind w:firstLine="284"/>
        <w:jc w:val="both"/>
        <w:rPr>
          <w:rFonts w:ascii="Tahoma" w:eastAsia="Times New Roman" w:hAnsi="Tahoma" w:cs="Tahoma"/>
          <w:b/>
          <w:color w:val="FF0000"/>
          <w:sz w:val="8"/>
          <w:szCs w:val="8"/>
          <w:lang w:eastAsia="pl-PL"/>
        </w:rPr>
      </w:pP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żąda od Wykonawcy wniesienia </w:t>
      </w:r>
      <w:r w:rsidRPr="007B1E74">
        <w:rPr>
          <w:rFonts w:ascii="Tahoma" w:eastAsia="Times New Roman" w:hAnsi="Tahoma" w:cs="Tahoma"/>
          <w:b/>
          <w:sz w:val="20"/>
          <w:szCs w:val="20"/>
          <w:lang w:eastAsia="pl-PL"/>
        </w:rPr>
        <w:t>wadium</w:t>
      </w:r>
      <w:r w:rsidRPr="007B1E74">
        <w:rPr>
          <w:rFonts w:ascii="Tahoma" w:eastAsia="Times New Roman" w:hAnsi="Tahoma" w:cs="Tahoma"/>
          <w:sz w:val="20"/>
          <w:szCs w:val="20"/>
          <w:lang w:eastAsia="pl-PL"/>
        </w:rPr>
        <w:t xml:space="preserve"> w wysokości:</w:t>
      </w:r>
    </w:p>
    <w:p w:rsidR="007B1E74" w:rsidRPr="007B1E74" w:rsidRDefault="007B1E74" w:rsidP="007B1E74">
      <w:pPr>
        <w:spacing w:after="0" w:line="240" w:lineRule="auto"/>
        <w:ind w:left="720"/>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10 000,00 złotych </w:t>
      </w:r>
      <w:r w:rsidRPr="007B1E74">
        <w:rPr>
          <w:rFonts w:ascii="Tahoma" w:eastAsia="Times New Roman" w:hAnsi="Tahoma" w:cs="Tahoma"/>
          <w:sz w:val="20"/>
          <w:szCs w:val="20"/>
          <w:lang w:eastAsia="pl-PL"/>
        </w:rPr>
        <w:t>(słownie: dziesięć tysięcy złotych),</w:t>
      </w:r>
    </w:p>
    <w:p w:rsidR="007B1E74" w:rsidRPr="007B1E74" w:rsidRDefault="007B1E74" w:rsidP="007B1E74">
      <w:pPr>
        <w:spacing w:after="0" w:line="240" w:lineRule="auto"/>
        <w:ind w:left="709"/>
        <w:jc w:val="both"/>
        <w:rPr>
          <w:rFonts w:ascii="Tahoma" w:eastAsia="Times New Roman" w:hAnsi="Tahoma" w:cs="Tahoma"/>
          <w:b/>
          <w:sz w:val="20"/>
          <w:szCs w:val="20"/>
          <w:u w:val="single"/>
          <w:vertAlign w:val="superscript"/>
          <w:lang w:eastAsia="pl-PL"/>
        </w:rPr>
      </w:pPr>
      <w:r w:rsidRPr="007B1E74">
        <w:rPr>
          <w:rFonts w:ascii="Tahoma" w:eastAsia="Times New Roman" w:hAnsi="Tahoma" w:cs="Tahoma"/>
          <w:sz w:val="20"/>
          <w:szCs w:val="20"/>
          <w:lang w:eastAsia="pl-PL"/>
        </w:rPr>
        <w:t>Wadium należy wnieść przed upływem terminu składania ofert.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Wadium może być wnoszone w jednej lub kilku następujących formach, zgodnie z art. 45 ustawy Prawo zamówień publicznych tj.:</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poręczenie kasy jest zawsze poręczeniem pieniężnym,</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bankowych,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gwarancjach ubezpieczeniowych, </w:t>
      </w:r>
    </w:p>
    <w:p w:rsidR="007B1E74" w:rsidRPr="007B1E74" w:rsidRDefault="007B1E74" w:rsidP="007B1E74">
      <w:pPr>
        <w:numPr>
          <w:ilvl w:val="0"/>
          <w:numId w:val="3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udzielanych przez podmioty, o których mowa w art. 6b ust. 5 pkt 2 ustawy z dnia 9 listopada 2000 r. o utworzeniu Polskiej Agencji Rozwoju Przedsiębiorczości (Dz. U. z 2014 r. poz. 1804 oraz z 2015 r. poz. 978 i 1240).</w:t>
      </w:r>
    </w:p>
    <w:p w:rsidR="007B1E74" w:rsidRPr="007B1E74" w:rsidRDefault="007B1E74" w:rsidP="007B1E74">
      <w:pPr>
        <w:spacing w:after="0" w:line="240" w:lineRule="auto"/>
        <w:ind w:left="709"/>
        <w:jc w:val="both"/>
        <w:rPr>
          <w:rFonts w:ascii="Tahoma" w:eastAsia="Times New Roman" w:hAnsi="Tahoma" w:cs="Tahoma"/>
          <w:b/>
          <w:bCs/>
          <w:i/>
          <w:iCs/>
          <w:sz w:val="20"/>
          <w:szCs w:val="20"/>
          <w:lang w:eastAsia="pl-PL"/>
        </w:rPr>
      </w:pPr>
      <w:r w:rsidRPr="007B1E74">
        <w:rPr>
          <w:rFonts w:ascii="Tahoma" w:eastAsia="Times New Roman" w:hAnsi="Tahoma" w:cs="Tahoma"/>
          <w:sz w:val="20"/>
          <w:szCs w:val="20"/>
          <w:lang w:eastAsia="pl-PL"/>
        </w:rPr>
        <w:t xml:space="preserve">Wadium wnoszone w pieniądzu należy wpłacić przelewem na rachunek bankowy Gmina  Twardogóra Bank Spółdzielczy oddział w Twardogórze Nr 26 9584 1047 2005 0500 0592 0004 </w:t>
      </w:r>
      <w:r w:rsidRPr="007B1E74">
        <w:rPr>
          <w:rFonts w:ascii="Tahoma" w:eastAsia="Times New Roman" w:hAnsi="Tahoma" w:cs="Tahoma"/>
          <w:bCs/>
          <w:sz w:val="20"/>
          <w:szCs w:val="20"/>
          <w:lang w:eastAsia="pl-PL"/>
        </w:rPr>
        <w:t>z adnotacją</w:t>
      </w:r>
      <w:r w:rsidRPr="007B1E74">
        <w:rPr>
          <w:rFonts w:ascii="Tahoma" w:eastAsia="Times New Roman" w:hAnsi="Tahoma" w:cs="Tahoma"/>
          <w:sz w:val="20"/>
          <w:szCs w:val="20"/>
          <w:lang w:eastAsia="pl-PL"/>
        </w:rPr>
        <w:t xml:space="preserve">: </w:t>
      </w:r>
      <w:r w:rsidRPr="007B1E74">
        <w:rPr>
          <w:rFonts w:ascii="Tahoma" w:eastAsia="Times New Roman" w:hAnsi="Tahoma" w:cs="Tahoma"/>
          <w:b/>
          <w:i/>
          <w:sz w:val="20"/>
          <w:szCs w:val="20"/>
          <w:u w:val="single"/>
          <w:lang w:eastAsia="pl-PL"/>
        </w:rPr>
        <w:t xml:space="preserve">„Wadium – przetarg: </w:t>
      </w:r>
      <w:r w:rsidRPr="007B1E74">
        <w:rPr>
          <w:rFonts w:ascii="Tahoma" w:eastAsia="Times New Roman" w:hAnsi="Tahoma" w:cs="Tahoma"/>
          <w:b/>
          <w:bCs/>
          <w:sz w:val="20"/>
          <w:szCs w:val="20"/>
          <w:lang w:eastAsia="pl-PL"/>
        </w:rPr>
        <w:t>Przebudowa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b/>
          <w:bCs/>
          <w:i/>
          <w:iCs/>
          <w:sz w:val="20"/>
          <w:szCs w:val="20"/>
          <w:lang w:eastAsia="pl-PL"/>
        </w:rPr>
        <w:t>”.</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tabs>
          <w:tab w:val="left" w:pos="-2835"/>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Wadium wnoszone w innej formie niż w pieniądzu (oryginał dokumentu) należy załączyć do oferty przetargowej.</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który nie wniesie wadium na okres związania ofertą zostanie przez Zamawiającego wykluczony z postępowania.</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Wadium będzie zwracane na warunkach określonych w art. 46 ustawy Prawo zamówień publicznych.</w:t>
      </w:r>
    </w:p>
    <w:p w:rsidR="007B1E74" w:rsidRPr="007B1E74" w:rsidRDefault="007B1E74" w:rsidP="007B1E74">
      <w:pPr>
        <w:numPr>
          <w:ilvl w:val="1"/>
          <w:numId w:val="31"/>
        </w:numPr>
        <w:tabs>
          <w:tab w:val="num" w:pos="709"/>
        </w:tabs>
        <w:spacing w:after="0" w:line="240" w:lineRule="auto"/>
        <w:ind w:left="709"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Zamawiający zatrzyma wadium na warunkach określonych w art. 46 ustawy Prawo zamówień publicznych.</w:t>
      </w:r>
      <w:r w:rsidRPr="007B1E74">
        <w:rPr>
          <w:rFonts w:ascii="Tahoma" w:eastAsia="Times New Roman" w:hAnsi="Tahoma" w:cs="Tahoma"/>
          <w:b/>
          <w:sz w:val="20"/>
          <w:szCs w:val="20"/>
          <w:lang w:eastAsia="pl-PL"/>
        </w:rPr>
        <w:t xml:space="preserve">      </w:t>
      </w:r>
    </w:p>
    <w:p w:rsidR="007B1E74" w:rsidRPr="007B1E74" w:rsidRDefault="007B1E74" w:rsidP="007B1E74">
      <w:pPr>
        <w:spacing w:after="0" w:line="240" w:lineRule="auto"/>
        <w:ind w:left="700" w:hanging="274"/>
        <w:jc w:val="both"/>
        <w:rPr>
          <w:rFonts w:ascii="Tahoma" w:eastAsia="Times New Roman" w:hAnsi="Tahoma" w:cs="Tahoma"/>
          <w:b/>
          <w:sz w:val="16"/>
          <w:szCs w:val="16"/>
          <w:lang w:eastAsia="pl-PL"/>
        </w:rPr>
      </w:pPr>
    </w:p>
    <w:p w:rsidR="007B1E74" w:rsidRPr="007B1E74" w:rsidRDefault="007B1E74" w:rsidP="007B1E74">
      <w:pPr>
        <w:spacing w:after="0" w:line="240" w:lineRule="auto"/>
        <w:ind w:left="284" w:hanging="568"/>
        <w:rPr>
          <w:rFonts w:ascii="Tahoma" w:eastAsia="Times New Roman" w:hAnsi="Tahoma" w:cs="Tahoma"/>
          <w:b/>
          <w:szCs w:val="20"/>
          <w:lang w:eastAsia="pl-PL"/>
        </w:rPr>
      </w:pPr>
      <w:r w:rsidRPr="007B1E74">
        <w:rPr>
          <w:rFonts w:ascii="Tahoma" w:eastAsia="Times New Roman" w:hAnsi="Tahoma" w:cs="Tahoma"/>
          <w:b/>
          <w:szCs w:val="20"/>
          <w:lang w:eastAsia="pl-PL"/>
        </w:rPr>
        <w:t>IX.</w:t>
      </w:r>
      <w:r w:rsidRPr="007B1E74">
        <w:rPr>
          <w:rFonts w:ascii="Tahoma" w:eastAsia="Times New Roman" w:hAnsi="Tahoma" w:cs="Tahoma"/>
          <w:b/>
          <w:szCs w:val="20"/>
          <w:lang w:eastAsia="pl-PL"/>
        </w:rPr>
        <w:tab/>
        <w:t>TERMIN ZWIĄZANIA OFERTĄ</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jest związany ofertą przez okres </w:t>
      </w:r>
      <w:r w:rsidRPr="007B1E74">
        <w:rPr>
          <w:rFonts w:ascii="Tahoma" w:eastAsia="Times New Roman" w:hAnsi="Tahoma" w:cs="Tahoma"/>
          <w:b/>
          <w:sz w:val="20"/>
          <w:szCs w:val="20"/>
          <w:lang w:eastAsia="pl-PL"/>
        </w:rPr>
        <w:t>30 dni.</w:t>
      </w:r>
      <w:r w:rsidRPr="007B1E74">
        <w:rPr>
          <w:rFonts w:ascii="Tahoma" w:eastAsia="Times New Roman" w:hAnsi="Tahoma" w:cs="Tahoma"/>
          <w:b/>
          <w:w w:val="150"/>
          <w:szCs w:val="20"/>
          <w:lang w:eastAsia="pl-PL"/>
        </w:rPr>
        <w:t xml:space="preserve"> </w:t>
      </w:r>
      <w:r w:rsidRPr="007B1E74">
        <w:rPr>
          <w:rFonts w:ascii="Tahoma" w:eastAsia="Times New Roman" w:hAnsi="Tahoma" w:cs="Tahoma"/>
          <w:sz w:val="20"/>
          <w:szCs w:val="20"/>
          <w:lang w:eastAsia="pl-PL"/>
        </w:rPr>
        <w:t>Bieg terminu związania ofertą rozpoczyna się wraz z upływem terminu składania  ofert.</w:t>
      </w:r>
    </w:p>
    <w:p w:rsidR="007B1E74" w:rsidRPr="007B1E74" w:rsidRDefault="007B1E74" w:rsidP="007B1E74">
      <w:pPr>
        <w:tabs>
          <w:tab w:val="left" w:pos="426"/>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284" w:hanging="426"/>
        <w:rPr>
          <w:rFonts w:ascii="Tahoma" w:eastAsia="Times New Roman" w:hAnsi="Tahoma" w:cs="Tahoma"/>
          <w:b/>
          <w:szCs w:val="20"/>
          <w:lang w:eastAsia="pl-PL"/>
        </w:rPr>
      </w:pPr>
      <w:r w:rsidRPr="007B1E74">
        <w:rPr>
          <w:rFonts w:ascii="Tahoma" w:eastAsia="Times New Roman" w:hAnsi="Tahoma" w:cs="Tahoma"/>
          <w:b/>
          <w:szCs w:val="20"/>
          <w:lang w:eastAsia="pl-PL"/>
        </w:rPr>
        <w:t>X.</w:t>
      </w:r>
      <w:r w:rsidRPr="007B1E74">
        <w:rPr>
          <w:rFonts w:ascii="Tahoma" w:eastAsia="Times New Roman" w:hAnsi="Tahoma" w:cs="Tahoma"/>
          <w:b/>
          <w:szCs w:val="20"/>
          <w:lang w:eastAsia="pl-PL"/>
        </w:rPr>
        <w:tab/>
        <w:t>OPIS SPOSOBU PRZYGOTOWYWANIA OFERTY</w:t>
      </w:r>
    </w:p>
    <w:p w:rsidR="007B1E74" w:rsidRPr="007B1E74" w:rsidRDefault="007B1E74" w:rsidP="007B1E74">
      <w:pPr>
        <w:spacing w:after="0" w:line="240" w:lineRule="auto"/>
        <w:ind w:left="500" w:hanging="74"/>
        <w:jc w:val="both"/>
        <w:rPr>
          <w:rFonts w:ascii="Tahoma" w:eastAsia="Times New Roman" w:hAnsi="Tahoma" w:cs="Tahoma"/>
          <w:b/>
          <w:sz w:val="8"/>
          <w:szCs w:val="8"/>
          <w:lang w:eastAsia="pl-PL"/>
        </w:rPr>
      </w:pPr>
    </w:p>
    <w:p w:rsidR="007B1E74" w:rsidRPr="007B1E74" w:rsidRDefault="007B1E74" w:rsidP="007B1E74">
      <w:pPr>
        <w:spacing w:after="0" w:line="240" w:lineRule="auto"/>
        <w:ind w:left="500" w:hanging="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Wykonawca może złożyć jedną ofertę.</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mogą wspólnie ubiegać się o udzielenie zamówienia. Przepisy dotyczące Wykonawcy stosuje się odpowiednio do Wykonawców wspólnie ubiegających się o udzielenie zamówienia.</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 Wykonawcy ustanawiają pełnomocnika do reprezentowania w postępowaniu o udzielenie zamówienia albo reprezentowania </w:t>
      </w:r>
      <w:r w:rsidRPr="007B1E74">
        <w:rPr>
          <w:rFonts w:ascii="Tahoma" w:eastAsia="Times New Roman" w:hAnsi="Tahoma" w:cs="Tahoma"/>
          <w:sz w:val="20"/>
          <w:szCs w:val="20"/>
          <w:lang w:eastAsia="pl-PL"/>
        </w:rPr>
        <w:br/>
        <w:t xml:space="preserve">w postępowaniu i zawarcia umowy w sprawie zamówienia publicznego i składają wraz z ofertą pełnomocnictwo lub notarialnie poświadczony odpis tego pełnomocnictwa. </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 przypadku wyboru jako najkorzystniejszej oferty Wykonawców wspólnie ubiegających się </w:t>
      </w:r>
      <w:r w:rsidRPr="007B1E74">
        <w:rPr>
          <w:rFonts w:ascii="Tahoma" w:eastAsia="Times New Roman" w:hAnsi="Tahoma" w:cs="Tahoma"/>
          <w:sz w:val="20"/>
          <w:szCs w:val="20"/>
          <w:lang w:eastAsia="pl-PL"/>
        </w:rPr>
        <w:br/>
        <w:t xml:space="preserve">o udzielenie zamówienia, Zamawiający oświadcza, że może żądać przed zawarciem umowy </w:t>
      </w:r>
      <w:r w:rsidRPr="007B1E74">
        <w:rPr>
          <w:rFonts w:ascii="Tahoma" w:eastAsia="Times New Roman" w:hAnsi="Tahoma" w:cs="Tahoma"/>
          <w:sz w:val="20"/>
          <w:szCs w:val="20"/>
          <w:lang w:eastAsia="pl-PL"/>
        </w:rPr>
        <w:br/>
        <w:t>w sprawie zamówienia publicznego, umowy regulującej współpracę tych wykonawców.</w:t>
      </w:r>
    </w:p>
    <w:p w:rsidR="007B1E74" w:rsidRPr="007B1E74" w:rsidRDefault="007B1E74" w:rsidP="007B1E74">
      <w:pPr>
        <w:numPr>
          <w:ilvl w:val="1"/>
          <w:numId w:val="14"/>
        </w:numPr>
        <w:tabs>
          <w:tab w:val="left" w:pos="1276"/>
        </w:tabs>
        <w:spacing w:after="0" w:line="240" w:lineRule="auto"/>
        <w:ind w:left="1276" w:hanging="567"/>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Wykonawcy wspólnie ubiegający się o udzielenie zamówienia ponoszą solidarną odpowiedzialność za wykonanie umowy i wniesienie zabezpieczenia należytego wykonania umowy.</w:t>
      </w:r>
    </w:p>
    <w:p w:rsidR="007B1E74" w:rsidRPr="007B1E74" w:rsidRDefault="007B1E74" w:rsidP="007B1E74">
      <w:pPr>
        <w:spacing w:after="0" w:line="240" w:lineRule="auto"/>
        <w:ind w:left="709" w:hanging="283"/>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Ofertę składa się pod rygorem nieważności w formie pisemnej.</w:t>
      </w:r>
    </w:p>
    <w:p w:rsidR="007B1E74" w:rsidRPr="007B1E74" w:rsidRDefault="007B1E74" w:rsidP="007B1E74">
      <w:pPr>
        <w:spacing w:after="0" w:line="240" w:lineRule="auto"/>
        <w:ind w:left="709"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3.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Ofertę składa się w języku polskim.</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4.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Treść oferty musi odpowiadać treści Specyfikacji Istotnych Warunków Zamówienia.</w:t>
      </w:r>
    </w:p>
    <w:p w:rsidR="007B1E74" w:rsidRPr="007B1E74" w:rsidRDefault="007B1E74" w:rsidP="007B1E74">
      <w:pPr>
        <w:spacing w:after="0" w:line="240" w:lineRule="auto"/>
        <w:ind w:left="700" w:hanging="27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5.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Składana oferta wykonania zamówienia musi zawierać:</w:t>
      </w:r>
    </w:p>
    <w:p w:rsidR="007B1E74" w:rsidRPr="007B1E74" w:rsidRDefault="007B1E74" w:rsidP="007B1E74">
      <w:pPr>
        <w:numPr>
          <w:ilvl w:val="0"/>
          <w:numId w:val="11"/>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wypełniony formularz </w:t>
      </w: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którego wzór stanowi </w:t>
      </w:r>
      <w:r w:rsidRPr="007B1E74">
        <w:rPr>
          <w:rFonts w:ascii="Tahoma" w:eastAsia="Times New Roman" w:hAnsi="Tahoma" w:cs="Tahoma"/>
          <w:bCs/>
          <w:sz w:val="20"/>
          <w:szCs w:val="20"/>
          <w:lang w:eastAsia="pl-PL"/>
        </w:rPr>
        <w:t>ZAŁĄCZNIK NR 1</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do SIWZ;</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OFERTA</w:t>
      </w:r>
      <w:r w:rsidRPr="007B1E74">
        <w:rPr>
          <w:rFonts w:ascii="Tahoma" w:eastAsia="Times New Roman" w:hAnsi="Tahoma" w:cs="Tahoma"/>
          <w:sz w:val="20"/>
          <w:szCs w:val="20"/>
          <w:lang w:eastAsia="pl-PL"/>
        </w:rPr>
        <w:t xml:space="preserve"> musi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 przypadku Wykonawców wspólnie ubiegających się o udzielenie zamówienia w formularzu OFERTY w miejscu „WYKONAWCA / WYKONAWCY WSPÓLNIE UBIEGAJĄCY SIĘ O UDZIELENIE ZAMÓWIENIA” należy wpisać wszystkich Wykonawców wspólnie ubiegających się o udzielenie zamówienia.</w:t>
      </w:r>
    </w:p>
    <w:p w:rsidR="007B1E74" w:rsidRPr="007B1E74" w:rsidRDefault="007B1E74" w:rsidP="007B1E74">
      <w:pPr>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b/>
          <w:bCs/>
          <w:sz w:val="20"/>
          <w:szCs w:val="20"/>
          <w:lang w:eastAsia="pl-PL"/>
        </w:rPr>
        <w:t xml:space="preserve"> </w:t>
      </w:r>
      <w:r w:rsidRPr="007B1E74">
        <w:rPr>
          <w:rFonts w:ascii="Tahoma" w:eastAsia="Times New Roman" w:hAnsi="Tahoma" w:cs="Tahoma"/>
          <w:b/>
          <w:bCs/>
          <w:sz w:val="20"/>
          <w:szCs w:val="20"/>
          <w:lang w:eastAsia="pl-PL"/>
        </w:rPr>
        <w:tab/>
      </w:r>
      <w:r w:rsidRPr="007B1E74">
        <w:rPr>
          <w:rFonts w:ascii="Tahoma" w:eastAsia="Times New Roman" w:hAnsi="Tahoma" w:cs="Tahoma"/>
          <w:bCs/>
          <w:sz w:val="20"/>
          <w:szCs w:val="20"/>
          <w:lang w:eastAsia="pl-PL"/>
        </w:rPr>
        <w:t xml:space="preserve">Zamawiający </w:t>
      </w:r>
      <w:r w:rsidRPr="007B1E74">
        <w:rPr>
          <w:rFonts w:ascii="Tahoma" w:eastAsia="Times New Roman" w:hAnsi="Tahoma" w:cs="Tahoma"/>
          <w:sz w:val="20"/>
          <w:szCs w:val="20"/>
          <w:lang w:eastAsia="pl-PL"/>
        </w:rPr>
        <w:t xml:space="preserve">zaleca wypełnienie </w:t>
      </w:r>
      <w:r w:rsidRPr="007B1E74">
        <w:rPr>
          <w:rFonts w:ascii="Tahoma" w:eastAsia="Times New Roman" w:hAnsi="Tahoma" w:cs="Tahoma"/>
          <w:b/>
          <w:bCs/>
          <w:sz w:val="20"/>
          <w:szCs w:val="20"/>
          <w:lang w:eastAsia="pl-PL"/>
        </w:rPr>
        <w:t>Tabel</w:t>
      </w:r>
      <w:r w:rsidR="00A63765">
        <w:rPr>
          <w:rFonts w:ascii="Tahoma" w:eastAsia="Times New Roman" w:hAnsi="Tahoma" w:cs="Tahoma"/>
          <w:b/>
          <w:bCs/>
          <w:sz w:val="20"/>
          <w:szCs w:val="20"/>
          <w:lang w:eastAsia="pl-PL"/>
        </w:rPr>
        <w:t>i</w:t>
      </w:r>
      <w:r w:rsidRPr="007B1E74">
        <w:rPr>
          <w:rFonts w:ascii="Tahoma" w:eastAsia="Times New Roman" w:hAnsi="Tahoma" w:cs="Tahoma"/>
          <w:b/>
          <w:bCs/>
          <w:sz w:val="20"/>
          <w:szCs w:val="20"/>
          <w:lang w:eastAsia="pl-PL"/>
        </w:rPr>
        <w:t xml:space="preserve"> Ceny Ryczałtowej (TCR) – (tzw. kosztorys ofertowy)</w:t>
      </w:r>
      <w:r w:rsidRPr="007B1E74">
        <w:rPr>
          <w:rFonts w:ascii="Tahoma" w:eastAsia="Times New Roman" w:hAnsi="Tahoma" w:cs="Tahoma"/>
          <w:sz w:val="20"/>
          <w:szCs w:val="20"/>
          <w:lang w:eastAsia="pl-PL"/>
        </w:rPr>
        <w:t xml:space="preserve"> sporządzon</w:t>
      </w:r>
      <w:r w:rsidR="00A63765">
        <w:rPr>
          <w:rFonts w:ascii="Tahoma" w:eastAsia="Times New Roman" w:hAnsi="Tahoma" w:cs="Tahoma"/>
          <w:sz w:val="20"/>
          <w:szCs w:val="20"/>
          <w:lang w:eastAsia="pl-PL"/>
        </w:rPr>
        <w:t>ej</w:t>
      </w:r>
      <w:r w:rsidRPr="007B1E74">
        <w:rPr>
          <w:rFonts w:ascii="Tahoma" w:eastAsia="Times New Roman" w:hAnsi="Tahoma" w:cs="Tahoma"/>
          <w:sz w:val="20"/>
          <w:szCs w:val="20"/>
          <w:lang w:eastAsia="pl-PL"/>
        </w:rPr>
        <w:t xml:space="preserve"> zgodnie z wymaganiami pkt XII. SIWZ. </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Tabela ceny ryczałtowej </w:t>
      </w:r>
      <w:r w:rsidRPr="007B1E74">
        <w:rPr>
          <w:rFonts w:ascii="Tahoma" w:eastAsia="Times New Roman" w:hAnsi="Tahoma" w:cs="Tahoma"/>
          <w:sz w:val="20"/>
          <w:szCs w:val="20"/>
          <w:lang w:eastAsia="pl-PL"/>
        </w:rPr>
        <w:t>winna być podpisana przez osobę (osoby) uprawnioną (uprawnione) do reprezentowania na zewnątrz Wykonawcy/Wykonawców wspólnie ubiegających się o udzielenie zamówienia (pieczątka i podpis lub czytelny podpis).</w:t>
      </w:r>
    </w:p>
    <w:p w:rsidR="007B1E74" w:rsidRPr="007B1E74" w:rsidRDefault="007B1E74" w:rsidP="007B1E74">
      <w:pPr>
        <w:spacing w:after="0" w:line="240" w:lineRule="auto"/>
        <w:ind w:left="700" w:hanging="2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 xml:space="preserve">6. </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Wykonawca składa wraz z ofertą:</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wymienione w pkt VI. </w:t>
      </w:r>
      <w:proofErr w:type="spellStart"/>
      <w:r w:rsidRPr="007B1E74">
        <w:rPr>
          <w:rFonts w:ascii="Tahoma" w:eastAsia="Times New Roman" w:hAnsi="Tahoma" w:cs="Tahoma"/>
          <w:b/>
          <w:bCs/>
          <w:sz w:val="20"/>
          <w:szCs w:val="20"/>
          <w:lang w:eastAsia="pl-PL"/>
        </w:rPr>
        <w:t>ppkt</w:t>
      </w:r>
      <w:proofErr w:type="spellEnd"/>
      <w:r w:rsidRPr="007B1E74">
        <w:rPr>
          <w:rFonts w:ascii="Tahoma" w:eastAsia="Times New Roman" w:hAnsi="Tahoma" w:cs="Tahoma"/>
          <w:b/>
          <w:bCs/>
          <w:sz w:val="20"/>
          <w:szCs w:val="20"/>
          <w:lang w:eastAsia="pl-PL"/>
        </w:rPr>
        <w:t xml:space="preserve"> 1 poz. 1) SIWZ </w:t>
      </w:r>
      <w:r w:rsidRPr="007B1E74">
        <w:rPr>
          <w:rFonts w:ascii="Tahoma" w:eastAsia="Times New Roman" w:hAnsi="Tahoma" w:cs="Tahoma"/>
          <w:sz w:val="20"/>
          <w:szCs w:val="20"/>
          <w:lang w:eastAsia="pl-PL"/>
        </w:rPr>
        <w:t>oświadczenie zawierające informacje stanowiące wstępne potwierdzenie, że wykonawca</w:t>
      </w:r>
      <w:r w:rsidRPr="007B1E74">
        <w:rPr>
          <w:rFonts w:ascii="Tms Rmn" w:eastAsia="Times New Roman" w:hAnsi="Tms Rmn" w:cs="Times New Roman"/>
          <w:sz w:val="20"/>
          <w:szCs w:val="20"/>
          <w:lang w:eastAsia="pl-PL"/>
        </w:rPr>
        <w:t xml:space="preserve"> </w:t>
      </w:r>
      <w:r w:rsidRPr="007B1E74">
        <w:rPr>
          <w:rFonts w:ascii="Tahoma" w:eastAsia="Times New Roman" w:hAnsi="Tahoma" w:cs="Tahoma"/>
          <w:sz w:val="20"/>
          <w:szCs w:val="20"/>
          <w:lang w:eastAsia="pl-PL"/>
        </w:rPr>
        <w:t>nie podlega wykluczeniu oraz spełnia warunki udziału w postępowaniu,</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 jeżeli </w:t>
      </w:r>
      <w:r w:rsidRPr="007B1E74">
        <w:rPr>
          <w:rFonts w:ascii="Tahoma" w:eastAsia="Times New Roman" w:hAnsi="Tahoma" w:cs="Tahoma"/>
          <w:b/>
          <w:sz w:val="20"/>
          <w:szCs w:val="20"/>
          <w:lang w:eastAsia="pl-PL"/>
        </w:rPr>
        <w:t>OFERTA</w:t>
      </w:r>
      <w:r w:rsidRPr="007B1E74">
        <w:rPr>
          <w:rFonts w:ascii="Tahoma" w:eastAsia="Times New Roman" w:hAnsi="Tahoma" w:cs="Tahoma"/>
          <w:sz w:val="20"/>
          <w:szCs w:val="20"/>
          <w:lang w:eastAsia="pl-PL"/>
        </w:rPr>
        <w:t xml:space="preserve"> lub inny dokument jest podpisany przez osobę (osoby) uprawnioną (uprawnione) do reprezentowania na zewnątrz posiadającą (posiadające) stosowne pełnomocnictwo,</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pełnomocnictwo</w:t>
      </w:r>
      <w:r w:rsidRPr="007B1E74">
        <w:rPr>
          <w:rFonts w:ascii="Tahoma" w:eastAsia="Times New Roman" w:hAnsi="Tahoma" w:cs="Tahoma"/>
          <w:sz w:val="20"/>
          <w:szCs w:val="20"/>
          <w:lang w:eastAsia="pl-PL"/>
        </w:rPr>
        <w:t xml:space="preserve"> lub notarialnie poświadczony odpis pełnomocnictwa do reprezentowania </w:t>
      </w:r>
      <w:r w:rsidRPr="007B1E74">
        <w:rPr>
          <w:rFonts w:ascii="Tahoma" w:eastAsia="Times New Roman" w:hAnsi="Tahoma" w:cs="Tahoma"/>
          <w:sz w:val="20"/>
          <w:szCs w:val="20"/>
          <w:lang w:eastAsia="pl-PL"/>
        </w:rPr>
        <w:br/>
        <w:t>w postępowaniu o udzielenie zamówienia albo reprezentowania w postępowaniu i zawarcia umowy w sprawie zamówienia publicznego - w przypadku Wykonawców wspólnie ubiegających się o udzielenie zamówienia,</w:t>
      </w:r>
    </w:p>
    <w:p w:rsidR="007B1E74" w:rsidRPr="007B1E74" w:rsidRDefault="007B1E74" w:rsidP="007B1E74">
      <w:pPr>
        <w:numPr>
          <w:ilvl w:val="0"/>
          <w:numId w:val="12"/>
        </w:numPr>
        <w:tabs>
          <w:tab w:val="num" w:pos="993"/>
        </w:tabs>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dokumenty, o których mowa w pkt VI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2) SIWZ, stanowiące dowód, w szczególności zobowiązanie podmiotów do oddania Wykonawcy do dyspozycji niezbędnych zasobów na </w:t>
      </w:r>
      <w:r w:rsidRPr="007B1E74">
        <w:rPr>
          <w:rFonts w:ascii="Tahoma" w:eastAsia="Times New Roman" w:hAnsi="Tahoma" w:cs="Tahoma"/>
          <w:sz w:val="20"/>
          <w:szCs w:val="20"/>
          <w:lang w:eastAsia="pl-PL"/>
        </w:rPr>
        <w:lastRenderedPageBreak/>
        <w:t>potrzeby realizacji zamówienia – w przypadku Wykonawcy, który polega na zdolnościach lub sytuacji innych podmiotów.</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Zamawiający informuje, że nie ujawni informacji stanowiących tajemnicę przedsiębiorstwa w rozumieniu przepisów ustawy o zwalczaniu nieuczciwej konkurencji, jeżeli Wykonawca, nie później niż w terminie składania ofert dokonał zastrzeżenia, że nie mogą być one udostępniane oraz wykazał, iż zastrzeżone informacje stanowią tajemnicę przedsiębiorstwa.</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nie może zastrzec informacji podawanych podczas otwarcia ofert.  </w:t>
      </w:r>
    </w:p>
    <w:p w:rsidR="007B1E74" w:rsidRPr="007B1E74" w:rsidRDefault="007B1E74" w:rsidP="007B1E74">
      <w:pPr>
        <w:tabs>
          <w:tab w:val="left" w:pos="1134"/>
        </w:tabs>
        <w:spacing w:after="0" w:line="240" w:lineRule="auto"/>
        <w:jc w:val="both"/>
        <w:rPr>
          <w:rFonts w:ascii="Tahoma" w:eastAsia="Times New Roman" w:hAnsi="Tahoma" w:cs="Tahoma"/>
          <w:b/>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w:t>
      </w:r>
      <w:r w:rsidRPr="007B1E74">
        <w:rPr>
          <w:rFonts w:ascii="Tahoma" w:eastAsia="Times New Roman" w:hAnsi="Tahoma" w:cs="Tahoma"/>
          <w:b/>
          <w:szCs w:val="20"/>
          <w:lang w:eastAsia="pl-PL"/>
        </w:rPr>
        <w:tab/>
        <w:t xml:space="preserve">MIEJSCE ORAZ TERMIN SKŁADANIA I OTWARCIA OFERT </w:t>
      </w:r>
    </w:p>
    <w:p w:rsidR="007B1E74" w:rsidRPr="007B1E74" w:rsidRDefault="007B1E74" w:rsidP="007B1E74">
      <w:pPr>
        <w:spacing w:after="0" w:line="240" w:lineRule="auto"/>
        <w:ind w:left="700" w:hanging="300"/>
        <w:jc w:val="both"/>
        <w:rPr>
          <w:rFonts w:ascii="Tahoma" w:eastAsia="Times New Roman" w:hAnsi="Tahoma" w:cs="Tahoma"/>
          <w:b/>
          <w:sz w:val="8"/>
          <w:szCs w:val="8"/>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Ofertę należy złożyć w Urzędzie Miasta i Gminy w Twardogórze przy ul. Ratuszowej 14, w Biurze Obsługi Klienta - pokój nr 10.</w:t>
      </w:r>
    </w:p>
    <w:p w:rsidR="007B1E74" w:rsidRPr="007B1E74" w:rsidRDefault="007B1E74" w:rsidP="007B1E74">
      <w:pPr>
        <w:spacing w:after="0" w:line="240" w:lineRule="auto"/>
        <w:ind w:left="426"/>
        <w:jc w:val="both"/>
        <w:rPr>
          <w:rFonts w:ascii="Tahoma" w:eastAsia="Times New Roman" w:hAnsi="Tahoma" w:cs="Tahoma"/>
          <w:b/>
          <w:sz w:val="8"/>
          <w:szCs w:val="8"/>
          <w:lang w:eastAsia="pl-PL"/>
        </w:rPr>
      </w:pPr>
    </w:p>
    <w:p w:rsidR="007B1E74" w:rsidRPr="007B1E74" w:rsidRDefault="007B1E74" w:rsidP="007B1E74">
      <w:pPr>
        <w:spacing w:after="0" w:line="240" w:lineRule="auto"/>
        <w:ind w:left="1134" w:hanging="141"/>
        <w:rPr>
          <w:rFonts w:ascii="Tahoma" w:eastAsia="Times New Roman" w:hAnsi="Tahoma" w:cs="Tahoma"/>
          <w:b/>
          <w:sz w:val="20"/>
          <w:szCs w:val="20"/>
          <w:lang w:eastAsia="pl-PL"/>
        </w:rPr>
      </w:pPr>
      <w:r w:rsidRPr="007B1E74">
        <w:rPr>
          <w:rFonts w:ascii="Tahoma" w:eastAsia="Times New Roman" w:hAnsi="Tahoma" w:cs="Tahoma"/>
          <w:b/>
          <w:lang w:eastAsia="pl-PL"/>
        </w:rPr>
        <w:t>Termi</w:t>
      </w:r>
      <w:r w:rsidR="002D384D">
        <w:rPr>
          <w:rFonts w:ascii="Tahoma" w:eastAsia="Times New Roman" w:hAnsi="Tahoma" w:cs="Tahoma"/>
          <w:b/>
          <w:lang w:eastAsia="pl-PL"/>
        </w:rPr>
        <w:t xml:space="preserve">n składania ofert upływa dnia  </w:t>
      </w:r>
      <w:r w:rsidRPr="007B1E74">
        <w:rPr>
          <w:rFonts w:ascii="Tahoma" w:eastAsia="Times New Roman" w:hAnsi="Tahoma" w:cs="Tahoma"/>
          <w:b/>
          <w:lang w:eastAsia="pl-PL"/>
        </w:rPr>
        <w:t>1</w:t>
      </w:r>
      <w:r w:rsidR="002D384D">
        <w:rPr>
          <w:rFonts w:ascii="Tahoma" w:eastAsia="Times New Roman" w:hAnsi="Tahoma" w:cs="Tahoma"/>
          <w:b/>
          <w:lang w:eastAsia="pl-PL"/>
        </w:rPr>
        <w:t>2</w:t>
      </w:r>
      <w:r w:rsidRPr="007B1E74">
        <w:rPr>
          <w:rFonts w:ascii="Tahoma" w:eastAsia="Times New Roman" w:hAnsi="Tahoma" w:cs="Tahoma"/>
          <w:b/>
          <w:lang w:eastAsia="pl-PL"/>
        </w:rPr>
        <w:t xml:space="preserve"> </w:t>
      </w:r>
      <w:r w:rsidR="002D384D">
        <w:rPr>
          <w:rFonts w:ascii="Tahoma" w:eastAsia="Times New Roman" w:hAnsi="Tahoma" w:cs="Tahoma"/>
          <w:b/>
          <w:lang w:eastAsia="pl-PL"/>
        </w:rPr>
        <w:t xml:space="preserve">października </w:t>
      </w:r>
      <w:r w:rsidRPr="007B1E74">
        <w:rPr>
          <w:rFonts w:ascii="Tahoma" w:eastAsia="Times New Roman" w:hAnsi="Tahoma" w:cs="Tahoma"/>
          <w:b/>
          <w:lang w:eastAsia="pl-PL"/>
        </w:rPr>
        <w:t>2016 r. o godz. 12</w:t>
      </w:r>
      <w:r w:rsidRPr="007B1E74">
        <w:rPr>
          <w:rFonts w:ascii="Tahoma" w:eastAsia="Times New Roman" w:hAnsi="Tahoma" w:cs="Tahoma"/>
          <w:b/>
          <w:u w:val="single"/>
          <w:vertAlign w:val="superscript"/>
          <w:lang w:eastAsia="pl-PL"/>
        </w:rPr>
        <w:t>00</w:t>
      </w:r>
      <w:r w:rsidRPr="007B1E74">
        <w:rPr>
          <w:rFonts w:ascii="Tahoma" w:eastAsia="Times New Roman" w:hAnsi="Tahoma" w:cs="Tahoma"/>
          <w:b/>
          <w:color w:val="FF0000"/>
          <w:u w:val="single"/>
          <w:vertAlign w:val="superscript"/>
          <w:lang w:eastAsia="pl-PL"/>
        </w:rPr>
        <w:t xml:space="preserve"> </w:t>
      </w:r>
    </w:p>
    <w:p w:rsidR="007B1E74" w:rsidRPr="007B1E74" w:rsidRDefault="007B1E74" w:rsidP="007B1E74">
      <w:pPr>
        <w:spacing w:after="0" w:line="240" w:lineRule="auto"/>
        <w:jc w:val="both"/>
        <w:rPr>
          <w:rFonts w:ascii="Tahoma" w:eastAsia="Times New Roman" w:hAnsi="Tahoma" w:cs="Tahoma"/>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Zaleca się, aby Wykonawca umieścił ofertę w dwóch nieprzejrzystych, zamkniętych </w:t>
      </w:r>
      <w:r w:rsidRPr="007B1E74">
        <w:rPr>
          <w:rFonts w:ascii="Tahoma" w:eastAsia="Times New Roman" w:hAnsi="Tahoma" w:cs="Tahoma"/>
          <w:sz w:val="20"/>
          <w:szCs w:val="20"/>
          <w:lang w:eastAsia="pl-PL"/>
        </w:rPr>
        <w:br/>
        <w:t>kopertach, zaadresowanych na adres Zamawiającego, posiadających oznaczenie:</w:t>
      </w:r>
    </w:p>
    <w:p w:rsidR="007B1E74" w:rsidRPr="007B1E74" w:rsidRDefault="007B1E74" w:rsidP="007B1E74">
      <w:pPr>
        <w:keepNext/>
        <w:tabs>
          <w:tab w:val="left" w:pos="709"/>
          <w:tab w:val="left" w:pos="1276"/>
        </w:tabs>
        <w:spacing w:after="0" w:line="240" w:lineRule="auto"/>
        <w:ind w:left="709" w:hanging="709"/>
        <w:outlineLvl w:val="7"/>
        <w:rPr>
          <w:rFonts w:ascii="Tahoma" w:eastAsia="Times New Roman" w:hAnsi="Tahoma" w:cs="Tahoma"/>
          <w:b/>
          <w:sz w:val="8"/>
          <w:szCs w:val="8"/>
          <w:lang w:eastAsia="pl-PL"/>
        </w:rPr>
      </w:pPr>
    </w:p>
    <w:p w:rsidR="007B1E74" w:rsidRPr="007B1E74" w:rsidRDefault="007B1E74" w:rsidP="007B1E74">
      <w:pPr>
        <w:spacing w:after="0" w:line="240" w:lineRule="auto"/>
        <w:ind w:firstLine="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OFERTA</w:t>
      </w:r>
    </w:p>
    <w:p w:rsidR="007B1E74" w:rsidRPr="007B1E74" w:rsidRDefault="007B1E74" w:rsidP="007B1E74">
      <w:pPr>
        <w:spacing w:after="0" w:line="240" w:lineRule="auto"/>
        <w:ind w:left="1134"/>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w:t>
      </w:r>
      <w:r w:rsidR="002D384D">
        <w:rPr>
          <w:rFonts w:ascii="Tahoma" w:eastAsia="Times New Roman" w:hAnsi="Tahoma" w:cs="Tahoma"/>
          <w:b/>
          <w:sz w:val="20"/>
          <w:szCs w:val="20"/>
          <w:lang w:eastAsia="pl-PL"/>
        </w:rPr>
        <w:t xml:space="preserve">ypu rondo”- nie otwierać przed </w:t>
      </w:r>
      <w:r w:rsidRPr="007B1E74">
        <w:rPr>
          <w:rFonts w:ascii="Tahoma" w:eastAsia="Times New Roman" w:hAnsi="Tahoma" w:cs="Tahoma"/>
          <w:b/>
          <w:sz w:val="20"/>
          <w:szCs w:val="20"/>
          <w:lang w:eastAsia="pl-PL"/>
        </w:rPr>
        <w:t>1</w:t>
      </w:r>
      <w:r w:rsidR="002D384D">
        <w:rPr>
          <w:rFonts w:ascii="Tahoma" w:eastAsia="Times New Roman" w:hAnsi="Tahoma" w:cs="Tahoma"/>
          <w:b/>
          <w:sz w:val="20"/>
          <w:szCs w:val="20"/>
          <w:lang w:eastAsia="pl-PL"/>
        </w:rPr>
        <w:t>2</w:t>
      </w:r>
      <w:r w:rsidRPr="007B1E74">
        <w:rPr>
          <w:rFonts w:ascii="Tahoma" w:eastAsia="Times New Roman" w:hAnsi="Tahoma" w:cs="Tahoma"/>
          <w:b/>
          <w:sz w:val="20"/>
          <w:szCs w:val="20"/>
          <w:lang w:eastAsia="pl-PL"/>
        </w:rPr>
        <w:t>.</w:t>
      </w:r>
      <w:r w:rsidR="002D384D">
        <w:rPr>
          <w:rFonts w:ascii="Tahoma" w:eastAsia="Times New Roman" w:hAnsi="Tahoma" w:cs="Tahoma"/>
          <w:b/>
          <w:sz w:val="20"/>
          <w:szCs w:val="20"/>
          <w:lang w:eastAsia="pl-PL"/>
        </w:rPr>
        <w:t>1</w:t>
      </w:r>
      <w:r w:rsidRPr="007B1E74">
        <w:rPr>
          <w:rFonts w:ascii="Tahoma" w:eastAsia="Times New Roman" w:hAnsi="Tahoma" w:cs="Tahoma"/>
          <w:b/>
          <w:sz w:val="20"/>
          <w:szCs w:val="20"/>
          <w:lang w:eastAsia="pl-PL"/>
        </w:rPr>
        <w:t>0.2016r”</w:t>
      </w:r>
    </w:p>
    <w:p w:rsidR="007B1E74" w:rsidRPr="007B1E74" w:rsidRDefault="007B1E74" w:rsidP="007B1E74">
      <w:pPr>
        <w:spacing w:after="0" w:line="240" w:lineRule="auto"/>
        <w:ind w:left="1276"/>
        <w:jc w:val="both"/>
        <w:rPr>
          <w:rFonts w:ascii="Tahoma" w:eastAsia="Times New Roman" w:hAnsi="Tahoma" w:cs="Tahoma"/>
          <w:b/>
          <w:sz w:val="8"/>
          <w:szCs w:val="8"/>
          <w:lang w:eastAsia="pl-PL"/>
        </w:rPr>
      </w:pPr>
    </w:p>
    <w:p w:rsidR="007B1E74" w:rsidRPr="007B1E74" w:rsidRDefault="007B1E74" w:rsidP="007B1E74">
      <w:pPr>
        <w:tabs>
          <w:tab w:val="left" w:pos="1276"/>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Koperta wewnętrzna winna posiadać nazwę i adres Wykonawcy.</w:t>
      </w:r>
    </w:p>
    <w:p w:rsidR="007B1E74" w:rsidRPr="007B1E74" w:rsidRDefault="007B1E74" w:rsidP="007B1E74">
      <w:pPr>
        <w:spacing w:after="0" w:line="240" w:lineRule="auto"/>
        <w:ind w:left="1134"/>
        <w:jc w:val="both"/>
        <w:rPr>
          <w:rFonts w:ascii="Tahoma" w:eastAsia="Times New Roman" w:hAnsi="Tahoma" w:cs="Tahoma"/>
          <w:b/>
          <w:sz w:val="8"/>
          <w:szCs w:val="8"/>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Wykonawca może, przed upływem terminu do składania ofert zmienić lub wycofać ofertę. Zmianę oferty zaleca się przygotować i oznaczyć zgodnie z postanowieniami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a wewnętrzną i zewnętrzną kopertę dodatkowo oznaczyć napisem „ZMIANA".</w:t>
      </w:r>
    </w:p>
    <w:p w:rsidR="007B1E74" w:rsidRPr="007B1E74" w:rsidRDefault="007B1E74" w:rsidP="007B1E74">
      <w:pPr>
        <w:numPr>
          <w:ilvl w:val="0"/>
          <w:numId w:val="10"/>
        </w:numPr>
        <w:spacing w:after="0" w:line="240" w:lineRule="auto"/>
        <w:ind w:left="709" w:hanging="284"/>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Zamawiający otworzy koperty z ofertami </w:t>
      </w:r>
      <w:r w:rsidR="002D384D">
        <w:rPr>
          <w:rFonts w:ascii="Tahoma" w:eastAsia="Times New Roman" w:hAnsi="Tahoma" w:cs="Tahoma"/>
          <w:b/>
          <w:sz w:val="20"/>
          <w:szCs w:val="20"/>
          <w:lang w:eastAsia="pl-PL"/>
        </w:rPr>
        <w:t xml:space="preserve">w dniu </w:t>
      </w:r>
      <w:r w:rsidRPr="007B1E74">
        <w:rPr>
          <w:rFonts w:ascii="Tahoma" w:eastAsia="Times New Roman" w:hAnsi="Tahoma" w:cs="Tahoma"/>
          <w:b/>
          <w:sz w:val="20"/>
          <w:szCs w:val="20"/>
          <w:lang w:eastAsia="pl-PL"/>
        </w:rPr>
        <w:t>1</w:t>
      </w:r>
      <w:r w:rsidR="002D384D">
        <w:rPr>
          <w:rFonts w:ascii="Tahoma" w:eastAsia="Times New Roman" w:hAnsi="Tahoma" w:cs="Tahoma"/>
          <w:b/>
          <w:sz w:val="20"/>
          <w:szCs w:val="20"/>
          <w:lang w:eastAsia="pl-PL"/>
        </w:rPr>
        <w:t>2</w:t>
      </w:r>
      <w:r w:rsidRPr="007B1E74">
        <w:rPr>
          <w:rFonts w:ascii="Tahoma" w:eastAsia="Times New Roman" w:hAnsi="Tahoma" w:cs="Tahoma"/>
          <w:b/>
          <w:sz w:val="20"/>
          <w:szCs w:val="20"/>
          <w:lang w:eastAsia="pl-PL"/>
        </w:rPr>
        <w:t xml:space="preserve"> </w:t>
      </w:r>
      <w:r w:rsidR="002D384D">
        <w:rPr>
          <w:rFonts w:ascii="Tahoma" w:eastAsia="Times New Roman" w:hAnsi="Tahoma" w:cs="Tahoma"/>
          <w:b/>
          <w:sz w:val="20"/>
          <w:szCs w:val="20"/>
          <w:lang w:eastAsia="pl-PL"/>
        </w:rPr>
        <w:t xml:space="preserve">października </w:t>
      </w:r>
      <w:r w:rsidRPr="007B1E74">
        <w:rPr>
          <w:rFonts w:ascii="Tahoma" w:eastAsia="Times New Roman" w:hAnsi="Tahoma" w:cs="Tahoma"/>
          <w:b/>
          <w:sz w:val="20"/>
          <w:szCs w:val="20"/>
          <w:lang w:eastAsia="pl-PL"/>
        </w:rPr>
        <w:t xml:space="preserve">2016 r. o godz. </w:t>
      </w:r>
      <w:r w:rsidRPr="007B1E74">
        <w:rPr>
          <w:rFonts w:ascii="Tahoma" w:eastAsia="Times New Roman" w:hAnsi="Tahoma" w:cs="Tahoma"/>
          <w:b/>
          <w:sz w:val="24"/>
          <w:szCs w:val="24"/>
          <w:lang w:eastAsia="pl-PL"/>
        </w:rPr>
        <w:t>12</w:t>
      </w:r>
      <w:r w:rsidRPr="007B1E74">
        <w:rPr>
          <w:rFonts w:ascii="Tahoma" w:eastAsia="Times New Roman" w:hAnsi="Tahoma" w:cs="Tahoma"/>
          <w:b/>
          <w:sz w:val="24"/>
          <w:szCs w:val="24"/>
          <w:u w:val="single"/>
          <w:vertAlign w:val="superscript"/>
          <w:lang w:eastAsia="pl-PL"/>
        </w:rPr>
        <w:t>30</w:t>
      </w:r>
      <w:r w:rsidRPr="007B1E74">
        <w:rPr>
          <w:rFonts w:ascii="Tahoma" w:eastAsia="Times New Roman" w:hAnsi="Tahoma" w:cs="Tahoma"/>
          <w:sz w:val="20"/>
          <w:szCs w:val="20"/>
          <w:lang w:eastAsia="pl-PL"/>
        </w:rPr>
        <w:t xml:space="preserve"> w siedzibie Urzędu Miasta i Gminy w Twardogórze – sala posiedzeń – pok. nr 19. Otwarcie ofert jest jawne.</w:t>
      </w:r>
    </w:p>
    <w:p w:rsidR="007B1E74" w:rsidRPr="007B1E74" w:rsidRDefault="007B1E74" w:rsidP="007B1E74">
      <w:pPr>
        <w:spacing w:after="0" w:line="240" w:lineRule="auto"/>
        <w:ind w:left="426"/>
        <w:jc w:val="both"/>
        <w:rPr>
          <w:rFonts w:ascii="Tahoma" w:eastAsia="Times New Roman" w:hAnsi="Tahoma" w:cs="Tahoma"/>
          <w:sz w:val="6"/>
          <w:szCs w:val="6"/>
          <w:lang w:eastAsia="pl-PL"/>
        </w:rPr>
      </w:pP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Bezpośrednio przed otwarciem ofert Zamawiający podaje kwotę, jaką zamierza przeznaczyć na sfinansowanie zamówienia.</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Podczas otwarcia ofert podaje się nazwy (firmy) oraz adresy Wykonawców, a także informacje dotyczące ceny, terminu wykonania zamówienia, okresu gwarancji i warunków płatności zawartych w ofertach.</w:t>
      </w:r>
    </w:p>
    <w:p w:rsidR="007B1E74" w:rsidRPr="007B1E74" w:rsidRDefault="007B1E74" w:rsidP="007B1E74">
      <w:pPr>
        <w:numPr>
          <w:ilvl w:val="1"/>
          <w:numId w:val="10"/>
        </w:numPr>
        <w:tabs>
          <w:tab w:val="num" w:pos="1134"/>
        </w:tabs>
        <w:spacing w:after="0" w:line="240" w:lineRule="auto"/>
        <w:ind w:left="1134"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Niezwłocznie po otwarciu ofert Zamawiający zamieści na stronie internetowej informacje dotyczące: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1) kwoty, jaką zamierza przeznaczyć na sfinansowanie zamówienia,</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2) </w:t>
      </w:r>
      <w:r w:rsidRPr="007B1E74">
        <w:rPr>
          <w:rFonts w:ascii="Tahoma" w:eastAsia="Times New Roman" w:hAnsi="Tahoma" w:cs="Tahoma"/>
          <w:bCs/>
          <w:sz w:val="20"/>
          <w:szCs w:val="20"/>
          <w:lang w:eastAsia="pl-PL"/>
        </w:rPr>
        <w:t xml:space="preserve">firm </w:t>
      </w:r>
      <w:r w:rsidRPr="007B1E74">
        <w:rPr>
          <w:rFonts w:ascii="Tahoma" w:eastAsia="Times New Roman" w:hAnsi="Tahoma" w:cs="Tahoma"/>
          <w:sz w:val="20"/>
          <w:szCs w:val="20"/>
          <w:lang w:eastAsia="pl-PL"/>
        </w:rPr>
        <w:t>oraz adresów wykonawców, którzy złożyli oferty w terminie,</w:t>
      </w:r>
    </w:p>
    <w:p w:rsidR="007B1E74" w:rsidRPr="007B1E74" w:rsidRDefault="007B1E74" w:rsidP="007B1E74">
      <w:pPr>
        <w:autoSpaceDE w:val="0"/>
        <w:autoSpaceDN w:val="0"/>
        <w:adjustRightInd w:val="0"/>
        <w:spacing w:after="0" w:line="240" w:lineRule="auto"/>
        <w:ind w:left="1418" w:hanging="284"/>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3) ceny, terminu wykonania zamówienia, okresu gwarancji i warunków płatności zawartych w ofertach.</w:t>
      </w:r>
    </w:p>
    <w:p w:rsidR="007B1E74" w:rsidRPr="007B1E74" w:rsidRDefault="007B1E74" w:rsidP="007B1E74">
      <w:pPr>
        <w:spacing w:after="0" w:line="240" w:lineRule="auto"/>
        <w:jc w:val="both"/>
        <w:rPr>
          <w:rFonts w:ascii="Tahoma" w:eastAsia="Times New Roman" w:hAnsi="Tahoma" w:cs="Tahoma"/>
          <w:sz w:val="20"/>
          <w:szCs w:val="16"/>
          <w:highlight w:val="yellow"/>
          <w:lang w:eastAsia="pl-PL"/>
        </w:rPr>
      </w:pPr>
    </w:p>
    <w:p w:rsidR="007B1E74" w:rsidRPr="007B1E74" w:rsidRDefault="007B1E74" w:rsidP="007B1E74">
      <w:pPr>
        <w:spacing w:after="0" w:line="240" w:lineRule="auto"/>
        <w:ind w:left="400" w:hanging="542"/>
        <w:rPr>
          <w:rFonts w:ascii="Tahoma" w:eastAsia="Times New Roman" w:hAnsi="Tahoma" w:cs="Tahoma"/>
          <w:b/>
          <w:szCs w:val="20"/>
          <w:lang w:eastAsia="pl-PL"/>
        </w:rPr>
      </w:pPr>
      <w:r w:rsidRPr="007B1E74">
        <w:rPr>
          <w:rFonts w:ascii="Tahoma" w:eastAsia="Times New Roman" w:hAnsi="Tahoma" w:cs="Tahoma"/>
          <w:b/>
          <w:szCs w:val="20"/>
          <w:lang w:eastAsia="pl-PL"/>
        </w:rPr>
        <w:t>XII.</w:t>
      </w:r>
      <w:r w:rsidRPr="007B1E74">
        <w:rPr>
          <w:rFonts w:ascii="Tahoma" w:eastAsia="Times New Roman" w:hAnsi="Tahoma" w:cs="Tahoma"/>
          <w:b/>
          <w:szCs w:val="20"/>
          <w:lang w:eastAsia="pl-PL"/>
        </w:rPr>
        <w:tab/>
        <w:t xml:space="preserve">OPIS SPOSOBU OBLICZENIA CENY   </w:t>
      </w:r>
    </w:p>
    <w:p w:rsidR="007B1E74" w:rsidRPr="007B1E74" w:rsidRDefault="007B1E74" w:rsidP="007B1E74">
      <w:pPr>
        <w:spacing w:after="0" w:line="240" w:lineRule="auto"/>
        <w:ind w:left="400" w:hanging="542"/>
        <w:rPr>
          <w:rFonts w:ascii="Tahoma" w:eastAsia="Times New Roman" w:hAnsi="Tahoma" w:cs="Tahoma"/>
          <w:b/>
          <w:sz w:val="10"/>
          <w:szCs w:val="10"/>
          <w:lang w:eastAsia="pl-PL"/>
        </w:rPr>
      </w:pP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określi cenę ryczałtową oferty brutto (uwzględniającą należny podatek VAT), która stanowić będzie wynagrodzenie ryczałtowe za realizację całego przedmiotu zamówienia, wpisując kwotę w odpowiednim miejscu formularza ofertowego (załącznik Nr 1) cyfrowo i słownie (do dwóch miejsc po przecinku). Wpisana kwota musi być sumą cen za wykonanie całości zadania w obu etapach. Wykonawca zobowiązany jest do podania ceny ryczałtowej brutto za wykonanie całości zadania zgodnie z formularzem ofertowym stanowiącym załącznik Nr 1 do SIWZ.</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ryczałtowa oferty brutto jest ceną ostateczną obejmującą wszelkie koszty związane z realizacją przedmiotu zamówienia określone w SIWZ wraz ze wszystkimi załącznikami. </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Cena ofertowa brutto musi uwzględniać pełny zakres technologii oraz wszelkie materiały i sprzęt potrzebny do zrealizowania całości zakresu robót wynikającego z Dokumentacji Projektowej, Specyfikacji Technicznych, obowiązujących norm i przepisów, SIWZ. </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Podana w ofercie cena musi być wyrażona w złotych polskich.</w:t>
      </w:r>
    </w:p>
    <w:p w:rsidR="007B1E74" w:rsidRPr="007B1E74" w:rsidRDefault="007B1E74" w:rsidP="007B1E74">
      <w:pPr>
        <w:numPr>
          <w:ilvl w:val="0"/>
          <w:numId w:val="29"/>
        </w:numPr>
        <w:tabs>
          <w:tab w:val="num"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zapłaty i rozliczenia za realizację niniejszego zamówienia, określone zostały we wzorze Umowy – załącznik nr 3 do SIWZ. Rozliczenia między Zamawiającym, a Wykonawcą będą prowadzone w złotych polskich.</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Zaleca się Wykonawcy załączenie do oferty wypełnioną Tabelę Ceny Ryczałtowej – kosztorys ofertowy, w którym określi cenę kosztorysową i cenę jednostkową pozycji przedmiarowych według przedmiaru robót stanowiącego ZAŁĄCZNIK NR 10 do SIWZ wraz narzutami jak również nie ujęte w dokumentacji, a niezbędne do wykonania zadania tj. m.in.:</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obsługę i inwentaryzację geodezyjną wykonanych robót, w tym m.in.:</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wykonanie szkiców topograficznych z wytyczeniem obiektu i naniesieniem granic pasa drogowego dla zadania określonego w § 1 wzoru umowy wraz z wykonaniem inwentaryzacji geodezyjnej powykonawczej,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opracowanie zestawień danych na potrzeby założenia dokumentów ewidencji dróg - dla nowo wybudowanych odcinków dróg oraz na potrzeby zaktualizowania tych dokumentów - dla dróg przebudowanych,</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sporządzenie inwentaryzacji powykonawczej środków organizacji ruchu z zestawieniem informacji dotyczących poszczególnych elementów oznakowania zawartych w ich metrykach,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pomiarów i badań, zgodnie z zasadami określonymi w Rozporządzeniu Ministra Transportu i Gospodarki Morskiej z dnia 2 marca 1999 r. w sprawie warunków technicznych jakimi powinny odpowiadać drogi publiczne i ich usytuowanie oraz Szczegółowych Specyfikacjach Technicznych,</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wykonanie inwentaryzacji elementów wskazanych przez Zamawiającego związanych z realizacją ewentualnych robót dodatkowych/koniecznych/zamiennych, </w:t>
      </w:r>
    </w:p>
    <w:p w:rsidR="007B1E74" w:rsidRPr="007B1E74" w:rsidRDefault="007B1E74" w:rsidP="007B1E74">
      <w:pPr>
        <w:numPr>
          <w:ilvl w:val="0"/>
          <w:numId w:val="53"/>
        </w:numPr>
        <w:spacing w:after="0" w:line="240" w:lineRule="auto"/>
        <w:ind w:left="1701"/>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wykonanie wskazanych elementów przez Zamawiającego wchodzących w zakres Inwestycji poszczególnych elementów ujętych w zamówieniu.</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wszelkie koszty związane z realizacją zadania wynikające wprost z dokumentacji, jak również nie ujęte w dokumentacji, a niezbędne do wykonania zadania tj. między innymi: roboty przygotowawcze, porządkowe, zagospodarowanie placu budowy, utrzymanie zaplecza, placu budowy w tym również doprowadzenie wody, energii elektrycznej do placu budowy, niezbędne zabezpieczenia, dopuszczenie do czynnych urządzeń (m.in. włączenia i wyłączenia linii elektroenergetycznych) oraz wyposażenie obiektów w instalacje i urządzenia techniczne zapewniające możliwość korzystania z nich zgodnie z ich przeznaczeniem, wszystkie koszty wynikające z realizacji inwestycji zgodnie z wydanymi decyzjami, uzgodnieniami i warunkami technicznymi zwartymi w dokumentacji projektowej.</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koszty wykonania objazdów zgodnie projektem czasowej organizacji ruchu na czas realizacji, </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odtworzenia konstrukcji chodników, zjazdów, jezdni i innych utwardzonych nawierzchni  drogowych oraz koszty przywrócenia pozostałych terenów do stanu pierwotnego.</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realizacji czynności związanych z utrzymaniem ruchu drogowego, w tym realizację tymczasowych przejazdów i przejść dla ruchu pieszego oraz zabezpieczenie objazdów,</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koszty utrzymania właściwego stanu nawierzchni wszystkich odcinków dróg objętych zakresem inwestycji, o której mowa w pkt III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SIWZ i dopuszczonych do ruchu zgodnie z zatwierdzonymi na czas robót tymczasowymi projektami organizacji ruchu, polegającego na bieżącym usuwaniu nieczystości nawierzchni drogowych,</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wykonania wymaganych badań laboratoryjnych,</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koszty wynikające z warunków technicznych i uzgodnień wydanych przez firmy branżowe, zawarte w projektach budowlanych i wykonawczych, Szczegółowych Specyfikacjach Technicznych, SIWZ, a nie ujęte w przedmiarze robót, w tym m.in. koszty nadzoru, kontroli, włączenia w czynne sieci, odbiorów technicznych wykonywanych przez przedstawicieli tych firm,</w:t>
      </w:r>
    </w:p>
    <w:p w:rsidR="007B1E74" w:rsidRPr="007B1E74" w:rsidRDefault="007B1E74" w:rsidP="007B1E74">
      <w:pPr>
        <w:numPr>
          <w:ilvl w:val="0"/>
          <w:numId w:val="52"/>
        </w:numPr>
        <w:tabs>
          <w:tab w:val="num" w:pos="1276"/>
        </w:tabs>
        <w:spacing w:after="0" w:line="240" w:lineRule="auto"/>
        <w:ind w:left="1276"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transport pełnowartościowych materiałów drogowych uzyskanych z rozbiórki, nie przewidzianych do ponownego wbudowania do magazynu Zamawiającego, </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Cena ofertowa brutto podana przez Wykonawcę w swojej ofercie musi uwzględniać wymagania i obowiązki Wykonawcy wskazane w SIWZ i we wzorze umowy. Podana cena ryczałtowa brutto musi obejmować wszelkie koszty związane z realizacją zadania, będącego przedmiotem zamówienia tj. wynikające wprost z dokumentacji projektowej, Szczegółowych Specyfikacji Technicznych, obowiązujących norm i przepisów, SIWZ, ważnych decyzji administracyjnych dotyczących zadania inwestycyjnego</w:t>
      </w:r>
    </w:p>
    <w:p w:rsidR="007B1E74" w:rsidRPr="007B1E74" w:rsidRDefault="007B1E74" w:rsidP="007B1E74">
      <w:pPr>
        <w:numPr>
          <w:ilvl w:val="0"/>
          <w:numId w:val="29"/>
        </w:num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Ceny wykonywanych robót nie będą waloryzowane. </w:t>
      </w:r>
    </w:p>
    <w:p w:rsidR="007B1E74" w:rsidRPr="007B1E74" w:rsidRDefault="007B1E74" w:rsidP="007B1E74">
      <w:pPr>
        <w:spacing w:after="0" w:line="240" w:lineRule="auto"/>
        <w:ind w:left="709"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color w:val="FF0000"/>
          <w:szCs w:val="20"/>
          <w:lang w:eastAsia="pl-PL"/>
        </w:rPr>
      </w:pPr>
      <w:r w:rsidRPr="007B1E74">
        <w:rPr>
          <w:rFonts w:ascii="Tahoma" w:eastAsia="Times New Roman" w:hAnsi="Tahoma" w:cs="Tahoma"/>
          <w:b/>
          <w:szCs w:val="20"/>
          <w:lang w:eastAsia="pl-PL"/>
        </w:rPr>
        <w:lastRenderedPageBreak/>
        <w:t>XIII.</w:t>
      </w:r>
      <w:r w:rsidRPr="007B1E74">
        <w:rPr>
          <w:rFonts w:ascii="Tahoma" w:eastAsia="Times New Roman" w:hAnsi="Tahoma" w:cs="Tahoma"/>
          <w:b/>
          <w:szCs w:val="20"/>
          <w:lang w:eastAsia="pl-PL"/>
        </w:rPr>
        <w:tab/>
        <w:t xml:space="preserve"> OPIS KRYTERIÓW, KTÓRYMI ZAMAWIAJĄCY BĘDZIE SIĘ KIEROWAŁ PRZY WYBORZE OFERTY, WRAZ Z PODANIEM WAG TYCH KRYTERIÓW I SPOSOBU OCENY OFERT</w:t>
      </w: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p>
    <w:p w:rsidR="007B1E74" w:rsidRPr="007B1E74" w:rsidRDefault="007B1E74" w:rsidP="007B1E74">
      <w:pPr>
        <w:numPr>
          <w:ilvl w:val="0"/>
          <w:numId w:val="33"/>
        </w:numPr>
        <w:spacing w:after="0" w:line="240" w:lineRule="auto"/>
        <w:ind w:left="709" w:hanging="283"/>
        <w:jc w:val="both"/>
        <w:rPr>
          <w:rFonts w:ascii="Tahoma" w:eastAsia="Times New Roman" w:hAnsi="Tahoma" w:cs="Tahoma"/>
          <w:b/>
          <w:sz w:val="16"/>
          <w:szCs w:val="16"/>
          <w:lang w:eastAsia="pl-PL"/>
        </w:rPr>
      </w:pPr>
      <w:r w:rsidRPr="007B1E74">
        <w:rPr>
          <w:rFonts w:ascii="Tahoma" w:eastAsia="Times New Roman" w:hAnsi="Tahoma" w:cs="Tahoma"/>
          <w:sz w:val="20"/>
          <w:szCs w:val="20"/>
          <w:lang w:eastAsia="pl-PL"/>
        </w:rPr>
        <w:t>Zamówienie udzielone będzie wyłącznie Wykonawcy wybranemu zgodnie z przepisami ustawy Prawo zamówień publicznych.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wybierze ofertę najkorzystniejszą na podstawie kryteriów oceny ofert określonych </w:t>
      </w:r>
      <w:r w:rsidRPr="007B1E74">
        <w:rPr>
          <w:rFonts w:ascii="Tahoma" w:eastAsia="Times New Roman" w:hAnsi="Tahoma" w:cs="Tahoma"/>
          <w:sz w:val="20"/>
          <w:szCs w:val="20"/>
          <w:lang w:eastAsia="pl-PL"/>
        </w:rPr>
        <w:br/>
        <w:t>w Specyfikacji Istotnych Warunków Zamówienia. Jeżeli Zamawiający nie będzie mógł wybrać najkorzystniejszej oferty z uwagi na to, że dwie lub więcej ofert przedstawia taki sam bilans ceny lub kosztu i innych kryteriów oceny ofert, Zamawiający spośród tych ofert wybierze ofertę z najniższą ceną lub najniższym kosztem, a jeżeli zostały złożone oferty o takiej samej cenie lub koszcie, Zamawiający wezwie Wykonawców, którzy złożyli te oferty, do złożenia w terminie określonym przez Zamawiającego ofert dodatkowych.</w:t>
      </w:r>
    </w:p>
    <w:p w:rsidR="007B1E74" w:rsidRPr="007B1E74" w:rsidRDefault="007B1E74" w:rsidP="007B1E74">
      <w:pPr>
        <w:spacing w:after="0" w:line="240" w:lineRule="auto"/>
        <w:ind w:left="709"/>
        <w:jc w:val="both"/>
        <w:rPr>
          <w:rFonts w:ascii="Tahoma" w:eastAsia="Times New Roman" w:hAnsi="Tahoma" w:cs="Tahoma"/>
          <w:sz w:val="20"/>
          <w:szCs w:val="20"/>
          <w:lang w:eastAsia="pl-PL"/>
        </w:rPr>
      </w:pPr>
    </w:p>
    <w:p w:rsidR="007B1E74" w:rsidRPr="007B1E74" w:rsidRDefault="007B1E74" w:rsidP="007B1E74">
      <w:pPr>
        <w:spacing w:after="0" w:line="240" w:lineRule="auto"/>
        <w:ind w:left="709" w:hanging="309"/>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Przy wyborze oferty Zamawiający będzie się kierował następującymi kryteriami o następujących wagach:</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w:t>
      </w:r>
      <w:r w:rsidRPr="007B1E74">
        <w:rPr>
          <w:rFonts w:ascii="Tahoma" w:eastAsia="Times New Roman" w:hAnsi="Tahoma" w:cs="Tahoma"/>
          <w:b/>
          <w:sz w:val="20"/>
          <w:szCs w:val="20"/>
          <w:lang w:eastAsia="pl-PL"/>
        </w:rPr>
        <w:t>cena</w:t>
      </w:r>
      <w:r w:rsidRPr="007B1E74">
        <w:rPr>
          <w:rFonts w:ascii="Tahoma" w:eastAsia="Times New Roman" w:hAnsi="Tahoma" w:cs="Tahoma"/>
          <w:sz w:val="20"/>
          <w:szCs w:val="20"/>
          <w:lang w:eastAsia="pl-PL"/>
        </w:rPr>
        <w:t xml:space="preserve"> (brutto)</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60%</w:t>
      </w:r>
    </w:p>
    <w:p w:rsidR="007B1E74" w:rsidRPr="007B1E74" w:rsidRDefault="007B1E74" w:rsidP="007B1E74">
      <w:pPr>
        <w:tabs>
          <w:tab w:val="left" w:pos="993"/>
        </w:tabs>
        <w:spacing w:after="0" w:line="240" w:lineRule="auto"/>
        <w:ind w:left="993" w:hanging="293"/>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okres gwarancji</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30%</w:t>
      </w:r>
    </w:p>
    <w:p w:rsidR="007B1E74" w:rsidRPr="007B1E74" w:rsidRDefault="007B1E74" w:rsidP="007B1E74">
      <w:pPr>
        <w:tabs>
          <w:tab w:val="left" w:pos="993"/>
        </w:tabs>
        <w:spacing w:after="0" w:line="240" w:lineRule="auto"/>
        <w:ind w:left="993" w:hanging="2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(3) </w:t>
      </w:r>
      <w:r w:rsidRPr="007B1E74">
        <w:rPr>
          <w:rFonts w:ascii="Tahoma" w:eastAsia="Times New Roman" w:hAnsi="Tahoma" w:cs="Tahoma"/>
          <w:b/>
          <w:sz w:val="20"/>
          <w:szCs w:val="20"/>
          <w:lang w:eastAsia="pl-PL"/>
        </w:rPr>
        <w:t>termin wykonania</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 xml:space="preserve">- </w:t>
      </w:r>
      <w:r w:rsidRPr="007B1E74">
        <w:rPr>
          <w:rFonts w:ascii="Tahoma" w:eastAsia="Times New Roman" w:hAnsi="Tahoma" w:cs="Tahoma"/>
          <w:b/>
          <w:sz w:val="20"/>
          <w:szCs w:val="20"/>
          <w:lang w:eastAsia="pl-PL"/>
        </w:rPr>
        <w:t>10%</w:t>
      </w:r>
    </w:p>
    <w:p w:rsidR="007B1E74" w:rsidRPr="007B1E74" w:rsidRDefault="007B1E74" w:rsidP="007B1E74">
      <w:pPr>
        <w:tabs>
          <w:tab w:val="left" w:pos="1276"/>
          <w:tab w:val="left" w:pos="1560"/>
        </w:tabs>
        <w:spacing w:after="0" w:line="240" w:lineRule="auto"/>
        <w:ind w:left="1276" w:hanging="576"/>
        <w:rPr>
          <w:rFonts w:ascii="Tahoma" w:eastAsia="Times New Roman" w:hAnsi="Tahoma" w:cs="Tahoma"/>
          <w:b/>
          <w:sz w:val="8"/>
          <w:szCs w:val="8"/>
          <w:lang w:eastAsia="pl-PL"/>
        </w:rPr>
      </w:pPr>
    </w:p>
    <w:p w:rsidR="007B1E74" w:rsidRPr="007B1E74" w:rsidRDefault="007B1E74" w:rsidP="007B1E74">
      <w:pPr>
        <w:spacing w:after="0" w:line="240" w:lineRule="auto"/>
        <w:ind w:left="709"/>
        <w:jc w:val="both"/>
        <w:rPr>
          <w:rFonts w:ascii="Tahoma" w:eastAsia="Times New Roman" w:hAnsi="Tahoma" w:cs="Tahoma"/>
          <w:sz w:val="10"/>
          <w:szCs w:val="20"/>
          <w:lang w:eastAsia="pl-PL"/>
        </w:rPr>
      </w:pPr>
      <w:r w:rsidRPr="007B1E74">
        <w:rPr>
          <w:rFonts w:ascii="Tahoma" w:eastAsia="Times New Roman" w:hAnsi="Tahoma" w:cs="Tahoma"/>
          <w:sz w:val="20"/>
          <w:szCs w:val="20"/>
          <w:lang w:eastAsia="pl-PL"/>
        </w:rPr>
        <w:t>Przez cenę należy rozumieć cenę w rozumieniu art. 3 ust. 1 pkt 1 i ust. 2 ustawy z dnia 9 maja 2014 r. o informowaniu o cenach towarów i usług (Dz. U. poz. 915).</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że jeżeli zostanie złożona oferta,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ma obowiązek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7B1E74" w:rsidRPr="007B1E74" w:rsidRDefault="007B1E74" w:rsidP="007B1E74">
      <w:pPr>
        <w:spacing w:after="0" w:line="240" w:lineRule="auto"/>
        <w:ind w:left="709"/>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Sposób oceny ofert:</w:t>
      </w:r>
    </w:p>
    <w:p w:rsidR="007B1E74" w:rsidRPr="007B1E74" w:rsidRDefault="007B1E74" w:rsidP="007B1E74">
      <w:pPr>
        <w:tabs>
          <w:tab w:val="left" w:pos="709"/>
        </w:tabs>
        <w:spacing w:after="0" w:line="240" w:lineRule="auto"/>
        <w:ind w:left="709"/>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Liczba punktów przyznawana przez jednego oceniającego dla oferty, w przyjętych kryteriach oceny ofert:  </w:t>
      </w:r>
      <w:r w:rsidRPr="007B1E74">
        <w:rPr>
          <w:rFonts w:ascii="Tahoma" w:eastAsia="Times New Roman" w:hAnsi="Tahoma" w:cs="Tahoma"/>
          <w:b/>
          <w:sz w:val="20"/>
          <w:szCs w:val="20"/>
          <w:lang w:eastAsia="pl-PL"/>
        </w:rPr>
        <w:t xml:space="preserve">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x 60% + 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 xml:space="preserve"> x 30% + 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lang w:eastAsia="pl-PL"/>
        </w:rPr>
        <w:t xml:space="preserve"> x 10% </w:t>
      </w:r>
    </w:p>
    <w:p w:rsidR="007B1E74" w:rsidRPr="007B1E74" w:rsidRDefault="007B1E74" w:rsidP="007B1E74">
      <w:pPr>
        <w:tabs>
          <w:tab w:val="left" w:pos="709"/>
        </w:tabs>
        <w:spacing w:after="0" w:line="240" w:lineRule="auto"/>
        <w:ind w:left="709"/>
        <w:jc w:val="center"/>
        <w:rPr>
          <w:rFonts w:ascii="Tahoma" w:eastAsia="Times New Roman" w:hAnsi="Tahoma" w:cs="Tahoma"/>
          <w:b/>
          <w:sz w:val="20"/>
          <w:szCs w:val="20"/>
          <w:lang w:eastAsia="pl-PL"/>
        </w:rPr>
      </w:pP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sz w:val="20"/>
          <w:szCs w:val="20"/>
          <w:lang w:eastAsia="pl-PL"/>
        </w:rPr>
        <w:t>gdzie:</w:t>
      </w:r>
    </w:p>
    <w:p w:rsidR="007B1E74" w:rsidRPr="007B1E74" w:rsidRDefault="007B1E74" w:rsidP="007B1E74">
      <w:pPr>
        <w:spacing w:after="0" w:line="240" w:lineRule="auto"/>
        <w:ind w:left="709" w:firstLine="284"/>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4"/>
          <w:szCs w:val="24"/>
          <w:vertAlign w:val="subscript"/>
          <w:lang w:eastAsia="pl-PL"/>
        </w:rPr>
        <w:t xml:space="preserve"> –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cena (brutto)</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okres gwarancji</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4"/>
          <w:szCs w:val="20"/>
          <w:vertAlign w:val="subscript"/>
          <w:lang w:eastAsia="pl-PL"/>
        </w:rPr>
        <w:t xml:space="preserve"> </w:t>
      </w:r>
      <w:r w:rsidRPr="007B1E74">
        <w:rPr>
          <w:rFonts w:ascii="Tahoma" w:eastAsia="Times New Roman" w:hAnsi="Tahoma" w:cs="Tahoma"/>
          <w:b/>
          <w:sz w:val="24"/>
          <w:szCs w:val="20"/>
          <w:lang w:eastAsia="pl-PL"/>
        </w:rPr>
        <w:t xml:space="preserve">- </w:t>
      </w:r>
      <w:r w:rsidRPr="007B1E74">
        <w:rPr>
          <w:rFonts w:ascii="Tahoma" w:eastAsia="Times New Roman" w:hAnsi="Tahoma" w:cs="Tahoma"/>
          <w:sz w:val="20"/>
          <w:szCs w:val="20"/>
          <w:lang w:eastAsia="pl-PL"/>
        </w:rPr>
        <w:t>liczba punktów</w:t>
      </w:r>
      <w:r w:rsidRPr="007B1E74">
        <w:rPr>
          <w:rFonts w:ascii="Tahoma" w:eastAsia="Times New Roman" w:hAnsi="Tahoma" w:cs="Tahoma"/>
          <w:b/>
          <w:sz w:val="24"/>
          <w:szCs w:val="24"/>
          <w:vertAlign w:val="subscript"/>
          <w:lang w:eastAsia="pl-PL"/>
        </w:rPr>
        <w:t xml:space="preserve"> </w:t>
      </w:r>
      <w:r w:rsidRPr="007B1E74">
        <w:rPr>
          <w:rFonts w:ascii="Tahoma" w:eastAsia="Times New Roman" w:hAnsi="Tahoma" w:cs="Tahoma"/>
          <w:sz w:val="20"/>
          <w:szCs w:val="20"/>
          <w:lang w:eastAsia="pl-PL"/>
        </w:rPr>
        <w:t>przyznawana w kryterium termin wykonania</w:t>
      </w:r>
    </w:p>
    <w:p w:rsidR="007B1E74" w:rsidRPr="007B1E74" w:rsidRDefault="007B1E74" w:rsidP="007B1E74">
      <w:pPr>
        <w:tabs>
          <w:tab w:val="left" w:pos="993"/>
        </w:tabs>
        <w:spacing w:after="0" w:line="240" w:lineRule="auto"/>
        <w:ind w:left="993"/>
        <w:rPr>
          <w:rFonts w:ascii="Tahoma" w:eastAsia="Times New Roman" w:hAnsi="Tahoma" w:cs="Tahoma"/>
          <w:sz w:val="20"/>
          <w:szCs w:val="20"/>
          <w:lang w:eastAsia="pl-PL"/>
        </w:rPr>
      </w:pPr>
    </w:p>
    <w:p w:rsidR="007B1E74" w:rsidRPr="007B1E74" w:rsidRDefault="007B1E74" w:rsidP="007B1E74">
      <w:pPr>
        <w:spacing w:after="0" w:line="240" w:lineRule="auto"/>
        <w:ind w:left="709"/>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(1)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r w:rsidRPr="007B1E74">
        <w:rPr>
          <w:rFonts w:ascii="Tahoma" w:eastAsia="Times New Roman" w:hAnsi="Tahoma" w:cs="Tahoma"/>
          <w:sz w:val="20"/>
          <w:szCs w:val="20"/>
          <w:lang w:eastAsia="pl-PL"/>
        </w:rPr>
        <w:t>- Wykonawca zamówienia, który zaproponuje najniższą</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cenę otrzyma 100 pkt, natomiast pozostali Wykonawcy odpowiednio mniej punktów wg wzoru:</w:t>
      </w:r>
    </w:p>
    <w:p w:rsidR="007B1E74" w:rsidRPr="007B1E74" w:rsidRDefault="007B1E74" w:rsidP="007B1E74">
      <w:pPr>
        <w:spacing w:after="0" w:line="240" w:lineRule="auto"/>
        <w:ind w:left="1134" w:hanging="141"/>
        <w:rPr>
          <w:rFonts w:ascii="Tahoma" w:eastAsia="Times New Roman" w:hAnsi="Tahoma" w:cs="Tahoma"/>
          <w:sz w:val="20"/>
          <w:szCs w:val="20"/>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1471"/>
        <w:gridCol w:w="3778"/>
      </w:tblGrid>
      <w:tr w:rsidR="007B1E74" w:rsidRPr="007B1E74" w:rsidTr="00F577F2">
        <w:trPr>
          <w:cantSplit/>
          <w:trHeight w:val="209"/>
          <w:jc w:val="center"/>
        </w:trPr>
        <w:tc>
          <w:tcPr>
            <w:tcW w:w="1471" w:type="dxa"/>
            <w:vMerge w:val="restart"/>
            <w:vAlign w:val="center"/>
          </w:tcPr>
          <w:p w:rsidR="007B1E74" w:rsidRPr="007B1E74" w:rsidRDefault="007B1E74" w:rsidP="007B1E74">
            <w:pPr>
              <w:spacing w:after="0" w:line="240" w:lineRule="auto"/>
              <w:ind w:right="32"/>
              <w:rPr>
                <w:rFonts w:ascii="Tahoma" w:eastAsia="Times New Roman" w:hAnsi="Tahoma" w:cs="Tahoma"/>
                <w:sz w:val="20"/>
                <w:szCs w:val="20"/>
                <w:lang w:eastAsia="pl-PL"/>
              </w:rPr>
            </w:pP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(1)</w:t>
            </w:r>
            <w:r w:rsidRPr="007B1E74">
              <w:rPr>
                <w:rFonts w:ascii="Tahoma" w:eastAsia="Times New Roman" w:hAnsi="Tahoma" w:cs="Tahoma"/>
                <w:b/>
                <w:sz w:val="20"/>
                <w:szCs w:val="20"/>
                <w:lang w:eastAsia="pl-PL"/>
              </w:rPr>
              <w:t xml:space="preserve"> </w:t>
            </w:r>
            <w:r w:rsidRPr="007B1E74">
              <w:rPr>
                <w:rFonts w:ascii="Tahoma" w:eastAsia="Times New Roman" w:hAnsi="Tahoma" w:cs="Tahoma"/>
                <w:sz w:val="20"/>
                <w:szCs w:val="20"/>
                <w:lang w:eastAsia="pl-PL"/>
              </w:rPr>
              <w:t xml:space="preserve"> =</w:t>
            </w:r>
          </w:p>
        </w:tc>
        <w:tc>
          <w:tcPr>
            <w:tcW w:w="3778" w:type="dxa"/>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cena (brutto)</w:t>
            </w:r>
            <w:r w:rsidRPr="007B1E74">
              <w:rPr>
                <w:rFonts w:ascii="Tahoma" w:eastAsia="Times New Roman" w:hAnsi="Tahoma" w:cs="Tahoma"/>
                <w:b/>
                <w:sz w:val="20"/>
                <w:szCs w:val="20"/>
                <w:lang w:eastAsia="pl-PL"/>
              </w:rPr>
              <w:t xml:space="preserve"> najniższa </w:t>
            </w:r>
            <w:r w:rsidRPr="007B1E74">
              <w:rPr>
                <w:rFonts w:ascii="Tahoma" w:eastAsia="Times New Roman" w:hAnsi="Tahoma" w:cs="Tahoma"/>
                <w:sz w:val="20"/>
                <w:szCs w:val="20"/>
                <w:lang w:eastAsia="pl-PL"/>
              </w:rPr>
              <w:t>x 100 pkt</w:t>
            </w:r>
          </w:p>
        </w:tc>
      </w:tr>
      <w:tr w:rsidR="007B1E74" w:rsidRPr="007B1E74" w:rsidTr="00F577F2">
        <w:trPr>
          <w:cantSplit/>
          <w:trHeight w:val="70"/>
          <w:jc w:val="center"/>
        </w:trPr>
        <w:tc>
          <w:tcPr>
            <w:tcW w:w="1471"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3778" w:type="dxa"/>
            <w:tcBorders>
              <w:top w:val="single" w:sz="4" w:space="0" w:color="auto"/>
            </w:tcBorders>
            <w:vAlign w:val="center"/>
          </w:tcPr>
          <w:p w:rsidR="007B1E74" w:rsidRPr="007B1E74" w:rsidRDefault="007B1E74" w:rsidP="007B1E74">
            <w:pPr>
              <w:tabs>
                <w:tab w:val="left" w:pos="284"/>
                <w:tab w:val="left" w:pos="6167"/>
              </w:tabs>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cena (brutto) </w:t>
            </w:r>
            <w:r w:rsidRPr="007B1E74">
              <w:rPr>
                <w:rFonts w:ascii="Tahoma" w:eastAsia="Times New Roman" w:hAnsi="Tahoma" w:cs="Tahoma"/>
                <w:b/>
                <w:sz w:val="20"/>
                <w:szCs w:val="20"/>
                <w:lang w:eastAsia="pl-PL"/>
              </w:rPr>
              <w:t>badanej</w:t>
            </w:r>
            <w:r w:rsidRPr="007B1E74">
              <w:rPr>
                <w:rFonts w:ascii="Tahoma" w:eastAsia="Times New Roman" w:hAnsi="Tahoma" w:cs="Tahoma"/>
                <w:spacing w:val="40"/>
                <w:sz w:val="20"/>
                <w:szCs w:val="20"/>
                <w:lang w:eastAsia="pl-P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r w:rsidRPr="007B1E74">
              <w:rPr>
                <w:rFonts w:ascii="Tahoma" w:eastAsia="Times New Roman" w:hAnsi="Tahoma" w:cs="Tahoma"/>
                <w:sz w:val="20"/>
                <w:szCs w:val="20"/>
                <w:lang w:eastAsia="pl-PL"/>
              </w:rPr>
              <w:t>oferty</w:t>
            </w:r>
          </w:p>
        </w:tc>
      </w:tr>
    </w:tbl>
    <w:p w:rsidR="007B1E74" w:rsidRPr="007B1E74" w:rsidRDefault="007B1E74" w:rsidP="007B1E74">
      <w:pPr>
        <w:tabs>
          <w:tab w:val="left" w:pos="709"/>
        </w:tabs>
        <w:spacing w:after="0" w:line="240" w:lineRule="auto"/>
        <w:rPr>
          <w:rFonts w:ascii="Tahoma" w:eastAsia="Times New Roman" w:hAnsi="Tahoma" w:cs="Tahoma"/>
          <w:b/>
          <w:sz w:val="10"/>
          <w:szCs w:val="20"/>
          <w:lang w:eastAsia="pl-PL"/>
        </w:rPr>
      </w:pPr>
      <w:r w:rsidRPr="007B1E74">
        <w:rPr>
          <w:rFonts w:ascii="Tahoma" w:eastAsia="Times New Roman" w:hAnsi="Tahoma" w:cs="Tahoma"/>
          <w:b/>
          <w:sz w:val="28"/>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0"/>
          <w:szCs w:val="10"/>
          <w:lang w:eastAsia="pl-PL"/>
        </w:rPr>
      </w:pPr>
      <w:r w:rsidRPr="007B1E74">
        <w:rPr>
          <w:rFonts w:ascii="Tahoma" w:eastAsia="Times New Roman" w:hAnsi="Tahoma" w:cs="Tahoma"/>
          <w:b/>
          <w:sz w:val="20"/>
          <w:szCs w:val="20"/>
          <w:lang w:eastAsia="pl-PL"/>
        </w:rPr>
        <w:t xml:space="preserve">       </w:t>
      </w: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 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b/>
          <w:sz w:val="20"/>
          <w:szCs w:val="20"/>
          <w:lang w:eastAsia="pl-PL"/>
        </w:rPr>
        <w:t>:</w:t>
      </w:r>
    </w:p>
    <w:p w:rsidR="007B1E74" w:rsidRPr="007B1E74" w:rsidRDefault="007B1E74" w:rsidP="007B1E74">
      <w:pPr>
        <w:numPr>
          <w:ilvl w:val="1"/>
          <w:numId w:val="6"/>
        </w:numPr>
        <w:tabs>
          <w:tab w:val="left" w:pos="709"/>
        </w:tabs>
        <w:spacing w:after="0" w:line="240" w:lineRule="auto"/>
        <w:ind w:left="1276" w:hanging="142"/>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udzielanej przez Wykonawcę musi zostać podany w pełnych miesiącach. Okres gwarancji udzielanej przez wykonawcę nie może być krótszy niż 36 miesięcy. Wykonawca  zamówienia, który zaproponuje minimalny okres gwarancji, tj. 36 miesięcy otrzyma 0 pkt. </w:t>
      </w:r>
    </w:p>
    <w:p w:rsidR="007B1E74" w:rsidRPr="007B1E74" w:rsidRDefault="007B1E74" w:rsidP="007B1E74">
      <w:pPr>
        <w:tabs>
          <w:tab w:val="left" w:pos="709"/>
        </w:tabs>
        <w:spacing w:after="0" w:line="240" w:lineRule="auto"/>
        <w:ind w:left="127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  zamówienia, który zaproponuje </w:t>
      </w:r>
      <w:r w:rsidRPr="007B1E74">
        <w:rPr>
          <w:rFonts w:ascii="Tahoma" w:eastAsia="Times New Roman" w:hAnsi="Tahoma" w:cs="Tahoma"/>
          <w:b/>
          <w:sz w:val="20"/>
          <w:szCs w:val="20"/>
          <w:lang w:eastAsia="pl-PL"/>
        </w:rPr>
        <w:t>najdłuższy okres gwarancji</w:t>
      </w:r>
      <w:r w:rsidRPr="007B1E74">
        <w:rPr>
          <w:rFonts w:ascii="Tahoma" w:eastAsia="Times New Roman" w:hAnsi="Tahoma" w:cs="Tahoma"/>
          <w:sz w:val="20"/>
          <w:szCs w:val="20"/>
          <w:lang w:eastAsia="pl-PL"/>
        </w:rPr>
        <w:t xml:space="preserve"> otrzyma 100 pkt., natomiast pozostali Wykonawcy odpowiednio mniej punktów wg wzoru:</w:t>
      </w:r>
    </w:p>
    <w:p w:rsidR="007B1E74" w:rsidRPr="007B1E74" w:rsidRDefault="007B1E74" w:rsidP="007B1E74">
      <w:pPr>
        <w:spacing w:after="0" w:line="240" w:lineRule="auto"/>
        <w:ind w:left="700" w:firstLine="9"/>
        <w:jc w:val="both"/>
        <w:rPr>
          <w:rFonts w:ascii="Tahoma" w:eastAsia="Times New Roman" w:hAnsi="Tahoma" w:cs="Tahoma"/>
          <w:color w:val="FF0000"/>
          <w:sz w:val="20"/>
          <w:szCs w:val="20"/>
          <w:vertAlign w:val="subscript"/>
          <w:lang w:eastAsia="pl-PL"/>
        </w:rPr>
      </w:pPr>
    </w:p>
    <w:tbl>
      <w:tblPr>
        <w:tblW w:w="8773" w:type="dxa"/>
        <w:tblInd w:w="431" w:type="dxa"/>
        <w:tblLayout w:type="fixed"/>
        <w:tblCellMar>
          <w:left w:w="70" w:type="dxa"/>
          <w:right w:w="70" w:type="dxa"/>
        </w:tblCellMar>
        <w:tblLook w:val="0000" w:firstRow="0" w:lastRow="0" w:firstColumn="0" w:lastColumn="0" w:noHBand="0" w:noVBand="0"/>
      </w:tblPr>
      <w:tblGrid>
        <w:gridCol w:w="1650"/>
        <w:gridCol w:w="7087"/>
        <w:gridCol w:w="36"/>
      </w:tblGrid>
      <w:tr w:rsidR="007B1E74" w:rsidRPr="007B1E74" w:rsidTr="00F577F2">
        <w:trPr>
          <w:cantSplit/>
          <w:trHeight w:val="292"/>
        </w:trPr>
        <w:tc>
          <w:tcPr>
            <w:tcW w:w="1650" w:type="dxa"/>
            <w:vMerge w:val="restart"/>
            <w:vAlign w:val="center"/>
          </w:tcPr>
          <w:p w:rsidR="007B1E74" w:rsidRPr="007B1E74" w:rsidRDefault="007B1E74" w:rsidP="007B1E74">
            <w:pPr>
              <w:spacing w:after="0" w:line="240" w:lineRule="auto"/>
              <w:ind w:right="32" w:firstLine="741"/>
              <w:rPr>
                <w:rFonts w:ascii="Tahoma" w:eastAsia="Times New Roman" w:hAnsi="Tahoma" w:cs="Tahoma"/>
                <w:sz w:val="20"/>
                <w:szCs w:val="20"/>
                <w:lang w:eastAsia="pl-PL"/>
              </w:rPr>
            </w:pPr>
            <w:r w:rsidRPr="007B1E74">
              <w:rPr>
                <w:rFonts w:ascii="Tahoma" w:eastAsia="Times New Roman" w:hAnsi="Tahoma" w:cs="Tahoma"/>
                <w:b/>
                <w:sz w:val="28"/>
                <w:szCs w:val="20"/>
                <w:lang w:eastAsia="pl-PL"/>
              </w:rPr>
              <w:lastRenderedPageBreak/>
              <w:t>X</w:t>
            </w:r>
            <w:r w:rsidRPr="007B1E74">
              <w:rPr>
                <w:rFonts w:ascii="Tahoma" w:eastAsia="Times New Roman" w:hAnsi="Tahoma" w:cs="Tahoma"/>
                <w:b/>
                <w:sz w:val="20"/>
                <w:szCs w:val="20"/>
                <w:vertAlign w:val="subscript"/>
                <w:lang w:eastAsia="pl-PL"/>
              </w:rPr>
              <w:t>(2)</w:t>
            </w:r>
            <w:r w:rsidRPr="007B1E74">
              <w:rPr>
                <w:rFonts w:ascii="Tahoma" w:eastAsia="Times New Roman" w:hAnsi="Tahoma" w:cs="Tahoma"/>
                <w:sz w:val="20"/>
                <w:szCs w:val="20"/>
                <w:lang w:eastAsia="pl-PL"/>
              </w:rPr>
              <w:t>=</w:t>
            </w:r>
          </w:p>
        </w:tc>
        <w:tc>
          <w:tcPr>
            <w:tcW w:w="7123" w:type="dxa"/>
            <w:gridSpan w:val="2"/>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[okres gwarancji </w:t>
            </w:r>
            <w:r w:rsidRPr="007B1E74">
              <w:rPr>
                <w:rFonts w:ascii="Times New Roman" w:eastAsia="Times New Roman" w:hAnsi="Times New Roman" w:cs="Times New Roman"/>
                <w:b/>
                <w:sz w:val="20"/>
                <w:szCs w:val="20"/>
                <w:lang w:val="x-none" w:eastAsia="x-none"/>
              </w:rPr>
              <w:t>oferty badanej</w:t>
            </w:r>
            <w:r w:rsidRPr="007B1E74">
              <w:rPr>
                <w:rFonts w:ascii="Tahoma" w:eastAsia="Times New Roman" w:hAnsi="Tahoma" w:cs="Tahoma"/>
                <w:b/>
                <w:sz w:val="20"/>
                <w:szCs w:val="20"/>
                <w:lang w:eastAsia="pl-PL"/>
                <w14:shadow w14:blurRad="50800" w14:dist="38100" w14:dir="2700000" w14:sx="100000" w14:sy="100000" w14:kx="0" w14:ky="0" w14:algn="tl">
                  <w14:srgbClr w14:val="000000">
                    <w14:alpha w14:val="60000"/>
                  </w14:srgbClr>
                </w14:shadow>
              </w:rPr>
              <w:t xml:space="preserve"> </w:t>
            </w:r>
            <w:r w:rsidRPr="007B1E74">
              <w:rPr>
                <w:rFonts w:ascii="Tahoma" w:eastAsia="Times New Roman" w:hAnsi="Tahoma" w:cs="Tahoma"/>
                <w:sz w:val="20"/>
                <w:szCs w:val="20"/>
                <w:lang w:eastAsia="pl-PL"/>
              </w:rPr>
              <w:t xml:space="preserve"> (w miesiącach) - 36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 x 100 pkt</w:t>
            </w:r>
          </w:p>
        </w:tc>
      </w:tr>
      <w:tr w:rsidR="007B1E74" w:rsidRPr="007B1E74" w:rsidTr="00F577F2">
        <w:trPr>
          <w:gridAfter w:val="1"/>
          <w:wAfter w:w="36" w:type="dxa"/>
          <w:cantSplit/>
          <w:trHeight w:val="97"/>
        </w:trPr>
        <w:tc>
          <w:tcPr>
            <w:tcW w:w="1650" w:type="dxa"/>
            <w:vMerge/>
          </w:tcPr>
          <w:p w:rsidR="007B1E74" w:rsidRPr="007B1E74" w:rsidRDefault="007B1E74" w:rsidP="007B1E74">
            <w:pPr>
              <w:tabs>
                <w:tab w:val="left" w:pos="284"/>
              </w:tabs>
              <w:spacing w:after="0" w:line="240" w:lineRule="auto"/>
              <w:rPr>
                <w:rFonts w:ascii="Tahoma" w:eastAsia="Times New Roman" w:hAnsi="Tahoma" w:cs="Tahoma"/>
                <w:sz w:val="20"/>
                <w:szCs w:val="20"/>
                <w:lang w:eastAsia="pl-PL"/>
              </w:rPr>
            </w:pPr>
          </w:p>
        </w:tc>
        <w:tc>
          <w:tcPr>
            <w:tcW w:w="7087" w:type="dxa"/>
            <w:tcBorders>
              <w:top w:val="single" w:sz="4" w:space="0" w:color="auto"/>
            </w:tcBorders>
            <w:vAlign w:val="center"/>
          </w:tcPr>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najdłuższy okres gwarancji (w miesiącach) - 36 miesięcy </w:t>
            </w:r>
          </w:p>
          <w:p w:rsidR="007B1E74" w:rsidRPr="007B1E74" w:rsidRDefault="007B1E74" w:rsidP="007B1E74">
            <w:pPr>
              <w:tabs>
                <w:tab w:val="left" w:pos="284"/>
                <w:tab w:val="left" w:pos="6167"/>
              </w:tabs>
              <w:spacing w:after="0" w:line="240" w:lineRule="auto"/>
              <w:ind w:left="-637" w:right="-779"/>
              <w:jc w:val="center"/>
              <w:rPr>
                <w:rFonts w:ascii="Tahoma" w:eastAsia="Times New Roman" w:hAnsi="Tahoma" w:cs="Tahoma"/>
                <w:sz w:val="24"/>
                <w:szCs w:val="24"/>
                <w:lang w:eastAsia="pl-PL"/>
              </w:rPr>
            </w:pPr>
            <w:r w:rsidRPr="007B1E74">
              <w:rPr>
                <w:rFonts w:ascii="Tahoma" w:eastAsia="Times New Roman" w:hAnsi="Tahoma" w:cs="Tahoma"/>
                <w:sz w:val="20"/>
                <w:szCs w:val="20"/>
                <w:lang w:eastAsia="pl-PL"/>
              </w:rPr>
              <w:t>(minimalny okres gwarancji)</w:t>
            </w:r>
          </w:p>
          <w:p w:rsidR="007B1E74" w:rsidRPr="007B1E74" w:rsidRDefault="007B1E74" w:rsidP="007B1E74">
            <w:pPr>
              <w:tabs>
                <w:tab w:val="left" w:pos="284"/>
                <w:tab w:val="left" w:pos="6167"/>
              </w:tabs>
              <w:spacing w:after="0" w:line="240" w:lineRule="auto"/>
              <w:jc w:val="center"/>
              <w:rPr>
                <w:rFonts w:ascii="Tahoma" w:eastAsia="Times New Roman" w:hAnsi="Tahoma" w:cs="Tahoma"/>
                <w:sz w:val="16"/>
                <w:szCs w:val="16"/>
                <w:lang w:eastAsia="pl-PL"/>
              </w:rPr>
            </w:pPr>
          </w:p>
        </w:tc>
      </w:tr>
    </w:tbl>
    <w:p w:rsidR="007B1E74" w:rsidRPr="007B1E74" w:rsidRDefault="007B1E74" w:rsidP="007B1E74">
      <w:pPr>
        <w:spacing w:after="0" w:line="240" w:lineRule="auto"/>
        <w:ind w:left="1134"/>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Uwaga:</w:t>
      </w:r>
    </w:p>
    <w:p w:rsidR="007B1E74" w:rsidRPr="007B1E74" w:rsidRDefault="007B1E74" w:rsidP="007B1E74">
      <w:pPr>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kryterium (2) przyjmuje się, że okres gwarancji nie przekroczy 60 miesięcy. </w:t>
      </w:r>
    </w:p>
    <w:p w:rsidR="007B1E74" w:rsidRPr="007B1E74" w:rsidRDefault="007B1E74" w:rsidP="007B1E74">
      <w:pPr>
        <w:tabs>
          <w:tab w:val="left" w:pos="557"/>
        </w:tabs>
        <w:autoSpaceDE w:val="0"/>
        <w:autoSpaceDN w:val="0"/>
        <w:adjustRightInd w:val="0"/>
        <w:spacing w:after="0" w:line="230" w:lineRule="exact"/>
        <w:ind w:left="1134"/>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Dla ofert z dłuższym okresem gwarancji przyjmowany będzie dla oceny ofert okres gwarancji równy 60 miesięcy.</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numPr>
          <w:ilvl w:val="0"/>
          <w:numId w:val="24"/>
        </w:numPr>
        <w:tabs>
          <w:tab w:val="left" w:pos="993"/>
        </w:tabs>
        <w:spacing w:after="0" w:line="240" w:lineRule="auto"/>
        <w:ind w:hanging="862"/>
        <w:jc w:val="both"/>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Sposób obliczenia </w:t>
      </w:r>
      <w:r w:rsidRPr="007B1E74">
        <w:rPr>
          <w:rFonts w:ascii="Tahoma" w:eastAsia="Times New Roman" w:hAnsi="Tahoma" w:cs="Tahoma"/>
          <w:b/>
          <w:sz w:val="20"/>
          <w:szCs w:val="20"/>
          <w:lang w:eastAsia="pl-PL"/>
        </w:rPr>
        <w:t>X</w:t>
      </w:r>
      <w:r w:rsidRPr="007B1E74">
        <w:rPr>
          <w:rFonts w:ascii="Tahoma" w:eastAsia="Times New Roman" w:hAnsi="Tahoma" w:cs="Tahoma"/>
          <w:b/>
          <w:sz w:val="20"/>
          <w:szCs w:val="20"/>
          <w:vertAlign w:val="subscript"/>
          <w:lang w:eastAsia="pl-PL"/>
        </w:rPr>
        <w:t>(3)</w:t>
      </w:r>
      <w:r w:rsidRPr="007B1E74">
        <w:rPr>
          <w:rFonts w:ascii="Tahoma" w:eastAsia="Times New Roman" w:hAnsi="Tahoma" w:cs="Tahoma"/>
          <w:b/>
          <w:sz w:val="20"/>
          <w:szCs w:val="20"/>
          <w:lang w:eastAsia="pl-PL"/>
        </w:rPr>
        <w: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W kryterium „termin wykonania zamówienia” Wykonawca za zaoferowanie wykonania zamówienia w terminie:</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do 21.05.2017 r. otrzyma 100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do 31.05.2017 r. otrzyma 75 pkt, </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do 10.06.2017 r. otrzyma 50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do 20.06.2017 r. otrzyma 25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do 30.06.2017 r. otrzyma 0 pkt,</w:t>
      </w:r>
    </w:p>
    <w:p w:rsidR="007B1E74" w:rsidRPr="007B1E74" w:rsidRDefault="007B1E74" w:rsidP="007B1E74">
      <w:pPr>
        <w:tabs>
          <w:tab w:val="left" w:pos="557"/>
        </w:tabs>
        <w:autoSpaceDE w:val="0"/>
        <w:autoSpaceDN w:val="0"/>
        <w:adjustRightInd w:val="0"/>
        <w:spacing w:after="0" w:line="230" w:lineRule="exact"/>
        <w:ind w:left="993"/>
        <w:jc w:val="both"/>
        <w:rPr>
          <w:rFonts w:ascii="Tahoma" w:eastAsia="Times New Roman" w:hAnsi="Tahoma" w:cs="Tahoma"/>
          <w:bCs/>
          <w:color w:val="000000"/>
          <w:sz w:val="20"/>
          <w:szCs w:val="20"/>
          <w:lang w:eastAsia="pl-PL"/>
        </w:rPr>
      </w:pP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wykonania zamówienia krótszy niż 21.05.2017 r. to dla oceny ofert przyjmowany będzie</w:t>
      </w:r>
      <w:r w:rsidRPr="007B1E74">
        <w:rPr>
          <w:rFonts w:ascii="Tahoma" w:eastAsia="Times New Roman" w:hAnsi="Tahoma" w:cs="Tahoma"/>
          <w:bCs/>
          <w:color w:val="000000"/>
          <w:sz w:val="20"/>
          <w:szCs w:val="20"/>
          <w:lang w:eastAsia="pl-PL"/>
        </w:rPr>
        <w:t xml:space="preserve"> termin wykonania zamówienia do 21.05.2017 r.</w:t>
      </w:r>
    </w:p>
    <w:p w:rsidR="007B1E74" w:rsidRPr="007B1E74" w:rsidRDefault="007B1E74" w:rsidP="007B1E74">
      <w:pPr>
        <w:tabs>
          <w:tab w:val="left" w:pos="993"/>
        </w:tabs>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zaproponuje termin wykonania zamówienia krótszy niż do 3</w:t>
      </w:r>
      <w:r w:rsidRPr="007B1E74">
        <w:rPr>
          <w:rFonts w:ascii="Tahoma" w:eastAsia="Times New Roman" w:hAnsi="Tahoma" w:cs="Tahoma"/>
          <w:bCs/>
          <w:color w:val="000000"/>
          <w:sz w:val="20"/>
          <w:szCs w:val="20"/>
          <w:lang w:eastAsia="pl-PL"/>
        </w:rPr>
        <w:t>1.05.2017 r., ale dłuższy niż 21.05.2017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31.05.2017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Pr="007B1E74">
        <w:rPr>
          <w:rFonts w:ascii="Tahoma" w:eastAsia="Times New Roman" w:hAnsi="Tahoma" w:cs="Tahoma"/>
          <w:bCs/>
          <w:color w:val="000000"/>
          <w:sz w:val="20"/>
          <w:szCs w:val="20"/>
          <w:lang w:eastAsia="pl-PL"/>
        </w:rPr>
        <w:t>10.06.2017 r., ale dłuższy niż 31.05.2017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10.06.2017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Jeżeli Wykonawca zaproponuje termin wykonania zamówienia krótszy niż do 20</w:t>
      </w:r>
      <w:r w:rsidRPr="007B1E74">
        <w:rPr>
          <w:rFonts w:ascii="Tahoma" w:eastAsia="Times New Roman" w:hAnsi="Tahoma" w:cs="Tahoma"/>
          <w:bCs/>
          <w:color w:val="000000"/>
          <w:sz w:val="20"/>
          <w:szCs w:val="20"/>
          <w:lang w:eastAsia="pl-PL"/>
        </w:rPr>
        <w:t>.06.2017 r., ale dłuższy niż 10.06.2017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20.06.2017 r.</w:t>
      </w:r>
    </w:p>
    <w:p w:rsidR="007B1E74" w:rsidRPr="007B1E74" w:rsidRDefault="007B1E74" w:rsidP="007B1E74">
      <w:pPr>
        <w:tabs>
          <w:tab w:val="left" w:pos="993"/>
        </w:tabs>
        <w:spacing w:after="0" w:line="240" w:lineRule="auto"/>
        <w:ind w:left="993"/>
        <w:jc w:val="both"/>
        <w:rPr>
          <w:rFonts w:ascii="Tahoma" w:eastAsia="Times New Roman" w:hAnsi="Tahoma" w:cs="Tahoma"/>
          <w:bCs/>
          <w:color w:val="000000"/>
          <w:sz w:val="20"/>
          <w:szCs w:val="20"/>
          <w:lang w:eastAsia="pl-PL"/>
        </w:rPr>
      </w:pPr>
      <w:r w:rsidRPr="007B1E74">
        <w:rPr>
          <w:rFonts w:ascii="Tahoma" w:eastAsia="Times New Roman" w:hAnsi="Tahoma" w:cs="Tahoma"/>
          <w:sz w:val="20"/>
          <w:szCs w:val="20"/>
          <w:lang w:eastAsia="pl-PL"/>
        </w:rPr>
        <w:t xml:space="preserve">Jeżeli Wykonawca zaproponuje termin wykonania zamówienia krótszy niż do </w:t>
      </w:r>
      <w:r w:rsidRPr="007B1E74">
        <w:rPr>
          <w:rFonts w:ascii="Tahoma" w:eastAsia="Times New Roman" w:hAnsi="Tahoma" w:cs="Tahoma"/>
          <w:bCs/>
          <w:color w:val="000000"/>
          <w:sz w:val="20"/>
          <w:szCs w:val="20"/>
          <w:lang w:eastAsia="pl-PL"/>
        </w:rPr>
        <w:t>30.06.2017 r., ale dłuższy niż 20.06.2017 r.</w:t>
      </w:r>
      <w:r w:rsidRPr="007B1E74">
        <w:rPr>
          <w:rFonts w:ascii="Tahoma" w:eastAsia="Times New Roman" w:hAnsi="Tahoma" w:cs="Tahoma"/>
          <w:sz w:val="20"/>
          <w:szCs w:val="20"/>
          <w:lang w:eastAsia="pl-PL"/>
        </w:rPr>
        <w:t xml:space="preserve"> to dla oceny ofert przyjmowany będzie</w:t>
      </w:r>
      <w:r w:rsidRPr="007B1E74">
        <w:rPr>
          <w:rFonts w:ascii="Tahoma" w:eastAsia="Times New Roman" w:hAnsi="Tahoma" w:cs="Tahoma"/>
          <w:bCs/>
          <w:color w:val="000000"/>
          <w:sz w:val="20"/>
          <w:szCs w:val="20"/>
          <w:lang w:eastAsia="pl-PL"/>
        </w:rPr>
        <w:t xml:space="preserve"> termin wykonania zamówienia do 30.06.2017 r.</w:t>
      </w:r>
    </w:p>
    <w:p w:rsidR="007B1E74" w:rsidRPr="007B1E74" w:rsidRDefault="007B1E74" w:rsidP="007B1E74">
      <w:pPr>
        <w:tabs>
          <w:tab w:val="left" w:pos="557"/>
        </w:tabs>
        <w:autoSpaceDE w:val="0"/>
        <w:autoSpaceDN w:val="0"/>
        <w:adjustRightInd w:val="0"/>
        <w:spacing w:after="0" w:line="230" w:lineRule="exact"/>
        <w:ind w:left="917"/>
        <w:jc w:val="both"/>
        <w:rPr>
          <w:rFonts w:ascii="Tahoma" w:eastAsia="Times New Roman" w:hAnsi="Tahoma" w:cs="Tahoma"/>
          <w:bCs/>
          <w:color w:val="000000"/>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W toku badania i oceny ofert Zamawiający może żądać od Wykonawców wyjaśnień dotyczących treści złożonych ofert.</w:t>
      </w:r>
    </w:p>
    <w:p w:rsidR="007B1E74" w:rsidRPr="007B1E74" w:rsidRDefault="007B1E74" w:rsidP="007B1E74">
      <w:pPr>
        <w:spacing w:after="0" w:line="240" w:lineRule="auto"/>
        <w:ind w:left="700" w:hanging="300"/>
        <w:jc w:val="both"/>
        <w:rPr>
          <w:rFonts w:ascii="Tahoma" w:eastAsia="Times New Roman" w:hAnsi="Tahoma" w:cs="Tahoma"/>
          <w:sz w:val="4"/>
          <w:szCs w:val="4"/>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 xml:space="preserve">Zamawiający poprawi w ofercie oczywiste omyłki pisarskie, oczywiste omyłki rachunkowe </w:t>
      </w:r>
      <w:r w:rsidRPr="007B1E74">
        <w:rPr>
          <w:rFonts w:ascii="Tahoma" w:eastAsia="Times New Roman" w:hAnsi="Tahoma" w:cs="Tahoma"/>
          <w:sz w:val="20"/>
          <w:szCs w:val="20"/>
          <w:lang w:eastAsia="pl-PL"/>
        </w:rPr>
        <w:br/>
        <w:t>z uwzględnieniem konsekwencji rachunkowych dokonanych poprawek oraz inne omyłki polegające na niezgodności oferty z treścią SIWZ, niepowodujące istotnych zmian w treści oferty, niezwłocznie zawiadamiając o tym Wykonawcę, którego oferta została poprawiona.</w:t>
      </w:r>
    </w:p>
    <w:p w:rsidR="007B1E74" w:rsidRPr="007B1E74" w:rsidRDefault="007B1E74" w:rsidP="007B1E74">
      <w:pPr>
        <w:spacing w:after="0" w:line="240" w:lineRule="auto"/>
        <w:ind w:left="700" w:hanging="300"/>
        <w:jc w:val="both"/>
        <w:rPr>
          <w:rFonts w:ascii="Tahoma" w:eastAsia="Times New Roman" w:hAnsi="Tahoma" w:cs="Tahoma"/>
          <w:sz w:val="20"/>
          <w:szCs w:val="20"/>
          <w:lang w:eastAsia="pl-PL"/>
        </w:rPr>
      </w:pPr>
    </w:p>
    <w:p w:rsidR="007B1E74" w:rsidRPr="007B1E74" w:rsidRDefault="007B1E74" w:rsidP="007B1E74">
      <w:pPr>
        <w:spacing w:after="0" w:line="240" w:lineRule="auto"/>
        <w:ind w:left="700" w:hanging="300"/>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542"/>
        <w:jc w:val="both"/>
        <w:rPr>
          <w:rFonts w:ascii="Tahoma" w:eastAsia="Times New Roman" w:hAnsi="Tahoma" w:cs="Tahoma"/>
          <w:szCs w:val="20"/>
          <w:lang w:eastAsia="pl-PL"/>
        </w:rPr>
      </w:pPr>
      <w:r w:rsidRPr="007B1E74">
        <w:rPr>
          <w:rFonts w:ascii="Tahoma" w:eastAsia="Times New Roman" w:hAnsi="Tahoma" w:cs="Tahoma"/>
          <w:b/>
          <w:szCs w:val="20"/>
          <w:lang w:eastAsia="pl-PL"/>
        </w:rPr>
        <w:t>XIV.</w:t>
      </w:r>
      <w:r w:rsidRPr="007B1E74">
        <w:rPr>
          <w:rFonts w:ascii="Tahoma" w:eastAsia="Times New Roman" w:hAnsi="Tahoma" w:cs="Tahoma"/>
          <w:b/>
          <w:szCs w:val="20"/>
          <w:lang w:eastAsia="pl-PL"/>
        </w:rPr>
        <w:tab/>
        <w:t>INFORMACJA O FORMALNOŚCIACH, JAKIE POWINNY ZOSTAĆ DOPEŁNIONE PO WYBORZE OFERTY W CELU ZAWARCIA UMOWY W SPRAWIE ZAMÓWIENIA PUBLICZNEGO</w:t>
      </w: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informuje niezwłocznie wszystkich wykonawców o:</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wyborze </w:t>
      </w:r>
      <w:r w:rsidRPr="007B1E74">
        <w:rPr>
          <w:rFonts w:ascii="Tahoma" w:eastAsia="Times New Roman" w:hAnsi="Tahoma" w:cs="Tahoma"/>
          <w:bCs/>
          <w:sz w:val="20"/>
          <w:szCs w:val="20"/>
          <w:lang w:eastAsia="pl-PL"/>
        </w:rPr>
        <w:t>najkorzystniejszej oferty</w:t>
      </w:r>
      <w:r w:rsidRPr="007B1E74">
        <w:rPr>
          <w:rFonts w:ascii="Tahoma" w:eastAsia="Times New Roman" w:hAnsi="Tahoma" w:cs="Tahoma"/>
          <w:sz w:val="20"/>
          <w:szCs w:val="20"/>
          <w:lang w:eastAsia="pl-PL"/>
        </w:rPr>
        <w:t xml:space="preserve">, podając nazwę albo imię i nazwisko, siedzibę albo miejsce zamieszkania i adres, jeżeli jest miejscem wykonywania działalności wykonawcy, którego ofertę wybrano, oraz </w:t>
      </w:r>
      <w:r w:rsidRPr="007B1E74">
        <w:rPr>
          <w:rFonts w:ascii="Tahoma" w:eastAsia="Times New Roman" w:hAnsi="Tahoma" w:cs="Tahoma"/>
          <w:bCs/>
          <w:sz w:val="20"/>
          <w:szCs w:val="20"/>
          <w:lang w:eastAsia="pl-PL"/>
        </w:rPr>
        <w:t xml:space="preserve">nazwy </w:t>
      </w:r>
      <w:r w:rsidRPr="007B1E74">
        <w:rPr>
          <w:rFonts w:ascii="Tahoma" w:eastAsia="Times New Roman" w:hAnsi="Tahoma" w:cs="Tahoma"/>
          <w:sz w:val="20"/>
          <w:szCs w:val="20"/>
          <w:lang w:eastAsia="pl-PL"/>
        </w:rPr>
        <w:t xml:space="preserve">albo imiona i nazwiska, </w:t>
      </w:r>
      <w:r w:rsidRPr="007B1E74">
        <w:rPr>
          <w:rFonts w:ascii="Tahoma" w:eastAsia="Times New Roman" w:hAnsi="Tahoma" w:cs="Tahoma"/>
          <w:bCs/>
          <w:sz w:val="20"/>
          <w:szCs w:val="20"/>
          <w:lang w:eastAsia="pl-PL"/>
        </w:rPr>
        <w:t xml:space="preserve">siedziby </w:t>
      </w:r>
      <w:r w:rsidRPr="007B1E74">
        <w:rPr>
          <w:rFonts w:ascii="Tahoma" w:eastAsia="Times New Roman" w:hAnsi="Tahoma" w:cs="Tahoma"/>
          <w:sz w:val="20"/>
          <w:szCs w:val="20"/>
          <w:lang w:eastAsia="pl-PL"/>
        </w:rPr>
        <w:t xml:space="preserve">albo </w:t>
      </w:r>
      <w:r w:rsidRPr="007B1E74">
        <w:rPr>
          <w:rFonts w:ascii="Tahoma" w:eastAsia="Times New Roman" w:hAnsi="Tahoma" w:cs="Tahoma"/>
          <w:bCs/>
          <w:sz w:val="20"/>
          <w:szCs w:val="20"/>
          <w:lang w:eastAsia="pl-PL"/>
        </w:rPr>
        <w:t xml:space="preserve">miejsca </w:t>
      </w:r>
      <w:r w:rsidRPr="007B1E74">
        <w:rPr>
          <w:rFonts w:ascii="Tahoma" w:eastAsia="Times New Roman" w:hAnsi="Tahoma" w:cs="Tahoma"/>
          <w:sz w:val="20"/>
          <w:szCs w:val="20"/>
          <w:lang w:eastAsia="pl-PL"/>
        </w:rPr>
        <w:t xml:space="preserve">zamieszkania i </w:t>
      </w:r>
      <w:r w:rsidRPr="007B1E74">
        <w:rPr>
          <w:rFonts w:ascii="Tahoma" w:eastAsia="Times New Roman" w:hAnsi="Tahoma" w:cs="Tahoma"/>
          <w:bCs/>
          <w:sz w:val="20"/>
          <w:szCs w:val="20"/>
          <w:lang w:eastAsia="pl-PL"/>
        </w:rPr>
        <w:t xml:space="preserve">adresy, </w:t>
      </w:r>
      <w:r w:rsidRPr="007B1E74">
        <w:rPr>
          <w:rFonts w:ascii="Tahoma" w:eastAsia="Times New Roman" w:hAnsi="Tahoma" w:cs="Tahoma"/>
          <w:sz w:val="20"/>
          <w:szCs w:val="20"/>
          <w:lang w:eastAsia="pl-PL"/>
        </w:rPr>
        <w:t>jeżeli są miejscami wykonywania działalności wykonawców, którzy złożyli oferty, a także punktację przyznaną ofertom w każdym kryterium oceny ofert i łączną punktację,</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wykonawcach, którzy zostali wykluczeni, </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wykonawcach, których oferty zostały odrzucone, powodach odrzucenia oferty, a w przypadkach, o których mowa w art. 89 ust. 4 i 5 ustawy Prawo zamówień publicznych, braku równoważności lub braku spełniania wymagań dotyczących wydajności lub funkcjonalności,</w:t>
      </w:r>
    </w:p>
    <w:p w:rsidR="007B1E74" w:rsidRPr="007B1E74" w:rsidRDefault="007B1E74" w:rsidP="007B1E74">
      <w:pPr>
        <w:numPr>
          <w:ilvl w:val="0"/>
          <w:numId w:val="54"/>
        </w:numPr>
        <w:autoSpaceDE w:val="0"/>
        <w:autoSpaceDN w:val="0"/>
        <w:adjustRightInd w:val="0"/>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unieważnieniu postępowania</w:t>
      </w:r>
    </w:p>
    <w:p w:rsidR="007B1E74" w:rsidRPr="007B1E74" w:rsidRDefault="007B1E74" w:rsidP="007B1E74">
      <w:pPr>
        <w:autoSpaceDE w:val="0"/>
        <w:autoSpaceDN w:val="0"/>
        <w:adjustRightInd w:val="0"/>
        <w:spacing w:after="0" w:line="240" w:lineRule="auto"/>
        <w:ind w:left="993" w:hanging="284"/>
        <w:rPr>
          <w:rFonts w:ascii="Tahoma" w:eastAsia="Times New Roman" w:hAnsi="Tahoma" w:cs="Tahoma"/>
          <w:sz w:val="20"/>
          <w:szCs w:val="20"/>
          <w:lang w:eastAsia="pl-PL"/>
        </w:rPr>
      </w:pPr>
      <w:r w:rsidRPr="007B1E74">
        <w:rPr>
          <w:rFonts w:ascii="Tahoma" w:eastAsia="Times New Roman" w:hAnsi="Tahoma" w:cs="Tahoma"/>
          <w:sz w:val="20"/>
          <w:szCs w:val="20"/>
          <w:lang w:eastAsia="pl-PL"/>
        </w:rPr>
        <w:t>– podając uzasadnienie faktyczne i prawne.</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udostępni informacje, o których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 poz. 1) i 4) na stronie internetowej, z zastrzeżeniem art. 92 ust. 3 ustawy Prawo zamówień publicznych. </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Prawo zamówień publicznych.</w:t>
      </w:r>
    </w:p>
    <w:p w:rsidR="007B1E74" w:rsidRPr="007B1E74" w:rsidRDefault="007B1E74" w:rsidP="007B1E74">
      <w:pPr>
        <w:numPr>
          <w:ilvl w:val="0"/>
          <w:numId w:val="7"/>
        </w:numPr>
        <w:tabs>
          <w:tab w:val="left" w:pos="709"/>
          <w:tab w:val="num" w:pos="1134"/>
          <w:tab w:val="left" w:pos="2127"/>
        </w:tabs>
        <w:spacing w:after="0" w:line="240" w:lineRule="auto"/>
        <w:ind w:left="1134" w:hanging="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poinformuje Wykonawcę o terminie i miejscu zawarcia umowy.</w:t>
      </w:r>
    </w:p>
    <w:p w:rsidR="007B1E74" w:rsidRPr="007B1E74" w:rsidRDefault="007B1E74" w:rsidP="007B1E74">
      <w:pPr>
        <w:numPr>
          <w:ilvl w:val="0"/>
          <w:numId w:val="7"/>
        </w:numPr>
        <w:tabs>
          <w:tab w:val="left"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Umowa zawarta będzie na warunkach określonych we wzorze umowy stanowiącym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 w terminie podanym przez Zamawiającego.</w:t>
      </w:r>
    </w:p>
    <w:p w:rsidR="007B1E74" w:rsidRPr="007B1E74" w:rsidRDefault="007B1E74" w:rsidP="007B1E74">
      <w:pPr>
        <w:tabs>
          <w:tab w:val="left" w:pos="709"/>
        </w:tabs>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542"/>
        <w:jc w:val="both"/>
        <w:rPr>
          <w:rFonts w:ascii="Tahoma" w:eastAsia="Times New Roman" w:hAnsi="Tahoma" w:cs="Tahoma"/>
          <w:b/>
          <w:szCs w:val="20"/>
          <w:lang w:eastAsia="pl-PL"/>
        </w:rPr>
      </w:pPr>
      <w:r w:rsidRPr="007B1E74">
        <w:rPr>
          <w:rFonts w:ascii="Tahoma" w:eastAsia="Times New Roman" w:hAnsi="Tahoma" w:cs="Tahoma"/>
          <w:b/>
          <w:szCs w:val="20"/>
          <w:lang w:eastAsia="pl-PL"/>
        </w:rPr>
        <w:t>XV.</w:t>
      </w:r>
      <w:r w:rsidRPr="007B1E74">
        <w:rPr>
          <w:rFonts w:ascii="Tahoma" w:eastAsia="Times New Roman" w:hAnsi="Tahoma" w:cs="Tahoma"/>
          <w:b/>
          <w:szCs w:val="20"/>
          <w:lang w:eastAsia="pl-PL"/>
        </w:rPr>
        <w:tab/>
        <w:t>WYMAGANIA DOTYCZĄCE ZABEZPIECZENIA NALEŻYTEGO WYKONANIA UMOWY</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żądać będzie od Wykonawcy, którego oferta zostanie wybrana jako najkorzystniejsza wniesienia zabezpieczenia należytego wykonania umowy w wysokości </w:t>
      </w:r>
      <w:r w:rsidRPr="007B1E74">
        <w:rPr>
          <w:rFonts w:ascii="Tahoma" w:eastAsia="Times New Roman" w:hAnsi="Tahoma" w:cs="Tahoma"/>
          <w:b/>
          <w:sz w:val="20"/>
          <w:szCs w:val="20"/>
          <w:lang w:eastAsia="pl-PL"/>
        </w:rPr>
        <w:t xml:space="preserve">10 </w:t>
      </w:r>
      <w:r w:rsidRPr="007B1E74">
        <w:rPr>
          <w:rFonts w:ascii="Tahoma" w:eastAsia="Times New Roman" w:hAnsi="Tahoma" w:cs="Tahoma"/>
          <w:b/>
          <w:bCs/>
          <w:sz w:val="20"/>
          <w:szCs w:val="20"/>
          <w:lang w:eastAsia="pl-PL"/>
        </w:rPr>
        <w:t>%</w:t>
      </w:r>
      <w:r w:rsidRPr="007B1E74">
        <w:rPr>
          <w:rFonts w:ascii="Tahoma" w:eastAsia="Times New Roman" w:hAnsi="Tahoma" w:cs="Tahoma"/>
          <w:w w:val="120"/>
          <w:sz w:val="20"/>
          <w:szCs w:val="20"/>
          <w:lang w:eastAsia="pl-PL"/>
        </w:rPr>
        <w:t xml:space="preserve"> </w:t>
      </w:r>
      <w:r w:rsidRPr="007B1E74">
        <w:rPr>
          <w:rFonts w:ascii="Tahoma" w:eastAsia="Times New Roman" w:hAnsi="Tahoma" w:cs="Tahoma"/>
          <w:sz w:val="20"/>
          <w:szCs w:val="20"/>
          <w:lang w:eastAsia="pl-PL"/>
        </w:rPr>
        <w:t>ceny całkowitej podanej w ofercie.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może być wnoszone w:</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pieniądzu,</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bankowych,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gwarancjach ubezpieczeniowych,</w:t>
      </w:r>
    </w:p>
    <w:p w:rsidR="007B1E74" w:rsidRPr="007B1E74" w:rsidRDefault="007B1E74" w:rsidP="007B1E74">
      <w:pPr>
        <w:numPr>
          <w:ilvl w:val="0"/>
          <w:numId w:val="27"/>
        </w:numPr>
        <w:tabs>
          <w:tab w:val="num" w:pos="709"/>
        </w:tabs>
        <w:spacing w:after="0" w:line="240" w:lineRule="auto"/>
        <w:ind w:left="709"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 poręczeniach udzielanych przez podmioty, o których mowa w art. 6b ust. 5 pkt 2 ustawy z dnia 9 listopada 2000 r. o utworzeniu Polskiej Agencji Rozwoju Przedsiębiorczości.  </w:t>
      </w:r>
    </w:p>
    <w:p w:rsidR="007B1E74" w:rsidRPr="007B1E74" w:rsidRDefault="007B1E74" w:rsidP="007B1E74">
      <w:pPr>
        <w:tabs>
          <w:tab w:val="left" w:pos="567"/>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Zamawiający przechowuje na oprocentowanym rachunku bankowym i zwraca z odsetkami wynikającymi z umowy rachunku bankowego, na którym było ono przechowywane, pomniejszonymi o koszty prowadzenia rachunku oraz prowizji bankowej za przelew pieniędzy na rachunek bankowy Wykonawcy.</w:t>
      </w:r>
    </w:p>
    <w:p w:rsidR="007B1E74" w:rsidRPr="007B1E74" w:rsidRDefault="007B1E74" w:rsidP="007B1E74">
      <w:pPr>
        <w:tabs>
          <w:tab w:val="left" w:pos="567"/>
        </w:tabs>
        <w:spacing w:after="0" w:line="240" w:lineRule="auto"/>
        <w:ind w:left="426"/>
        <w:jc w:val="both"/>
        <w:rPr>
          <w:rFonts w:ascii="Tahoma" w:eastAsia="Times New Roman" w:hAnsi="Tahoma" w:cs="Tahoma"/>
          <w:sz w:val="8"/>
          <w:szCs w:val="8"/>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wnoszone w pieniądzu należy wpłacić przelewem na rachunek bankowy</w:t>
      </w:r>
      <w:r w:rsidRPr="007B1E74">
        <w:rPr>
          <w:rFonts w:ascii="Times New Roman" w:eastAsia="Calibri" w:hAnsi="Times New Roman" w:cs="Times New Roman"/>
        </w:rPr>
        <w:t xml:space="preserve"> </w:t>
      </w:r>
      <w:r w:rsidRPr="007B1E74">
        <w:rPr>
          <w:rFonts w:ascii="Tahoma" w:eastAsia="Times New Roman" w:hAnsi="Tahoma" w:cs="Tahoma"/>
          <w:sz w:val="20"/>
          <w:szCs w:val="20"/>
          <w:lang w:eastAsia="pl-PL"/>
        </w:rPr>
        <w:t>na konto  Gminy  Twardogóra Bank Spółdzielczy oddział w Twardogórze Nr 26 9584 1047 2005 0500 0592 0004</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Zabezpieczenie należytego wykonania umowy zostanie zwrócone w terminach i na zasadach określonych w art. 151 ustawy Prawo zamówień publicznych.</w:t>
      </w:r>
    </w:p>
    <w:p w:rsidR="007B1E74" w:rsidRPr="007B1E74" w:rsidRDefault="007B1E74" w:rsidP="007B1E74">
      <w:pPr>
        <w:tabs>
          <w:tab w:val="left" w:pos="-2835"/>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Pozostałe informacje dotyczące zabezpieczenia należytego wykonania umowy zawiera wzór Umowy –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SIWZ.</w:t>
      </w:r>
    </w:p>
    <w:p w:rsidR="007B1E74" w:rsidRPr="007B1E74" w:rsidRDefault="007B1E74" w:rsidP="007B1E74">
      <w:pPr>
        <w:spacing w:after="0" w:line="240" w:lineRule="auto"/>
        <w:jc w:val="both"/>
        <w:rPr>
          <w:rFonts w:ascii="Tahoma" w:eastAsia="Times New Roman" w:hAnsi="Tahoma" w:cs="Tahoma"/>
          <w:b/>
          <w:sz w:val="16"/>
          <w:szCs w:val="16"/>
          <w:lang w:eastAsia="pl-PL"/>
        </w:rPr>
      </w:pPr>
      <w:r w:rsidRPr="007B1E74">
        <w:rPr>
          <w:rFonts w:ascii="Tahoma" w:eastAsia="Times New Roman" w:hAnsi="Tahoma" w:cs="Tahoma"/>
          <w:b/>
          <w:sz w:val="16"/>
          <w:szCs w:val="16"/>
          <w:lang w:eastAsia="pl-PL"/>
        </w:rPr>
        <w:t xml:space="preserve">  </w:t>
      </w: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w:t>
      </w:r>
      <w:r w:rsidRPr="007B1E74">
        <w:rPr>
          <w:rFonts w:ascii="Tahoma" w:eastAsia="Times New Roman" w:hAnsi="Tahoma" w:cs="Tahoma"/>
          <w:b/>
          <w:szCs w:val="20"/>
          <w:lang w:eastAsia="pl-PL"/>
        </w:rPr>
        <w:tab/>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przekazuje wzór Umowy, która będzie zawarta w sprawie zamówienia publicznego, stanowiący </w:t>
      </w:r>
      <w:r w:rsidRPr="007B1E74">
        <w:rPr>
          <w:rFonts w:ascii="Tahoma" w:eastAsia="Times New Roman" w:hAnsi="Tahoma" w:cs="Tahoma"/>
          <w:bCs/>
          <w:sz w:val="20"/>
          <w:szCs w:val="20"/>
          <w:lang w:eastAsia="pl-PL"/>
        </w:rPr>
        <w:t>ZAŁĄCZNIK NR 3</w:t>
      </w:r>
      <w:r w:rsidRPr="007B1E74">
        <w:rPr>
          <w:rFonts w:ascii="Tahoma" w:eastAsia="Times New Roman" w:hAnsi="Tahoma" w:cs="Tahoma"/>
          <w:sz w:val="20"/>
          <w:szCs w:val="20"/>
          <w:lang w:eastAsia="pl-PL"/>
        </w:rPr>
        <w:t xml:space="preserve"> do Specyfikacji Istotnych Warunków Zamówienia.</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XVII.</w:t>
      </w:r>
      <w:r w:rsidRPr="007B1E74">
        <w:rPr>
          <w:rFonts w:ascii="Tahoma" w:eastAsia="Times New Roman" w:hAnsi="Tahoma" w:cs="Tahoma"/>
          <w:b/>
          <w:szCs w:val="20"/>
          <w:lang w:eastAsia="pl-PL"/>
        </w:rPr>
        <w:tab/>
        <w:t>POUCZENIE O ŚRODKACH OCHRONY PRAWNEJ PRZYSŁUGUJĄCYCH WYKONAWCY W TOKU POSTĘPOWANIA O UDZIELENIE ZAMÓWIENIA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w:t>
      </w:r>
      <w:r w:rsidRPr="007B1E74">
        <w:rPr>
          <w:rFonts w:ascii="Tahoma" w:eastAsia="Times New Roman" w:hAnsi="Tahoma" w:cs="Tahoma"/>
          <w:sz w:val="20"/>
          <w:szCs w:val="20"/>
          <w:lang w:eastAsia="pl-PL"/>
        </w:rPr>
        <w:tab/>
        <w:t>Wykonawcy, a także innemu podmiotowi, jeżeli ma lub miał interes w uzyskaniu danego zamówienia oraz poniósł lub może ponieść szkodę w wyniku naruszenia przez Zamawiającego przepisów ustawy przysługują środki ochrony prawnej określone w DZIALE VI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2.</w:t>
      </w:r>
      <w:r w:rsidRPr="007B1E74">
        <w:rPr>
          <w:rFonts w:ascii="Tahoma" w:eastAsia="Times New Roman" w:hAnsi="Tahoma" w:cs="Tahoma"/>
          <w:sz w:val="20"/>
          <w:szCs w:val="20"/>
          <w:lang w:eastAsia="pl-PL"/>
        </w:rPr>
        <w:tab/>
        <w:t>Wobec ogłoszenia o zamówieniu oraz Specyfikacji Istotnych Warunków Zamówienia środki ochrony prawnej przysługują również organizacjom wpisanym na listę organizacji uprawnionych do wnoszenia środków ochrony prawnej, prowadzoną przez Prezesa Urzędu.</w:t>
      </w:r>
    </w:p>
    <w:p w:rsidR="007B1E74" w:rsidRPr="007B1E74" w:rsidRDefault="007B1E74" w:rsidP="007B1E74">
      <w:pPr>
        <w:tabs>
          <w:tab w:val="num" w:pos="1134"/>
        </w:tabs>
        <w:spacing w:after="0" w:line="240" w:lineRule="auto"/>
        <w:ind w:left="426"/>
        <w:jc w:val="both"/>
        <w:rPr>
          <w:rFonts w:ascii="Tahoma" w:eastAsia="Times New Roman" w:hAnsi="Tahoma" w:cs="Tahoma"/>
          <w:sz w:val="6"/>
          <w:szCs w:val="6"/>
          <w:lang w:eastAsia="pl-PL"/>
        </w:rPr>
      </w:pP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Zgodnie z przepisami Działu VI Rozdział 2 ustawy Prawo zamówień publicznych:</w:t>
      </w:r>
    </w:p>
    <w:p w:rsidR="007B1E74" w:rsidRPr="007B1E74" w:rsidRDefault="007B1E74" w:rsidP="007B1E74">
      <w:pPr>
        <w:spacing w:after="0" w:line="240" w:lineRule="auto"/>
        <w:ind w:left="426"/>
        <w:jc w:val="both"/>
        <w:rPr>
          <w:rFonts w:ascii="Tahoma" w:eastAsia="Times New Roman" w:hAnsi="Tahoma" w:cs="Tahoma"/>
          <w:sz w:val="4"/>
          <w:szCs w:val="4"/>
          <w:lang w:eastAsia="pl-PL"/>
        </w:rPr>
      </w:pP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3.</w:t>
      </w:r>
      <w:r w:rsidRPr="007B1E74">
        <w:rPr>
          <w:rFonts w:ascii="Tahoma" w:eastAsia="Times New Roman" w:hAnsi="Tahoma" w:cs="Tahoma"/>
          <w:sz w:val="20"/>
          <w:szCs w:val="20"/>
          <w:lang w:eastAsia="pl-PL"/>
        </w:rPr>
        <w:tab/>
        <w:t>Odwołanie przysługuje wyłącznie od niezgodnej z przepisami ustawy Prawo zamówień publicznych czynności Zamawiającego podjętej w postępowaniu o udzielenie zamówienia lub zaniechania czynności, do której Zamawiający jest zobowiązany na podstawie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4.</w:t>
      </w:r>
      <w:r w:rsidRPr="007B1E74">
        <w:rPr>
          <w:rFonts w:ascii="Tahoma" w:eastAsia="Times New Roman" w:hAnsi="Tahoma" w:cs="Tahoma"/>
          <w:sz w:val="20"/>
          <w:szCs w:val="20"/>
          <w:lang w:eastAsia="pl-PL"/>
        </w:rPr>
        <w:tab/>
        <w:t>Jeżeli wartość zamówienia jest mniejsza niż kwoty określone w przepisach wydanych na podstawie art. 11 ust. 8 ustawy Prawo zamówień publicznych, odwołanie przysługuje wyłącznie wobec czynności:</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trybu negocjacji bez ogłoszenia, zamówienia z wolnej ręki lub zapytania o cenę;</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określenia warunków udziału w postępowaniu;</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wykluczenia odwołującego z postępowania o udzielenie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odrzucenia oferty odwołującego,</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opis przedmiotu zamówienia,</w:t>
      </w:r>
    </w:p>
    <w:p w:rsidR="007B1E74" w:rsidRPr="007B1E74" w:rsidRDefault="007B1E74" w:rsidP="007B1E74">
      <w:pPr>
        <w:numPr>
          <w:ilvl w:val="0"/>
          <w:numId w:val="13"/>
        </w:num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wyboru najkorzystniejszej oferty.</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5.</w:t>
      </w:r>
      <w:r w:rsidRPr="007B1E74">
        <w:rPr>
          <w:rFonts w:ascii="Tahoma" w:eastAsia="Times New Roman" w:hAnsi="Tahoma" w:cs="Tahoma"/>
          <w:sz w:val="20"/>
          <w:szCs w:val="20"/>
          <w:lang w:eastAsia="pl-PL"/>
        </w:rPr>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6.</w:t>
      </w:r>
      <w:r w:rsidRPr="007B1E74">
        <w:rPr>
          <w:rFonts w:ascii="Tahoma" w:eastAsia="Times New Roman" w:hAnsi="Tahoma" w:cs="Tahoma"/>
          <w:sz w:val="20"/>
          <w:szCs w:val="20"/>
          <w:lang w:eastAsia="pl-PL"/>
        </w:rPr>
        <w:tab/>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ab/>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Prawo zamówień publicznych.</w:t>
      </w:r>
    </w:p>
    <w:p w:rsidR="007B1E74" w:rsidRPr="007B1E74" w:rsidRDefault="007B1E74" w:rsidP="007B1E74">
      <w:pPr>
        <w:spacing w:after="0" w:line="240" w:lineRule="auto"/>
        <w:ind w:left="800" w:hanging="374"/>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9.</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Odwołanie wnosi się do Prezesa Krajowej Izby Odwoławczej:</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 xml:space="preserve">w terminie 10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15 dni – jeżeli zostały przesłane w inny sposób – w przypadku gdy wartość zamówienia jest równa lub przekracza kwoty określone w przepisach wydanych na podstawie art. 11 ust. 8 ustawy Prawo zamówień publicznych,</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 xml:space="preserve">w terminie 5 dni od dnia przesłania informacji o czynności zamawiającego stanowiącej podstawę jego wniesienia – jeżeli zostały przesłane w sposób określony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7 zdanie drugie albo w terminie 10 dni – jeżeli zostały przesłane w inny sposób – w przypadku gdy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ab/>
        <w:t>Odwołanie wobec treści ogłoszenia o zamówieniu, postanowień Specyfikacji Istotnych Warunków Zamówienia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 ustawy Prawo zamówień publicznych,</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5 dni od dnia zamieszczenia ogłoszenia w Biuletynie Zamówień Publicznych lub Specyfikacji Istotnych Warunków Zamówienia na stronie internetowej – jeżeli wartość zamówienia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11.</w:t>
      </w:r>
      <w:r w:rsidRPr="007B1E74">
        <w:rPr>
          <w:rFonts w:ascii="Tahoma" w:eastAsia="Times New Roman" w:hAnsi="Tahoma" w:cs="Tahoma"/>
          <w:b/>
          <w:sz w:val="20"/>
          <w:szCs w:val="20"/>
          <w:lang w:eastAsia="pl-PL"/>
        </w:rPr>
        <w:tab/>
      </w:r>
      <w:r w:rsidRPr="007B1E74">
        <w:rPr>
          <w:rFonts w:ascii="Tahoma" w:eastAsia="Times New Roman" w:hAnsi="Tahoma" w:cs="Tahoma"/>
          <w:sz w:val="20"/>
          <w:szCs w:val="20"/>
          <w:lang w:eastAsia="pl-PL"/>
        </w:rPr>
        <w:t xml:space="preserve">Odwołanie wobec czynności innych niż określone powyżej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9. i 10. wnosi się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10 dni od dnia, w którym powzięto lub przy zachowaniu należytej staranności można było powziąć wiadomość o okolicznościach stanowiących podstawę jego wniesienia – w przypadku zamówień, których wartość jest równa lub przekracza kwoty określone w przepisach wydanych na podstawie art. 11 ust. 8 ustawy Prawo zamówień publicznych</w:t>
      </w:r>
      <w:r w:rsidRPr="007B1E74">
        <w:rPr>
          <w:rFonts w:ascii="Tahoma" w:eastAsia="Times New Roman" w:hAnsi="Tahoma" w:cs="Tahoma"/>
          <w:color w:val="002060"/>
          <w:sz w:val="20"/>
          <w:szCs w:val="20"/>
          <w:lang w:eastAsia="pl-PL"/>
        </w:rPr>
        <w:t>,</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2)</w:t>
      </w:r>
      <w:r w:rsidRPr="007B1E74">
        <w:rPr>
          <w:rFonts w:ascii="Tahoma" w:eastAsia="Times New Roman" w:hAnsi="Tahoma" w:cs="Tahoma"/>
          <w:sz w:val="20"/>
          <w:szCs w:val="20"/>
          <w:lang w:eastAsia="pl-PL"/>
        </w:rPr>
        <w:tab/>
        <w:t>5 dni od dnia, w którym powzięto lub przy zachowaniu należytej staranności można było powziąć wiadomość o okolicznościach stanowiących podstawę jego wniesienia – w przypadku zamówień, których wartość jest mniejsza niż kwoty określone w przepisach wydanych na podstawie art. 11 ust. 8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12.</w:t>
      </w:r>
      <w:r w:rsidRPr="007B1E74">
        <w:rPr>
          <w:rFonts w:ascii="Tahoma" w:eastAsia="Times New Roman" w:hAnsi="Tahoma" w:cs="Tahoma"/>
          <w:sz w:val="20"/>
          <w:szCs w:val="20"/>
          <w:lang w:eastAsia="pl-PL"/>
        </w:rPr>
        <w:tab/>
        <w:t>Jeżeli Zamawiający mimo takiego obowiązku nie przesłał Wykonawcy zawiadomienia o wyborze oferty najkorzystniejszej, odwołanie wnosi się nie później niż w terminie:</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r w:rsidRPr="007B1E74">
        <w:rPr>
          <w:rFonts w:ascii="Tahoma" w:eastAsia="Times New Roman" w:hAnsi="Tahoma" w:cs="Tahoma"/>
          <w:sz w:val="20"/>
          <w:szCs w:val="20"/>
          <w:lang w:eastAsia="pl-PL"/>
        </w:rPr>
        <w:tab/>
        <w:t>15 dni od dnia zamieszczenia w Biuletynie Zamówień Publicznych albo 30 dni od dnia publikacji w Dzienniku Urzędowym Unii Europejskiej ogłoszenia o udzieleniu zamówienia, a w przypadku udzielenia zamówienia w trybie zapytania o cenę – ogłoszenia o udzieleniu zamówienia z uzasadnieniem;</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r w:rsidRPr="007B1E74">
        <w:rPr>
          <w:rFonts w:ascii="Tahoma" w:eastAsia="Times New Roman" w:hAnsi="Tahoma" w:cs="Tahoma"/>
          <w:sz w:val="20"/>
          <w:szCs w:val="20"/>
          <w:lang w:eastAsia="pl-PL"/>
        </w:rPr>
        <w:tab/>
        <w:t>6 miesięcy od dnia zawarcia umowy, jeżeli Zamawiający nie opublikował w Dzienniku Urzędowym Unii Europejskiej ogłoszenia o udzieleniu zamówienia.</w:t>
      </w:r>
    </w:p>
    <w:p w:rsidR="007B1E74" w:rsidRPr="007B1E74" w:rsidRDefault="007B1E74" w:rsidP="007B1E74">
      <w:pPr>
        <w:spacing w:after="0" w:line="240" w:lineRule="auto"/>
        <w:ind w:left="11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r w:rsidRPr="007B1E74">
        <w:rPr>
          <w:rFonts w:ascii="Tahoma" w:eastAsia="Times New Roman" w:hAnsi="Tahoma" w:cs="Tahoma"/>
          <w:sz w:val="20"/>
          <w:szCs w:val="20"/>
          <w:lang w:eastAsia="pl-PL"/>
        </w:rPr>
        <w:tab/>
        <w:t>1 miesiąca od dnia zawarcia umowy, jeżeli Zamawiający:</w:t>
      </w:r>
    </w:p>
    <w:p w:rsidR="007B1E74" w:rsidRPr="007B1E74" w:rsidRDefault="007B1E74" w:rsidP="007B1E74">
      <w:pPr>
        <w:spacing w:after="0" w:line="240" w:lineRule="auto"/>
        <w:ind w:left="11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a) </w:t>
      </w:r>
      <w:r w:rsidRPr="007B1E74">
        <w:rPr>
          <w:rFonts w:ascii="Tahoma" w:eastAsia="Times New Roman" w:hAnsi="Tahoma" w:cs="Tahoma"/>
          <w:sz w:val="20"/>
          <w:szCs w:val="20"/>
          <w:lang w:eastAsia="pl-PL"/>
        </w:rPr>
        <w:tab/>
        <w:t>nie zamieścił w Biuletynie Zamówień Publicznych ogłoszenia o udzieleniu zamówienia; albo</w:t>
      </w:r>
    </w:p>
    <w:p w:rsidR="007B1E74" w:rsidRPr="007B1E74" w:rsidRDefault="007B1E74" w:rsidP="007B1E74">
      <w:pPr>
        <w:spacing w:after="0" w:line="240" w:lineRule="auto"/>
        <w:ind w:left="1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w:t>
      </w:r>
      <w:r w:rsidRPr="007B1E74">
        <w:rPr>
          <w:rFonts w:ascii="Tahoma" w:eastAsia="Times New Roman" w:hAnsi="Tahoma" w:cs="Tahoma"/>
          <w:sz w:val="20"/>
          <w:szCs w:val="20"/>
          <w:lang w:eastAsia="pl-PL"/>
        </w:rPr>
        <w:tab/>
        <w:t>zamieścił w Biuletynie Zamówień Publicznych ogłoszenie o udzieleniu zamówienia, które nie zawiera uzasadnienia udzielenia zamówienia w trybie zapytania o cenę.</w:t>
      </w:r>
    </w:p>
    <w:p w:rsidR="007B1E74" w:rsidRPr="007B1E74" w:rsidRDefault="007B1E74" w:rsidP="007B1E74">
      <w:pPr>
        <w:tabs>
          <w:tab w:val="left" w:pos="708"/>
          <w:tab w:val="center" w:pos="4536"/>
          <w:tab w:val="right" w:pos="9072"/>
        </w:tabs>
        <w:spacing w:after="0" w:line="240" w:lineRule="auto"/>
        <w:jc w:val="both"/>
        <w:rPr>
          <w:rFonts w:ascii="Tahoma" w:eastAsia="Times New Roman" w:hAnsi="Tahoma" w:cs="Tahoma"/>
          <w:sz w:val="8"/>
          <w:szCs w:val="8"/>
          <w:lang w:eastAsia="pl-PL"/>
        </w:rPr>
      </w:pPr>
    </w:p>
    <w:p w:rsidR="007B1E74" w:rsidRPr="007B1E74" w:rsidRDefault="007B1E74" w:rsidP="007B1E74">
      <w:pPr>
        <w:spacing w:after="0" w:line="240" w:lineRule="auto"/>
        <w:ind w:left="4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Zgodnie z przepisami Działu VI Rozdział 3 ustawy Prawo zamówień publicznych</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13.</w:t>
      </w:r>
      <w:r w:rsidRPr="007B1E74">
        <w:rPr>
          <w:rFonts w:ascii="Tahoma" w:eastAsia="Times New Roman" w:hAnsi="Tahoma" w:cs="Tahoma"/>
          <w:sz w:val="20"/>
          <w:szCs w:val="20"/>
          <w:lang w:eastAsia="pl-PL"/>
        </w:rPr>
        <w:tab/>
        <w:t>Na orzeczenie Krajowej Izby Odwoławczej stronom oraz uczestnikom postępowania odwoławczego przysługuje skarga do sądu.</w:t>
      </w:r>
    </w:p>
    <w:p w:rsidR="007B1E74" w:rsidRPr="007B1E74" w:rsidRDefault="007B1E74" w:rsidP="007B1E74">
      <w:pPr>
        <w:spacing w:after="0" w:line="240" w:lineRule="auto"/>
        <w:ind w:left="800" w:hanging="40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14.</w:t>
      </w:r>
      <w:r w:rsidRPr="007B1E74">
        <w:rPr>
          <w:rFonts w:ascii="Tahoma" w:eastAsia="Times New Roman" w:hAnsi="Tahoma" w:cs="Tahoma"/>
          <w:sz w:val="20"/>
          <w:szCs w:val="20"/>
          <w:lang w:eastAsia="pl-PL"/>
        </w:rPr>
        <w:tab/>
        <w:t>Skargę wnosi się do sądu okręgowego właściwego dla siedziby albo miejsca zamieszkania Zamawiającego. Skargę wnosi się za pośrednictwem Prezesa Krajowej Izby Odwoławczej w terminie 7 dni od dnia doręczenia orzeczenia Izby, przesyłając jednocześnie jej odpis przeciwnikowi skargi. Złożenie skargi w placówce pocztowej operatora wyznaczonego w rozumieniu ustawy z dnia 23 listopada 2012 r. – Prawo pocztowe (Dz. U. poz. 1529) jest równoznaczne z jej wniesieniem.</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t>
      </w:r>
    </w:p>
    <w:p w:rsidR="007B1E74" w:rsidRPr="007B1E74" w:rsidRDefault="007B1E74" w:rsidP="007B1E74">
      <w:pPr>
        <w:tabs>
          <w:tab w:val="left" w:pos="708"/>
          <w:tab w:val="center" w:pos="4536"/>
          <w:tab w:val="right" w:pos="9072"/>
        </w:tabs>
        <w:spacing w:after="0" w:line="240" w:lineRule="auto"/>
        <w:ind w:left="1276" w:hanging="567"/>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XVIII.</w:t>
      </w:r>
      <w:r w:rsidRPr="007B1E74">
        <w:rPr>
          <w:rFonts w:ascii="Tahoma" w:eastAsia="Times New Roman" w:hAnsi="Tahoma" w:cs="Tahoma"/>
          <w:b/>
          <w:szCs w:val="20"/>
          <w:lang w:eastAsia="pl-PL"/>
        </w:rPr>
        <w:tab/>
        <w:t>OPIS CZĘŚCI ZAMÓWIENIA, JEŻELI ZAMAWIAJĄCY DOPUSZCZA SKŁADANIE OFERT CZĘŚCIOWYCH</w:t>
      </w:r>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XIX.</w:t>
      </w:r>
      <w:r w:rsidRPr="007B1E74">
        <w:rPr>
          <w:rFonts w:ascii="Tahoma" w:eastAsia="Times New Roman" w:hAnsi="Tahoma" w:cs="Tahoma"/>
          <w:b/>
          <w:szCs w:val="20"/>
          <w:lang w:eastAsia="pl-PL"/>
        </w:rPr>
        <w:tab/>
        <w:t>MAKSYMALNA LICZBA WYKONAWCÓW, Z KTÓRYMI ZAMAWIAJĄCY ZAWRZE UMOWĘ RAMOWĄ, JEŻELI ZAMAWIAJĄCY PRZEWIDUJE ZAWARCIE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zawarcia umowy ramowej.</w:t>
      </w:r>
    </w:p>
    <w:p w:rsidR="007B1E74" w:rsidRPr="007B1E74" w:rsidRDefault="007B1E74" w:rsidP="007B1E74">
      <w:pPr>
        <w:tabs>
          <w:tab w:val="left" w:pos="851"/>
        </w:tabs>
        <w:spacing w:after="0" w:line="240" w:lineRule="auto"/>
        <w:ind w:left="851" w:hanging="425"/>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684"/>
        <w:jc w:val="both"/>
        <w:rPr>
          <w:rFonts w:ascii="Tahoma" w:eastAsia="Times New Roman" w:hAnsi="Tahoma" w:cs="Tahoma"/>
          <w:szCs w:val="20"/>
          <w:lang w:eastAsia="pl-PL"/>
        </w:rPr>
      </w:pPr>
      <w:r w:rsidRPr="007B1E74">
        <w:rPr>
          <w:rFonts w:ascii="Tahoma" w:eastAsia="Times New Roman" w:hAnsi="Tahoma" w:cs="Tahoma"/>
          <w:b/>
          <w:szCs w:val="20"/>
          <w:lang w:eastAsia="pl-PL"/>
        </w:rPr>
        <w:t>XX.</w:t>
      </w:r>
      <w:r w:rsidRPr="007B1E74">
        <w:rPr>
          <w:rFonts w:ascii="Tahoma" w:eastAsia="Times New Roman" w:hAnsi="Tahoma" w:cs="Tahoma"/>
          <w:b/>
          <w:szCs w:val="20"/>
          <w:lang w:eastAsia="pl-PL"/>
        </w:rPr>
        <w:tab/>
        <w:t>INFORMACJE O PRZEWIDYWANYCH ZAMÓWIENIACH, O KTÓRYCH MOWA W ART. 67 UST. 1 PKT. 6 I 7 LUB ART. 134 UST. 6 PKT 3, JEŻELI ZAMAWIAJĄCY PRZEWIDUJE UDZIELENIE TAKICH ZAMÓWIEŃ</w:t>
      </w:r>
    </w:p>
    <w:p w:rsidR="007B1E74" w:rsidRPr="007B1E74" w:rsidRDefault="007B1E74" w:rsidP="007B1E74">
      <w:pPr>
        <w:tabs>
          <w:tab w:val="left" w:pos="851"/>
        </w:tabs>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20"/>
          <w:lang w:eastAsia="pl-PL"/>
        </w:rPr>
        <w:t xml:space="preserve">Zamawiający informuje, że nie przewiduje udzielenia </w:t>
      </w:r>
      <w:r w:rsidRPr="007B1E74">
        <w:rPr>
          <w:rFonts w:ascii="Tahoma" w:eastAsia="Times New Roman" w:hAnsi="Tahoma" w:cs="Tahoma"/>
          <w:sz w:val="20"/>
          <w:lang w:eastAsia="pl-PL"/>
        </w:rPr>
        <w:t xml:space="preserve">zamówienia, o którym mowa w art. 67 ust. 1 pkt 6 i 7 ustawy Prawo zamówień publicznych.  </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400" w:hanging="684"/>
        <w:jc w:val="both"/>
        <w:rPr>
          <w:rFonts w:ascii="Tahoma" w:eastAsia="Times New Roman" w:hAnsi="Tahoma" w:cs="Tahoma"/>
          <w:b/>
          <w:szCs w:val="20"/>
          <w:lang w:eastAsia="pl-PL"/>
        </w:rPr>
      </w:pPr>
      <w:r w:rsidRPr="007B1E74">
        <w:rPr>
          <w:rFonts w:ascii="Tahoma" w:eastAsia="Times New Roman" w:hAnsi="Tahoma" w:cs="Tahoma"/>
          <w:b/>
          <w:szCs w:val="20"/>
          <w:lang w:eastAsia="pl-PL"/>
        </w:rPr>
        <w:t>XXI.</w:t>
      </w:r>
      <w:r w:rsidRPr="007B1E74">
        <w:rPr>
          <w:rFonts w:ascii="Tahoma" w:eastAsia="Times New Roman" w:hAnsi="Tahoma" w:cs="Tahoma"/>
          <w:b/>
          <w:szCs w:val="20"/>
          <w:lang w:eastAsia="pl-PL"/>
        </w:rPr>
        <w:tab/>
        <w:t>OPIS SPOSOBU PRZEDSTAWIANIA OFERT WARIANTOWYCH ORAZ MINIMALNE WARUNKI, JAKIM MUSZĄ ODPOWIADAĆ OFERTY WARIANTOWE WRAZ Z WYBRANYMI KRYTERIAMI OCENY, JEŻELI ZAMAWIAJĄCY WYMAGA LUB DOPUSZCZA ICH SKŁADANIE</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nie dopuszcza składania oferty wariantowej. </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XXII.</w:t>
      </w:r>
      <w:r w:rsidRPr="007B1E74">
        <w:rPr>
          <w:rFonts w:ascii="Tahoma" w:eastAsia="Times New Roman" w:hAnsi="Tahoma" w:cs="Tahoma"/>
          <w:b/>
          <w:szCs w:val="20"/>
          <w:lang w:eastAsia="pl-PL"/>
        </w:rPr>
        <w:tab/>
        <w:t>ADRES POCZTY ELEKTRONICZNEJ LUB STRONY INTERNETOWEJ ZAMAWIAJĄCEGO</w:t>
      </w:r>
    </w:p>
    <w:p w:rsidR="007B1E74" w:rsidRPr="007B1E74" w:rsidRDefault="007B1E74" w:rsidP="007B1E74">
      <w:pPr>
        <w:spacing w:after="0" w:line="240" w:lineRule="auto"/>
        <w:ind w:left="426"/>
        <w:jc w:val="both"/>
        <w:rPr>
          <w:rFonts w:ascii="Tahoma" w:eastAsia="Times New Roman" w:hAnsi="Tahoma" w:cs="Tahoma"/>
          <w:sz w:val="20"/>
          <w:szCs w:val="20"/>
          <w:highlight w:val="yellow"/>
          <w:lang w:eastAsia="pl-PL"/>
        </w:rPr>
      </w:pPr>
      <w:r w:rsidRPr="007B1E74">
        <w:rPr>
          <w:rFonts w:ascii="Tahoma" w:eastAsia="Times New Roman" w:hAnsi="Tahoma" w:cs="Tahoma"/>
          <w:sz w:val="20"/>
          <w:szCs w:val="20"/>
          <w:lang w:eastAsia="pl-PL"/>
        </w:rPr>
        <w:t>Zamawiający dopuszcza porozumiewanie się drogą elektroniczną.</w:t>
      </w:r>
      <w:r w:rsidRPr="007B1E74">
        <w:rPr>
          <w:rFonts w:ascii="Tahoma" w:eastAsia="Times New Roman" w:hAnsi="Tahoma" w:cs="Tahoma"/>
          <w:sz w:val="20"/>
          <w:szCs w:val="20"/>
          <w:highlight w:val="yellow"/>
          <w:lang w:eastAsia="pl-PL"/>
        </w:rPr>
        <w:t xml:space="preserve"> </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Oświadczenia, wnioski, zawiadomienia oraz informacje przekazywać należy na adres e-mail: </w:t>
      </w:r>
      <w:hyperlink r:id="rId13" w:history="1">
        <w:r w:rsidRPr="007B1E74">
          <w:rPr>
            <w:rFonts w:ascii="Tahoma" w:eastAsia="Calibri" w:hAnsi="Tahoma" w:cs="Tahoma"/>
            <w:color w:val="0000FF"/>
            <w:sz w:val="20"/>
            <w:szCs w:val="20"/>
            <w:u w:val="single"/>
            <w:lang w:eastAsia="pl-PL"/>
          </w:rPr>
          <w:t>ratusz@twardogora.pl</w:t>
        </w:r>
      </w:hyperlink>
      <w:r w:rsidRPr="007B1E74">
        <w:rPr>
          <w:rFonts w:ascii="Tahoma" w:eastAsia="Times New Roman" w:hAnsi="Tahoma" w:cs="Tahoma"/>
          <w:sz w:val="20"/>
          <w:szCs w:val="20"/>
          <w:lang w:eastAsia="pl-PL"/>
        </w:rPr>
        <w:t xml:space="preserve"> w formie skanu oryginału pisma oraz niezwłocznie potwierdzić pisemnie.</w:t>
      </w:r>
    </w:p>
    <w:p w:rsidR="007B1E74" w:rsidRPr="007B1E74" w:rsidRDefault="007B1E74" w:rsidP="007B1E74">
      <w:pPr>
        <w:tabs>
          <w:tab w:val="left" w:pos="709"/>
        </w:tabs>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Strona internetowa Zamawiającego: </w:t>
      </w:r>
      <w:hyperlink r:id="rId14" w:history="1">
        <w:r w:rsidRPr="007B1E74">
          <w:rPr>
            <w:rFonts w:ascii="Tahoma" w:eastAsia="Calibri" w:hAnsi="Tahoma" w:cs="Tahoma"/>
            <w:color w:val="0000FF"/>
            <w:sz w:val="20"/>
            <w:szCs w:val="20"/>
            <w:u w:val="single"/>
            <w:lang w:eastAsia="pl-PL"/>
          </w:rPr>
          <w:t>www.twardogora.pl</w:t>
        </w:r>
      </w:hyperlink>
    </w:p>
    <w:p w:rsidR="007B1E74" w:rsidRPr="007B1E74" w:rsidRDefault="007B1E74" w:rsidP="007B1E74">
      <w:pPr>
        <w:tabs>
          <w:tab w:val="left" w:pos="709"/>
        </w:tabs>
        <w:spacing w:after="0" w:line="240" w:lineRule="auto"/>
        <w:jc w:val="both"/>
        <w:rPr>
          <w:rFonts w:ascii="Tahoma" w:eastAsia="Times New Roman" w:hAnsi="Tahoma" w:cs="Tahoma"/>
          <w:sz w:val="16"/>
          <w:szCs w:val="16"/>
          <w:lang w:eastAsia="pl-PL"/>
        </w:rPr>
      </w:pPr>
    </w:p>
    <w:p w:rsidR="007B1E74" w:rsidRPr="007B1E74" w:rsidRDefault="007B1E74" w:rsidP="007B1E74">
      <w:pPr>
        <w:spacing w:after="0" w:line="240" w:lineRule="auto"/>
        <w:ind w:left="400" w:hanging="900"/>
        <w:jc w:val="both"/>
        <w:rPr>
          <w:rFonts w:ascii="Tahoma" w:eastAsia="Times New Roman" w:hAnsi="Tahoma" w:cs="Tahoma"/>
          <w:b/>
          <w:szCs w:val="20"/>
          <w:lang w:eastAsia="pl-PL"/>
        </w:rPr>
      </w:pPr>
      <w:r w:rsidRPr="007B1E74">
        <w:rPr>
          <w:rFonts w:ascii="Tahoma" w:eastAsia="Times New Roman" w:hAnsi="Tahoma" w:cs="Tahoma"/>
          <w:b/>
          <w:szCs w:val="20"/>
          <w:lang w:eastAsia="pl-PL"/>
        </w:rPr>
        <w:t>XXIII.</w:t>
      </w:r>
      <w:r w:rsidRPr="007B1E74">
        <w:rPr>
          <w:rFonts w:ascii="Tahoma" w:eastAsia="Times New Roman" w:hAnsi="Tahoma" w:cs="Tahoma"/>
          <w:b/>
          <w:szCs w:val="20"/>
          <w:lang w:eastAsia="pl-PL"/>
        </w:rPr>
        <w:tab/>
        <w:t>INFORMACJA DOTYCZĄCA WALUT OBCYCH, W JAKICH MOGĄ BYĆ PROWADZONE ROZLICZENIA MIĘDZY ZAMAWIAJĄCYM A WYKONAWCĄ, JEŻELI ZAMAWIAJĄCY PRZEWIDUJE ROZLICZENIA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Zamawiający nie przewiduje prowadzenia rozliczeń w walutach obcych.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rPr>
          <w:rFonts w:ascii="Tahoma" w:eastAsia="Times New Roman" w:hAnsi="Tahoma" w:cs="Tahoma"/>
          <w:b/>
          <w:szCs w:val="20"/>
          <w:lang w:eastAsia="pl-PL"/>
        </w:rPr>
      </w:pPr>
      <w:r w:rsidRPr="007B1E74">
        <w:rPr>
          <w:rFonts w:ascii="Tahoma" w:eastAsia="Times New Roman" w:hAnsi="Tahoma" w:cs="Tahoma"/>
          <w:b/>
          <w:szCs w:val="20"/>
          <w:lang w:eastAsia="pl-PL"/>
        </w:rPr>
        <w:t>XXIV.</w:t>
      </w:r>
      <w:r w:rsidRPr="007B1E74">
        <w:rPr>
          <w:rFonts w:ascii="Tahoma" w:eastAsia="Times New Roman" w:hAnsi="Tahoma" w:cs="Tahoma"/>
          <w:b/>
          <w:szCs w:val="20"/>
          <w:lang w:eastAsia="pl-PL"/>
        </w:rPr>
        <w:tab/>
        <w:t>ZAMAWIAJĄCY NIE PRZEWIDUJE AUKCJI ELEKTRONICZNEJ</w:t>
      </w:r>
      <w:r w:rsidRPr="007B1E74">
        <w:rPr>
          <w:rFonts w:ascii="Tahoma" w:eastAsia="Times New Roman" w:hAnsi="Tahoma" w:cs="Tahoma"/>
          <w:b/>
          <w:color w:val="002060"/>
          <w:szCs w:val="20"/>
          <w:lang w:eastAsia="pl-PL"/>
        </w:rPr>
        <w:t>.</w:t>
      </w:r>
      <w:r w:rsidRPr="007B1E74">
        <w:rPr>
          <w:rFonts w:ascii="Tahoma" w:eastAsia="Times New Roman" w:hAnsi="Tahoma" w:cs="Tahoma"/>
          <w:b/>
          <w:szCs w:val="20"/>
          <w:lang w:eastAsia="pl-PL"/>
        </w:rPr>
        <w:t xml:space="preserve"> </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w:t>
      </w:r>
      <w:r w:rsidRPr="007B1E74">
        <w:rPr>
          <w:rFonts w:ascii="Tahoma" w:eastAsia="Times New Roman" w:hAnsi="Tahoma" w:cs="Tahoma"/>
          <w:b/>
          <w:szCs w:val="20"/>
          <w:lang w:eastAsia="pl-PL"/>
        </w:rPr>
        <w:tab/>
        <w:t>INFORMACJA O WYSOKOŚCI ZWROTU KOSZTÓW UDZIAŁU W POSTĘPOWANIU, JEŻELI ZAMAWIAJĄCY PRZEWIDUJE ICH ZWROT</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nie przewiduje zwrotu kosztów udziału w postępowaniu.</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00" w:hanging="826"/>
        <w:jc w:val="both"/>
        <w:rPr>
          <w:rFonts w:ascii="Tahoma" w:eastAsia="Times New Roman" w:hAnsi="Tahoma" w:cs="Tahoma"/>
          <w:b/>
          <w:szCs w:val="20"/>
          <w:lang w:eastAsia="pl-PL"/>
        </w:rPr>
      </w:pPr>
      <w:r w:rsidRPr="007B1E74">
        <w:rPr>
          <w:rFonts w:ascii="Tahoma" w:eastAsia="Times New Roman" w:hAnsi="Tahoma" w:cs="Tahoma"/>
          <w:b/>
          <w:szCs w:val="20"/>
          <w:lang w:eastAsia="pl-PL"/>
        </w:rPr>
        <w:t>XXVI.</w:t>
      </w:r>
      <w:r w:rsidRPr="007B1E74">
        <w:rPr>
          <w:rFonts w:ascii="Tahoma" w:eastAsia="Times New Roman" w:hAnsi="Tahoma" w:cs="Tahoma"/>
          <w:b/>
          <w:szCs w:val="20"/>
          <w:lang w:eastAsia="pl-PL"/>
        </w:rPr>
        <w:tab/>
        <w:t>OKREŚLENIE WYMAGAŃ, O KTÓRYCH MOWA W ART. 29 UST. 3a:</w:t>
      </w:r>
    </w:p>
    <w:p w:rsidR="007B1E74" w:rsidRPr="007B1E74" w:rsidRDefault="007B1E74" w:rsidP="007B1E74">
      <w:pPr>
        <w:spacing w:after="0" w:line="240" w:lineRule="auto"/>
        <w:ind w:left="426"/>
        <w:rPr>
          <w:rFonts w:ascii="Tahoma" w:eastAsia="Times New Roman" w:hAnsi="Tahoma" w:cs="Tahoma"/>
          <w:sz w:val="16"/>
          <w:szCs w:val="16"/>
          <w:lang w:eastAsia="pl-PL"/>
        </w:rPr>
      </w:pP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Sposób dokumentowania zatrudnienia osób, o których mowa w art. 29 ust. 3a ustawy Prawo zamówień publicznych:</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r w:rsidR="00743919">
        <w:rPr>
          <w:rFonts w:ascii="Tahoma" w:eastAsia="Times New Roman" w:hAnsi="Tahoma" w:cs="Tahoma"/>
          <w:sz w:val="20"/>
          <w:szCs w:val="20"/>
          <w:lang w:eastAsia="pl-PL"/>
        </w:rPr>
        <w:t xml:space="preserve"> poniżej w pkt3</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 Zamawiającego w zakresie kontroli spełniania przez wykonawcę wymagań, o których mowa w art. 29 ust. 3a ustawy Prawo zamówień publicznych, oraz sankcje z tytułu niespełnienia tych wymagań:</w:t>
      </w:r>
    </w:p>
    <w:p w:rsidR="007B1E74" w:rsidRPr="007B1E74" w:rsidRDefault="007B1E74" w:rsidP="007B1E74">
      <w:pPr>
        <w:tabs>
          <w:tab w:val="left" w:pos="709"/>
        </w:tabs>
        <w:spacing w:after="0" w:line="240" w:lineRule="auto"/>
        <w:ind w:left="2336" w:hanging="476"/>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uprawnienia:</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autoSpaceDE w:val="0"/>
        <w:autoSpaceDN w:val="0"/>
        <w:adjustRightInd w:val="0"/>
        <w:spacing w:after="0" w:line="240" w:lineRule="auto"/>
        <w:ind w:left="851" w:hanging="142"/>
        <w:rPr>
          <w:rFonts w:ascii="Tahoma" w:eastAsia="Times New Roman" w:hAnsi="Tahoma" w:cs="Tahoma"/>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sankcje:</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10% minimalnego wynagrodzenia brutto za każdą osobę, która wykonuje czynności określone poniżej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3., a nie jest zatrudniona na podstawie umowy o pracę przez Wykonawcę lub Podwykonawcę</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złożeniu oświadczenia, o którym mowa w </w:t>
      </w:r>
      <w:proofErr w:type="spellStart"/>
      <w:r w:rsidRPr="007B1E74">
        <w:rPr>
          <w:rFonts w:ascii="Tahoma" w:eastAsia="Times New Roman" w:hAnsi="Tahoma" w:cs="Tahoma"/>
          <w:sz w:val="20"/>
          <w:szCs w:val="20"/>
          <w:lang w:eastAsia="pl-PL"/>
        </w:rPr>
        <w:t>ppkt</w:t>
      </w:r>
      <w:proofErr w:type="spellEnd"/>
      <w:r w:rsidRPr="007B1E74">
        <w:rPr>
          <w:rFonts w:ascii="Tahoma" w:eastAsia="Times New Roman" w:hAnsi="Tahoma" w:cs="Tahoma"/>
          <w:sz w:val="20"/>
          <w:szCs w:val="20"/>
          <w:lang w:eastAsia="pl-PL"/>
        </w:rPr>
        <w:t xml:space="preserve"> 1.</w:t>
      </w:r>
    </w:p>
    <w:p w:rsidR="007B1E74" w:rsidRPr="007B1E74" w:rsidRDefault="007B1E74" w:rsidP="007B1E74">
      <w:pPr>
        <w:numPr>
          <w:ilvl w:val="0"/>
          <w:numId w:val="57"/>
        </w:numPr>
        <w:autoSpaceDE w:val="0"/>
        <w:autoSpaceDN w:val="0"/>
        <w:adjustRightInd w:val="0"/>
        <w:spacing w:after="0" w:line="240" w:lineRule="auto"/>
        <w:ind w:left="113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kara umowna: 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0"/>
          <w:numId w:val="56"/>
        </w:numPr>
        <w:tabs>
          <w:tab w:val="left" w:pos="709"/>
        </w:tabs>
        <w:spacing w:after="0" w:line="240" w:lineRule="auto"/>
        <w:ind w:left="709" w:hanging="335"/>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Rodzaj czynności niezbędnych do realizacji zamówienia, których dotyczą wymagania zatrudnienia na podstawie umowy o pracę przez wykonawcę lub podwykonawcę osób wykonujących czynności w trakcie realizacji zamówienia:</w:t>
      </w:r>
    </w:p>
    <w:p w:rsidR="007B1E74" w:rsidRPr="007B1E74" w:rsidRDefault="007B1E74" w:rsidP="007B1E74">
      <w:pPr>
        <w:spacing w:after="0" w:line="240" w:lineRule="auto"/>
        <w:jc w:val="both"/>
        <w:rPr>
          <w:rFonts w:ascii="Tahoma" w:eastAsia="Times New Roman" w:hAnsi="Tahoma" w:cs="Tahoma"/>
          <w:bCs/>
          <w:sz w:val="8"/>
          <w:szCs w:val="8"/>
          <w:lang w:eastAsia="pl-PL"/>
        </w:rPr>
      </w:pPr>
    </w:p>
    <w:p w:rsidR="007B1E74" w:rsidRPr="007B1E74" w:rsidRDefault="007B1E74" w:rsidP="007B1E74">
      <w:pPr>
        <w:tabs>
          <w:tab w:val="left" w:pos="709"/>
        </w:tabs>
        <w:spacing w:after="0" w:line="240" w:lineRule="auto"/>
        <w:ind w:left="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 (Dz. U. z 2014 r. poz. 1502, z </w:t>
      </w:r>
      <w:proofErr w:type="spellStart"/>
      <w:r w:rsidRPr="007B1E74">
        <w:rPr>
          <w:rFonts w:ascii="Tahoma" w:eastAsia="Times New Roman" w:hAnsi="Tahoma" w:cs="Tahoma"/>
          <w:sz w:val="20"/>
          <w:szCs w:val="20"/>
          <w:lang w:eastAsia="pl-PL"/>
        </w:rPr>
        <w:t>późn</w:t>
      </w:r>
      <w:proofErr w:type="spellEnd"/>
      <w:r w:rsidRPr="007B1E74">
        <w:rPr>
          <w:rFonts w:ascii="Tahoma" w:eastAsia="Times New Roman" w:hAnsi="Tahoma" w:cs="Tahoma"/>
          <w:sz w:val="20"/>
          <w:szCs w:val="20"/>
          <w:lang w:eastAsia="pl-PL"/>
        </w:rPr>
        <w:t>. zm.):</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obsługa urządzeń, maszyn i sprzętu budowlanego,</w:t>
      </w:r>
    </w:p>
    <w:p w:rsidR="007B1E74" w:rsidRPr="007B1E74" w:rsidRDefault="007B1E74" w:rsidP="007B1E74">
      <w:pPr>
        <w:numPr>
          <w:ilvl w:val="0"/>
          <w:numId w:val="63"/>
        </w:numPr>
        <w:spacing w:after="0" w:line="240" w:lineRule="auto"/>
        <w:ind w:left="993"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wykonywanie pozostałych prac budowlanych niezbędnych do realizacji przedmiotu zamówienia zgodnie z dokumentacją projektową i specyfikacjami technicznymi wykonania i odbioru robót</w:t>
      </w:r>
    </w:p>
    <w:p w:rsidR="007B1E74" w:rsidRPr="007B1E74" w:rsidRDefault="007B1E74" w:rsidP="007B1E74">
      <w:pPr>
        <w:spacing w:after="0" w:line="240" w:lineRule="auto"/>
        <w:ind w:left="99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przez cały okres wykonywania tych czynności w ramach zamówienia. Obowiązek ten nie dotyczy kierownika budowy i kierowników robót branżowych.</w:t>
      </w: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rPr>
          <w:rFonts w:ascii="Tahoma" w:eastAsia="Times New Roman" w:hAnsi="Tahoma" w:cs="Tahoma"/>
          <w:sz w:val="20"/>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XXVII. </w:t>
      </w:r>
      <w:r w:rsidRPr="007B1E74">
        <w:rPr>
          <w:rFonts w:ascii="Tahoma" w:eastAsia="Times New Roman" w:hAnsi="Tahoma" w:cs="Tahoma"/>
          <w:b/>
          <w:szCs w:val="20"/>
          <w:lang w:eastAsia="pl-PL"/>
        </w:rPr>
        <w:tab/>
        <w:t>INFORMACJA O OBOWIĄZKU OSOBISTEGO WYKONANIA PRZEZ WYKONAWCĘ KLUCZOWYCH CZĘŚCI ZAMÓWIENIA, JEŻELI ZAMAWIAJĄCY DOKONUJE TAKIEGO ZASTRZEŻENIA ZGODNIE Z ART. 36a UST. 2</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sz w:val="20"/>
          <w:szCs w:val="18"/>
          <w:lang w:eastAsia="pl-PL"/>
        </w:rPr>
        <w:t>Zamawiający nie zastrzega obowiązku osobistego wykonania przez Wykonawcę kluczowych części zamówienia</w:t>
      </w:r>
    </w:p>
    <w:p w:rsidR="007B1E74" w:rsidRPr="007B1E74" w:rsidRDefault="007B1E74" w:rsidP="007B1E74">
      <w:pPr>
        <w:spacing w:after="0" w:line="240" w:lineRule="auto"/>
        <w:ind w:left="426"/>
        <w:jc w:val="both"/>
        <w:rPr>
          <w:rFonts w:ascii="Tahoma" w:eastAsia="Times New Roman" w:hAnsi="Tahoma" w:cs="Tahoma"/>
          <w:sz w:val="20"/>
          <w:szCs w:val="20"/>
          <w:lang w:eastAsia="pl-PL"/>
        </w:rPr>
      </w:pPr>
    </w:p>
    <w:p w:rsidR="007B1E74" w:rsidRPr="007B1E74" w:rsidRDefault="007B1E74" w:rsidP="007B1E74">
      <w:pPr>
        <w:keepNext/>
        <w:tabs>
          <w:tab w:val="right" w:pos="142"/>
          <w:tab w:val="left" w:pos="426"/>
        </w:tabs>
        <w:spacing w:after="0" w:line="240" w:lineRule="auto"/>
        <w:ind w:left="-426"/>
        <w:jc w:val="both"/>
        <w:outlineLvl w:val="2"/>
        <w:rPr>
          <w:rFonts w:ascii="Tahoma" w:eastAsia="Times New Roman" w:hAnsi="Tahoma" w:cs="Tahoma"/>
          <w:b/>
          <w:sz w:val="20"/>
          <w:szCs w:val="20"/>
          <w:lang w:eastAsia="pl-PL"/>
        </w:rPr>
      </w:pPr>
      <w:bookmarkStart w:id="0" w:name="_Toc460501229"/>
      <w:bookmarkStart w:id="1" w:name="_Toc460501296"/>
      <w:r w:rsidRPr="007B1E74">
        <w:rPr>
          <w:rFonts w:ascii="Tahoma" w:eastAsia="Times New Roman" w:hAnsi="Tahoma" w:cs="Tahoma"/>
          <w:b/>
          <w:szCs w:val="20"/>
          <w:lang w:eastAsia="pl-PL"/>
        </w:rPr>
        <w:lastRenderedPageBreak/>
        <w:t>XXVIII.</w:t>
      </w:r>
      <w:r w:rsidRPr="007B1E74">
        <w:rPr>
          <w:rFonts w:ascii="Tahoma" w:eastAsia="Times New Roman" w:hAnsi="Tahoma" w:cs="Tahoma"/>
          <w:b/>
          <w:szCs w:val="20"/>
          <w:lang w:eastAsia="pl-PL"/>
        </w:rPr>
        <w:tab/>
        <w:t xml:space="preserve">   </w:t>
      </w:r>
      <w:r w:rsidRPr="007B1E74">
        <w:rPr>
          <w:rFonts w:ascii="Tahoma" w:eastAsia="Times New Roman" w:hAnsi="Tahoma" w:cs="Tahoma"/>
          <w:b/>
          <w:lang w:eastAsia="pl-PL"/>
        </w:rPr>
        <w:t>INFORMACJE DOTYCZĄCE UMÓW O PODWYKONAWSTWO</w:t>
      </w:r>
      <w:bookmarkEnd w:id="0"/>
      <w:bookmarkEnd w:id="1"/>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wymagania dotyczące umowy o podwykonawstwo, której przedmiotem są roboty budowlane, których niespełnienie spowoduje zgłoszenie przez Zamawiającego odpowiednio zastrzeżeń lub sprzeciwu:</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nie spełnia wymagań określonych w SIWZ,</w:t>
      </w:r>
    </w:p>
    <w:p w:rsidR="007B1E74" w:rsidRPr="007B1E74" w:rsidRDefault="007B1E74" w:rsidP="007B1E74">
      <w:pPr>
        <w:numPr>
          <w:ilvl w:val="0"/>
          <w:numId w:val="28"/>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projekt umowy o podwykonawstwo lub projekt zmiany umowy o podwykonawstwo lub umowa o podwykonawstwo przewiduje termin zapłaty wynagrodzenia dłuższy niż 30 dni od dnia doręczenia wykonawcy, podwykonawcy lub dalszemu podwykonawcy faktury lub rachunku, potwierdzających wykonanie zleconej podwykonawcy lub dalszemu podwykonawcy dostawy, usługi lub roboty budowlanej;</w:t>
      </w:r>
    </w:p>
    <w:p w:rsidR="007B1E74" w:rsidRPr="007B1E74" w:rsidRDefault="007B1E74" w:rsidP="007B1E74">
      <w:pPr>
        <w:numPr>
          <w:ilvl w:val="0"/>
          <w:numId w:val="30"/>
        </w:numPr>
        <w:spacing w:after="0" w:line="240" w:lineRule="auto"/>
        <w:jc w:val="both"/>
        <w:rPr>
          <w:rFonts w:ascii="Tahoma" w:eastAsia="Times New Roman" w:hAnsi="Tahoma" w:cs="Tahoma"/>
          <w:sz w:val="20"/>
          <w:szCs w:val="18"/>
          <w:lang w:eastAsia="pl-PL"/>
        </w:rPr>
      </w:pPr>
      <w:r w:rsidRPr="007B1E74">
        <w:rPr>
          <w:rFonts w:ascii="Tahoma" w:eastAsia="Times New Roman" w:hAnsi="Tahoma" w:cs="Tahoma"/>
          <w:sz w:val="20"/>
          <w:szCs w:val="18"/>
          <w:lang w:eastAsia="pl-PL"/>
        </w:rPr>
        <w:t>Zamawiający określa informacje o umowach o podwykonawstwo, których przedmiotem są dostawy lub usługi, które, z uwagi na wartość lub przedmiot tych dostaw lub usług, nie podlegają obowiązkowi przedkładania Zamawiającemu:</w:t>
      </w:r>
    </w:p>
    <w:p w:rsidR="007B1E74" w:rsidRPr="007B1E74" w:rsidRDefault="007B1E74" w:rsidP="007B1E74">
      <w:pPr>
        <w:spacing w:after="0" w:line="240" w:lineRule="auto"/>
        <w:ind w:left="993"/>
        <w:rPr>
          <w:rFonts w:ascii="Tahoma" w:eastAsia="Times New Roman" w:hAnsi="Tahoma" w:cs="Tahoma"/>
          <w:b/>
          <w:szCs w:val="20"/>
          <w:lang w:eastAsia="pl-PL"/>
        </w:rPr>
      </w:pPr>
      <w:r w:rsidRPr="007B1E74">
        <w:rPr>
          <w:rFonts w:ascii="Tahoma" w:eastAsia="Times New Roman" w:hAnsi="Tahoma" w:cs="Tahoma"/>
          <w:sz w:val="20"/>
          <w:szCs w:val="18"/>
          <w:lang w:eastAsia="pl-PL"/>
        </w:rPr>
        <w:t>Obowiązkowi przedkładania Zamawiającemu nie podlegają umowy o podwykonawstwo o wartości mniejszej niż 0,5% wartości umowy w sprawie zamówienia publicznego, jeżeli ich wartość nie przekracza 50 000 zł.</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keepNext/>
        <w:tabs>
          <w:tab w:val="right" w:pos="142"/>
          <w:tab w:val="left" w:pos="426"/>
        </w:tabs>
        <w:spacing w:after="0" w:line="240" w:lineRule="auto"/>
        <w:ind w:left="414" w:hanging="840"/>
        <w:jc w:val="both"/>
        <w:outlineLvl w:val="2"/>
        <w:rPr>
          <w:rFonts w:ascii="Tahoma" w:eastAsia="Times New Roman" w:hAnsi="Tahoma" w:cs="Tahoma"/>
          <w:b/>
          <w:lang w:eastAsia="pl-PL"/>
        </w:rPr>
      </w:pPr>
      <w:bookmarkStart w:id="2" w:name="_Toc460501230"/>
      <w:bookmarkStart w:id="3" w:name="_Toc460501297"/>
      <w:r w:rsidRPr="007B1E74">
        <w:rPr>
          <w:rFonts w:ascii="Tahoma" w:eastAsia="Times New Roman" w:hAnsi="Tahoma" w:cs="Tahoma"/>
          <w:b/>
          <w:szCs w:val="20"/>
          <w:lang w:eastAsia="pl-PL"/>
        </w:rPr>
        <w:t>XXIX.</w:t>
      </w:r>
      <w:r w:rsidRPr="007B1E74">
        <w:rPr>
          <w:rFonts w:ascii="Tahoma" w:eastAsia="Times New Roman" w:hAnsi="Tahoma" w:cs="Tahoma"/>
          <w:b/>
          <w:szCs w:val="20"/>
          <w:lang w:eastAsia="pl-PL"/>
        </w:rPr>
        <w:tab/>
      </w:r>
      <w:r w:rsidRPr="007B1E74">
        <w:rPr>
          <w:rFonts w:ascii="Tahoma" w:eastAsia="Times New Roman" w:hAnsi="Tahoma" w:cs="Tahoma"/>
          <w:b/>
          <w:lang w:eastAsia="pl-PL"/>
        </w:rPr>
        <w:t>PROCENTOWA WARTOŚĆ OSTATNIEJ CZĘŚCI WYNAGRODZENIA ZA WYKONANIE UMOWY W SPRAWIE ZAMÓWIENIA NA ROBOTY BUDOWLANE, JEŻELI ZAMAWIAJĄCY OKREŚLA TAKĄ WARTOŚĆ, ZGODNIE Z ART. 143a UST. 3</w:t>
      </w:r>
      <w:bookmarkEnd w:id="2"/>
      <w:bookmarkEnd w:id="3"/>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Zamawiający określa, że procentową wartość ostatniej części wynagrodzenia nie może wynosić więcej niż 10% wynagrodzenia należnego Wykonawcy.</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 xml:space="preserve">XXX. </w:t>
      </w:r>
      <w:r w:rsidRPr="007B1E74">
        <w:rPr>
          <w:rFonts w:ascii="Tahoma" w:eastAsia="Times New Roman" w:hAnsi="Tahoma" w:cs="Tahoma"/>
          <w:b/>
          <w:szCs w:val="20"/>
          <w:lang w:eastAsia="pl-PL"/>
        </w:rPr>
        <w:tab/>
        <w:t>STANDARDY JAKOŚCIOWE, O KTÓRYCH MOWA W ART. 91 UST. 2a;</w:t>
      </w:r>
    </w:p>
    <w:p w:rsidR="007B1E74" w:rsidRPr="007B1E74" w:rsidRDefault="007B1E74" w:rsidP="007B1E74">
      <w:pPr>
        <w:spacing w:after="0" w:line="240" w:lineRule="auto"/>
        <w:ind w:left="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Nie dotyczy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jc w:val="both"/>
        <w:rPr>
          <w:rFonts w:ascii="Tahoma" w:eastAsia="Times New Roman" w:hAnsi="Tahoma" w:cs="Tahoma"/>
          <w:b/>
          <w:szCs w:val="20"/>
          <w:lang w:eastAsia="pl-PL"/>
        </w:rPr>
      </w:pPr>
      <w:r w:rsidRPr="007B1E74">
        <w:rPr>
          <w:rFonts w:ascii="Tahoma" w:eastAsia="Times New Roman" w:hAnsi="Tahoma" w:cs="Tahoma"/>
          <w:b/>
          <w:szCs w:val="20"/>
          <w:lang w:eastAsia="pl-PL"/>
        </w:rPr>
        <w:t xml:space="preserve">XXXI. </w:t>
      </w:r>
      <w:r w:rsidRPr="007B1E74">
        <w:rPr>
          <w:rFonts w:ascii="Tahoma" w:eastAsia="Times New Roman" w:hAnsi="Tahoma" w:cs="Tahoma"/>
          <w:b/>
          <w:szCs w:val="20"/>
          <w:lang w:eastAsia="pl-PL"/>
        </w:rPr>
        <w:tab/>
        <w:t>LICZBA CZĘŚCI ZAMÓWIENIA, NA KTÓRĄ WYKONAWCA MOŻE ZŁOŻYĆ OFERTĘ LUB MAKSYMALNA LICZBA CZĘŚCI, NA KTÓRE ZAMÓWIENIE MOŻE ZOSTAĆ UDZIELONE TEMU SAMEMU WYKONAWCY, ORAZ KRYTERIA LUB ZASADY, KTÓRE BĘDĄ MOGŁY MIEĆ ZASTOSOWANIE DO USTALENIA, KTÓRE CZĘŚCI ZAMÓWIENIA ZOSTANĄ UDZIELONE JEDNEMU WYKONAWCY, W PRZYPADKU WYBORU JEGO OFERTY W WIĘKSZEJ NIŻ MAKSYMALNA LICZBIE CZĘŚCI.</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firstLine="4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Oferta musi obejmować całość zamówienia. Nie dopuszcza się składania ofert częściowych.</w:t>
      </w:r>
    </w:p>
    <w:p w:rsidR="007B1E74" w:rsidRPr="007B1E74" w:rsidRDefault="007B1E74" w:rsidP="007B1E74">
      <w:pPr>
        <w:spacing w:after="0" w:line="240" w:lineRule="auto"/>
        <w:ind w:left="426"/>
        <w:jc w:val="both"/>
        <w:rPr>
          <w:rFonts w:ascii="Tahoma" w:eastAsia="Times New Roman" w:hAnsi="Tahoma" w:cs="Tahoma"/>
          <w:color w:val="FF0000"/>
          <w:sz w:val="20"/>
          <w:szCs w:val="20"/>
          <w:lang w:eastAsia="pl-PL"/>
        </w:rPr>
      </w:pPr>
      <w:r w:rsidRPr="007B1E74">
        <w:rPr>
          <w:rFonts w:ascii="Tahoma" w:eastAsia="Times New Roman" w:hAnsi="Tahoma" w:cs="Tahoma"/>
          <w:color w:val="FF0000"/>
          <w:sz w:val="20"/>
          <w:szCs w:val="20"/>
          <w:lang w:eastAsia="pl-PL"/>
        </w:rPr>
        <w:t xml:space="preserve"> </w:t>
      </w:r>
    </w:p>
    <w:p w:rsidR="007B1E74" w:rsidRPr="007B1E74" w:rsidRDefault="007B1E74" w:rsidP="007B1E74">
      <w:pPr>
        <w:spacing w:after="0" w:line="240" w:lineRule="auto"/>
        <w:ind w:left="426" w:hanging="852"/>
        <w:rPr>
          <w:rFonts w:ascii="Tahoma" w:eastAsia="Times New Roman" w:hAnsi="Tahoma" w:cs="Tahoma"/>
          <w:b/>
          <w:szCs w:val="20"/>
          <w:lang w:eastAsia="pl-PL"/>
        </w:rPr>
      </w:pPr>
    </w:p>
    <w:p w:rsidR="007B1E74" w:rsidRPr="007B1E74" w:rsidRDefault="007B1E74" w:rsidP="007B1E74">
      <w:pPr>
        <w:spacing w:after="0" w:line="240" w:lineRule="auto"/>
        <w:ind w:left="426" w:hanging="852"/>
        <w:rPr>
          <w:rFonts w:ascii="Tahoma" w:eastAsia="Times New Roman" w:hAnsi="Tahoma" w:cs="Tahoma"/>
          <w:b/>
          <w:szCs w:val="20"/>
          <w:lang w:eastAsia="pl-PL"/>
        </w:rPr>
      </w:pPr>
      <w:r w:rsidRPr="007B1E74">
        <w:rPr>
          <w:rFonts w:ascii="Tahoma" w:eastAsia="Times New Roman" w:hAnsi="Tahoma" w:cs="Tahoma"/>
          <w:b/>
          <w:szCs w:val="20"/>
          <w:lang w:eastAsia="pl-PL"/>
        </w:rPr>
        <w:t>XXXII. ZAŁĄCZNIKI DO SIWZ</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ZAŁĄCZNIK NR 1   </w:t>
      </w:r>
      <w:r w:rsidRPr="007B1E74">
        <w:rPr>
          <w:rFonts w:ascii="Tahoma" w:eastAsia="Times New Roman" w:hAnsi="Tahoma" w:cs="Tahoma"/>
          <w:b/>
          <w:sz w:val="20"/>
          <w:szCs w:val="20"/>
          <w:lang w:eastAsia="pl-PL"/>
        </w:rPr>
        <w:tab/>
        <w:t xml:space="preserve">- </w:t>
      </w:r>
      <w:r w:rsidRPr="007B1E74">
        <w:rPr>
          <w:rFonts w:ascii="Tahoma" w:eastAsia="Times New Roman" w:hAnsi="Tahoma" w:cs="Tahoma"/>
          <w:sz w:val="20"/>
          <w:szCs w:val="20"/>
          <w:lang w:eastAsia="pl-PL"/>
        </w:rPr>
        <w:t xml:space="preserve">formularz </w:t>
      </w:r>
      <w:r w:rsidRPr="007B1E74">
        <w:rPr>
          <w:rFonts w:ascii="Tahoma" w:eastAsia="Times New Roman" w:hAnsi="Tahoma" w:cs="Tahoma"/>
          <w:b/>
          <w:sz w:val="20"/>
          <w:szCs w:val="20"/>
          <w:lang w:eastAsia="pl-PL"/>
        </w:rPr>
        <w:t xml:space="preserve">OFERTA </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2a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sz w:val="20"/>
          <w:szCs w:val="20"/>
          <w:lang w:eastAsia="pl-PL"/>
        </w:rPr>
        <w:t xml:space="preserve">   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spełnia warunki udziału w postępowaniu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ZAŁĄCZNIK NR 2b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zawierającego informacje stanowiące wstępne       </w:t>
      </w:r>
    </w:p>
    <w:p w:rsidR="007B1E74" w:rsidRPr="007B1E74" w:rsidRDefault="007B1E74" w:rsidP="007B1E74">
      <w:pPr>
        <w:tabs>
          <w:tab w:val="left" w:pos="426"/>
        </w:tabs>
        <w:spacing w:after="0" w:line="240" w:lineRule="auto"/>
        <w:ind w:left="2977"/>
        <w:rPr>
          <w:rFonts w:ascii="Tahoma" w:eastAsia="Times New Roman" w:hAnsi="Tahoma" w:cs="Tahoma"/>
          <w:b/>
          <w:bCs/>
          <w:sz w:val="20"/>
          <w:szCs w:val="20"/>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potwierdzenie, że wykonawca</w:t>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 xml:space="preserve">nie podlega wykluczeniu </w:t>
      </w:r>
    </w:p>
    <w:p w:rsidR="007B1E74" w:rsidRPr="007B1E74" w:rsidRDefault="007B1E74" w:rsidP="007B1E74">
      <w:pPr>
        <w:numPr>
          <w:ilvl w:val="0"/>
          <w:numId w:val="17"/>
        </w:numPr>
        <w:tabs>
          <w:tab w:val="left" w:pos="426"/>
          <w:tab w:val="num" w:pos="851"/>
          <w:tab w:val="left" w:pos="2977"/>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3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wzór Umowy</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 xml:space="preserve">ZAŁĄCZNIK NR 4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ZOBOWIĄZANIE PODMIOTU</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5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oświadczenie o przynależności albo braku przynależności do tej samej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sz w:val="20"/>
          <w:szCs w:val="20"/>
          <w:lang w:eastAsia="pl-PL"/>
        </w:rPr>
        <w:t xml:space="preserve">   grupy kapitałowej</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6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WYKAZ ROBÓT</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7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WYKAZ OSÓB</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8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 xml:space="preserve">Treść oświadczenia w zakresie art. 25 ust. 1 pkt 2 ustawy Prawo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zamówień</w:t>
      </w: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publicznych</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9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sz w:val="20"/>
          <w:szCs w:val="20"/>
          <w:lang w:eastAsia="pl-PL"/>
        </w:rPr>
        <w:t>Przedmiar robót – Tabela ceny ryczałtowej</w:t>
      </w:r>
    </w:p>
    <w:p w:rsidR="007B1E74" w:rsidRPr="007B1E74" w:rsidRDefault="007B1E74" w:rsidP="007B1E74">
      <w:pPr>
        <w:numPr>
          <w:ilvl w:val="0"/>
          <w:numId w:val="17"/>
        </w:numPr>
        <w:tabs>
          <w:tab w:val="left" w:pos="426"/>
          <w:tab w:val="num" w:pos="851"/>
        </w:tabs>
        <w:spacing w:after="0" w:line="240" w:lineRule="auto"/>
        <w:ind w:left="2977" w:hanging="2551"/>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ZAŁĄCZNIK NR 10 </w:t>
      </w:r>
      <w:r w:rsidRPr="007B1E74">
        <w:rPr>
          <w:rFonts w:ascii="Tahoma" w:eastAsia="Times New Roman" w:hAnsi="Tahoma" w:cs="Tahoma"/>
          <w:b/>
          <w:bCs/>
          <w:sz w:val="20"/>
          <w:szCs w:val="20"/>
          <w:lang w:eastAsia="pl-PL"/>
        </w:rPr>
        <w:tab/>
        <w:t xml:space="preserve">- </w:t>
      </w:r>
      <w:r w:rsidRPr="007B1E74">
        <w:rPr>
          <w:rFonts w:ascii="Tahoma" w:eastAsia="Times New Roman" w:hAnsi="Tahoma" w:cs="Tahoma"/>
          <w:bCs/>
          <w:sz w:val="20"/>
          <w:szCs w:val="20"/>
          <w:lang w:eastAsia="pl-PL"/>
        </w:rPr>
        <w:t>Dokumentacja projektowa</w:t>
      </w:r>
      <w:r w:rsidRPr="007B1E74">
        <w:rPr>
          <w:rFonts w:ascii="Tahoma" w:eastAsia="Times New Roman" w:hAnsi="Tahoma" w:cs="Tahoma"/>
          <w:b/>
          <w:bCs/>
          <w:sz w:val="20"/>
          <w:szCs w:val="20"/>
          <w:lang w:eastAsia="pl-PL"/>
        </w:rPr>
        <w:t xml:space="preserve"> – </w:t>
      </w:r>
      <w:r w:rsidRPr="007B1E74">
        <w:rPr>
          <w:rFonts w:ascii="Tahoma" w:eastAsia="Times New Roman" w:hAnsi="Tahoma" w:cs="Tahoma"/>
          <w:sz w:val="20"/>
          <w:szCs w:val="20"/>
          <w:lang w:eastAsia="pl-PL"/>
        </w:rPr>
        <w:t xml:space="preserve">Projekty i specyfikacja techniczna wykonania   </w:t>
      </w:r>
    </w:p>
    <w:p w:rsidR="007B1E74" w:rsidRPr="007B1E74" w:rsidRDefault="007B1E74" w:rsidP="007B1E74">
      <w:pPr>
        <w:tabs>
          <w:tab w:val="left" w:pos="426"/>
        </w:tabs>
        <w:spacing w:after="0" w:line="240" w:lineRule="auto"/>
        <w:ind w:left="2977"/>
        <w:rPr>
          <w:rFonts w:ascii="Tahoma" w:eastAsia="Times New Roman" w:hAnsi="Tahoma" w:cs="Tahoma"/>
          <w:b/>
          <w:bCs/>
          <w:lang w:eastAsia="pl-PL"/>
        </w:rPr>
      </w:pPr>
      <w:r w:rsidRPr="007B1E74">
        <w:rPr>
          <w:rFonts w:ascii="Tahoma" w:eastAsia="Times New Roman" w:hAnsi="Tahoma" w:cs="Tahoma"/>
          <w:b/>
          <w:bCs/>
          <w:sz w:val="20"/>
          <w:szCs w:val="20"/>
          <w:lang w:eastAsia="pl-PL"/>
        </w:rPr>
        <w:t xml:space="preserve">   </w:t>
      </w:r>
      <w:r w:rsidRPr="007B1E74">
        <w:rPr>
          <w:rFonts w:ascii="Tahoma" w:eastAsia="Times New Roman" w:hAnsi="Tahoma" w:cs="Tahoma"/>
          <w:sz w:val="20"/>
          <w:szCs w:val="20"/>
          <w:lang w:eastAsia="pl-PL"/>
        </w:rPr>
        <w:t>i odbioru robót budowlanych</w:t>
      </w:r>
    </w:p>
    <w:p w:rsidR="007B1E74" w:rsidRPr="007B1E74" w:rsidRDefault="007B1E74" w:rsidP="007B1E74">
      <w:pPr>
        <w:pBdr>
          <w:top w:val="single" w:sz="2" w:space="6" w:color="auto"/>
        </w:pBdr>
        <w:tabs>
          <w:tab w:val="center" w:pos="4536"/>
          <w:tab w:val="right" w:pos="9072"/>
        </w:tabs>
        <w:spacing w:after="0" w:line="240" w:lineRule="auto"/>
        <w:jc w:val="right"/>
        <w:rPr>
          <w:rFonts w:ascii="Tahoma" w:eastAsia="Calibri" w:hAnsi="Tahoma" w:cs="Tahoma"/>
          <w:b/>
        </w:rPr>
      </w:pPr>
      <w:r w:rsidRPr="007B1E74">
        <w:rPr>
          <w:rFonts w:ascii="Tahoma" w:eastAsia="Calibri" w:hAnsi="Tahoma" w:cs="Tahoma"/>
          <w:b/>
        </w:rPr>
        <w:lastRenderedPageBreak/>
        <w:t>ŁĄCZNIK NR 1</w:t>
      </w:r>
    </w:p>
    <w:p w:rsidR="007B1E74" w:rsidRPr="007B1E74" w:rsidRDefault="007B1E74" w:rsidP="007B1E74">
      <w:pPr>
        <w:spacing w:after="0" w:line="240" w:lineRule="auto"/>
        <w:jc w:val="center"/>
        <w:rPr>
          <w:rFonts w:ascii="Tahoma" w:eastAsia="Times New Roman" w:hAnsi="Tahoma" w:cs="Tahoma"/>
          <w:b/>
          <w:sz w:val="40"/>
          <w:szCs w:val="40"/>
          <w:lang w:eastAsia="pl-PL"/>
        </w:rPr>
      </w:pPr>
      <w:r w:rsidRPr="007B1E74">
        <w:rPr>
          <w:rFonts w:ascii="Tahoma" w:eastAsia="Times New Roman" w:hAnsi="Tahoma" w:cs="Tahoma"/>
          <w:b/>
          <w:sz w:val="40"/>
          <w:szCs w:val="40"/>
          <w:lang w:eastAsia="pl-PL"/>
        </w:rPr>
        <w:t>OFERTA</w:t>
      </w:r>
    </w:p>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4"/>
        <w:gridCol w:w="4534"/>
        <w:gridCol w:w="78"/>
        <w:gridCol w:w="630"/>
        <w:gridCol w:w="993"/>
        <w:gridCol w:w="2977"/>
        <w:gridCol w:w="84"/>
      </w:tblGrid>
      <w:tr w:rsidR="007B1E74" w:rsidRPr="007B1E74" w:rsidTr="00F577F2">
        <w:trPr>
          <w:gridAfter w:val="1"/>
          <w:wAfter w:w="84" w:type="dxa"/>
          <w:cantSplit/>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ZAMAWIAJĄCY</w:t>
            </w:r>
          </w:p>
        </w:tc>
      </w:tr>
      <w:tr w:rsidR="007B1E74" w:rsidRPr="007B1E74" w:rsidTr="00F577F2">
        <w:trPr>
          <w:gridAfter w:val="1"/>
          <w:wAfter w:w="84" w:type="dxa"/>
          <w:cantSplit/>
        </w:trPr>
        <w:tc>
          <w:tcPr>
            <w:tcW w:w="9636" w:type="dxa"/>
            <w:gridSpan w:val="6"/>
            <w:tcBorders>
              <w:top w:val="single" w:sz="4" w:space="0" w:color="auto"/>
            </w:tcBorders>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Nazwa:      GMINA TWARDOGÓRA</w:t>
            </w:r>
          </w:p>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51"/>
        </w:trPr>
        <w:tc>
          <w:tcPr>
            <w:tcW w:w="9636" w:type="dxa"/>
            <w:gridSpan w:val="6"/>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Adres:        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40"/>
        </w:trPr>
        <w:tc>
          <w:tcPr>
            <w:tcW w:w="9636" w:type="dxa"/>
            <w:gridSpan w:val="6"/>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p w:rsidR="007B1E74" w:rsidRPr="007B1E74" w:rsidRDefault="007B1E74" w:rsidP="007B1E74">
            <w:pPr>
              <w:tabs>
                <w:tab w:val="left" w:pos="356"/>
                <w:tab w:val="left" w:pos="709"/>
              </w:tabs>
              <w:spacing w:after="0" w:line="240" w:lineRule="auto"/>
              <w:rPr>
                <w:rFonts w:ascii="Tahoma" w:eastAsia="Times New Roman" w:hAnsi="Tahoma" w:cs="Tahoma"/>
                <w:b/>
                <w:color w:val="000000"/>
                <w:sz w:val="18"/>
                <w:szCs w:val="20"/>
                <w:lang w:eastAsia="pl-PL"/>
              </w:rPr>
            </w:pPr>
            <w:r w:rsidRPr="007B1E74">
              <w:rPr>
                <w:rFonts w:ascii="Tahoma" w:eastAsia="Times New Roman" w:hAnsi="Tahoma" w:cs="Tahoma"/>
                <w:b/>
                <w:sz w:val="18"/>
                <w:szCs w:val="20"/>
                <w:lang w:eastAsia="pl-PL"/>
              </w:rPr>
              <w:t xml:space="preserve">WYKONAWCA  </w:t>
            </w:r>
            <w:r w:rsidRPr="007B1E74">
              <w:rPr>
                <w:rFonts w:ascii="Tahoma" w:eastAsia="Times New Roman" w:hAnsi="Tahoma" w:cs="Tahoma"/>
                <w:b/>
                <w:color w:val="000000"/>
                <w:sz w:val="18"/>
                <w:szCs w:val="20"/>
                <w:lang w:eastAsia="pl-PL"/>
              </w:rPr>
              <w:t xml:space="preserve">/ WYKONAWCY WSPÓLNIE UBIEGAJĄCY SIĘ O UDZIELENIE ZAMÓWIENIA  </w:t>
            </w:r>
          </w:p>
          <w:p w:rsidR="007B1E74" w:rsidRPr="007B1E74" w:rsidRDefault="007B1E74" w:rsidP="007B1E74">
            <w:pPr>
              <w:tabs>
                <w:tab w:val="left" w:pos="356"/>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color w:val="000000"/>
                <w:sz w:val="18"/>
                <w:szCs w:val="18"/>
                <w:lang w:eastAsia="pl-PL"/>
              </w:rPr>
              <w:t>W przypadku Wykonawców wspólnie ubiegających się o udzielenie zamówienia należy wpisać wszystkich Wykonawców wspólnie ubiegających się o udzielenie zamówienia.</w:t>
            </w:r>
          </w:p>
          <w:p w:rsidR="007B1E74" w:rsidRPr="007B1E74" w:rsidRDefault="007B1E74" w:rsidP="007B1E74">
            <w:pPr>
              <w:spacing w:after="0" w:line="240" w:lineRule="auto"/>
              <w:rPr>
                <w:rFonts w:ascii="Tahoma" w:eastAsia="Times New Roman" w:hAnsi="Tahoma" w:cs="Tahoma"/>
                <w:sz w:val="6"/>
                <w:szCs w:val="6"/>
                <w:lang w:eastAsia="pl-PL"/>
              </w:rPr>
            </w:pPr>
          </w:p>
        </w:tc>
      </w:tr>
      <w:tr w:rsidR="007B1E74" w:rsidRPr="007B1E74" w:rsidTr="00F577F2">
        <w:trPr>
          <w:gridAfter w:val="1"/>
          <w:wAfter w:w="84" w:type="dxa"/>
          <w:cantSplit/>
          <w:trHeight w:val="481"/>
        </w:trPr>
        <w:tc>
          <w:tcPr>
            <w:tcW w:w="424" w:type="dxa"/>
            <w:vMerge w:val="restart"/>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1.</w:t>
            </w: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spacing w:after="0" w:line="240" w:lineRule="auto"/>
              <w:rPr>
                <w:rFonts w:ascii="Tahoma" w:eastAsia="Times New Roman" w:hAnsi="Tahoma" w:cs="Tahoma"/>
                <w:sz w:val="20"/>
                <w:szCs w:val="20"/>
                <w:lang w:eastAsia="pl-PL"/>
              </w:rPr>
            </w:pPr>
          </w:p>
        </w:tc>
      </w:tr>
      <w:tr w:rsidR="007B1E74" w:rsidRPr="007B1E74" w:rsidTr="00F577F2">
        <w:trPr>
          <w:gridAfter w:val="1"/>
          <w:wAfter w:w="84" w:type="dxa"/>
          <w:cantSplit/>
          <w:trHeight w:val="481"/>
        </w:trPr>
        <w:tc>
          <w:tcPr>
            <w:tcW w:w="424" w:type="dxa"/>
            <w:vMerge/>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9212" w:type="dxa"/>
            <w:gridSpan w:val="5"/>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NIP:</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701" w:type="dxa"/>
            <w:gridSpan w:val="3"/>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2977"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gridAfter w:val="1"/>
          <w:wAfter w:w="84" w:type="dxa"/>
          <w:cantSplit/>
          <w:trHeight w:val="232"/>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9212" w:type="dxa"/>
            <w:gridSpan w:val="5"/>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Adres pocztowy (ulica, nr domu i lokalu):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gridAfter w:val="1"/>
          <w:wAfter w:w="84" w:type="dxa"/>
          <w:cantSplit/>
          <w:trHeight w:val="414"/>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E-mail: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Tel.: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4534" w:type="dxa"/>
          </w:tcPr>
          <w:p w:rsidR="007B1E74" w:rsidRPr="007B1E74" w:rsidRDefault="007B1E74" w:rsidP="007B1E74">
            <w:pPr>
              <w:tabs>
                <w:tab w:val="left" w:pos="3326"/>
                <w:tab w:val="left" w:pos="3609"/>
                <w:tab w:val="left" w:pos="3893"/>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internetowy (URL):</w:t>
            </w:r>
          </w:p>
        </w:tc>
        <w:tc>
          <w:tcPr>
            <w:tcW w:w="4678" w:type="dxa"/>
            <w:gridSpan w:val="4"/>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Faks:                                                              </w:t>
            </w:r>
          </w:p>
        </w:tc>
      </w:tr>
      <w:tr w:rsidR="007B1E74" w:rsidRPr="007B1E74" w:rsidTr="00F577F2">
        <w:trPr>
          <w:gridAfter w:val="1"/>
          <w:wAfter w:w="84" w:type="dxa"/>
          <w:cantSplit/>
          <w:trHeight w:val="503"/>
        </w:trPr>
        <w:tc>
          <w:tcPr>
            <w:tcW w:w="424" w:type="dxa"/>
            <w:vMerge/>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p>
        </w:tc>
        <w:tc>
          <w:tcPr>
            <w:tcW w:w="5242" w:type="dxa"/>
            <w:gridSpan w:val="3"/>
            <w:tcBorders>
              <w:right w:val="nil"/>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jest małym lub średnim przedsiębiorstwem*</w:t>
            </w:r>
          </w:p>
        </w:tc>
        <w:tc>
          <w:tcPr>
            <w:tcW w:w="3970" w:type="dxa"/>
            <w:gridSpan w:val="2"/>
            <w:tcBorders>
              <w:left w:val="nil"/>
            </w:tcBorders>
          </w:tcPr>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743919">
              <w:rPr>
                <w:rFonts w:ascii="Times New Roman" w:eastAsia="Times New Roman" w:hAnsi="Times New Roman" w:cs="Times New Roman"/>
                <w:b/>
                <w:sz w:val="20"/>
                <w:szCs w:val="20"/>
                <w:lang w:eastAsia="x-none"/>
              </w:rPr>
            </w:r>
            <w:r w:rsidR="0074391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TAK</w:t>
            </w:r>
            <w:r w:rsidRPr="007B1E74">
              <w:rPr>
                <w:rFonts w:ascii="Times New Roman" w:eastAsia="Times New Roman" w:hAnsi="Times New Roman" w:cs="Times New Roman"/>
                <w:sz w:val="20"/>
                <w:szCs w:val="20"/>
                <w:lang w:eastAsia="pl-PL"/>
              </w:rPr>
              <w:t xml:space="preserve"> </w:t>
            </w:r>
          </w:p>
          <w:p w:rsidR="007B1E74" w:rsidRPr="007B1E74" w:rsidRDefault="007B1E74" w:rsidP="007B1E74">
            <w:pPr>
              <w:spacing w:after="0" w:line="240" w:lineRule="auto"/>
              <w:rPr>
                <w:rFonts w:ascii="Times New Roman" w:eastAsia="Times New Roman" w:hAnsi="Times New Roman" w:cs="Times New Roman"/>
                <w:sz w:val="20"/>
                <w:szCs w:val="20"/>
                <w:lang w:eastAsia="pl-PL"/>
              </w:rPr>
            </w:pPr>
            <w:r w:rsidRPr="007B1E74">
              <w:rPr>
                <w:rFonts w:ascii="Times New Roman" w:eastAsia="Times New Roman" w:hAnsi="Times New Roman" w:cs="Times New Roman"/>
                <w:b/>
                <w:sz w:val="20"/>
                <w:szCs w:val="20"/>
                <w:lang w:eastAsia="x-none"/>
              </w:rPr>
              <w:fldChar w:fldCharType="begin">
                <w:ffData>
                  <w:name w:val="Wybór2"/>
                  <w:enabled/>
                  <w:calcOnExit w:val="0"/>
                  <w:checkBox>
                    <w:sizeAuto/>
                    <w:default w:val="0"/>
                  </w:checkBox>
                </w:ffData>
              </w:fldChar>
            </w:r>
            <w:r w:rsidRPr="007B1E74">
              <w:rPr>
                <w:rFonts w:ascii="Times New Roman" w:eastAsia="Times New Roman" w:hAnsi="Times New Roman" w:cs="Times New Roman"/>
                <w:b/>
                <w:sz w:val="20"/>
                <w:szCs w:val="20"/>
                <w:lang w:eastAsia="x-none"/>
              </w:rPr>
              <w:instrText xml:space="preserve"> FORMCHECKBOX </w:instrText>
            </w:r>
            <w:r w:rsidR="00743919">
              <w:rPr>
                <w:rFonts w:ascii="Times New Roman" w:eastAsia="Times New Roman" w:hAnsi="Times New Roman" w:cs="Times New Roman"/>
                <w:b/>
                <w:sz w:val="20"/>
                <w:szCs w:val="20"/>
                <w:lang w:eastAsia="x-none"/>
              </w:rPr>
            </w:r>
            <w:r w:rsidR="00743919">
              <w:rPr>
                <w:rFonts w:ascii="Times New Roman" w:eastAsia="Times New Roman" w:hAnsi="Times New Roman" w:cs="Times New Roman"/>
                <w:b/>
                <w:sz w:val="20"/>
                <w:szCs w:val="20"/>
                <w:lang w:eastAsia="x-none"/>
              </w:rPr>
              <w:fldChar w:fldCharType="separate"/>
            </w:r>
            <w:r w:rsidRPr="007B1E74">
              <w:rPr>
                <w:rFonts w:ascii="Times New Roman" w:eastAsia="Times New Roman" w:hAnsi="Times New Roman" w:cs="Times New Roman"/>
                <w:b/>
                <w:sz w:val="20"/>
                <w:szCs w:val="20"/>
                <w:lang w:eastAsia="x-none"/>
              </w:rPr>
              <w:fldChar w:fldCharType="end"/>
            </w:r>
            <w:r w:rsidRPr="007B1E74">
              <w:rPr>
                <w:rFonts w:ascii="Times New Roman" w:eastAsia="Times New Roman" w:hAnsi="Times New Roman" w:cs="Times New Roman"/>
                <w:sz w:val="20"/>
                <w:szCs w:val="20"/>
                <w:lang w:eastAsia="pl-PL"/>
              </w:rPr>
              <w:t xml:space="preserve">  </w:t>
            </w:r>
            <w:r w:rsidRPr="007B1E74">
              <w:rPr>
                <w:rFonts w:ascii="Tahoma" w:eastAsia="Times New Roman" w:hAnsi="Tahoma" w:cs="Tahoma"/>
                <w:sz w:val="20"/>
                <w:szCs w:val="20"/>
                <w:lang w:eastAsia="pl-PL"/>
              </w:rPr>
              <w:t>NIE</w:t>
            </w:r>
          </w:p>
        </w:tc>
      </w:tr>
      <w:tr w:rsidR="007B1E74" w:rsidRPr="007B1E74" w:rsidTr="00F577F2">
        <w:trPr>
          <w:cantSplit/>
          <w:trHeight w:val="383"/>
        </w:trPr>
        <w:tc>
          <w:tcPr>
            <w:tcW w:w="9720" w:type="dxa"/>
            <w:gridSpan w:val="7"/>
            <w:tcBorders>
              <w:top w:val="nil"/>
              <w:left w:val="nil"/>
              <w:bottom w:val="single" w:sz="4" w:space="0" w:color="auto"/>
              <w:right w:val="nil"/>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tabs>
                <w:tab w:val="left" w:pos="709"/>
              </w:tabs>
              <w:spacing w:after="0" w:line="240" w:lineRule="auto"/>
              <w:rPr>
                <w:rFonts w:ascii="Tahoma" w:eastAsia="Times New Roman" w:hAnsi="Tahoma" w:cs="Tahoma"/>
                <w:b/>
                <w:sz w:val="18"/>
                <w:szCs w:val="20"/>
                <w:lang w:eastAsia="pl-PL"/>
              </w:rPr>
            </w:pPr>
            <w:r w:rsidRPr="007B1E74">
              <w:rPr>
                <w:rFonts w:ascii="Tahoma" w:eastAsia="Times New Roman" w:hAnsi="Tahoma" w:cs="Tahoma"/>
                <w:b/>
                <w:sz w:val="18"/>
                <w:szCs w:val="20"/>
                <w:lang w:eastAsia="pl-PL"/>
              </w:rPr>
              <w:t>ADRES DO KORESPONDENCJI</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
                <w:sz w:val="14"/>
                <w:szCs w:val="20"/>
                <w:lang w:eastAsia="pl-PL"/>
              </w:rPr>
            </w:pPr>
            <w:r w:rsidRPr="007B1E74">
              <w:rPr>
                <w:rFonts w:ascii="Tahoma" w:eastAsia="Times New Roman" w:hAnsi="Tahoma" w:cs="Tahoma"/>
                <w:bCs/>
                <w:sz w:val="20"/>
                <w:szCs w:val="20"/>
                <w:lang w:eastAsia="pl-PL"/>
              </w:rPr>
              <w:t xml:space="preserve">Nazwa: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 w:val="left" w:pos="3615"/>
                <w:tab w:val="left" w:pos="3757"/>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Województwo:                                                                       </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5036" w:type="dxa"/>
            <w:gridSpan w:val="3"/>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Miejscowość:</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1623"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bCs/>
                <w:sz w:val="20"/>
                <w:szCs w:val="20"/>
                <w:lang w:eastAsia="pl-PL"/>
              </w:rPr>
              <w:t>Kod pocztowy:</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c>
          <w:tcPr>
            <w:tcW w:w="3061" w:type="dxa"/>
            <w:gridSpan w:val="2"/>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Kraj:                                                               </w:t>
            </w:r>
          </w:p>
        </w:tc>
      </w:tr>
      <w:tr w:rsidR="007B1E74" w:rsidRPr="007B1E74" w:rsidTr="00F577F2">
        <w:trPr>
          <w:cantSplit/>
        </w:trPr>
        <w:tc>
          <w:tcPr>
            <w:tcW w:w="9720" w:type="dxa"/>
            <w:gridSpan w:val="7"/>
            <w:tcBorders>
              <w:top w:val="single" w:sz="4" w:space="0" w:color="auto"/>
            </w:tcBorders>
          </w:tcPr>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Adres pocztowy (ulica, nr domu i lokalu):</w:t>
            </w:r>
          </w:p>
          <w:p w:rsidR="007B1E74" w:rsidRPr="007B1E74" w:rsidRDefault="007B1E74" w:rsidP="007B1E74">
            <w:pPr>
              <w:tabs>
                <w:tab w:val="left" w:pos="709"/>
              </w:tabs>
              <w:spacing w:after="0" w:line="240" w:lineRule="auto"/>
              <w:rPr>
                <w:rFonts w:ascii="Tahoma" w:eastAsia="Times New Roman" w:hAnsi="Tahoma" w:cs="Tahoma"/>
                <w:bCs/>
                <w:sz w:val="20"/>
                <w:szCs w:val="20"/>
                <w:lang w:eastAsia="pl-PL"/>
              </w:rPr>
            </w:pPr>
          </w:p>
        </w:tc>
      </w:tr>
      <w:tr w:rsidR="007B1E74" w:rsidRPr="007B1E74" w:rsidTr="00F577F2">
        <w:trPr>
          <w:cantSplit/>
        </w:trPr>
        <w:tc>
          <w:tcPr>
            <w:tcW w:w="6659" w:type="dxa"/>
            <w:gridSpan w:val="5"/>
          </w:tcPr>
          <w:p w:rsidR="007B1E74" w:rsidRPr="007B1E74" w:rsidRDefault="007B1E74" w:rsidP="007B1E74">
            <w:pPr>
              <w:tabs>
                <w:tab w:val="left" w:pos="497"/>
                <w:tab w:val="left" w:pos="709"/>
              </w:tabs>
              <w:spacing w:after="0" w:line="240" w:lineRule="auto"/>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Tel:</w:t>
            </w:r>
          </w:p>
        </w:tc>
        <w:tc>
          <w:tcPr>
            <w:tcW w:w="3061" w:type="dxa"/>
            <w:gridSpan w:val="2"/>
          </w:tcPr>
          <w:p w:rsidR="007B1E74" w:rsidRPr="007B1E74" w:rsidRDefault="007B1E74" w:rsidP="007B1E74">
            <w:pPr>
              <w:tabs>
                <w:tab w:val="left" w:pos="356"/>
                <w:tab w:val="left" w:pos="709"/>
              </w:tabs>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Faks:</w:t>
            </w:r>
          </w:p>
          <w:p w:rsidR="007B1E74" w:rsidRPr="007B1E74" w:rsidRDefault="007B1E74" w:rsidP="007B1E74">
            <w:pPr>
              <w:spacing w:after="0" w:line="240" w:lineRule="auto"/>
              <w:rPr>
                <w:rFonts w:ascii="Tahoma" w:eastAsia="Times New Roman" w:hAnsi="Tahoma" w:cs="Tahoma"/>
                <w:sz w:val="20"/>
                <w:szCs w:val="20"/>
                <w:lang w:eastAsia="pl-PL"/>
              </w:rPr>
            </w:pPr>
          </w:p>
        </w:tc>
      </w:tr>
    </w:tbl>
    <w:p w:rsidR="007B1E74" w:rsidRPr="007B1E74" w:rsidRDefault="007B1E74" w:rsidP="007B1E74">
      <w:pPr>
        <w:tabs>
          <w:tab w:val="left" w:pos="709"/>
        </w:tabs>
        <w:spacing w:after="0" w:line="240" w:lineRule="auto"/>
        <w:ind w:left="709" w:hanging="709"/>
        <w:rPr>
          <w:rFonts w:ascii="Tahoma" w:eastAsia="Times New Roman" w:hAnsi="Tahoma" w:cs="Tahoma"/>
          <w:sz w:val="10"/>
          <w:szCs w:val="1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10"/>
          <w:szCs w:val="10"/>
          <w:lang w:eastAsia="pl-PL"/>
        </w:rPr>
        <w:tab/>
        <w:t xml:space="preserve">                   </w:t>
      </w:r>
    </w:p>
    <w:p w:rsidR="007B1E74" w:rsidRPr="007B1E74" w:rsidRDefault="007B1E74" w:rsidP="007B1E74">
      <w:pPr>
        <w:tabs>
          <w:tab w:val="left" w:pos="0"/>
        </w:tabs>
        <w:spacing w:after="0" w:line="36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Składając ofertę w postępowaniu na: </w:t>
      </w: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numPr>
          <w:ilvl w:val="6"/>
          <w:numId w:val="19"/>
        </w:numPr>
        <w:spacing w:after="0" w:line="240" w:lineRule="auto"/>
        <w:ind w:left="426" w:hanging="426"/>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Oferujemy wykonanie zamówienia: </w:t>
      </w:r>
      <w:r w:rsidRPr="007B1E74">
        <w:rPr>
          <w:rFonts w:ascii="Tahoma" w:eastAsia="Times New Roman" w:hAnsi="Tahoma" w:cs="Tahoma"/>
          <w:b/>
          <w:szCs w:val="20"/>
          <w:lang w:eastAsia="pl-PL"/>
        </w:rPr>
        <w:t>za cenę ryczałtową (brutto)     .</w:t>
      </w:r>
      <w:r w:rsidRPr="007B1E74">
        <w:rPr>
          <w:rFonts w:ascii="Tahoma" w:eastAsia="Times New Roman" w:hAnsi="Tahoma" w:cs="Tahoma"/>
          <w:szCs w:val="20"/>
          <w:lang w:eastAsia="pl-PL"/>
        </w:rPr>
        <w:t>...............................  zł</w:t>
      </w:r>
      <w:r w:rsidRPr="007B1E74">
        <w:rPr>
          <w:rFonts w:ascii="Tahoma" w:eastAsia="Times New Roman" w:hAnsi="Tahoma" w:cs="Tahoma"/>
          <w:b/>
          <w:szCs w:val="20"/>
          <w:lang w:eastAsia="pl-PL"/>
        </w:rPr>
        <w:t xml:space="preserve"> </w:t>
      </w:r>
    </w:p>
    <w:p w:rsidR="007B1E74" w:rsidRPr="007B1E74" w:rsidRDefault="007B1E74" w:rsidP="007B1E74">
      <w:pPr>
        <w:spacing w:after="0"/>
        <w:ind w:left="426"/>
        <w:rPr>
          <w:rFonts w:ascii="Tahoma" w:eastAsia="Times New Roman" w:hAnsi="Tahoma" w:cs="Tahoma"/>
          <w:lang w:eastAsia="pl-PL"/>
        </w:rPr>
      </w:pPr>
    </w:p>
    <w:p w:rsidR="007B1E74" w:rsidRPr="007B1E74" w:rsidRDefault="007B1E74" w:rsidP="007B1E74">
      <w:pPr>
        <w:spacing w:after="0"/>
        <w:ind w:left="426"/>
        <w:rPr>
          <w:rFonts w:ascii="Tahoma" w:eastAsia="Times New Roman" w:hAnsi="Tahoma" w:cs="Tahoma"/>
          <w:lang w:eastAsia="pl-PL"/>
        </w:rPr>
      </w:pPr>
      <w:r w:rsidRPr="007B1E74">
        <w:rPr>
          <w:rFonts w:ascii="Tahoma" w:eastAsia="Times New Roman" w:hAnsi="Tahoma" w:cs="Tahoma"/>
          <w:lang w:eastAsia="pl-PL"/>
        </w:rPr>
        <w:t xml:space="preserve">słownie złotych: ...........................................................................................................   Cena zawiera należny podatek VAT  </w:t>
      </w:r>
    </w:p>
    <w:p w:rsidR="007B1E74" w:rsidRPr="007B1E74" w:rsidRDefault="007B1E74" w:rsidP="007B1E74">
      <w:pPr>
        <w:keepNext/>
        <w:numPr>
          <w:ilvl w:val="0"/>
          <w:numId w:val="19"/>
        </w:numPr>
        <w:tabs>
          <w:tab w:val="left" w:pos="-5387"/>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Zobowiązujemy się do wykonania przedmiotu zamówienia w terminie:</w:t>
      </w:r>
    </w:p>
    <w:p w:rsidR="007B1E74" w:rsidRPr="007B1E74" w:rsidRDefault="007B1E74" w:rsidP="007B1E74">
      <w:pPr>
        <w:tabs>
          <w:tab w:val="left" w:pos="426"/>
          <w:tab w:val="left" w:pos="993"/>
          <w:tab w:val="right" w:pos="9356"/>
        </w:tabs>
        <w:spacing w:after="0" w:line="240" w:lineRule="auto"/>
        <w:ind w:left="720"/>
        <w:rPr>
          <w:rFonts w:ascii="Tahoma" w:eastAsia="Times New Roman" w:hAnsi="Tahoma" w:cs="Tahoma"/>
          <w:b/>
          <w:sz w:val="10"/>
          <w:szCs w:val="10"/>
          <w:lang w:eastAsia="pl-PL"/>
        </w:rPr>
      </w:pPr>
    </w:p>
    <w:p w:rsidR="007B1E74" w:rsidRPr="007B1E74" w:rsidRDefault="007B1E74" w:rsidP="007B1E74">
      <w:pPr>
        <w:tabs>
          <w:tab w:val="left" w:pos="-142"/>
          <w:tab w:val="left" w:pos="426"/>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rozpoczęcia: data udzielenia zamówienia</w:t>
      </w: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p>
    <w:p w:rsidR="007B1E74" w:rsidRPr="007B1E74" w:rsidRDefault="007B1E74" w:rsidP="007B1E74">
      <w:pPr>
        <w:tabs>
          <w:tab w:val="left" w:pos="426"/>
          <w:tab w:val="left" w:pos="993"/>
          <w:tab w:val="right" w:pos="9356"/>
        </w:tabs>
        <w:spacing w:after="0" w:line="240" w:lineRule="auto"/>
        <w:ind w:left="2552" w:hanging="2126"/>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data zakończenia: …………………… r.</w:t>
      </w:r>
    </w:p>
    <w:p w:rsidR="007B1E74" w:rsidRPr="007B1E74" w:rsidRDefault="007B1E74" w:rsidP="007B1E74">
      <w:pPr>
        <w:tabs>
          <w:tab w:val="left" w:pos="426"/>
          <w:tab w:val="left" w:pos="993"/>
          <w:tab w:val="right" w:pos="9356"/>
        </w:tabs>
        <w:spacing w:after="0" w:line="240" w:lineRule="auto"/>
        <w:ind w:left="426"/>
        <w:rPr>
          <w:rFonts w:ascii="Tahoma" w:eastAsia="Times New Roman" w:hAnsi="Tahoma" w:cs="Tahoma"/>
          <w:b/>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wykona przedmiot zamówienia w terminie do 30.06.2017 r. </w:t>
      </w:r>
    </w:p>
    <w:p w:rsidR="007B1E74" w:rsidRPr="007B1E74" w:rsidRDefault="007B1E74" w:rsidP="007B1E74">
      <w:pPr>
        <w:tabs>
          <w:tab w:val="left" w:pos="426"/>
          <w:tab w:val="left" w:pos="851"/>
          <w:tab w:val="right" w:pos="9356"/>
        </w:tabs>
        <w:spacing w:after="0" w:line="240" w:lineRule="auto"/>
        <w:rPr>
          <w:rFonts w:ascii="Tahoma" w:eastAsia="Times New Roman" w:hAnsi="Tahoma" w:cs="Tahoma"/>
          <w:sz w:val="16"/>
          <w:szCs w:val="16"/>
          <w:lang w:eastAsia="pl-PL"/>
        </w:rPr>
      </w:pPr>
    </w:p>
    <w:p w:rsidR="007B1E74" w:rsidRPr="007B1E74" w:rsidRDefault="007B1E74" w:rsidP="007B1E74">
      <w:pPr>
        <w:numPr>
          <w:ilvl w:val="0"/>
          <w:numId w:val="19"/>
        </w:numPr>
        <w:tabs>
          <w:tab w:val="num" w:pos="426"/>
        </w:tabs>
        <w:autoSpaceDE w:val="0"/>
        <w:autoSpaceDN w:val="0"/>
        <w:adjustRightInd w:val="0"/>
        <w:spacing w:after="0" w:line="240" w:lineRule="exact"/>
        <w:ind w:left="426" w:hanging="426"/>
        <w:jc w:val="both"/>
        <w:rPr>
          <w:rFonts w:ascii="Tahoma" w:eastAsia="Times New Roman" w:hAnsi="Tahoma" w:cs="Tahoma"/>
          <w:sz w:val="20"/>
          <w:szCs w:val="20"/>
          <w:lang w:eastAsia="pl-PL"/>
        </w:rPr>
      </w:pPr>
      <w:r w:rsidRPr="007B1E74">
        <w:rPr>
          <w:rFonts w:ascii="Tahoma" w:eastAsia="Times New Roman" w:hAnsi="Tahoma" w:cs="Tahoma"/>
          <w:bCs/>
          <w:sz w:val="20"/>
          <w:szCs w:val="20"/>
          <w:lang w:eastAsia="pl-PL"/>
        </w:rPr>
        <w:lastRenderedPageBreak/>
        <w:t xml:space="preserve">Oświadczamy, że udzielimy </w:t>
      </w:r>
      <w:r w:rsidRPr="007B1E74">
        <w:rPr>
          <w:rFonts w:ascii="Tahoma" w:eastAsia="Times New Roman" w:hAnsi="Tahoma" w:cs="Tahoma"/>
          <w:sz w:val="20"/>
          <w:szCs w:val="20"/>
          <w:lang w:eastAsia="pl-PL"/>
        </w:rPr>
        <w:t>Zamawiającemu na wykonane roboty budowlane, stanowiące przedmiot zamówienia, gwarancji jakości na okres: …………………………… miesięcy (minimalny wymagany okres gwarancji – 36 miesięcy), licząc od daty odbioru końcowego robót, na zasadach określonych w Kodeksie cywilnym.</w:t>
      </w:r>
    </w:p>
    <w:p w:rsidR="007B1E74" w:rsidRPr="007B1E74" w:rsidRDefault="007B1E74" w:rsidP="007B1E74">
      <w:pPr>
        <w:autoSpaceDE w:val="0"/>
        <w:autoSpaceDN w:val="0"/>
        <w:adjustRightInd w:val="0"/>
        <w:spacing w:after="0" w:line="240" w:lineRule="auto"/>
        <w:ind w:left="426"/>
        <w:jc w:val="both"/>
        <w:rPr>
          <w:rFonts w:ascii="Tahoma" w:eastAsia="Times New Roman" w:hAnsi="Tahoma" w:cs="Tahoma"/>
          <w:sz w:val="20"/>
          <w:szCs w:val="20"/>
          <w:lang w:eastAsia="pl-PL"/>
        </w:rPr>
      </w:pPr>
      <w:r w:rsidRPr="007B1E74">
        <w:rPr>
          <w:rFonts w:ascii="Tahoma" w:eastAsia="Times New Roman" w:hAnsi="Tahoma" w:cs="Tahoma"/>
          <w:sz w:val="16"/>
          <w:szCs w:val="16"/>
          <w:u w:val="single"/>
          <w:lang w:eastAsia="pl-PL"/>
        </w:rPr>
        <w:t>Uwaga:</w:t>
      </w:r>
      <w:r w:rsidRPr="007B1E74">
        <w:rPr>
          <w:rFonts w:ascii="Tahoma" w:eastAsia="Times New Roman" w:hAnsi="Tahoma" w:cs="Tahoma"/>
          <w:sz w:val="16"/>
          <w:szCs w:val="16"/>
          <w:lang w:eastAsia="pl-PL"/>
        </w:rPr>
        <w:t xml:space="preserve"> W przypadku, gdy Wykonawca pozostawi niewypełnione miejsce, Wykonawca oświadcza, że udzieli Zamawiającemu na wykonane roboty budowlane, stanowiące przedmiot zamówienia, gwarancji jakości na okres 36 miesięcy, licząc od daty odbioru końcowego robót, na zasadach określonych w Kodeksie cywilnym.</w:t>
      </w:r>
    </w:p>
    <w:p w:rsidR="007B1E74" w:rsidRPr="007B1E74" w:rsidRDefault="007B1E74" w:rsidP="007B1E74">
      <w:pPr>
        <w:autoSpaceDE w:val="0"/>
        <w:autoSpaceDN w:val="0"/>
        <w:adjustRightInd w:val="0"/>
        <w:spacing w:after="0" w:line="240" w:lineRule="exact"/>
        <w:ind w:left="426"/>
        <w:jc w:val="both"/>
        <w:rPr>
          <w:rFonts w:ascii="Tahoma" w:eastAsia="Times New Roman" w:hAnsi="Tahoma" w:cs="Tahoma"/>
          <w:sz w:val="16"/>
          <w:szCs w:val="16"/>
          <w:lang w:eastAsia="pl-PL"/>
        </w:rPr>
      </w:pPr>
      <w:r w:rsidRPr="007B1E74">
        <w:rPr>
          <w:rFonts w:ascii="Tahoma" w:eastAsia="Times New Roman" w:hAnsi="Tahoma" w:cs="Tahoma"/>
          <w:sz w:val="20"/>
          <w:szCs w:val="20"/>
          <w:lang w:eastAsia="pl-PL"/>
        </w:rPr>
        <w:tab/>
      </w: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Oświadczamy, że zawarte w warunkach umownych Specyfikacji Istotnych Warunków Zamówienia zaproponowane przez Zamawiającego warunki płatności zostały przez nas zaakceptowane.</w:t>
      </w:r>
    </w:p>
    <w:p w:rsidR="007B1E74" w:rsidRPr="007B1E74" w:rsidRDefault="007B1E74" w:rsidP="007B1E74">
      <w:pPr>
        <w:spacing w:after="0" w:line="240" w:lineRule="auto"/>
        <w:rPr>
          <w:rFonts w:ascii="Times New Roman" w:eastAsia="Times New Roman" w:hAnsi="Times New Roman" w:cs="Times New Roman"/>
          <w:sz w:val="16"/>
          <w:szCs w:val="16"/>
          <w:lang w:eastAsia="pl-PL"/>
        </w:rPr>
      </w:pPr>
    </w:p>
    <w:p w:rsidR="007B1E74" w:rsidRPr="007B1E74" w:rsidRDefault="007B1E74" w:rsidP="007B1E74">
      <w:pPr>
        <w:keepNext/>
        <w:numPr>
          <w:ilvl w:val="0"/>
          <w:numId w:val="19"/>
        </w:numPr>
        <w:tabs>
          <w:tab w:val="left" w:pos="-5387"/>
          <w:tab w:val="num"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Następujące części niniejszego zamówienia zamierzamy powierzyć następującym podwykonawcom:</w:t>
      </w:r>
    </w:p>
    <w:p w:rsidR="007B1E74" w:rsidRPr="007B1E74" w:rsidRDefault="007B1E74" w:rsidP="007B1E74">
      <w:pPr>
        <w:spacing w:after="0" w:line="240" w:lineRule="auto"/>
        <w:rPr>
          <w:rFonts w:ascii="Tahoma" w:eastAsia="Times New Roman" w:hAnsi="Tahoma" w:cs="Tahoma"/>
          <w:b/>
          <w:sz w:val="12"/>
          <w:szCs w:val="12"/>
          <w:lang w:eastAsia="pl-PL"/>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4325"/>
        <w:gridCol w:w="4325"/>
      </w:tblGrid>
      <w:tr w:rsidR="007B1E74" w:rsidRPr="007B1E74" w:rsidTr="00F577F2">
        <w:trPr>
          <w:trHeight w:val="312"/>
        </w:trPr>
        <w:tc>
          <w:tcPr>
            <w:tcW w:w="563"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L.p.</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Nazwa części zamówienia</w:t>
            </w:r>
          </w:p>
        </w:tc>
        <w:tc>
          <w:tcPr>
            <w:tcW w:w="4325" w:type="dxa"/>
            <w:vAlign w:val="center"/>
          </w:tcPr>
          <w:p w:rsidR="007B1E74" w:rsidRPr="007B1E74" w:rsidRDefault="007B1E74" w:rsidP="007B1E74">
            <w:pPr>
              <w:spacing w:after="0" w:line="240" w:lineRule="auto"/>
              <w:jc w:val="center"/>
              <w:rPr>
                <w:rFonts w:ascii="Tahoma" w:eastAsia="Times New Roman" w:hAnsi="Tahoma" w:cs="Tahoma"/>
                <w:sz w:val="18"/>
                <w:szCs w:val="18"/>
                <w:lang w:eastAsia="pl-PL"/>
              </w:rPr>
            </w:pPr>
            <w:r w:rsidRPr="007B1E74">
              <w:rPr>
                <w:rFonts w:ascii="Tahoma" w:eastAsia="Times New Roman" w:hAnsi="Tahoma" w:cs="Tahoma"/>
                <w:sz w:val="18"/>
                <w:szCs w:val="18"/>
                <w:lang w:eastAsia="pl-PL"/>
              </w:rPr>
              <w:t>Firma podwykonawcy</w:t>
            </w:r>
          </w:p>
        </w:tc>
      </w:tr>
      <w:tr w:rsidR="007B1E74" w:rsidRPr="007B1E74" w:rsidTr="00F577F2">
        <w:trPr>
          <w:trHeight w:val="317"/>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r w:rsidR="007B1E74" w:rsidRPr="007B1E74" w:rsidTr="00F577F2">
        <w:trPr>
          <w:trHeight w:val="280"/>
        </w:trPr>
        <w:tc>
          <w:tcPr>
            <w:tcW w:w="563"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c>
          <w:tcPr>
            <w:tcW w:w="4325" w:type="dxa"/>
          </w:tcPr>
          <w:p w:rsidR="007B1E74" w:rsidRPr="007B1E74" w:rsidRDefault="007B1E74" w:rsidP="007B1E74">
            <w:pPr>
              <w:spacing w:after="0" w:line="240" w:lineRule="auto"/>
              <w:rPr>
                <w:rFonts w:ascii="Tahoma" w:eastAsia="Times New Roman" w:hAnsi="Tahoma" w:cs="Tahoma"/>
                <w:sz w:val="18"/>
                <w:szCs w:val="18"/>
                <w:lang w:eastAsia="pl-PL"/>
              </w:rPr>
            </w:pPr>
          </w:p>
        </w:tc>
      </w:tr>
    </w:tbl>
    <w:p w:rsidR="007B1E74" w:rsidRPr="007B1E74" w:rsidRDefault="007B1E74" w:rsidP="007B1E74">
      <w:pPr>
        <w:spacing w:after="0" w:line="240" w:lineRule="auto"/>
        <w:rPr>
          <w:rFonts w:ascii="Tahoma" w:eastAsia="Times New Roman" w:hAnsi="Tahoma" w:cs="Tahoma"/>
          <w:b/>
          <w:color w:val="FF0000"/>
          <w:sz w:val="16"/>
          <w:szCs w:val="16"/>
          <w:lang w:eastAsia="pl-PL"/>
        </w:rPr>
      </w:pPr>
    </w:p>
    <w:p w:rsidR="007B1E74" w:rsidRPr="007B1E74" w:rsidRDefault="007B1E74" w:rsidP="007B1E74">
      <w:pPr>
        <w:keepNext/>
        <w:tabs>
          <w:tab w:val="left" w:pos="-5387"/>
          <w:tab w:val="left" w:pos="284"/>
          <w:tab w:val="left" w:pos="426"/>
        </w:tabs>
        <w:spacing w:after="0" w:line="240" w:lineRule="auto"/>
        <w:ind w:left="420" w:hanging="420"/>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7.</w:t>
      </w: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Oświadczamy, że zawarty w Specyfikacji Istotnych Warunków Zamówienia wzór Umowy został przez nas zaakceptowany i zobowiązujemy się w przypadku wybrania naszej oferty do zawarcia umowy na wyżej wymienionych warunkach w miejscu i terminie wyznaczonym przez Zamawiającego.</w:t>
      </w:r>
    </w:p>
    <w:p w:rsidR="007B1E74" w:rsidRPr="007B1E74" w:rsidRDefault="007B1E74" w:rsidP="007B1E74">
      <w:pPr>
        <w:spacing w:after="0" w:line="240" w:lineRule="auto"/>
        <w:rPr>
          <w:rFonts w:ascii="Tahoma" w:eastAsia="Times New Roman" w:hAnsi="Tahoma" w:cs="Tahoma"/>
          <w:sz w:val="20"/>
          <w:szCs w:val="16"/>
          <w:lang w:eastAsia="pl-PL"/>
        </w:rPr>
      </w:pPr>
    </w:p>
    <w:p w:rsidR="007B1E74" w:rsidRPr="007B1E74" w:rsidRDefault="007B1E74" w:rsidP="007B1E74">
      <w:pPr>
        <w:keepNext/>
        <w:tabs>
          <w:tab w:val="left" w:pos="-5387"/>
          <w:tab w:val="left" w:pos="426"/>
        </w:tabs>
        <w:spacing w:after="0" w:line="240" w:lineRule="auto"/>
        <w:ind w:left="284" w:hanging="284"/>
        <w:jc w:val="both"/>
        <w:outlineLvl w:val="3"/>
        <w:rPr>
          <w:rFonts w:ascii="Tahoma" w:eastAsia="Times New Roman" w:hAnsi="Tahoma" w:cs="Tahoma"/>
          <w:sz w:val="20"/>
          <w:szCs w:val="20"/>
          <w:lang w:eastAsia="pl-PL"/>
        </w:rPr>
      </w:pPr>
      <w:r w:rsidRPr="007B1E74">
        <w:rPr>
          <w:rFonts w:ascii="Tahoma" w:eastAsia="Times New Roman" w:hAnsi="Tahoma" w:cs="Tahoma"/>
          <w:b/>
          <w:sz w:val="20"/>
          <w:szCs w:val="20"/>
          <w:lang w:eastAsia="pl-PL"/>
        </w:rPr>
        <w:t>8.</w:t>
      </w:r>
      <w:r w:rsidRPr="007B1E74">
        <w:rPr>
          <w:rFonts w:ascii="Tahoma" w:eastAsia="Times New Roman" w:hAnsi="Tahoma" w:cs="Tahoma"/>
          <w:sz w:val="20"/>
          <w:szCs w:val="20"/>
          <w:lang w:eastAsia="pl-PL"/>
        </w:rPr>
        <w:tab/>
      </w:r>
      <w:r w:rsidRPr="007B1E74">
        <w:rPr>
          <w:rFonts w:ascii="Tahoma" w:eastAsia="Times New Roman" w:hAnsi="Tahoma" w:cs="Tahoma"/>
          <w:sz w:val="20"/>
          <w:szCs w:val="20"/>
          <w:lang w:eastAsia="pl-PL"/>
        </w:rPr>
        <w:tab/>
        <w:t xml:space="preserve">Oświadczamy, że zapoznaliśmy się ze Specyfikacją Istotnych Warunków Zamówienia i nie wnosimy do </w:t>
      </w:r>
    </w:p>
    <w:p w:rsidR="007B1E74" w:rsidRPr="007B1E74" w:rsidRDefault="007B1E74" w:rsidP="007B1E74">
      <w:pPr>
        <w:keepNext/>
        <w:tabs>
          <w:tab w:val="left" w:pos="-5387"/>
          <w:tab w:val="left" w:pos="426"/>
        </w:tabs>
        <w:spacing w:after="0" w:line="240" w:lineRule="auto"/>
        <w:ind w:left="426" w:hanging="426"/>
        <w:jc w:val="both"/>
        <w:outlineLvl w:val="3"/>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20"/>
          <w:szCs w:val="20"/>
          <w:lang w:eastAsia="pl-PL"/>
        </w:rPr>
        <w:tab/>
        <w:t>niej zastrzeżeń oraz zdobyliśmy konieczne informacje do przygotowania oferty.</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keepNext/>
        <w:numPr>
          <w:ilvl w:val="0"/>
          <w:numId w:val="34"/>
        </w:numPr>
        <w:tabs>
          <w:tab w:val="left" w:pos="-5387"/>
          <w:tab w:val="num" w:pos="426"/>
        </w:tabs>
        <w:spacing w:after="0" w:line="240" w:lineRule="auto"/>
        <w:ind w:hanging="5040"/>
        <w:jc w:val="both"/>
        <w:outlineLvl w:val="3"/>
        <w:rPr>
          <w:rFonts w:ascii="Tahoma" w:eastAsia="Times New Roman" w:hAnsi="Tahoma" w:cs="Tahoma"/>
          <w:sz w:val="20"/>
          <w:szCs w:val="20"/>
          <w:lang w:eastAsia="pl-PL"/>
        </w:rPr>
      </w:pPr>
      <w:r w:rsidRPr="007B1E74">
        <w:rPr>
          <w:rFonts w:ascii="Tahoma" w:eastAsia="Times New Roman" w:hAnsi="Tahoma" w:cs="Tahoma"/>
          <w:bCs/>
          <w:sz w:val="20"/>
          <w:szCs w:val="20"/>
          <w:lang w:eastAsia="pl-PL"/>
        </w:rPr>
        <w:t>Składając  ofertę  wykonania  zamówienia  oświadczamy, że:</w:t>
      </w:r>
    </w:p>
    <w:p w:rsidR="007B1E74" w:rsidRPr="007B1E74" w:rsidRDefault="007B1E74" w:rsidP="007B1E74">
      <w:pPr>
        <w:spacing w:after="0" w:line="240" w:lineRule="auto"/>
        <w:ind w:left="709" w:hanging="283"/>
        <w:rPr>
          <w:rFonts w:ascii="Times New Roman" w:eastAsia="Times New Roman" w:hAnsi="Times New Roman" w:cs="Times New Roman"/>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sz w:val="20"/>
          <w:szCs w:val="20"/>
          <w:lang w:eastAsia="pl-PL"/>
        </w:rPr>
        <w:tab/>
        <w:t>zobowiązujemy się w przypadku wygrania przetargu i realizacji robót przy udziale podwykonawców do zawarcia umów z podwykonawcami, zgodnie z postanowieniami art. 143a – 143d ustawy Prawo zamówień publicznych.</w:t>
      </w:r>
    </w:p>
    <w:p w:rsidR="007B1E74" w:rsidRPr="007B1E74" w:rsidRDefault="007B1E74" w:rsidP="007B1E74">
      <w:pPr>
        <w:spacing w:after="0" w:line="240" w:lineRule="auto"/>
        <w:ind w:left="360"/>
        <w:jc w:val="both"/>
        <w:rPr>
          <w:rFonts w:ascii="Tahoma" w:eastAsia="Times New Roman" w:hAnsi="Tahoma" w:cs="Tahoma"/>
          <w:bCs/>
          <w:color w:val="FF0000"/>
          <w:sz w:val="20"/>
          <w:szCs w:val="16"/>
          <w:lang w:eastAsia="pl-PL"/>
        </w:rPr>
      </w:pPr>
    </w:p>
    <w:p w:rsidR="007B1E74" w:rsidRPr="007B1E74" w:rsidRDefault="007B1E74" w:rsidP="007B1E74">
      <w:pPr>
        <w:tabs>
          <w:tab w:val="left" w:pos="0"/>
          <w:tab w:val="left" w:pos="426"/>
        </w:tabs>
        <w:spacing w:after="0" w:line="240" w:lineRule="auto"/>
        <w:ind w:left="460" w:hanging="602"/>
        <w:rPr>
          <w:rFonts w:ascii="Tahoma" w:eastAsia="Times New Roman" w:hAnsi="Tahoma" w:cs="Tahoma"/>
          <w:sz w:val="6"/>
          <w:szCs w:val="20"/>
          <w:lang w:eastAsia="pl-PL"/>
        </w:rPr>
      </w:pPr>
      <w:r w:rsidRPr="007B1E74">
        <w:rPr>
          <w:rFonts w:ascii="Tahoma" w:eastAsia="Times New Roman" w:hAnsi="Tahoma" w:cs="Tahoma"/>
          <w:b/>
          <w:sz w:val="20"/>
          <w:szCs w:val="20"/>
          <w:lang w:eastAsia="pl-PL"/>
        </w:rPr>
        <w:t>10.</w:t>
      </w:r>
      <w:r w:rsidRPr="007B1E74">
        <w:rPr>
          <w:rFonts w:ascii="Tahoma" w:eastAsia="Times New Roman" w:hAnsi="Tahoma" w:cs="Tahoma"/>
          <w:sz w:val="20"/>
          <w:szCs w:val="20"/>
          <w:lang w:eastAsia="pl-PL"/>
        </w:rPr>
        <w:t xml:space="preserve">    Wadium zostało wniesione w formie  ..................................................................................................</w:t>
      </w:r>
      <w:r w:rsidRPr="007B1E74">
        <w:rPr>
          <w:rFonts w:ascii="Tahoma" w:eastAsia="Times New Roman" w:hAnsi="Tahoma" w:cs="Tahoma"/>
          <w:sz w:val="20"/>
          <w:szCs w:val="20"/>
          <w:lang w:eastAsia="pl-PL"/>
        </w:rPr>
        <w:br/>
      </w:r>
    </w:p>
    <w:p w:rsidR="007B1E74" w:rsidRPr="007B1E74" w:rsidRDefault="007B1E74" w:rsidP="007B1E74">
      <w:pPr>
        <w:spacing w:after="0" w:line="240" w:lineRule="auto"/>
        <w:ind w:left="400" w:firstLine="26"/>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Zwrotu wadium należy dokonać na konto Nr .....................................................................................</w:t>
      </w:r>
    </w:p>
    <w:p w:rsidR="007B1E74" w:rsidRPr="007B1E74" w:rsidRDefault="007B1E74" w:rsidP="007B1E74">
      <w:pPr>
        <w:spacing w:after="0" w:line="240" w:lineRule="auto"/>
        <w:ind w:left="400" w:hanging="400"/>
        <w:jc w:val="both"/>
        <w:rPr>
          <w:rFonts w:ascii="Tahoma" w:eastAsia="Times New Roman" w:hAnsi="Tahoma" w:cs="Tahoma"/>
          <w:sz w:val="20"/>
          <w:szCs w:val="20"/>
          <w:lang w:eastAsia="pl-PL"/>
        </w:rPr>
      </w:pPr>
    </w:p>
    <w:p w:rsidR="007B1E74" w:rsidRPr="007B1E74" w:rsidRDefault="007B1E74" w:rsidP="007B1E74">
      <w:pPr>
        <w:numPr>
          <w:ilvl w:val="0"/>
          <w:numId w:val="35"/>
        </w:numPr>
        <w:tabs>
          <w:tab w:val="num" w:pos="426"/>
        </w:tabs>
        <w:spacing w:after="0" w:line="240" w:lineRule="auto"/>
        <w:ind w:left="426" w:hanging="56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Wyrażamy zgodę na przekazywanie przez Zamawiającego oświadczeń, wniosków, zawiadomień </w:t>
      </w:r>
      <w:r w:rsidRPr="007B1E74">
        <w:rPr>
          <w:rFonts w:ascii="Tahoma" w:eastAsia="Times New Roman" w:hAnsi="Tahoma" w:cs="Tahoma"/>
          <w:sz w:val="20"/>
          <w:szCs w:val="20"/>
          <w:lang w:eastAsia="pl-PL"/>
        </w:rPr>
        <w:br/>
        <w:t>i informacji faksem lub drogą elektroniczną oraz zobowiązujemy się, na żądanie Zamawiającego, do niezwłocznego potwierdzania faktu ich otrzymania.</w:t>
      </w:r>
    </w:p>
    <w:p w:rsidR="007B1E74" w:rsidRPr="007B1E74" w:rsidRDefault="007B1E74" w:rsidP="007B1E74">
      <w:pPr>
        <w:spacing w:after="0" w:line="240" w:lineRule="auto"/>
        <w:ind w:left="400" w:hanging="30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b/>
        <w:t>Numer faksu lub adres e-mail, na który należy kierować przekazywane oświadczenia, wnioski, zawiadomienia i informacje:</w:t>
      </w:r>
    </w:p>
    <w:p w:rsidR="007B1E74" w:rsidRPr="007B1E74" w:rsidRDefault="007B1E74" w:rsidP="007B1E74">
      <w:pPr>
        <w:spacing w:after="0" w:line="240" w:lineRule="auto"/>
        <w:ind w:left="400" w:hanging="300"/>
        <w:jc w:val="both"/>
        <w:rPr>
          <w:rFonts w:ascii="Tahoma" w:eastAsia="Times New Roman" w:hAnsi="Tahoma" w:cs="Tahoma"/>
          <w:sz w:val="12"/>
          <w:szCs w:val="12"/>
          <w:lang w:eastAsia="pl-PL"/>
        </w:rPr>
      </w:pPr>
    </w:p>
    <w:p w:rsidR="007B1E74" w:rsidRPr="007B1E74" w:rsidRDefault="007B1E74" w:rsidP="007B1E74">
      <w:pPr>
        <w:spacing w:after="0" w:line="240" w:lineRule="auto"/>
        <w:ind w:left="400" w:hanging="300"/>
        <w:jc w:val="both"/>
        <w:rPr>
          <w:rFonts w:ascii="Tahoma" w:eastAsia="Times New Roman" w:hAnsi="Tahoma" w:cs="Tahoma"/>
          <w:sz w:val="20"/>
          <w:szCs w:val="20"/>
          <w:lang w:val="en-US" w:eastAsia="pl-PL"/>
        </w:rPr>
      </w:pPr>
      <w:r w:rsidRPr="007B1E74">
        <w:rPr>
          <w:rFonts w:ascii="Tahoma" w:eastAsia="Times New Roman" w:hAnsi="Tahoma" w:cs="Tahoma"/>
          <w:sz w:val="20"/>
          <w:szCs w:val="20"/>
          <w:lang w:eastAsia="pl-PL"/>
        </w:rPr>
        <w:t xml:space="preserve">     </w:t>
      </w:r>
      <w:proofErr w:type="spellStart"/>
      <w:r w:rsidRPr="007B1E74">
        <w:rPr>
          <w:rFonts w:ascii="Tahoma" w:eastAsia="Times New Roman" w:hAnsi="Tahoma" w:cs="Tahoma"/>
          <w:sz w:val="20"/>
          <w:szCs w:val="20"/>
          <w:lang w:val="en-US" w:eastAsia="pl-PL"/>
        </w:rPr>
        <w:t>numer</w:t>
      </w:r>
      <w:proofErr w:type="spellEnd"/>
      <w:r w:rsidRPr="007B1E74">
        <w:rPr>
          <w:rFonts w:ascii="Tahoma" w:eastAsia="Times New Roman" w:hAnsi="Tahoma" w:cs="Tahoma"/>
          <w:sz w:val="20"/>
          <w:szCs w:val="20"/>
          <w:lang w:val="en-US" w:eastAsia="pl-PL"/>
        </w:rPr>
        <w:t xml:space="preserve"> </w:t>
      </w:r>
      <w:proofErr w:type="spellStart"/>
      <w:r w:rsidRPr="007B1E74">
        <w:rPr>
          <w:rFonts w:ascii="Tahoma" w:eastAsia="Times New Roman" w:hAnsi="Tahoma" w:cs="Tahoma"/>
          <w:sz w:val="20"/>
          <w:szCs w:val="20"/>
          <w:lang w:val="en-US" w:eastAsia="pl-PL"/>
        </w:rPr>
        <w:t>faksu</w:t>
      </w:r>
      <w:proofErr w:type="spellEnd"/>
      <w:r w:rsidRPr="007B1E74">
        <w:rPr>
          <w:rFonts w:ascii="Tahoma" w:eastAsia="Times New Roman" w:hAnsi="Tahoma" w:cs="Tahoma"/>
          <w:sz w:val="20"/>
          <w:szCs w:val="20"/>
          <w:lang w:val="en-US" w:eastAsia="pl-PL"/>
        </w:rPr>
        <w:t xml:space="preserve">: ………………………………………  </w:t>
      </w:r>
      <w:proofErr w:type="spellStart"/>
      <w:r w:rsidRPr="007B1E74">
        <w:rPr>
          <w:rFonts w:ascii="Tahoma" w:eastAsia="Times New Roman" w:hAnsi="Tahoma" w:cs="Tahoma"/>
          <w:sz w:val="20"/>
          <w:szCs w:val="20"/>
          <w:lang w:val="en-US" w:eastAsia="pl-PL"/>
        </w:rPr>
        <w:t>adres</w:t>
      </w:r>
      <w:proofErr w:type="spellEnd"/>
      <w:r w:rsidRPr="007B1E74">
        <w:rPr>
          <w:rFonts w:ascii="Tahoma" w:eastAsia="Times New Roman" w:hAnsi="Tahoma" w:cs="Tahoma"/>
          <w:sz w:val="20"/>
          <w:szCs w:val="20"/>
          <w:lang w:val="en-US" w:eastAsia="pl-PL"/>
        </w:rPr>
        <w:t xml:space="preserve"> e-mail: ………………………………………</w:t>
      </w:r>
    </w:p>
    <w:p w:rsidR="007B1E74" w:rsidRPr="007B1E74" w:rsidRDefault="007B1E74" w:rsidP="007B1E74">
      <w:pPr>
        <w:spacing w:after="0" w:line="240" w:lineRule="auto"/>
        <w:ind w:left="400"/>
        <w:jc w:val="both"/>
        <w:rPr>
          <w:rFonts w:ascii="Tahoma" w:eastAsia="Times New Roman" w:hAnsi="Tahoma" w:cs="Tahoma"/>
          <w:b/>
          <w:sz w:val="18"/>
          <w:szCs w:val="18"/>
          <w:u w:val="single"/>
          <w:lang w:eastAsia="pl-PL"/>
        </w:rPr>
      </w:pPr>
      <w:r w:rsidRPr="007B1E74">
        <w:rPr>
          <w:rFonts w:ascii="Tahoma" w:eastAsia="Times New Roman" w:hAnsi="Tahoma" w:cs="Tahoma"/>
          <w:b/>
          <w:sz w:val="18"/>
          <w:szCs w:val="18"/>
          <w:u w:val="single"/>
          <w:lang w:eastAsia="pl-PL"/>
        </w:rPr>
        <w:t>Uwaga:</w:t>
      </w:r>
    </w:p>
    <w:p w:rsidR="007B1E74" w:rsidRPr="007B1E74" w:rsidRDefault="007B1E74" w:rsidP="007B1E74">
      <w:pPr>
        <w:spacing w:after="0" w:line="240" w:lineRule="auto"/>
        <w:ind w:left="400" w:firstLine="26"/>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 xml:space="preserve"> W przypadku niedysponowania przez Wykonawcę faksem i adresem e-mail należy przekreślić powyższy zapis.</w:t>
      </w:r>
    </w:p>
    <w:p w:rsidR="007B1E74" w:rsidRPr="007B1E74" w:rsidRDefault="007B1E74" w:rsidP="007B1E74">
      <w:pPr>
        <w:spacing w:after="0" w:line="240" w:lineRule="auto"/>
        <w:rPr>
          <w:rFonts w:ascii="Tahoma" w:eastAsia="Times New Roman" w:hAnsi="Tahoma" w:cs="Tahoma"/>
          <w:b/>
          <w:w w:val="150"/>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ind w:left="3969"/>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969"/>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969"/>
        <w:jc w:val="center"/>
        <w:rPr>
          <w:rFonts w:ascii="Times New Roman" w:eastAsia="Times New Roman" w:hAnsi="Times New Roman" w:cs="Times New Roman"/>
          <w:sz w:val="20"/>
          <w:szCs w:val="20"/>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142" w:hanging="142"/>
        <w:rPr>
          <w:rFonts w:ascii="Tahoma" w:eastAsia="Times New Roman" w:hAnsi="Tahoma" w:cs="Tahoma"/>
          <w:sz w:val="16"/>
          <w:szCs w:val="16"/>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sz w:val="16"/>
          <w:szCs w:val="16"/>
          <w:lang w:eastAsia="pl-PL"/>
        </w:rPr>
        <w:t>Małe przedsiębiorstwo: przedsiębiorstwo, które zatrudnia mniej niż 50 osób i którego roczny obrót lub roczna suma bilansowa nie przekracza 10 milionów EUR</w:t>
      </w:r>
    </w:p>
    <w:p w:rsidR="007B1E74" w:rsidRPr="007B1E74" w:rsidRDefault="007B1E74" w:rsidP="007B1E74">
      <w:pPr>
        <w:spacing w:after="0" w:line="240" w:lineRule="auto"/>
        <w:ind w:left="142"/>
        <w:rPr>
          <w:rFonts w:ascii="Tahoma" w:eastAsia="Times New Roman" w:hAnsi="Tahoma" w:cs="Tahoma"/>
          <w:sz w:val="16"/>
          <w:szCs w:val="16"/>
          <w:lang w:eastAsia="pl-PL"/>
        </w:rPr>
      </w:pPr>
      <w:r w:rsidRPr="007B1E74">
        <w:rPr>
          <w:rFonts w:ascii="Tahoma" w:eastAsia="Times New Roman" w:hAnsi="Tahoma" w:cs="Tahoma"/>
          <w:sz w:val="16"/>
          <w:szCs w:val="16"/>
          <w:lang w:eastAsia="pl-PL"/>
        </w:rPr>
        <w:t>Średnie przedsiębiorstwo: przedsiębiorstwo, które nie jest mikroprzedsiębiorstwem ani małym przedsiębiorstwem i które zatrudniają mniej niż 250 osób i których roczny obrót nie przekracza 50 milionów EUR lub roczna suma bilansowa nie przekracza 43 milionów EUR.</w:t>
      </w:r>
    </w:p>
    <w:p w:rsidR="007B1E74" w:rsidRPr="007B1E74" w:rsidRDefault="007B1E74" w:rsidP="007B1E74">
      <w:pPr>
        <w:spacing w:after="0" w:line="240" w:lineRule="auto"/>
        <w:ind w:left="142"/>
        <w:rPr>
          <w:rFonts w:ascii="Tahoma" w:eastAsia="Times New Roman" w:hAnsi="Tahoma" w:cs="Tahoma"/>
          <w:sz w:val="16"/>
          <w:szCs w:val="16"/>
          <w:lang w:eastAsia="pl-PL"/>
        </w:rPr>
        <w:sectPr w:rsidR="007B1E74" w:rsidRPr="007B1E74" w:rsidSect="00F577F2">
          <w:headerReference w:type="default" r:id="rId15"/>
          <w:footerReference w:type="default" r:id="rId16"/>
          <w:pgSz w:w="11907" w:h="16840" w:code="9"/>
          <w:pgMar w:top="709" w:right="1134" w:bottom="1134" w:left="1134" w:header="284" w:footer="397" w:gutter="0"/>
          <w:cols w:space="708"/>
          <w:docGrid w:linePitch="272"/>
        </w:sectPr>
      </w:pPr>
    </w:p>
    <w:p w:rsidR="007B1E74" w:rsidRPr="007B1E74" w:rsidRDefault="007B1E74" w:rsidP="007B1E74">
      <w:pPr>
        <w:spacing w:after="0" w:line="240" w:lineRule="auto"/>
        <w:ind w:left="142"/>
        <w:rPr>
          <w:rFonts w:ascii="Tahoma" w:eastAsia="Times New Roman" w:hAnsi="Tahoma" w:cs="Tahoma"/>
          <w:sz w:val="16"/>
          <w:szCs w:val="16"/>
          <w:lang w:eastAsia="pl-PL"/>
        </w:r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Tahoma" w:eastAsia="Times New Roman" w:hAnsi="Tahoma" w:cs="Tahoma"/>
          <w:sz w:val="20"/>
          <w:szCs w:val="20"/>
          <w:u w:val="single"/>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u w:val="single"/>
          <w:lang w:eastAsia="pl-PL"/>
        </w:rPr>
        <w:t xml:space="preserve">DOTYCZĄCE SPEŁNIANIA WARUNKÓW UDZIAŁU W POSTĘPOWANIU </w:t>
      </w:r>
      <w:r w:rsidRPr="007B1E74">
        <w:rPr>
          <w:rFonts w:ascii="Tahoma" w:eastAsia="Times New Roman" w:hAnsi="Tahoma" w:cs="Tahoma"/>
          <w:b/>
          <w:sz w:val="20"/>
          <w:szCs w:val="20"/>
          <w:u w:val="single"/>
          <w:lang w:eastAsia="pl-PL"/>
        </w:rPr>
        <w:br/>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ind w:firstLine="709"/>
        <w:jc w:val="both"/>
        <w:rPr>
          <w:rFonts w:ascii="Tahoma" w:eastAsia="Times New Roman" w:hAnsi="Tahoma" w:cs="Tahoma"/>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INFORMACJA DOTYCZĄCA WYKONAWCY:</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spełniam warunki udziału w postępowaniu określone przez Zamawiającego w pkt V. lit. D. SIWZ.</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i/>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INFORMACJA W ZWIĄZKU Z POLEGANIEM NA ZASOBACH INNYCH PODMIOTÓW</w:t>
      </w:r>
      <w:r w:rsidRPr="007B1E74">
        <w:rPr>
          <w:rFonts w:ascii="Tahoma" w:eastAsia="Times New Roman" w:hAnsi="Tahoma" w:cs="Tahoma"/>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 celu wykazania spełniania warunków udziału w postępowaniu, określonych przez zamawiającego w pkt V. lit. D. SIWZ, polegam na zasobach następującego/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podmiotu/ów: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w następującym zakresie: …………………………………………………………………………………………….………………………</w:t>
      </w: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 xml:space="preserve">………………………………………………………………………………………………………………… </w:t>
      </w:r>
      <w:r w:rsidRPr="007B1E74">
        <w:rPr>
          <w:rFonts w:ascii="Tahoma" w:eastAsia="Times New Roman" w:hAnsi="Tahoma" w:cs="Tahoma"/>
          <w:i/>
          <w:sz w:val="18"/>
          <w:szCs w:val="18"/>
          <w:lang w:eastAsia="pl-PL"/>
        </w:rPr>
        <w:t>(wskazać podmiot  - podać pełną nazwę/firmę, adres, NIP i określić odpowiedni zakres dla wskazanego podmiotu)</w:t>
      </w:r>
      <w:r w:rsidRPr="007B1E74">
        <w:rPr>
          <w:rFonts w:ascii="Tahoma" w:eastAsia="Times New Roman" w:hAnsi="Tahoma" w:cs="Tahoma"/>
          <w:i/>
          <w:sz w:val="20"/>
          <w:szCs w:val="20"/>
          <w:lang w:eastAsia="pl-PL"/>
        </w:rPr>
        <w:t xml:space="preserve">. </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pacing w:after="0" w:line="360" w:lineRule="auto"/>
        <w:ind w:left="5664" w:firstLine="708"/>
        <w:jc w:val="both"/>
        <w:rPr>
          <w:rFonts w:ascii="Tahoma" w:eastAsia="Times New Roman" w:hAnsi="Tahoma" w:cs="Tahoma"/>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pPr>
    </w:p>
    <w:p w:rsidR="007B1E74" w:rsidRPr="007B1E74" w:rsidRDefault="007B1E74" w:rsidP="007B1E74">
      <w:pPr>
        <w:spacing w:after="0" w:line="240" w:lineRule="auto"/>
        <w:rPr>
          <w:rFonts w:ascii="Tahoma" w:eastAsia="Times New Roman" w:hAnsi="Tahoma" w:cs="Tahoma"/>
          <w:sz w:val="20"/>
          <w:szCs w:val="20"/>
          <w:highlight w:val="yellow"/>
          <w:lang w:eastAsia="pl-PL"/>
        </w:rPr>
        <w:sectPr w:rsidR="007B1E74" w:rsidRPr="007B1E74" w:rsidSect="00F577F2">
          <w:headerReference w:type="default" r:id="rId17"/>
          <w:pgSz w:w="11907" w:h="16840" w:code="9"/>
          <w:pgMar w:top="445" w:right="1134" w:bottom="1338" w:left="1134" w:header="0" w:footer="249" w:gutter="0"/>
          <w:cols w:space="708"/>
          <w:docGrid w:linePitch="272"/>
        </w:sectPr>
      </w:pPr>
    </w:p>
    <w:p w:rsidR="007B1E74" w:rsidRPr="007B1E74" w:rsidRDefault="007B1E74" w:rsidP="007B1E74">
      <w:pPr>
        <w:spacing w:after="0" w:line="240" w:lineRule="auto"/>
        <w:rPr>
          <w:rFonts w:ascii="Tahoma" w:eastAsia="Times New Roman" w:hAnsi="Tahoma" w:cs="Tahoma"/>
          <w:b/>
          <w:w w:val="150"/>
          <w:sz w:val="2"/>
          <w:szCs w:val="20"/>
          <w:highlight w:val="yellow"/>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ind w:left="5246" w:firstLine="708"/>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Zamawiający:</w:t>
      </w:r>
    </w:p>
    <w:p w:rsidR="007B1E74" w:rsidRPr="007B1E74" w:rsidRDefault="007B1E74" w:rsidP="007B1E74">
      <w:pPr>
        <w:spacing w:after="0" w:line="240" w:lineRule="auto"/>
        <w:ind w:left="5954"/>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GMINA TWARDOGÓRA</w:t>
      </w:r>
    </w:p>
    <w:p w:rsidR="007B1E74" w:rsidRPr="007B1E74" w:rsidRDefault="007B1E74" w:rsidP="007B1E74">
      <w:pPr>
        <w:spacing w:after="0" w:line="240" w:lineRule="auto"/>
        <w:ind w:left="5954"/>
        <w:rPr>
          <w:rFonts w:ascii="Tahoma" w:eastAsia="Times New Roman" w:hAnsi="Tahoma" w:cs="Tahoma"/>
          <w:sz w:val="20"/>
          <w:szCs w:val="20"/>
          <w:lang w:eastAsia="pl-PL"/>
        </w:rPr>
      </w:pPr>
      <w:r w:rsidRPr="007B1E74">
        <w:rPr>
          <w:rFonts w:ascii="Tahoma" w:eastAsia="Times New Roman" w:hAnsi="Tahoma" w:cs="Tahoma"/>
          <w:sz w:val="20"/>
          <w:szCs w:val="20"/>
          <w:lang w:eastAsia="pl-PL"/>
        </w:rPr>
        <w:t>56-416 Twardogóra</w:t>
      </w:r>
      <w:r w:rsidRPr="007B1E74">
        <w:rPr>
          <w:rFonts w:ascii="Tahoma" w:eastAsia="Times New Roman" w:hAnsi="Tahoma" w:cs="Tahoma"/>
          <w:color w:val="002060"/>
          <w:sz w:val="20"/>
          <w:szCs w:val="20"/>
          <w:lang w:eastAsia="pl-PL"/>
        </w:rPr>
        <w:t>,</w:t>
      </w:r>
      <w:r w:rsidRPr="007B1E74">
        <w:rPr>
          <w:rFonts w:ascii="Tahoma" w:eastAsia="Times New Roman" w:hAnsi="Tahoma" w:cs="Tahoma"/>
          <w:sz w:val="20"/>
          <w:szCs w:val="20"/>
          <w:lang w:eastAsia="pl-PL"/>
        </w:rPr>
        <w:t xml:space="preserve"> ul. Ratuszowa 14</w:t>
      </w:r>
    </w:p>
    <w:p w:rsidR="007B1E74" w:rsidRPr="007B1E74" w:rsidRDefault="007B1E74" w:rsidP="007B1E74">
      <w:pPr>
        <w:spacing w:after="0" w:line="240" w:lineRule="auto"/>
        <w:ind w:left="5954"/>
        <w:rPr>
          <w:rFonts w:ascii="Tahoma" w:eastAsia="Times New Roman" w:hAnsi="Tahoma" w:cs="Tahoma"/>
          <w:i/>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0" w:line="240" w:lineRule="auto"/>
        <w:rPr>
          <w:rFonts w:ascii="Arial" w:eastAsia="Times New Roman" w:hAnsi="Arial" w:cs="Arial"/>
          <w:sz w:val="20"/>
          <w:szCs w:val="20"/>
          <w:lang w:eastAsia="pl-PL"/>
        </w:rPr>
      </w:pPr>
    </w:p>
    <w:p w:rsidR="007B1E74" w:rsidRPr="007B1E74" w:rsidRDefault="007B1E74" w:rsidP="007B1E74">
      <w:pPr>
        <w:spacing w:after="12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 xml:space="preserve">Oświadczenie wykonawcy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składane na podstawie art. 25a ust. 1 ustawy z dnia 29 stycznia 2004 r. </w:t>
      </w:r>
    </w:p>
    <w:p w:rsidR="007B1E74" w:rsidRPr="007B1E74" w:rsidRDefault="007B1E74" w:rsidP="007B1E74">
      <w:pPr>
        <w:spacing w:after="0" w:line="36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 Prawo zamówień publicznych (dalej jako: ustawa </w:t>
      </w:r>
      <w:proofErr w:type="spellStart"/>
      <w:r w:rsidRPr="007B1E74">
        <w:rPr>
          <w:rFonts w:ascii="Tahoma" w:eastAsia="Times New Roman" w:hAnsi="Tahoma" w:cs="Tahoma"/>
          <w:b/>
          <w:sz w:val="20"/>
          <w:szCs w:val="20"/>
          <w:lang w:eastAsia="pl-PL"/>
        </w:rPr>
        <w:t>Pzp</w:t>
      </w:r>
      <w:proofErr w:type="spellEnd"/>
      <w:r w:rsidRPr="007B1E74">
        <w:rPr>
          <w:rFonts w:ascii="Tahoma" w:eastAsia="Times New Roman" w:hAnsi="Tahoma" w:cs="Tahoma"/>
          <w:b/>
          <w:sz w:val="20"/>
          <w:szCs w:val="20"/>
          <w:lang w:eastAsia="pl-PL"/>
        </w:rPr>
        <w:t xml:space="preserve">), </w:t>
      </w:r>
    </w:p>
    <w:p w:rsidR="007B1E74" w:rsidRPr="007B1E74" w:rsidRDefault="007B1E74" w:rsidP="007B1E74">
      <w:pPr>
        <w:spacing w:before="120" w:after="0" w:line="360" w:lineRule="auto"/>
        <w:jc w:val="center"/>
        <w:rPr>
          <w:rFonts w:ascii="Tahoma" w:eastAsia="Times New Roman" w:hAnsi="Tahoma" w:cs="Tahoma"/>
          <w:b/>
          <w:sz w:val="20"/>
          <w:szCs w:val="20"/>
          <w:u w:val="single"/>
          <w:lang w:eastAsia="pl-PL"/>
        </w:rPr>
      </w:pPr>
      <w:r w:rsidRPr="007B1E74">
        <w:rPr>
          <w:rFonts w:ascii="Tahoma" w:eastAsia="Times New Roman" w:hAnsi="Tahoma" w:cs="Tahoma"/>
          <w:b/>
          <w:sz w:val="20"/>
          <w:szCs w:val="20"/>
          <w:u w:val="single"/>
          <w:lang w:eastAsia="pl-PL"/>
        </w:rPr>
        <w:t>DOTYCZĄCE PRZESŁANEK WYKLUCZENIA Z POSTĘPOWANIA</w:t>
      </w:r>
    </w:p>
    <w:p w:rsidR="007B1E74" w:rsidRPr="007B1E74" w:rsidRDefault="007B1E74" w:rsidP="007B1E74">
      <w:pPr>
        <w:spacing w:after="0" w:line="360" w:lineRule="auto"/>
        <w:jc w:val="both"/>
        <w:rPr>
          <w:rFonts w:ascii="Arial" w:eastAsia="Times New Roman" w:hAnsi="Arial" w:cs="Arial"/>
          <w:sz w:val="21"/>
          <w:szCs w:val="21"/>
          <w:lang w:eastAsia="pl-PL"/>
        </w:rPr>
      </w:pPr>
    </w:p>
    <w:p w:rsidR="007B1E74" w:rsidRPr="007B1E74" w:rsidRDefault="007B1E74" w:rsidP="007B1E74">
      <w:pPr>
        <w:spacing w:after="0" w:line="360" w:lineRule="auto"/>
        <w:ind w:firstLine="708"/>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Na potrzeby postępowania o udzielenie zamówienia publicznego pn. </w:t>
      </w: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sz w:val="20"/>
          <w:szCs w:val="20"/>
          <w:lang w:eastAsia="pl-PL"/>
        </w:rPr>
        <w:t>, prowadzonego przez Gminę  TWARDOGÓRA</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oświadczam, co następuje:</w:t>
      </w:r>
    </w:p>
    <w:p w:rsidR="007B1E74" w:rsidRPr="007B1E74" w:rsidRDefault="007B1E74" w:rsidP="007B1E74">
      <w:pPr>
        <w:spacing w:after="0" w:line="360" w:lineRule="auto"/>
        <w:jc w:val="both"/>
        <w:rPr>
          <w:rFonts w:ascii="Arial" w:eastAsia="Times New Roman" w:hAnsi="Arial" w:cs="Arial"/>
          <w:sz w:val="20"/>
          <w:szCs w:val="20"/>
          <w:lang w:eastAsia="pl-PL"/>
        </w:rPr>
      </w:pPr>
    </w:p>
    <w:p w:rsidR="007B1E74" w:rsidRPr="007B1E74" w:rsidRDefault="007B1E74" w:rsidP="007B1E74">
      <w:pPr>
        <w:shd w:val="clear" w:color="auto" w:fill="BFBFBF"/>
        <w:spacing w:after="0" w:line="360" w:lineRule="auto"/>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OŚWIADCZENIA DOTYCZĄCE WYKONAWCY:</w:t>
      </w:r>
    </w:p>
    <w:p w:rsidR="007B1E74" w:rsidRPr="007B1E74" w:rsidRDefault="007B1E74" w:rsidP="007B1E74">
      <w:pPr>
        <w:spacing w:after="0" w:line="360" w:lineRule="auto"/>
        <w:ind w:left="708"/>
        <w:jc w:val="both"/>
        <w:rPr>
          <w:rFonts w:ascii="Arial" w:eastAsia="Times New Roman" w:hAnsi="Arial" w:cs="Arial"/>
          <w:sz w:val="20"/>
          <w:szCs w:val="20"/>
          <w:lang w:eastAsia="pl-PL"/>
        </w:rPr>
      </w:pPr>
    </w:p>
    <w:p w:rsidR="007B1E74" w:rsidRPr="007B1E74" w:rsidRDefault="007B1E74" w:rsidP="007B1E74">
      <w:pPr>
        <w:numPr>
          <w:ilvl w:val="0"/>
          <w:numId w:val="58"/>
        </w:numPr>
        <w:spacing w:after="0" w:line="360" w:lineRule="auto"/>
        <w:ind w:left="426"/>
        <w:contextualSpacing/>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1 pkt 12-23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w:t>
      </w:r>
    </w:p>
    <w:p w:rsidR="007B1E74" w:rsidRPr="007B1E74" w:rsidRDefault="007B1E74" w:rsidP="007B1E74">
      <w:pPr>
        <w:numPr>
          <w:ilvl w:val="0"/>
          <w:numId w:val="58"/>
        </w:numPr>
        <w:spacing w:after="0" w:line="360" w:lineRule="auto"/>
        <w:ind w:left="426"/>
        <w:contextualSpacing/>
        <w:jc w:val="both"/>
        <w:rPr>
          <w:rFonts w:ascii="Arial" w:eastAsia="Times New Roman" w:hAnsi="Arial" w:cs="Arial"/>
          <w:sz w:val="20"/>
          <w:szCs w:val="20"/>
          <w:lang w:eastAsia="pl-PL"/>
        </w:rPr>
      </w:pPr>
      <w:r w:rsidRPr="007B1E74">
        <w:rPr>
          <w:rFonts w:ascii="Tahoma" w:eastAsia="Times New Roman" w:hAnsi="Tahoma" w:cs="Tahoma"/>
          <w:sz w:val="20"/>
          <w:szCs w:val="20"/>
          <w:lang w:eastAsia="pl-PL"/>
        </w:rPr>
        <w:t xml:space="preserve">Oświadczam, że nie podlegam wykluczeniu z postępowania na podstawie art. 24 ust. 5 pkt 1 ustawy </w:t>
      </w:r>
      <w:proofErr w:type="spellStart"/>
      <w:r w:rsidRPr="007B1E74">
        <w:rPr>
          <w:rFonts w:ascii="Tahoma" w:eastAsia="Times New Roman" w:hAnsi="Tahoma" w:cs="Tahoma"/>
          <w:sz w:val="20"/>
          <w:szCs w:val="20"/>
          <w:lang w:eastAsia="pl-PL"/>
        </w:rPr>
        <w:t>Pzp</w:t>
      </w:r>
      <w:proofErr w:type="spellEnd"/>
      <w:r w:rsidRPr="007B1E74">
        <w:rPr>
          <w:rFonts w:ascii="Arial" w:eastAsia="Times New Roman" w:hAnsi="Arial" w:cs="Arial"/>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ind w:left="5664" w:firstLine="708"/>
        <w:jc w:val="both"/>
        <w:rPr>
          <w:rFonts w:ascii="Arial" w:eastAsia="Times New Roman" w:hAnsi="Arial" w:cs="Arial"/>
          <w:i/>
          <w:sz w:val="18"/>
          <w:szCs w:val="18"/>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Oświadczam, że zachodzą w stosunku do mnie podstawy wykluczenia z postępowania na podstawie art. ………….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w:t>
      </w:r>
      <w:r w:rsidRPr="007B1E74">
        <w:rPr>
          <w:rFonts w:ascii="Tahoma" w:eastAsia="Times New Roman" w:hAnsi="Tahoma" w:cs="Tahoma"/>
          <w:i/>
          <w:sz w:val="20"/>
          <w:szCs w:val="20"/>
          <w:lang w:eastAsia="pl-PL"/>
        </w:rPr>
        <w:t xml:space="preserve">(podać mającą zastosowanie podstawę wykluczenia spośród wymienionych w art. 24 ust. 1 pkt 13-14, 16-20 lub art. 24 ust. 5 ustawy </w:t>
      </w:r>
      <w:proofErr w:type="spellStart"/>
      <w:r w:rsidRPr="007B1E74">
        <w:rPr>
          <w:rFonts w:ascii="Tahoma" w:eastAsia="Times New Roman" w:hAnsi="Tahoma" w:cs="Tahoma"/>
          <w:i/>
          <w:sz w:val="20"/>
          <w:szCs w:val="20"/>
          <w:lang w:eastAsia="pl-PL"/>
        </w:rPr>
        <w:t>Pzp</w:t>
      </w:r>
      <w:proofErr w:type="spellEnd"/>
      <w:r w:rsidRPr="007B1E74">
        <w:rPr>
          <w:rFonts w:ascii="Tahoma" w:eastAsia="Times New Roman" w:hAnsi="Tahoma" w:cs="Tahoma"/>
          <w:i/>
          <w:sz w:val="20"/>
          <w:szCs w:val="20"/>
          <w:lang w:eastAsia="pl-PL"/>
        </w:rPr>
        <w:t>).</w:t>
      </w:r>
      <w:r w:rsidRPr="007B1E74">
        <w:rPr>
          <w:rFonts w:ascii="Tahoma" w:eastAsia="Times New Roman" w:hAnsi="Tahoma" w:cs="Tahoma"/>
          <w:sz w:val="20"/>
          <w:szCs w:val="20"/>
          <w:lang w:eastAsia="pl-PL"/>
        </w:rPr>
        <w:t xml:space="preserve"> Jednocześnie oświadczam, że w związku z ww. okolicznością, na podstawie art. 24 ust. 8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podjąłem następujące środki naprawcze:</w:t>
      </w:r>
    </w:p>
    <w:p w:rsidR="007B1E74" w:rsidRPr="007B1E74" w:rsidRDefault="007B1E74" w:rsidP="007B1E74">
      <w:pPr>
        <w:spacing w:after="0" w:line="360" w:lineRule="auto"/>
        <w:jc w:val="both"/>
        <w:rPr>
          <w:rFonts w:ascii="Arial" w:eastAsia="Times New Roman" w:hAnsi="Arial" w:cs="Arial"/>
          <w:sz w:val="21"/>
          <w:szCs w:val="21"/>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pacing w:after="0" w:line="360" w:lineRule="auto"/>
        <w:jc w:val="both"/>
        <w:rPr>
          <w:rFonts w:ascii="Arial" w:eastAsia="Times New Roman" w:hAnsi="Arial" w:cs="Arial"/>
          <w:i/>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lastRenderedPageBreak/>
        <w:t>OŚWIADCZENIE DOTYCZĄCE PODMIOTU, NA KTÓREGO ZASOBY POWOŁUJE SIĘ WYKONAWCA:</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i/>
          <w:sz w:val="20"/>
          <w:szCs w:val="20"/>
          <w:lang w:eastAsia="pl-PL"/>
        </w:rPr>
      </w:pPr>
      <w:r w:rsidRPr="007B1E74">
        <w:rPr>
          <w:rFonts w:ascii="Tahoma" w:eastAsia="Times New Roman" w:hAnsi="Tahoma" w:cs="Tahoma"/>
          <w:sz w:val="20"/>
          <w:szCs w:val="20"/>
          <w:lang w:eastAsia="pl-PL"/>
        </w:rPr>
        <w:t>Oświadczam, że następujący/e podmiot/y, na którego/</w:t>
      </w:r>
      <w:proofErr w:type="spellStart"/>
      <w:r w:rsidRPr="007B1E74">
        <w:rPr>
          <w:rFonts w:ascii="Tahoma" w:eastAsia="Times New Roman" w:hAnsi="Tahoma" w:cs="Tahoma"/>
          <w:sz w:val="20"/>
          <w:szCs w:val="20"/>
          <w:lang w:eastAsia="pl-PL"/>
        </w:rPr>
        <w:t>ych</w:t>
      </w:r>
      <w:proofErr w:type="spellEnd"/>
      <w:r w:rsidRPr="007B1E74">
        <w:rPr>
          <w:rFonts w:ascii="Tahoma" w:eastAsia="Times New Roman" w:hAnsi="Tahoma" w:cs="Tahoma"/>
          <w:sz w:val="20"/>
          <w:szCs w:val="20"/>
          <w:lang w:eastAsia="pl-PL"/>
        </w:rPr>
        <w:t xml:space="preserve"> zasoby powołuję się w niniejszym postępowaniu, tj.: …………………………………………………………………….……………………… </w:t>
      </w:r>
      <w:r w:rsidRPr="007B1E74">
        <w:rPr>
          <w:rFonts w:ascii="Tahoma" w:eastAsia="Times New Roman" w:hAnsi="Tahoma" w:cs="Tahoma"/>
          <w:i/>
          <w:sz w:val="16"/>
          <w:szCs w:val="16"/>
          <w:lang w:eastAsia="pl-PL"/>
        </w:rPr>
        <w:t>(podać pełną nazwę/firmę, adres, NIP podmiotu)</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nie podlega/ją wykluczeniu z postępowania o udzielenie zamówienia.</w:t>
      </w:r>
    </w:p>
    <w:p w:rsidR="007B1E74" w:rsidRPr="007B1E74" w:rsidRDefault="007B1E74" w:rsidP="007B1E74">
      <w:pPr>
        <w:spacing w:after="0" w:line="360" w:lineRule="auto"/>
        <w:jc w:val="both"/>
        <w:rPr>
          <w:rFonts w:ascii="Tahoma" w:eastAsia="Times New Roman" w:hAnsi="Tahoma" w:cs="Tahoma"/>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hd w:val="clear" w:color="auto" w:fill="BFBFBF"/>
        <w:spacing w:after="0" w:line="36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DOTYCZĄCE PODANYCH INFORMACJI:</w:t>
      </w:r>
    </w:p>
    <w:p w:rsidR="007B1E74" w:rsidRPr="007B1E74" w:rsidRDefault="007B1E74" w:rsidP="007B1E74">
      <w:pPr>
        <w:spacing w:after="0" w:line="360" w:lineRule="auto"/>
        <w:jc w:val="both"/>
        <w:rPr>
          <w:rFonts w:ascii="Arial" w:eastAsia="Times New Roman" w:hAnsi="Arial" w:cs="Arial"/>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 wszystkie informacje podane w powyższych oświadczeniach są aktualne i zgodne z prawdą oraz zostały przedstawione z pełną świadomością konsekwencji wprowadzenia zamawiającego w błąd przy przedstawianiu informacji.</w:t>
      </w: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bCs/>
          <w:sz w:val="16"/>
          <w:szCs w:val="16"/>
          <w:lang w:eastAsia="pl-PL"/>
        </w:rPr>
        <w:t>imię, nazwisko, podpis i pieczątka lub czytelny podpis osoby uprawnionej (osób uprawnionych) do reprezentowania Wykonawcy</w:t>
      </w:r>
    </w:p>
    <w:p w:rsidR="007B1E74" w:rsidRPr="007B1E74" w:rsidRDefault="007B1E74" w:rsidP="007B1E74">
      <w:pPr>
        <w:spacing w:after="0" w:line="240" w:lineRule="auto"/>
        <w:rPr>
          <w:rFonts w:ascii="Tahoma" w:eastAsia="Times New Roman" w:hAnsi="Tahoma" w:cs="Tahoma"/>
          <w:b/>
          <w:bCs/>
          <w:sz w:val="20"/>
          <w:szCs w:val="20"/>
          <w:lang w:eastAsia="pl-PL"/>
        </w:rPr>
        <w:sectPr w:rsidR="007B1E74" w:rsidRPr="007B1E74" w:rsidSect="00F577F2">
          <w:headerReference w:type="default" r:id="rId18"/>
          <w:pgSz w:w="11907" w:h="16840" w:code="9"/>
          <w:pgMar w:top="1134" w:right="1134" w:bottom="1338" w:left="1134" w:header="426" w:footer="249" w:gutter="0"/>
          <w:cols w:space="708"/>
          <w:docGrid w:linePitch="272"/>
        </w:sectPr>
      </w:pPr>
    </w:p>
    <w:p w:rsidR="007B1E74" w:rsidRPr="007B1E74" w:rsidRDefault="007B1E74" w:rsidP="007B1E74">
      <w:pPr>
        <w:autoSpaceDE w:val="0"/>
        <w:autoSpaceDN w:val="0"/>
        <w:adjustRightInd w:val="0"/>
        <w:spacing w:after="0" w:line="240" w:lineRule="auto"/>
        <w:jc w:val="right"/>
        <w:rPr>
          <w:rFonts w:ascii="Tahoma" w:eastAsia="Calibri" w:hAnsi="Tahoma" w:cs="Tahoma"/>
          <w:b/>
          <w:bCs/>
          <w:color w:val="000000"/>
          <w:sz w:val="32"/>
          <w:szCs w:val="32"/>
        </w:rPr>
      </w:pPr>
      <w:r w:rsidRPr="007B1E74">
        <w:rPr>
          <w:rFonts w:ascii="Tahoma" w:eastAsia="Times New Roman" w:hAnsi="Tahoma" w:cs="Tahoma"/>
          <w:b/>
          <w:bCs/>
          <w:sz w:val="20"/>
          <w:szCs w:val="20"/>
          <w:lang w:eastAsia="pl-PL"/>
        </w:rPr>
        <w:lastRenderedPageBreak/>
        <w:t>ZAŁACZNIK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color w:val="000000"/>
        </w:rPr>
      </w:pPr>
      <w:r w:rsidRPr="007B1E74">
        <w:rPr>
          <w:rFonts w:ascii="Tahoma" w:eastAsia="Calibri" w:hAnsi="Tahoma" w:cs="Tahoma"/>
          <w:b/>
          <w:bCs/>
          <w:color w:val="000000"/>
        </w:rPr>
        <w:t>Wzór umowy</w:t>
      </w: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r w:rsidRPr="007B1E74">
        <w:rPr>
          <w:rFonts w:ascii="Tahoma" w:eastAsia="Calibri" w:hAnsi="Tahoma" w:cs="Tahoma"/>
          <w:color w:val="000000"/>
        </w:rPr>
        <w:t>DLA</w:t>
      </w: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r w:rsidRPr="007B1E74">
        <w:rPr>
          <w:rFonts w:ascii="Tahoma" w:eastAsia="Calibri" w:hAnsi="Tahoma" w:cs="Tahoma"/>
          <w:color w:val="000000"/>
        </w:rPr>
        <w:t>PRZETARGU NIEOGRANICZONEGO NA ROBOTY BUDOWLANE</w:t>
      </w:r>
    </w:p>
    <w:p w:rsidR="007B1E74" w:rsidRPr="007B1E74" w:rsidRDefault="007B1E74" w:rsidP="007B1E74">
      <w:pPr>
        <w:autoSpaceDE w:val="0"/>
        <w:autoSpaceDN w:val="0"/>
        <w:adjustRightInd w:val="0"/>
        <w:spacing w:after="0" w:line="240" w:lineRule="auto"/>
        <w:jc w:val="center"/>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color w:val="000000"/>
        </w:rPr>
      </w:pPr>
      <w:r w:rsidRPr="007B1E74">
        <w:rPr>
          <w:rFonts w:ascii="Tahoma" w:eastAsia="Calibri" w:hAnsi="Tahoma" w:cs="Tahoma"/>
          <w:b/>
          <w:bCs/>
          <w:color w:val="000000"/>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color w:val="000000"/>
          <w:sz w:val="32"/>
          <w:szCs w:val="32"/>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1 WZÓR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 xml:space="preserve">Rozdział 2 WZÓR - KARTA GWARANCYJNA </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r w:rsidRPr="007B1E74">
        <w:rPr>
          <w:rFonts w:ascii="Tahoma" w:eastAsia="Calibri" w:hAnsi="Tahoma" w:cs="Tahoma"/>
          <w:color w:val="000000"/>
          <w:sz w:val="20"/>
          <w:szCs w:val="20"/>
        </w:rPr>
        <w:t>Rozdział 3 WZÓR  GWARANCJA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color w:val="000000"/>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8"/>
          <w:szCs w:val="2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lastRenderedPageBreak/>
        <w:t>Rozdział 1 WZÓR</w:t>
      </w:r>
      <w:r w:rsidRPr="007B1E74">
        <w:rPr>
          <w:rFonts w:ascii="Tahoma" w:eastAsia="Times New Roman" w:hAnsi="Tahoma" w:cs="Tahoma"/>
          <w:b/>
          <w:lang w:eastAsia="pl-PL"/>
        </w:rPr>
        <w:t xml:space="preserve"> UMOWY </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Umowa Nr UMiG.IT.272.       RC.2016</w:t>
      </w:r>
    </w:p>
    <w:p w:rsidR="007B1E74" w:rsidRPr="007B1E74" w:rsidRDefault="007B1E74" w:rsidP="007B1E74">
      <w:pPr>
        <w:tabs>
          <w:tab w:val="left" w:leader="dot" w:pos="3969"/>
          <w:tab w:val="right" w:leader="dot" w:pos="9637"/>
        </w:tabs>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Umowa zostaje zawarta w dniu .................................. 2016 r. w Twardogórze pomiędzy:</w:t>
      </w:r>
    </w:p>
    <w:p w:rsidR="007B1E74" w:rsidRPr="007B1E74" w:rsidRDefault="007B1E74" w:rsidP="007B1E74">
      <w:pPr>
        <w:tabs>
          <w:tab w:val="left" w:leader="dot" w:pos="9639"/>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Gminą Twardogóra z siedzibą ul. Ratuszowa 14, 56-416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„Zamawiającym”,</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reprezentowanym przez</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Burmistrza Miasta i Gminy Twardogóra</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osobie:</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Zbigniewa Potyrały</w:t>
      </w:r>
    </w:p>
    <w:p w:rsidR="007B1E74" w:rsidRPr="007B1E74" w:rsidRDefault="007B1E74" w:rsidP="007B1E74">
      <w:pPr>
        <w:tabs>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color w:val="000000"/>
          <w:sz w:val="20"/>
          <w:szCs w:val="20"/>
          <w:lang w:eastAsia="pl-PL"/>
        </w:rPr>
        <w:t xml:space="preserve">przy kontrasygnacie </w:t>
      </w:r>
      <w:r w:rsidRPr="007B1E74">
        <w:rPr>
          <w:rFonts w:ascii="Tahoma" w:eastAsia="Times New Roman" w:hAnsi="Tahoma" w:cs="Tahoma"/>
          <w:b/>
          <w:color w:val="000000"/>
          <w:sz w:val="20"/>
          <w:szCs w:val="20"/>
          <w:lang w:eastAsia="pl-PL"/>
        </w:rPr>
        <w:t>Skarbnika – Izabeli Kłosowskiej</w:t>
      </w:r>
    </w:p>
    <w:p w:rsidR="007B1E74" w:rsidRPr="007B1E74" w:rsidRDefault="007B1E74" w:rsidP="007B1E74">
      <w:pPr>
        <w:tabs>
          <w:tab w:val="right" w:leader="dot" w:pos="9637"/>
        </w:tabs>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 firmą:................................................................................................................................</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 siedzibą w:........................................................................................................................</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NIP:.............................................................REGON..........................................................</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zwaną dalej „Wykonawcą”</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reprezentowaną przez:</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1. ....................................................................................................</w:t>
      </w:r>
    </w:p>
    <w:p w:rsidR="007B1E74" w:rsidRPr="007B1E74" w:rsidRDefault="007B1E74" w:rsidP="007B1E74">
      <w:pPr>
        <w:tabs>
          <w:tab w:val="left" w:leader="dot" w:pos="4678"/>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2. ....................................................................................................</w:t>
      </w:r>
    </w:p>
    <w:p w:rsidR="007B1E74" w:rsidRPr="007B1E74" w:rsidRDefault="007B1E74" w:rsidP="007B1E74">
      <w:pPr>
        <w:spacing w:after="0" w:line="240" w:lineRule="auto"/>
        <w:rPr>
          <w:rFonts w:ascii="Tahoma" w:eastAsia="Times New Roman" w:hAnsi="Tahoma" w:cs="Tahoma"/>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wyniku wyboru oferty w postępowaniu przetargowym w trybie przetargu nieograniczonego tj. art. 39 ustawy z dnia 29 stycznia 2004 r. Prawo zamówień publicznych zwanej w treści umowy ustawą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w:t>
      </w:r>
    </w:p>
    <w:p w:rsidR="007B1E74" w:rsidRPr="007B1E74" w:rsidRDefault="007B1E74" w:rsidP="007B1E74">
      <w:pPr>
        <w:spacing w:after="0" w:line="240" w:lineRule="auto"/>
        <w:jc w:val="center"/>
        <w:rPr>
          <w:rFonts w:ascii="Tahoma" w:eastAsia="Times New Roman" w:hAnsi="Tahoma" w:cs="Tahoma"/>
          <w:i/>
          <w:color w:val="000000"/>
          <w:sz w:val="20"/>
          <w:szCs w:val="20"/>
          <w:lang w:eastAsia="pl-PL"/>
        </w:rPr>
      </w:pPr>
    </w:p>
    <w:p w:rsidR="007B1E74" w:rsidRPr="007B1E74" w:rsidRDefault="007B1E74" w:rsidP="007B1E74">
      <w:pPr>
        <w:spacing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zawarto umowę o następującej treści: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sz w:val="20"/>
          <w:szCs w:val="20"/>
          <w:lang w:eastAsia="pl-PL"/>
        </w:rPr>
        <w:t xml:space="preserve">ROZDZIAŁ I. PRZEDMIOT </w:t>
      </w:r>
      <w:r w:rsidRPr="007B1E74">
        <w:rPr>
          <w:rFonts w:ascii="Tahoma" w:eastAsia="Times New Roman" w:hAnsi="Tahoma" w:cs="Tahoma"/>
          <w:b/>
          <w:bCs/>
          <w:color w:val="000000"/>
          <w:lang w:eastAsia="pl-PL"/>
        </w:rPr>
        <w:t>UMOWY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4" w:name="_Toc4489705"/>
      <w:r w:rsidRPr="007B1E74">
        <w:rPr>
          <w:rFonts w:ascii="Tahoma" w:eastAsia="Times New Roman" w:hAnsi="Tahoma" w:cs="Tahoma"/>
          <w:b/>
          <w:color w:val="000000"/>
          <w:lang w:eastAsia="pl-PL"/>
        </w:rPr>
        <w:t>DEFINICJE</w:t>
      </w:r>
      <w:bookmarkEnd w:id="4"/>
    </w:p>
    <w:p w:rsidR="007B1E74" w:rsidRPr="007B1E74" w:rsidRDefault="007B1E74" w:rsidP="007B1E74">
      <w:pPr>
        <w:spacing w:before="12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Określenia użyte w Umowie mają następujące znaczenie: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„Umowa” – niniejsza Umowa wraz z załącznikami regulująca prawa i obowiązki stron wynikające z niej i związane z jej wykonaniem.</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„Roboty budowlane” – budowa,  a także prace polegające na montażu, remoncie lub rozbiórce obiektu budowlanego, określone w art. 2 Umowy, do których mają zastosowanie przepisy art. 647-658 Kodeksu cywilnego, do wykonania których Wykonawca zobowiązał się w Umowie.</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„Siła wyższa” – zdarzenie nadzwyczajne, zewnętrzne i niemożliwe do przewidzenia oraz zapobieżenia przez żadną ze stron np. wywołane działaniem sił przyrody. </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 xml:space="preserve"> „Obiekt budowlany” – budynek wraz z instalacjami i urządzeniami technicznymi, budowla stanowiąca całość techniczno-użytkową wraz z instalacjami i urządzeniami, obiekt małej architektury.</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”Przepisy techniczno-budowlane” – warunki techniczne, jakim powinny odpowiadać obiekty budowlane i ich usytuowanie oraz warunki techniczne użytkowania obiektów budowlanych.</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lastRenderedPageBreak/>
        <w:t>„Polskie normy” – normy krajowe, oznaczane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techniczno-użytkowych surowców, materiałów, paliw i energii powszechnie 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budowlano-montażowych, dokumentacji technicznej.</w:t>
      </w:r>
    </w:p>
    <w:p w:rsidR="007B1E74" w:rsidRPr="007B1E74" w:rsidRDefault="007B1E74" w:rsidP="007B1E74">
      <w:pPr>
        <w:spacing w:before="120" w:after="0" w:line="240" w:lineRule="auto"/>
        <w:jc w:val="both"/>
        <w:rPr>
          <w:rFonts w:ascii="Tahoma" w:eastAsia="Times New Roman" w:hAnsi="Tahoma" w:cs="Tahoma"/>
          <w:bCs/>
          <w:color w:val="000000"/>
          <w:sz w:val="20"/>
          <w:szCs w:val="20"/>
          <w:lang w:eastAsia="pl-PL"/>
        </w:rPr>
      </w:pPr>
      <w:r w:rsidRPr="007B1E74">
        <w:rPr>
          <w:rFonts w:ascii="Tahoma" w:eastAsia="Times New Roman" w:hAnsi="Tahoma" w:cs="Tahoma"/>
          <w:bCs/>
          <w:color w:val="000000"/>
          <w:sz w:val="20"/>
          <w:szCs w:val="20"/>
          <w:lang w:eastAsia="pl-PL"/>
        </w:rPr>
        <w:t>„Teren budowy” – przestrzeń, w której prowadzone są roboty budowlane wraz z przestrzenią zajmowaną przez urządzenia zaplecza budowy.</w:t>
      </w:r>
    </w:p>
    <w:p w:rsidR="007B1E74" w:rsidRPr="007B1E74" w:rsidRDefault="007B1E74" w:rsidP="007B1E74">
      <w:pPr>
        <w:numPr>
          <w:ilvl w:val="0"/>
          <w:numId w:val="70"/>
        </w:numPr>
        <w:spacing w:before="240" w:after="0" w:line="360" w:lineRule="auto"/>
        <w:jc w:val="center"/>
        <w:rPr>
          <w:rFonts w:ascii="Tahoma" w:eastAsia="Times New Roman" w:hAnsi="Tahoma" w:cs="Tahoma"/>
          <w:b/>
          <w:bCs/>
          <w:color w:val="000000"/>
          <w:lang w:eastAsia="pl-PL"/>
        </w:rPr>
      </w:pP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5" w:name="_Toc4489707"/>
      <w:r w:rsidRPr="007B1E74">
        <w:rPr>
          <w:rFonts w:ascii="Tahoma" w:eastAsia="Times New Roman" w:hAnsi="Tahoma" w:cs="Tahoma"/>
          <w:b/>
          <w:color w:val="000000"/>
          <w:lang w:eastAsia="pl-PL"/>
        </w:rPr>
        <w:t>PRZEDMIOT UMOWY</w:t>
      </w:r>
      <w:bookmarkEnd w:id="5"/>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r w:rsidRPr="007B1E74">
        <w:rPr>
          <w:rFonts w:ascii="Tahoma" w:eastAsia="Times New Roman" w:hAnsi="Tahoma" w:cs="Tahoma"/>
          <w:b/>
          <w:sz w:val="20"/>
          <w:szCs w:val="20"/>
          <w:lang w:eastAsia="pl-PL"/>
        </w:rPr>
        <w:t xml:space="preserve">2.1. </w:t>
      </w:r>
      <w:r w:rsidRPr="007B1E74">
        <w:rPr>
          <w:rFonts w:ascii="Tahoma" w:eastAsia="Times New Roman" w:hAnsi="Tahoma" w:cs="Tahoma"/>
          <w:sz w:val="20"/>
          <w:szCs w:val="20"/>
          <w:lang w:eastAsia="pl-PL"/>
        </w:rPr>
        <w:t xml:space="preserve">Na podstawie niniejszej umowy Wykonawca zobowiązuje się do wykonania zadania pn.  </w:t>
      </w:r>
      <w:r w:rsidRPr="007B1E74">
        <w:rPr>
          <w:rFonts w:ascii="Tahoma" w:eastAsia="Calibri" w:hAnsi="Tahoma" w:cs="Tahoma"/>
          <w:b/>
          <w:bCs/>
          <w:sz w:val="20"/>
          <w:szCs w:val="20"/>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W ramach niniejszego zamówienia przewidziana jest do wykonania: przebudowa skrzyżowania drogi wojewódzkiej nr 448 (ul. Twardogórska), drogi  powiatowej nr 1490D (ul. Sycowska) i drogi gminnej nr 101926D (ul. Rynek) w miejscowości Goszcz na skrzyżowanie typu rondo z przejezdną wyspą środkową ronda, przebudowa istniejących chodników, przebudowa istniejących wjazdów na posesje,  przebudowa ul. W. Korfantego, przebudowa zatoki postojowej, budowa drogi wewnętrznej dla autobusów, przebudowa historycznego traktu pieszego, budowa wysepek kanalizujących, budowa kanalizacji deszczowej z odprowadzeniem wód opadowych i roztopowych do rzeki </w:t>
      </w:r>
      <w:proofErr w:type="spellStart"/>
      <w:r w:rsidRPr="007B1E74">
        <w:rPr>
          <w:rFonts w:ascii="Tahoma" w:eastAsia="Calibri" w:hAnsi="Tahoma" w:cs="Tahoma"/>
          <w:bCs/>
          <w:sz w:val="20"/>
          <w:szCs w:val="20"/>
        </w:rPr>
        <w:t>Prądnia</w:t>
      </w:r>
      <w:proofErr w:type="spellEnd"/>
      <w:r w:rsidRPr="007B1E74">
        <w:rPr>
          <w:rFonts w:ascii="Tahoma" w:eastAsia="Calibri" w:hAnsi="Tahoma" w:cs="Tahoma"/>
          <w:bCs/>
          <w:sz w:val="20"/>
          <w:szCs w:val="20"/>
        </w:rPr>
        <w:t xml:space="preserve">,  przesadzenie 2 szt. istniejących drzew, przestawienie istniejącej kapliczki, budowa oświetlenia ulicznego, przebudowa i zabezpieczenie sieci uzbrojenia terenu: sieć wodociągowa, teletechniczna, gazowa, energetyczna, wykonanie terenów zieleni niskiej, wykonanie elementów organizacji ruchu (oznakowanie poziome i pionowe). Zadanie ze względów rozliczeniowych zostało podzielone na dwa etapy wykonawcze. Do zadań oraz czynności wykonawcy należeć będzie wykonanie prac określonych w dokumentacji projektowej oraz specyfikacji technicznej wykonania i odbioru robót, a w szczególności: </w:t>
      </w:r>
    </w:p>
    <w:p w:rsidR="007B1E74" w:rsidRPr="007B1E74" w:rsidRDefault="007B1E74" w:rsidP="007B1E74">
      <w:pPr>
        <w:spacing w:after="0"/>
        <w:jc w:val="both"/>
        <w:rPr>
          <w:rFonts w:ascii="Tahoma" w:eastAsia="Calibri" w:hAnsi="Tahoma" w:cs="Tahoma"/>
          <w:b/>
          <w:bCs/>
          <w:sz w:val="20"/>
          <w:szCs w:val="20"/>
        </w:rPr>
      </w:pPr>
      <w:r w:rsidRPr="007B1E74">
        <w:rPr>
          <w:rFonts w:ascii="Tahoma" w:eastAsia="Calibri" w:hAnsi="Tahoma" w:cs="Tahoma"/>
          <w:b/>
          <w:bCs/>
          <w:sz w:val="20"/>
          <w:szCs w:val="20"/>
        </w:rPr>
        <w:t xml:space="preserve">ETAP I - </w:t>
      </w:r>
      <w:r w:rsidRPr="007B1E74">
        <w:rPr>
          <w:rFonts w:ascii="Tahoma" w:eastAsia="Calibri" w:hAnsi="Tahoma" w:cs="Tahoma"/>
          <w:bCs/>
          <w:sz w:val="20"/>
          <w:szCs w:val="20"/>
        </w:rPr>
        <w:t xml:space="preserve">przebudowa skrzyżowania drogi wojewódzkiej nr 448 (ul. Twardogórska), drogi  powiatowej nr 1490D (ul. Sycowska) i drogi gminnej nr 101926D (ul. Rynek) w miejscowości Goszcz na skrzyżowanie typu rondo z przejezdną wyspą środkową ronda, przebudowa istniejących chodników, przebudowa istniejących wjazdów na posesje, przebudowa historycznego traktu pieszego, budowa wysepek kanalizujących, budowa kanalizacji deszczowej z odprowadzeniem wód opadowych i roztopowych do rzeki </w:t>
      </w:r>
      <w:proofErr w:type="spellStart"/>
      <w:r w:rsidRPr="007B1E74">
        <w:rPr>
          <w:rFonts w:ascii="Tahoma" w:eastAsia="Calibri" w:hAnsi="Tahoma" w:cs="Tahoma"/>
          <w:bCs/>
          <w:sz w:val="20"/>
          <w:szCs w:val="20"/>
        </w:rPr>
        <w:t>Prądnia</w:t>
      </w:r>
      <w:proofErr w:type="spellEnd"/>
      <w:r w:rsidRPr="007B1E74">
        <w:rPr>
          <w:rFonts w:ascii="Tahoma" w:eastAsia="Calibri" w:hAnsi="Tahoma" w:cs="Tahoma"/>
          <w:bCs/>
          <w:sz w:val="20"/>
          <w:szCs w:val="20"/>
        </w:rPr>
        <w:t xml:space="preserve">,  przesadzenie 2 szt. istniejących drzew,  przestawienie istniejącej kapliczki, budowa oświetlenia ulicznego, przebudowa i zabezpieczenie sieci uzbrojenia terenu: sieć wodociągowa, teletechniczna, gazowa, energetyczna, wykonanie terenów zieleni niskiej, wykonanie elementów organizacji ruchu (oznakowanie poziome i pionowe)  </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Roboty przygotowawcze, </w:t>
      </w:r>
      <w:r w:rsidRPr="007B1E74">
        <w:rPr>
          <w:rFonts w:ascii="Tahoma" w:eastAsia="Calibri" w:hAnsi="Tahoma" w:cs="Tahoma"/>
          <w:bCs/>
          <w:sz w:val="20"/>
          <w:szCs w:val="20"/>
        </w:rPr>
        <w:t xml:space="preserve">w tym: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roboty pomiarowe, wytyczenia obiektów i pomiar powykonawczy</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mechaniczne ścinanie oraz zabezpieczenie pozostawianych drzew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roboty rozbiórkowe i zabezpieczające (krawężniki, obrzeża, ławy betonowe, fundamenty kapliczki, nawierzchnie z kostki granitowej i brukowca do powtórnego zabudowania, chodniki i zjazdy z płyt betonowych, nawierzchnie z betonu i mas mineralno-bitumicznych, podbudowy, wiata przystankowa murowana, oznakowanie pionowe),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przełożenia istniejących nawierzchni z krawężnikami, przestawienie słupa ogłoszeniowego i tablic ogłoszeniowych oraz odrestaurowanie i powtórne ustawienie ogrodzenia kapliczki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wywóz i utylizacja gruzu oraz przekazanie inwestorowi materiałów rozbiórkowych nadających się do ponownego zabudowania,</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Przebudowa sieci wodociągowych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roboty ziemne, podłoża, zasypki i oznakowanie,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lastRenderedPageBreak/>
        <w:t xml:space="preserve">montaż rurociągów SDR 11, PE 80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160,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40, zasuw, hydrantów,</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płukania, dezynfekcja, próby szczelności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demontaż i utylizacja rurociągów,</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Roboty ziemne i kanalizacja deszczowa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roboty ziemne wraz z wywozem urobku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formowanie nasypów z gruntu niespoistego z dowozu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wykopy liniowe z odwozem urobku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podłoża z kruszyw, podłoża betonowe i </w:t>
      </w:r>
      <w:proofErr w:type="spellStart"/>
      <w:r w:rsidRPr="007B1E74">
        <w:rPr>
          <w:rFonts w:ascii="Tahoma" w:eastAsia="Calibri" w:hAnsi="Tahoma" w:cs="Tahoma"/>
          <w:bCs/>
          <w:sz w:val="20"/>
          <w:szCs w:val="20"/>
        </w:rPr>
        <w:t>obsypki</w:t>
      </w:r>
      <w:proofErr w:type="spellEnd"/>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kanały z rur PVC SN8 dn400, dn300,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proofErr w:type="spellStart"/>
      <w:r w:rsidRPr="007B1E74">
        <w:rPr>
          <w:rFonts w:ascii="Tahoma" w:eastAsia="Calibri" w:hAnsi="Tahoma" w:cs="Tahoma"/>
          <w:bCs/>
          <w:sz w:val="20"/>
          <w:szCs w:val="20"/>
        </w:rPr>
        <w:t>przykanaliki</w:t>
      </w:r>
      <w:proofErr w:type="spellEnd"/>
      <w:r w:rsidRPr="007B1E74">
        <w:rPr>
          <w:rFonts w:ascii="Tahoma" w:eastAsia="Calibri" w:hAnsi="Tahoma" w:cs="Tahoma"/>
          <w:bCs/>
          <w:sz w:val="20"/>
          <w:szCs w:val="20"/>
        </w:rPr>
        <w:t xml:space="preserve"> z PVC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200,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160</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studnie kanalizacyjne betonowe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1200 oraz wpusty uliczne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separator montaż i rozruch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montaż korytek typu ACO oraz wydłużenie rur spustowych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obudowy wylotów kolektorów, oczyszczenie koryta rzeki, umocnienie skarp i dna narzutem kamiennym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próby szczelności i kamerowanie tv</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demontaż i utylizacja istniejącej kanalizacji deszczowej,</w:t>
      </w:r>
    </w:p>
    <w:p w:rsidR="007B1E74" w:rsidRPr="007B1E74" w:rsidRDefault="007B1E74" w:rsidP="007B1E74">
      <w:pPr>
        <w:autoSpaceDE w:val="0"/>
        <w:autoSpaceDN w:val="0"/>
        <w:adjustRightInd w:val="0"/>
        <w:spacing w:after="0" w:line="240" w:lineRule="auto"/>
        <w:ind w:left="360"/>
        <w:jc w:val="both"/>
        <w:rPr>
          <w:rFonts w:ascii="Tahoma" w:eastAsia="Calibri" w:hAnsi="Tahoma" w:cs="Tahoma"/>
          <w:b/>
          <w:bCs/>
          <w:sz w:val="20"/>
          <w:szCs w:val="20"/>
        </w:rPr>
      </w:pPr>
      <w:r w:rsidRPr="007B1E74">
        <w:rPr>
          <w:rFonts w:ascii="Tahoma" w:eastAsia="Calibri" w:hAnsi="Tahoma" w:cs="Tahoma"/>
          <w:b/>
          <w:bCs/>
          <w:sz w:val="20"/>
          <w:szCs w:val="20"/>
        </w:rPr>
        <w:t xml:space="preserve">Regulacje urządzeń podziemnych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regulacja pionowa i sytuacyjna urządzeń podziemnych z wymianą włazów dla </w:t>
      </w:r>
      <w:proofErr w:type="spellStart"/>
      <w:r w:rsidRPr="007B1E74">
        <w:rPr>
          <w:rFonts w:ascii="Tahoma" w:eastAsia="Calibri" w:hAnsi="Tahoma" w:cs="Tahoma"/>
          <w:bCs/>
          <w:sz w:val="20"/>
          <w:szCs w:val="20"/>
        </w:rPr>
        <w:t>tp</w:t>
      </w:r>
      <w:proofErr w:type="spellEnd"/>
      <w:r w:rsidRPr="007B1E74">
        <w:rPr>
          <w:rFonts w:ascii="Tahoma" w:eastAsia="Calibri" w:hAnsi="Tahoma" w:cs="Tahoma"/>
          <w:bCs/>
          <w:sz w:val="20"/>
          <w:szCs w:val="20"/>
        </w:rPr>
        <w:t xml:space="preserve"> z kostki lub płyty kamiennej dla studni </w:t>
      </w:r>
      <w:proofErr w:type="spellStart"/>
      <w:r w:rsidRPr="007B1E74">
        <w:rPr>
          <w:rFonts w:ascii="Tahoma" w:eastAsia="Calibri" w:hAnsi="Tahoma" w:cs="Tahoma"/>
          <w:bCs/>
          <w:sz w:val="20"/>
          <w:szCs w:val="20"/>
        </w:rPr>
        <w:t>ks</w:t>
      </w:r>
      <w:proofErr w:type="spellEnd"/>
      <w:r w:rsidRPr="007B1E74">
        <w:rPr>
          <w:rFonts w:ascii="Tahoma" w:eastAsia="Calibri" w:hAnsi="Tahoma" w:cs="Tahoma"/>
          <w:bCs/>
          <w:sz w:val="20"/>
          <w:szCs w:val="20"/>
        </w:rPr>
        <w:t xml:space="preserve"> nowe włazy żeliwne typu ciężkiego</w:t>
      </w:r>
    </w:p>
    <w:p w:rsidR="007B1E74" w:rsidRPr="007B1E74" w:rsidRDefault="007B1E74" w:rsidP="007B1E74">
      <w:pPr>
        <w:autoSpaceDE w:val="0"/>
        <w:autoSpaceDN w:val="0"/>
        <w:adjustRightInd w:val="0"/>
        <w:spacing w:after="0" w:line="240" w:lineRule="auto"/>
        <w:ind w:left="360"/>
        <w:jc w:val="both"/>
        <w:rPr>
          <w:rFonts w:ascii="Tahoma" w:eastAsia="Calibri" w:hAnsi="Tahoma" w:cs="Tahoma"/>
          <w:b/>
          <w:bCs/>
          <w:sz w:val="20"/>
          <w:szCs w:val="20"/>
        </w:rPr>
      </w:pPr>
      <w:r w:rsidRPr="007B1E74">
        <w:rPr>
          <w:rFonts w:ascii="Tahoma" w:eastAsia="Calibri" w:hAnsi="Tahoma" w:cs="Tahoma"/>
          <w:b/>
          <w:bCs/>
          <w:sz w:val="20"/>
          <w:szCs w:val="20"/>
        </w:rPr>
        <w:t xml:space="preserve">Podbudowy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profilowanie i zagęszczenie podłoża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warstwa mrozoodporna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oczyszczenie i skropienie nawierzchni drogowych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podbudowy zasadnicze z mieszanki 0-31,5</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warstwa wzmacniająca i podbudowa z kruszywa stabilizowanego cementem wraz z pielęgnacją</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podbudowy betonowe</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Nawierzchnie </w:t>
      </w:r>
      <w:r w:rsidRPr="007B1E74">
        <w:rPr>
          <w:rFonts w:ascii="Tahoma" w:eastAsia="Calibri" w:hAnsi="Tahoma" w:cs="Tahoma"/>
          <w:bCs/>
          <w:sz w:val="20"/>
          <w:szCs w:val="20"/>
        </w:rPr>
        <w:t xml:space="preserve">w tym: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nawierzchnia z kostki granitowej regularnej o grubości 10cm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nawierzchnia z kostki granitowej gr 15/17 (kostka cięta, boki łupane, polerowana)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nawierzchnia z mieszanek mineralno-bitumicznych asfaltowych – warstwa wiążąca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nawierzchnia z mieszanek mineralno-bitumicznych asfaltowych – warstwa ścieralna</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Urządzenia bezpieczeństwa ruchu drogowego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oznakowanie poziome grubowarstwowe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oznakowanie pionowe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słupki przeszkodowe, słupki drogowe, bariery i </w:t>
      </w:r>
      <w:proofErr w:type="spellStart"/>
      <w:r w:rsidRPr="007B1E74">
        <w:rPr>
          <w:rFonts w:ascii="Tahoma" w:eastAsia="Calibri" w:hAnsi="Tahoma" w:cs="Tahoma"/>
          <w:bCs/>
          <w:sz w:val="20"/>
          <w:szCs w:val="20"/>
        </w:rPr>
        <w:t>ogordzenia</w:t>
      </w:r>
      <w:proofErr w:type="spellEnd"/>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oznakowanie aktywne </w:t>
      </w:r>
      <w:proofErr w:type="spellStart"/>
      <w:r w:rsidRPr="007B1E74">
        <w:rPr>
          <w:rFonts w:ascii="Tahoma" w:eastAsia="Calibri" w:hAnsi="Tahoma" w:cs="Tahoma"/>
          <w:bCs/>
          <w:sz w:val="20"/>
          <w:szCs w:val="20"/>
        </w:rPr>
        <w:t>led</w:t>
      </w:r>
      <w:proofErr w:type="spellEnd"/>
      <w:r w:rsidRPr="007B1E74">
        <w:rPr>
          <w:rFonts w:ascii="Tahoma" w:eastAsia="Calibri" w:hAnsi="Tahoma" w:cs="Tahoma"/>
          <w:bCs/>
          <w:sz w:val="20"/>
          <w:szCs w:val="20"/>
        </w:rPr>
        <w:t>, oraz odblaskowe punktowe białe i czerwone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tymczasowe oznakowanie (znaki, bariery itp.)</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Elementy ulic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krawężniki kamienne z wykonaniem ław betonowych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obrzeża granitowe z wykonaniem ław betonowych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podbudowa górna z kruszyw łamanych 0-31,5mm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warstwa nasypu z piasku grubego 0,5-1mm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nawierzchnie z brukowca (kamienia polnego) o wymiarach 8-11cm oraz z kamienia polnego ciętego gr 7/9cm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chodniki z płyt kamiennych antypoślizgowych gr 8cm,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chodniki z kostki granitowej ciętej gr. 7/9cm – szara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chodniki z kostki bazaltowej ciętej gr 7/9cm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zjazdy z kostki bazaltowej ciętej gr 7/9cm</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Zieleń drogowa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wykonanie trawników dywanowych z dowiezieniem humusu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przesadzenie istniejących drzew</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Mała architektura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przygotowanie ław fundamentowych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wykonanie bezusterkowego przestawienia kapliczki wraz z odrestaurowaniem i obudowaniem płytami granitowymi, </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Cs/>
          <w:sz w:val="20"/>
          <w:szCs w:val="20"/>
        </w:rPr>
        <w:lastRenderedPageBreak/>
        <w:t xml:space="preserve"> </w:t>
      </w:r>
      <w:r w:rsidRPr="007B1E74">
        <w:rPr>
          <w:rFonts w:ascii="Tahoma" w:eastAsia="Calibri" w:hAnsi="Tahoma" w:cs="Tahoma"/>
          <w:b/>
          <w:bCs/>
          <w:sz w:val="20"/>
          <w:szCs w:val="20"/>
        </w:rPr>
        <w:t xml:space="preserve">Przebudowa i zabezpieczenie istniejącej sieci telekomunikacyjnej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rozbiórka i budowa nowej studni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zabezpieczenia istniejącej kanalizacji teletechnicznej jednootworowej, dwuotworowej i trójotworowej rurami dwudzielnymi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przebudowa istniejącej kanalizacji kablowej</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zapasy kablowe w studniach</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Budowa oświetlenia ulicznego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szafka rozdzielczo sterownicza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wytyczenia, rozbiórki nawierzchni, kopanie rowów kablowych, warstwy podsypkowe i zasypki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układanie kabli i podłączenia, obwody zasilające i rury osłonowe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latarnie oświetleniowe słupy z fundamentami, oprawy, przewody zasilające i wysięgniki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uziomy z podłączeniami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badania, sprawdzenia i pomiary</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Przebudowa oświetlenia ulicznego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przebudowa linii napowietrznej</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budowa linii kablowej, kopanie rowów kablowych, warstwy podsypkowe i zasypki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demontaże słupów drewnianych, ŻN, przewodów</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przebudowa słupa ŻN na słup bliźniaczy</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badania, sprawdzenia i pomiary</w:t>
      </w:r>
    </w:p>
    <w:p w:rsidR="007B1E74" w:rsidRPr="007B1E74" w:rsidRDefault="007B1E74" w:rsidP="007B1E74">
      <w:pPr>
        <w:spacing w:after="0"/>
        <w:jc w:val="both"/>
        <w:rPr>
          <w:rFonts w:ascii="Tahoma" w:eastAsia="Calibri" w:hAnsi="Tahoma" w:cs="Tahoma"/>
          <w:b/>
          <w:bCs/>
          <w:sz w:val="20"/>
          <w:szCs w:val="20"/>
        </w:rPr>
      </w:pPr>
      <w:r w:rsidRPr="007B1E74">
        <w:rPr>
          <w:rFonts w:ascii="Tahoma" w:eastAsia="Calibri" w:hAnsi="Tahoma" w:cs="Tahoma"/>
          <w:b/>
          <w:bCs/>
          <w:sz w:val="20"/>
          <w:szCs w:val="20"/>
        </w:rPr>
        <w:t xml:space="preserve">ETAP II - </w:t>
      </w:r>
      <w:r w:rsidRPr="007B1E74">
        <w:rPr>
          <w:rFonts w:ascii="Tahoma" w:eastAsia="Calibri" w:hAnsi="Tahoma" w:cs="Tahoma"/>
          <w:bCs/>
          <w:sz w:val="20"/>
          <w:szCs w:val="20"/>
        </w:rPr>
        <w:t xml:space="preserve">przebudowa ul. W. Korfantego, przebudowa zatoki postojowej, budowa drogi wewnętrznej dla autobusów, przebudowa istniejących chodników, przebudowa istniejących wjazdów na posesje, budowa kanalizacji deszczowej, przebudowa i zabezpieczenie sieci uzbrojenia terenu: sieć wodociągowa, wykonanie terenów zieleni niskiej, wykonanie elementów organizacji ruchu (oznakowanie poziome i pionowe) </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Roboty przygotowawcze </w:t>
      </w:r>
      <w:r w:rsidRPr="007B1E74">
        <w:rPr>
          <w:rFonts w:ascii="Tahoma" w:eastAsia="Calibri" w:hAnsi="Tahoma" w:cs="Tahoma"/>
          <w:bCs/>
          <w:sz w:val="20"/>
          <w:szCs w:val="20"/>
        </w:rPr>
        <w:t xml:space="preserve">w tym: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roboty pomiarowe, wytyczenia obiektów i pomiar powykonawczy</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roboty rozbiórkowe i zabezpieczające (krawężniki, obrzeża, ławy betonowe, nawierzchnie z kostki granitowej, chodniki i zjazdy z płyt betonowych, nawierzchnie z betonu i mas mineralno-bitumicznych, podbudowy, oznakowanie pionowe),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montaż rur ochronnych na kablach telekomunikacyjnych i energetycznych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wywóz i utylizacja gruzu oraz przekazanie inwestorowi materiałów rozbiórkowych nadających się do ponownego zabudowania,</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Przebudowa sieci wodociągowych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roboty ziemne, podłoża, zasypki i oznakowanie,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montaż rurociągów SDR 11, PE 80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160, 110, 40, zasuw, hydrantów,</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płukania, dezynfekcja, próby szczelności</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demontaż i utylizacja rurociągów,</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Roboty ziemne i kanalizacja deszczowa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roboty ziemne wraz z wywozem urobku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formowanie nasypów z gruntu niespoistego z dowozu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wykopy liniowe z odwozem urobku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podłoża z kruszyw, podłoża betonowe i </w:t>
      </w:r>
      <w:proofErr w:type="spellStart"/>
      <w:r w:rsidRPr="007B1E74">
        <w:rPr>
          <w:rFonts w:ascii="Tahoma" w:eastAsia="Calibri" w:hAnsi="Tahoma" w:cs="Tahoma"/>
          <w:bCs/>
          <w:sz w:val="20"/>
          <w:szCs w:val="20"/>
        </w:rPr>
        <w:t>obsypki</w:t>
      </w:r>
      <w:proofErr w:type="spellEnd"/>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proofErr w:type="spellStart"/>
      <w:r w:rsidRPr="007B1E74">
        <w:rPr>
          <w:rFonts w:ascii="Tahoma" w:eastAsia="Calibri" w:hAnsi="Tahoma" w:cs="Tahoma"/>
          <w:bCs/>
          <w:sz w:val="20"/>
          <w:szCs w:val="20"/>
        </w:rPr>
        <w:t>przykanaliki</w:t>
      </w:r>
      <w:proofErr w:type="spellEnd"/>
      <w:r w:rsidRPr="007B1E74">
        <w:rPr>
          <w:rFonts w:ascii="Tahoma" w:eastAsia="Calibri" w:hAnsi="Tahoma" w:cs="Tahoma"/>
          <w:bCs/>
          <w:sz w:val="20"/>
          <w:szCs w:val="20"/>
        </w:rPr>
        <w:t xml:space="preserve"> z PVC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200,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160</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studnie kanalizacyjne betonowe </w:t>
      </w:r>
      <w:proofErr w:type="spellStart"/>
      <w:r w:rsidRPr="007B1E74">
        <w:rPr>
          <w:rFonts w:ascii="Tahoma" w:eastAsia="Calibri" w:hAnsi="Tahoma" w:cs="Tahoma"/>
          <w:bCs/>
          <w:sz w:val="20"/>
          <w:szCs w:val="20"/>
        </w:rPr>
        <w:t>dn</w:t>
      </w:r>
      <w:proofErr w:type="spellEnd"/>
      <w:r w:rsidRPr="007B1E74">
        <w:rPr>
          <w:rFonts w:ascii="Tahoma" w:eastAsia="Calibri" w:hAnsi="Tahoma" w:cs="Tahoma"/>
          <w:bCs/>
          <w:sz w:val="20"/>
          <w:szCs w:val="20"/>
        </w:rPr>
        <w:t xml:space="preserve"> 1200 oraz wpusty uliczne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montaż korytek typu ACO oraz wydłużenie rur spustowych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próby szczelności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demontaż i utylizacja istniejącej kanalizacji deszczowej,</w:t>
      </w:r>
    </w:p>
    <w:p w:rsidR="007B1E74" w:rsidRPr="007B1E74" w:rsidRDefault="007B1E74" w:rsidP="007B1E74">
      <w:pPr>
        <w:autoSpaceDE w:val="0"/>
        <w:autoSpaceDN w:val="0"/>
        <w:adjustRightInd w:val="0"/>
        <w:spacing w:after="0" w:line="240" w:lineRule="auto"/>
        <w:ind w:left="360"/>
        <w:jc w:val="both"/>
        <w:rPr>
          <w:rFonts w:ascii="Tahoma" w:eastAsia="Calibri" w:hAnsi="Tahoma" w:cs="Tahoma"/>
          <w:b/>
          <w:bCs/>
          <w:sz w:val="20"/>
          <w:szCs w:val="20"/>
        </w:rPr>
      </w:pPr>
      <w:r w:rsidRPr="007B1E74">
        <w:rPr>
          <w:rFonts w:ascii="Tahoma" w:eastAsia="Calibri" w:hAnsi="Tahoma" w:cs="Tahoma"/>
          <w:b/>
          <w:bCs/>
          <w:sz w:val="20"/>
          <w:szCs w:val="20"/>
        </w:rPr>
        <w:t xml:space="preserve">Regulacje urządzeń podziemnych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regulacja pionowa i sytuacyjna urządzeń podziemnych z wymianą włazów dla </w:t>
      </w:r>
      <w:proofErr w:type="spellStart"/>
      <w:r w:rsidRPr="007B1E74">
        <w:rPr>
          <w:rFonts w:ascii="Tahoma" w:eastAsia="Calibri" w:hAnsi="Tahoma" w:cs="Tahoma"/>
          <w:bCs/>
          <w:sz w:val="20"/>
          <w:szCs w:val="20"/>
        </w:rPr>
        <w:t>tp</w:t>
      </w:r>
      <w:proofErr w:type="spellEnd"/>
      <w:r w:rsidRPr="007B1E74">
        <w:rPr>
          <w:rFonts w:ascii="Tahoma" w:eastAsia="Calibri" w:hAnsi="Tahoma" w:cs="Tahoma"/>
          <w:bCs/>
          <w:sz w:val="20"/>
          <w:szCs w:val="20"/>
        </w:rPr>
        <w:t xml:space="preserve"> z kostki lub płyty kamiennej dla studni </w:t>
      </w:r>
      <w:proofErr w:type="spellStart"/>
      <w:r w:rsidRPr="007B1E74">
        <w:rPr>
          <w:rFonts w:ascii="Tahoma" w:eastAsia="Calibri" w:hAnsi="Tahoma" w:cs="Tahoma"/>
          <w:bCs/>
          <w:sz w:val="20"/>
          <w:szCs w:val="20"/>
        </w:rPr>
        <w:t>ks</w:t>
      </w:r>
      <w:proofErr w:type="spellEnd"/>
      <w:r w:rsidRPr="007B1E74">
        <w:rPr>
          <w:rFonts w:ascii="Tahoma" w:eastAsia="Calibri" w:hAnsi="Tahoma" w:cs="Tahoma"/>
          <w:bCs/>
          <w:sz w:val="20"/>
          <w:szCs w:val="20"/>
        </w:rPr>
        <w:t xml:space="preserve"> nowe włazy żeliwne typu ciężkiego</w:t>
      </w:r>
    </w:p>
    <w:p w:rsidR="007B1E74" w:rsidRPr="007B1E74" w:rsidRDefault="007B1E74" w:rsidP="007B1E74">
      <w:pPr>
        <w:autoSpaceDE w:val="0"/>
        <w:autoSpaceDN w:val="0"/>
        <w:adjustRightInd w:val="0"/>
        <w:spacing w:after="0" w:line="240" w:lineRule="auto"/>
        <w:ind w:left="360"/>
        <w:jc w:val="both"/>
        <w:rPr>
          <w:rFonts w:ascii="Tahoma" w:eastAsia="Calibri" w:hAnsi="Tahoma" w:cs="Tahoma"/>
          <w:b/>
          <w:bCs/>
          <w:sz w:val="20"/>
          <w:szCs w:val="20"/>
        </w:rPr>
      </w:pPr>
      <w:r w:rsidRPr="007B1E74">
        <w:rPr>
          <w:rFonts w:ascii="Tahoma" w:eastAsia="Calibri" w:hAnsi="Tahoma" w:cs="Tahoma"/>
          <w:b/>
          <w:bCs/>
          <w:sz w:val="20"/>
          <w:szCs w:val="20"/>
        </w:rPr>
        <w:t xml:space="preserve">Podbudowy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profilowanie i zagęszczenie podłoża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warstwa mrozoodporna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podbudowy zasadnicze z mieszanki 0-31,5</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warstwa wzmacniająca i podbudowa z kruszywa stabilizowanego cementem wraz z pielęgnacją</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lastRenderedPageBreak/>
        <w:t>podbudowy betonowe</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Nawierzchnie </w:t>
      </w:r>
      <w:r w:rsidRPr="007B1E74">
        <w:rPr>
          <w:rFonts w:ascii="Tahoma" w:eastAsia="Calibri" w:hAnsi="Tahoma" w:cs="Tahoma"/>
          <w:bCs/>
          <w:sz w:val="20"/>
          <w:szCs w:val="20"/>
        </w:rPr>
        <w:t xml:space="preserve">w tym:       </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nawierzchnia z kostki granitowej regularnej o grubości 10cm kolor szary z odzysku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nawierzchnia z kostki granitowej regularnej o grubości 10cm kolor ciemnoszary </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Urządzenia bezpieczeństwa ruchu drogowego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oznakowanie poziome grubowarstwowe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oznakowanie pionowe</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tymczasowe oznakowanie (znaki, bariery itp.)</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Elementy ulic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krawężniki kamienne z wykonaniem ław betonowych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obrzeża granitowe z wykonaniem ław betonowych</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podbudowa górna z kruszyw łamanych 0-31,5mm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warstwa nasypu z piasku grubego 0,5-1mm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chodniki z kostki granitowej ciętej gr. 7/9cm – szara</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chodniki z kostki bazaltowej ciętej gr 7/9cm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zjazdy z kostki bazaltowej ciętej gr 7/9cm</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Zieleń drogowa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wykonanie trawników dywanowych z dowiezieniem humusu</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przesadzenie istniejących drzew</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 xml:space="preserve">Mała architektura </w:t>
      </w:r>
      <w:r w:rsidRPr="007B1E74">
        <w:rPr>
          <w:rFonts w:ascii="Tahoma" w:eastAsia="Calibri" w:hAnsi="Tahoma" w:cs="Tahoma"/>
          <w:bCs/>
          <w:sz w:val="20"/>
          <w:szCs w:val="20"/>
        </w:rPr>
        <w:t>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 xml:space="preserve">dostawa i montaż wiaty przystankowej z profili aluminiowych lakierowanych wraz z </w:t>
      </w:r>
      <w:proofErr w:type="spellStart"/>
      <w:r w:rsidRPr="007B1E74">
        <w:rPr>
          <w:rFonts w:ascii="Tahoma" w:eastAsia="Calibri" w:hAnsi="Tahoma" w:cs="Tahoma"/>
          <w:bCs/>
          <w:sz w:val="20"/>
          <w:szCs w:val="20"/>
        </w:rPr>
        <w:t>łąwką</w:t>
      </w:r>
      <w:proofErr w:type="spellEnd"/>
      <w:r w:rsidRPr="007B1E74">
        <w:rPr>
          <w:rFonts w:ascii="Tahoma" w:eastAsia="Calibri" w:hAnsi="Tahoma" w:cs="Tahoma"/>
          <w:bCs/>
          <w:sz w:val="20"/>
          <w:szCs w:val="20"/>
        </w:rPr>
        <w:t xml:space="preserve"> i koszem na odpady, </w:t>
      </w:r>
    </w:p>
    <w:p w:rsidR="007B1E74" w:rsidRPr="007B1E74" w:rsidRDefault="007B1E74" w:rsidP="007B1E74">
      <w:pPr>
        <w:autoSpaceDE w:val="0"/>
        <w:autoSpaceDN w:val="0"/>
        <w:adjustRightInd w:val="0"/>
        <w:spacing w:after="0" w:line="240" w:lineRule="auto"/>
        <w:ind w:firstLine="360"/>
        <w:jc w:val="both"/>
        <w:rPr>
          <w:rFonts w:ascii="Tahoma" w:eastAsia="Calibri" w:hAnsi="Tahoma" w:cs="Tahoma"/>
          <w:bCs/>
          <w:sz w:val="20"/>
          <w:szCs w:val="20"/>
        </w:rPr>
      </w:pPr>
      <w:r w:rsidRPr="007B1E74">
        <w:rPr>
          <w:rFonts w:ascii="Tahoma" w:eastAsia="Calibri" w:hAnsi="Tahoma" w:cs="Tahoma"/>
          <w:b/>
          <w:bCs/>
          <w:sz w:val="20"/>
          <w:szCs w:val="20"/>
        </w:rPr>
        <w:t>Inne prace w każdym z etapów</w:t>
      </w:r>
      <w:r w:rsidRPr="007B1E74">
        <w:rPr>
          <w:rFonts w:ascii="Tahoma" w:eastAsia="Calibri" w:hAnsi="Tahoma" w:cs="Tahoma"/>
          <w:bCs/>
          <w:sz w:val="20"/>
          <w:szCs w:val="20"/>
        </w:rPr>
        <w:t xml:space="preserve"> w tym:</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wynikające z uzgodnień, dokumentacji projektowej i sztuki budowlanej,</w:t>
      </w:r>
    </w:p>
    <w:p w:rsidR="007B1E74" w:rsidRPr="007B1E74" w:rsidRDefault="007B1E74" w:rsidP="007B1E74">
      <w:pPr>
        <w:numPr>
          <w:ilvl w:val="2"/>
          <w:numId w:val="97"/>
        </w:numPr>
        <w:autoSpaceDE w:val="0"/>
        <w:autoSpaceDN w:val="0"/>
        <w:adjustRightInd w:val="0"/>
        <w:spacing w:after="0" w:line="240" w:lineRule="auto"/>
        <w:jc w:val="both"/>
        <w:rPr>
          <w:rFonts w:ascii="Tahoma" w:eastAsia="Calibri" w:hAnsi="Tahoma" w:cs="Tahoma"/>
          <w:bCs/>
          <w:sz w:val="20"/>
          <w:szCs w:val="20"/>
        </w:rPr>
      </w:pPr>
      <w:r w:rsidRPr="007B1E74">
        <w:rPr>
          <w:rFonts w:ascii="Tahoma" w:eastAsia="Calibri" w:hAnsi="Tahoma" w:cs="Tahoma"/>
          <w:bCs/>
          <w:sz w:val="20"/>
          <w:szCs w:val="20"/>
        </w:rPr>
        <w:t>wynikające z udzielonych wyjaśnień treści SIWZ – jeśli dotyczy</w:t>
      </w:r>
    </w:p>
    <w:p w:rsidR="007B1E74" w:rsidRPr="007B1E74" w:rsidRDefault="007B1E74" w:rsidP="007B1E74">
      <w:pPr>
        <w:autoSpaceDE w:val="0"/>
        <w:autoSpaceDN w:val="0"/>
        <w:adjustRightInd w:val="0"/>
        <w:spacing w:after="0" w:line="240" w:lineRule="auto"/>
        <w:ind w:left="700"/>
        <w:jc w:val="both"/>
        <w:rPr>
          <w:rFonts w:ascii="Tahoma" w:eastAsia="Calibri" w:hAnsi="Tahoma" w:cs="Tahoma"/>
          <w:bCs/>
          <w:sz w:val="20"/>
          <w:szCs w:val="20"/>
        </w:rPr>
      </w:pPr>
      <w:r w:rsidRPr="007B1E74">
        <w:rPr>
          <w:rFonts w:ascii="Tahoma" w:eastAsia="Calibri" w:hAnsi="Tahoma" w:cs="Tahoma"/>
          <w:bCs/>
          <w:sz w:val="20"/>
          <w:szCs w:val="20"/>
        </w:rPr>
        <w:t>prace porządkowe i zabezpieczające</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Wykonawca zapewni obsługę geodezyjną inwestycji, w tym m.in.:</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Wykonanie szkicu topograficznego z wytyczeniem obiektu i naniesieniem granicy pasa drogowego - w ilości 6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Sporządzenie inwentaryzacji powykonawczej - w ilości 6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xml:space="preserve">- Opracowanie zestawień danych na potrzeby założenia dokumentów ewidencji dróg - dla nowo wybudowanych elementów dróg oraz na potrzeby zaktualizowania tych dokumentów - dla dróg przebudowanych w ramach inwestycji, o której mowa w pkt III </w:t>
      </w:r>
      <w:proofErr w:type="spellStart"/>
      <w:r w:rsidRPr="007B1E74">
        <w:rPr>
          <w:rFonts w:ascii="Tahoma" w:eastAsia="Calibri" w:hAnsi="Tahoma" w:cs="Tahoma"/>
          <w:bCs/>
          <w:sz w:val="20"/>
          <w:szCs w:val="20"/>
        </w:rPr>
        <w:t>ppkt</w:t>
      </w:r>
      <w:proofErr w:type="spellEnd"/>
      <w:r w:rsidRPr="007B1E74">
        <w:rPr>
          <w:rFonts w:ascii="Tahoma" w:eastAsia="Calibri" w:hAnsi="Tahoma" w:cs="Tahoma"/>
          <w:bCs/>
          <w:sz w:val="20"/>
          <w:szCs w:val="20"/>
        </w:rPr>
        <w:t xml:space="preserve"> 1 SIWZ. Powyższe zestawienia należy wykonać wg wzoru zgodnie z wytycznymi określonymi w Rozporządzeniu Ministra Infrastruktury z dn. 16 lutego 2005 r. w sprawie sposobu numeracji i ewidencji dróg publicznych, obiektów mostowych, tuneli, przepustów i promów oraz rejestru numerów nadanych drogom, obiektom mostowym i tunelom – załącznik Nr 1 rozporządzenia, dział VIII Tabela Nr 8-11 - w ilości 2 egzemplarzy.</w:t>
      </w:r>
    </w:p>
    <w:p w:rsidR="007B1E74" w:rsidRPr="007B1E74" w:rsidRDefault="007B1E74" w:rsidP="007B1E74">
      <w:pPr>
        <w:spacing w:after="0" w:line="240" w:lineRule="auto"/>
        <w:ind w:left="360"/>
        <w:jc w:val="both"/>
        <w:rPr>
          <w:rFonts w:ascii="Tahoma" w:eastAsia="Calibri" w:hAnsi="Tahoma" w:cs="Tahoma"/>
          <w:bCs/>
          <w:sz w:val="20"/>
          <w:szCs w:val="20"/>
        </w:rPr>
      </w:pPr>
      <w:r w:rsidRPr="007B1E74">
        <w:rPr>
          <w:rFonts w:ascii="Tahoma" w:eastAsia="Calibri" w:hAnsi="Tahoma" w:cs="Tahoma"/>
          <w:bCs/>
          <w:sz w:val="20"/>
          <w:szCs w:val="20"/>
        </w:rPr>
        <w:t>- Sporządzenie inwentaryzacji powykonawczej środków organizacji ruchu z zestawieniem informacji dotyczących poszczególnych elementów oznakowania zawartych w ich metrykach (wielkość znaku, data produkcji, producent) – w ilości 2 egzemplarzy</w:t>
      </w:r>
    </w:p>
    <w:p w:rsidR="007B1E74" w:rsidRPr="007B1E74" w:rsidRDefault="007B1E74" w:rsidP="007B1E74">
      <w:pPr>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Miejsce realizacji zamówienia: </w:t>
      </w:r>
    </w:p>
    <w:p w:rsidR="007B1E74" w:rsidRPr="007B1E74" w:rsidRDefault="007B1E74" w:rsidP="007B1E74">
      <w:pPr>
        <w:spacing w:after="0" w:line="240" w:lineRule="auto"/>
        <w:ind w:left="540"/>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Gmina Twardogóra miejscowość Goszcz, powiat oleśnicki. </w:t>
      </w:r>
    </w:p>
    <w:p w:rsidR="007B1E74" w:rsidRPr="007B1E74" w:rsidRDefault="007B1E74" w:rsidP="007B1E74">
      <w:pPr>
        <w:numPr>
          <w:ilvl w:val="1"/>
          <w:numId w:val="98"/>
        </w:numPr>
        <w:spacing w:after="0" w:line="300" w:lineRule="exact"/>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Przedmiot zamówienia zgodnie z art. 31 ust. 1 ustawy </w:t>
      </w:r>
      <w:proofErr w:type="spellStart"/>
      <w:r w:rsidRPr="007B1E74">
        <w:rPr>
          <w:rFonts w:ascii="Tahoma" w:eastAsia="Times New Roman" w:hAnsi="Tahoma" w:cs="Tahoma"/>
          <w:sz w:val="20"/>
          <w:szCs w:val="20"/>
          <w:lang w:eastAsia="pl-PL"/>
        </w:rPr>
        <w:t>Pzp</w:t>
      </w:r>
      <w:proofErr w:type="spellEnd"/>
      <w:r w:rsidRPr="007B1E74">
        <w:rPr>
          <w:rFonts w:ascii="Tahoma" w:eastAsia="Times New Roman" w:hAnsi="Tahoma" w:cs="Tahoma"/>
          <w:sz w:val="20"/>
          <w:szCs w:val="20"/>
          <w:lang w:eastAsia="pl-PL"/>
        </w:rPr>
        <w:t xml:space="preserve"> opisany jest za pomocą dokumentacji projektowej oraz specyfikacji technicznej wykonania i odbioru robót budowlanych, wg wykazu:</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Projekt budowlany dla zadania pn. „</w:t>
      </w:r>
      <w:r w:rsidRPr="007B1E74">
        <w:rPr>
          <w:rFonts w:ascii="Tahoma" w:eastAsia="Calibri" w:hAnsi="Tahoma" w:cs="Tahoma"/>
          <w:b/>
          <w:bCs/>
          <w:sz w:val="20"/>
          <w:szCs w:val="20"/>
        </w:rPr>
        <w:t>Przebudowa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 xml:space="preserve"> - branża drogowa</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Projekt budowlany przebudowy istniejącego oświetlenia ulicznego w ramach projektu  „</w:t>
      </w:r>
      <w:r w:rsidRPr="007B1E74">
        <w:rPr>
          <w:rFonts w:ascii="Tahoma" w:eastAsia="Calibri" w:hAnsi="Tahoma" w:cs="Tahoma"/>
          <w:b/>
          <w:bCs/>
          <w:sz w:val="20"/>
          <w:szCs w:val="20"/>
        </w:rPr>
        <w:t>Przebudowa skrzyżowania drogi wojewódzkiej nr 448 (ul. Twardogórska), drogi powiatowej nr 1490D (ul. Sycowska) i drogi gminnej nr 101926 (ul. Rynek) w miejscowości Goszcz</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lastRenderedPageBreak/>
        <w:t>Projekt budowlany budowa oświetlenia ulicznego wraz z włączeniem do sieci energetycznej w ramach projektu „</w:t>
      </w:r>
      <w:r w:rsidRPr="007B1E74">
        <w:rPr>
          <w:rFonts w:ascii="Tahoma" w:eastAsia="Calibri" w:hAnsi="Tahoma" w:cs="Tahoma"/>
          <w:b/>
          <w:bCs/>
          <w:sz w:val="20"/>
          <w:szCs w:val="20"/>
        </w:rPr>
        <w:t>Przebudowa skrzyżowania drogi wojewódzkiej nr 448 (ul. Twardogórska), drogi powiatowej nr 1490D (ul. Sycowska) i drogi gminnej nr 101926 (ul. Rynek) w miejscowości Goszcz</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Projekt budowlano-wykonawczy przebudowy i zabezpieczenia istniejącej sieci telekomunikacyjnej w ramach projektu  „</w:t>
      </w:r>
      <w:r w:rsidRPr="007B1E74">
        <w:rPr>
          <w:rFonts w:ascii="Tahoma" w:eastAsia="Calibri" w:hAnsi="Tahoma" w:cs="Tahoma"/>
          <w:b/>
          <w:bCs/>
          <w:sz w:val="20"/>
          <w:szCs w:val="20"/>
        </w:rPr>
        <w:t>Przebudowa skrzyżowania drogi wojewódzkiej nr 448 (ul. Twardogórska), drogi powiatowej nr 1490D (ul. Sycowska) i drogi gminnej nr 101926 (ul. Rynek) w miejscowości Goszcz</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 xml:space="preserve">Projekt wykonawczy rozbudowy sieci kanalizacji deszczowej w </w:t>
      </w:r>
      <w:proofErr w:type="spellStart"/>
      <w:r w:rsidRPr="007B1E74">
        <w:rPr>
          <w:rFonts w:ascii="Tahoma" w:eastAsia="Times New Roman" w:hAnsi="Tahoma" w:cs="Tahoma"/>
          <w:bCs/>
          <w:sz w:val="20"/>
          <w:szCs w:val="20"/>
          <w:lang w:eastAsia="pl-PL"/>
        </w:rPr>
        <w:t>miejscowościGoszcz</w:t>
      </w:r>
      <w:proofErr w:type="spellEnd"/>
      <w:r w:rsidRPr="007B1E74">
        <w:rPr>
          <w:rFonts w:ascii="Tahoma" w:eastAsia="Times New Roman" w:hAnsi="Tahoma" w:cs="Tahoma"/>
          <w:bCs/>
          <w:sz w:val="20"/>
          <w:szCs w:val="20"/>
          <w:lang w:eastAsia="pl-PL"/>
        </w:rPr>
        <w:t>, w ramach projektu  „</w:t>
      </w:r>
      <w:r w:rsidRPr="007B1E74">
        <w:rPr>
          <w:rFonts w:ascii="Tahoma" w:eastAsia="Calibri" w:hAnsi="Tahoma" w:cs="Tahoma"/>
          <w:b/>
          <w:bCs/>
          <w:sz w:val="20"/>
          <w:szCs w:val="20"/>
        </w:rPr>
        <w:t>Przebudowa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Projekt docelowej organizacji ruchu</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dla „</w:t>
      </w:r>
      <w:r w:rsidRPr="007B1E74">
        <w:rPr>
          <w:rFonts w:ascii="Tahoma" w:eastAsia="Calibri" w:hAnsi="Tahoma" w:cs="Tahoma"/>
          <w:b/>
          <w:bCs/>
          <w:sz w:val="20"/>
          <w:szCs w:val="20"/>
        </w:rPr>
        <w:t>Przebudowy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Projekt tymczasowej organizacji ruchu</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dla „</w:t>
      </w:r>
      <w:r w:rsidRPr="007B1E74">
        <w:rPr>
          <w:rFonts w:ascii="Tahoma" w:eastAsia="Calibri" w:hAnsi="Tahoma" w:cs="Tahoma"/>
          <w:b/>
          <w:bCs/>
          <w:sz w:val="20"/>
          <w:szCs w:val="20"/>
        </w:rPr>
        <w:t>Przebudowy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Opinia geotechniczna wraz z dokumentacją badań podłoża gruntowego do projektu „</w:t>
      </w:r>
      <w:r w:rsidRPr="007B1E74">
        <w:rPr>
          <w:rFonts w:ascii="Tahoma" w:eastAsia="Calibri" w:hAnsi="Tahoma" w:cs="Tahoma"/>
          <w:b/>
          <w:bCs/>
          <w:sz w:val="20"/>
          <w:szCs w:val="20"/>
        </w:rPr>
        <w:t>Przebudowy skrzyżowania drogi wojewódzkiej nr 448 (ul. Twardogórska), drogi powiatowej nr 1490D (ul. Sycowska) i drogi gminnej nr 101926 (ul. Rynek) w miejscowości Goszcz na skrzyżowanie typu rondo”</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Specyfikacja Techniczna Wykonania i Odbioru Robót Budowlanych</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dla projektu</w:t>
      </w:r>
      <w:r w:rsidRPr="007B1E74">
        <w:rPr>
          <w:rFonts w:ascii="Tahoma" w:eastAsia="Times New Roman" w:hAnsi="Tahoma" w:cs="Tahoma"/>
          <w:b/>
          <w:bCs/>
          <w:sz w:val="20"/>
          <w:szCs w:val="20"/>
          <w:lang w:eastAsia="pl-PL"/>
        </w:rPr>
        <w:t xml:space="preserve"> </w:t>
      </w:r>
      <w:r w:rsidRPr="007B1E74">
        <w:rPr>
          <w:rFonts w:ascii="Tahoma" w:eastAsia="Times New Roman" w:hAnsi="Tahoma" w:cs="Tahoma"/>
          <w:bCs/>
          <w:sz w:val="20"/>
          <w:szCs w:val="20"/>
          <w:lang w:eastAsia="pl-PL"/>
        </w:rPr>
        <w:t>„</w:t>
      </w:r>
      <w:r w:rsidRPr="007B1E74">
        <w:rPr>
          <w:rFonts w:ascii="Tahoma" w:eastAsia="Calibri" w:hAnsi="Tahoma" w:cs="Tahoma"/>
          <w:b/>
          <w:bCs/>
          <w:sz w:val="20"/>
          <w:szCs w:val="20"/>
        </w:rPr>
        <w:t>Przebudowy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b/>
          <w:bCs/>
          <w:sz w:val="20"/>
          <w:szCs w:val="20"/>
          <w:lang w:eastAsia="pl-PL"/>
        </w:rPr>
        <w:t>”</w:t>
      </w:r>
      <w:r w:rsidRPr="007B1E74">
        <w:rPr>
          <w:rFonts w:ascii="Tahoma" w:eastAsia="Times New Roman" w:hAnsi="Tahoma" w:cs="Tahoma"/>
          <w:bCs/>
          <w:sz w:val="20"/>
          <w:szCs w:val="20"/>
          <w:lang w:eastAsia="pl-PL"/>
        </w:rPr>
        <w:t>.</w:t>
      </w:r>
    </w:p>
    <w:p w:rsidR="007B1E74" w:rsidRPr="007B1E74" w:rsidRDefault="007B1E74" w:rsidP="007B1E74">
      <w:pPr>
        <w:numPr>
          <w:ilvl w:val="2"/>
          <w:numId w:val="98"/>
        </w:num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Przedmiar robót (tabele ceny ryczałtowej) ETAP 1 – tabela nr 1,3,4,5; ETAP 2 – tabela nr 2.</w:t>
      </w:r>
    </w:p>
    <w:p w:rsidR="007B1E74" w:rsidRPr="007B1E74" w:rsidRDefault="007B1E74" w:rsidP="007B1E74">
      <w:pPr>
        <w:spacing w:after="0" w:line="300" w:lineRule="exact"/>
        <w:jc w:val="both"/>
        <w:rPr>
          <w:rFonts w:ascii="Tahoma" w:eastAsia="Times New Roman" w:hAnsi="Tahoma" w:cs="Tahoma"/>
          <w:bCs/>
          <w:sz w:val="20"/>
          <w:szCs w:val="20"/>
          <w:lang w:eastAsia="pl-PL"/>
        </w:rPr>
      </w:pPr>
      <w:r w:rsidRPr="007B1E74">
        <w:rPr>
          <w:rFonts w:ascii="Tahoma" w:eastAsia="Times New Roman" w:hAnsi="Tahoma" w:cs="Tahoma"/>
          <w:color w:val="000000"/>
          <w:sz w:val="20"/>
          <w:szCs w:val="20"/>
          <w:lang w:eastAsia="pl-PL"/>
        </w:rPr>
        <w:t xml:space="preserve">Wszystkie wymienione powyżej dokumenty nawzajem się uzupełniają. </w:t>
      </w:r>
      <w:r w:rsidRPr="007B1E74">
        <w:rPr>
          <w:rFonts w:ascii="Tahoma" w:eastAsia="Times New Roman" w:hAnsi="Tahoma" w:cs="Tahoma"/>
          <w:bCs/>
          <w:color w:val="000000"/>
          <w:sz w:val="20"/>
          <w:szCs w:val="20"/>
          <w:lang w:val="x-none" w:eastAsia="pl-PL"/>
        </w:rPr>
        <w:t>Jeżeli w opisie przedmiotu zamówienia wskazano jakikolwiek znak towarowy, patent czy pochodzenie – należy przyjąć, że wskazane patenty, znaki towarowe, pochodzenie określają parametry techniczne, eksploatacyjne, użytkowe</w:t>
      </w:r>
      <w:r w:rsidRPr="007B1E74">
        <w:rPr>
          <w:rFonts w:ascii="Tahoma" w:eastAsia="Times New Roman" w:hAnsi="Tahoma" w:cs="Tahoma"/>
          <w:bCs/>
          <w:color w:val="000000"/>
          <w:sz w:val="20"/>
          <w:szCs w:val="20"/>
          <w:lang w:eastAsia="pl-PL"/>
        </w:rPr>
        <w:t>,</w:t>
      </w:r>
      <w:r w:rsidRPr="007B1E74">
        <w:rPr>
          <w:rFonts w:ascii="Tahoma" w:eastAsia="Times New Roman" w:hAnsi="Tahoma" w:cs="Tahoma"/>
          <w:bCs/>
          <w:color w:val="000000"/>
          <w:sz w:val="20"/>
          <w:szCs w:val="20"/>
          <w:lang w:val="x-none" w:eastAsia="pl-PL"/>
        </w:rPr>
        <w:t xml:space="preserve"> oznacza</w:t>
      </w:r>
      <w:r w:rsidRPr="007B1E74">
        <w:rPr>
          <w:rFonts w:ascii="Tahoma" w:eastAsia="Times New Roman" w:hAnsi="Tahoma" w:cs="Tahoma"/>
          <w:bCs/>
          <w:color w:val="000000"/>
          <w:sz w:val="20"/>
          <w:szCs w:val="20"/>
          <w:lang w:eastAsia="pl-PL"/>
        </w:rPr>
        <w:t xml:space="preserve"> to</w:t>
      </w:r>
      <w:r w:rsidRPr="007B1E74">
        <w:rPr>
          <w:rFonts w:ascii="Tahoma" w:eastAsia="Times New Roman" w:hAnsi="Tahoma" w:cs="Tahoma"/>
          <w:bCs/>
          <w:color w:val="000000"/>
          <w:sz w:val="20"/>
          <w:szCs w:val="20"/>
          <w:lang w:val="x-none" w:eastAsia="pl-PL"/>
        </w:rPr>
        <w:t xml:space="preserve">, że Zamawiający dopuszcza </w:t>
      </w:r>
      <w:r w:rsidRPr="007B1E74">
        <w:rPr>
          <w:rFonts w:ascii="Tahoma" w:eastAsia="Times New Roman" w:hAnsi="Tahoma" w:cs="Tahoma"/>
          <w:bCs/>
          <w:color w:val="000000"/>
          <w:sz w:val="20"/>
          <w:szCs w:val="20"/>
          <w:lang w:eastAsia="pl-PL"/>
        </w:rPr>
        <w:t xml:space="preserve">wykonanie </w:t>
      </w:r>
      <w:r w:rsidRPr="007B1E74">
        <w:rPr>
          <w:rFonts w:ascii="Tahoma" w:eastAsia="Times New Roman" w:hAnsi="Tahoma" w:cs="Tahoma"/>
          <w:bCs/>
          <w:color w:val="000000"/>
          <w:sz w:val="20"/>
          <w:szCs w:val="20"/>
          <w:lang w:val="x-none" w:eastAsia="pl-PL"/>
        </w:rPr>
        <w:t xml:space="preserve">w tej części zamówienia o równoważnych opisanych przez </w:t>
      </w:r>
      <w:r w:rsidRPr="007B1E74">
        <w:rPr>
          <w:rFonts w:ascii="Tahoma" w:eastAsia="Times New Roman" w:hAnsi="Tahoma" w:cs="Tahoma"/>
          <w:bCs/>
          <w:color w:val="000000"/>
          <w:sz w:val="20"/>
          <w:szCs w:val="20"/>
          <w:lang w:eastAsia="pl-PL"/>
        </w:rPr>
        <w:t>Z</w:t>
      </w:r>
      <w:proofErr w:type="spellStart"/>
      <w:r w:rsidRPr="007B1E74">
        <w:rPr>
          <w:rFonts w:ascii="Tahoma" w:eastAsia="Times New Roman" w:hAnsi="Tahoma" w:cs="Tahoma"/>
          <w:bCs/>
          <w:color w:val="000000"/>
          <w:sz w:val="20"/>
          <w:szCs w:val="20"/>
          <w:lang w:val="x-none" w:eastAsia="pl-PL"/>
        </w:rPr>
        <w:t>amawiającego</w:t>
      </w:r>
      <w:proofErr w:type="spellEnd"/>
      <w:r w:rsidRPr="007B1E74">
        <w:rPr>
          <w:rFonts w:ascii="Tahoma" w:eastAsia="Times New Roman" w:hAnsi="Tahoma" w:cs="Tahoma"/>
          <w:bCs/>
          <w:color w:val="000000"/>
          <w:sz w:val="20"/>
          <w:szCs w:val="20"/>
          <w:lang w:val="x-none" w:eastAsia="pl-PL"/>
        </w:rPr>
        <w:t xml:space="preserve"> parametrach technicznych, eksploatacyjnych i użytkowych.</w:t>
      </w:r>
      <w:r w:rsidRPr="007B1E74">
        <w:rPr>
          <w:rFonts w:ascii="Tahoma" w:eastAsia="Times New Roman" w:hAnsi="Tahoma" w:cs="Tahoma"/>
          <w:bCs/>
          <w:color w:val="000000"/>
          <w:sz w:val="20"/>
          <w:szCs w:val="20"/>
          <w:lang w:eastAsia="pl-PL"/>
        </w:rPr>
        <w:t xml:space="preserve"> </w:t>
      </w:r>
      <w:r w:rsidRPr="007B1E74">
        <w:rPr>
          <w:rFonts w:ascii="Tahoma" w:eastAsia="Times New Roman" w:hAnsi="Tahoma" w:cs="Tahoma"/>
          <w:color w:val="000000"/>
          <w:sz w:val="20"/>
          <w:szCs w:val="20"/>
          <w:lang w:val="x-none" w:eastAsia="pl-PL"/>
        </w:rPr>
        <w:t>Wykonawca, który zastosuje materiały równoważne, ma obowiązek w</w:t>
      </w:r>
      <w:r w:rsidRPr="007B1E74">
        <w:rPr>
          <w:rFonts w:ascii="Tahoma" w:eastAsia="Times New Roman" w:hAnsi="Tahoma" w:cs="Tahoma"/>
          <w:color w:val="000000"/>
          <w:sz w:val="20"/>
          <w:szCs w:val="20"/>
          <w:lang w:eastAsia="pl-PL"/>
        </w:rPr>
        <w:t>y</w:t>
      </w:r>
      <w:r w:rsidRPr="007B1E74">
        <w:rPr>
          <w:rFonts w:ascii="Tahoma" w:eastAsia="Times New Roman" w:hAnsi="Tahoma" w:cs="Tahoma"/>
          <w:color w:val="000000"/>
          <w:sz w:val="20"/>
          <w:szCs w:val="20"/>
          <w:lang w:val="x-none" w:eastAsia="pl-PL"/>
        </w:rPr>
        <w:t>kazać, jakie materiały zosta</w:t>
      </w:r>
      <w:r w:rsidRPr="007B1E74">
        <w:rPr>
          <w:rFonts w:ascii="Tahoma" w:eastAsia="Times New Roman" w:hAnsi="Tahoma" w:cs="Tahoma"/>
          <w:color w:val="000000"/>
          <w:sz w:val="20"/>
          <w:szCs w:val="20"/>
          <w:lang w:eastAsia="pl-PL"/>
        </w:rPr>
        <w:t>ną</w:t>
      </w:r>
      <w:r w:rsidRPr="007B1E74">
        <w:rPr>
          <w:rFonts w:ascii="Tahoma" w:eastAsia="Times New Roman" w:hAnsi="Tahoma" w:cs="Tahoma"/>
          <w:color w:val="000000"/>
          <w:sz w:val="20"/>
          <w:szCs w:val="20"/>
          <w:lang w:val="x-none" w:eastAsia="pl-PL"/>
        </w:rPr>
        <w:t xml:space="preserve"> zmienione</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color w:val="000000"/>
          <w:sz w:val="20"/>
          <w:szCs w:val="20"/>
          <w:lang w:val="x-none" w:eastAsia="pl-PL"/>
        </w:rPr>
        <w:t xml:space="preserve"> i określić jakie materiały w ich miejsce proponuje, a także wykazać, iż zastosowane materiały spełniają wymagania określone przez Zamawiającego. W takim wypadku Wykonawca musi przedłożyć odpowiednie dokumenty, opisujące parametry techniczne, wymagane prawem certyfikaty i inne dokumenty, dopuszczające dane materiały (wyroby) do użytkowania oraz pozwalające jednoznacznie stwierdzić, że są one równoważne</w:t>
      </w:r>
      <w:r w:rsidRPr="007B1E74">
        <w:rPr>
          <w:rFonts w:ascii="Tahoma" w:eastAsia="Times New Roman" w:hAnsi="Tahoma" w:cs="Tahoma"/>
          <w:color w:val="000000"/>
          <w:sz w:val="20"/>
          <w:szCs w:val="20"/>
          <w:lang w:eastAsia="pl-PL"/>
        </w:rPr>
        <w:t xml:space="preserve">  opisanym  przez Zamawiającego. Zgodnie z art. 30 ust. 4 i 5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jeżeli w przedmiocie zamówienia wskazano jakiekolwiek cechy techniczne i jakościowe </w:t>
      </w:r>
      <w:r w:rsidR="00727216">
        <w:rPr>
          <w:rFonts w:ascii="Tahoma" w:eastAsia="Times New Roman" w:hAnsi="Tahoma" w:cs="Tahoma"/>
          <w:color w:val="000000"/>
          <w:sz w:val="20"/>
          <w:szCs w:val="20"/>
          <w:lang w:eastAsia="pl-PL"/>
        </w:rPr>
        <w:t xml:space="preserve">przez odniesienie do </w:t>
      </w:r>
      <w:r w:rsidRPr="007B1E74">
        <w:rPr>
          <w:rFonts w:ascii="Tahoma" w:eastAsia="Times New Roman" w:hAnsi="Tahoma" w:cs="Tahoma"/>
          <w:color w:val="000000"/>
          <w:sz w:val="20"/>
          <w:szCs w:val="20"/>
          <w:lang w:eastAsia="pl-PL"/>
        </w:rPr>
        <w:t>polskich norm przenoszących normy europejskie lub norm innych państw członkowskich Europejskiego Obszaru Gospodarczego przenoszących te normy,</w:t>
      </w:r>
      <w:r w:rsidR="00727216" w:rsidRPr="00727216">
        <w:rPr>
          <w:rFonts w:ascii="Tahoma" w:eastAsia="Times New Roman" w:hAnsi="Tahoma" w:cs="Tahoma"/>
          <w:color w:val="000000"/>
          <w:sz w:val="20"/>
          <w:szCs w:val="20"/>
          <w:lang w:eastAsia="pl-PL"/>
        </w:rPr>
        <w:t xml:space="preserve"> </w:t>
      </w:r>
      <w:r w:rsidR="00727216">
        <w:rPr>
          <w:rFonts w:ascii="Tahoma" w:eastAsia="Times New Roman" w:hAnsi="Tahoma" w:cs="Tahoma"/>
          <w:color w:val="000000"/>
          <w:sz w:val="20"/>
          <w:szCs w:val="20"/>
          <w:lang w:eastAsia="pl-PL"/>
        </w:rPr>
        <w:t xml:space="preserve">europejskich ocen technicznych, aprobat, specyfikacji technicznych i systemów referencji technicznych, o których mowa w art. 30 ust. 1 pkt 2 i ust. </w:t>
      </w:r>
      <w:r w:rsidR="00727216">
        <w:rPr>
          <w:rFonts w:ascii="Tahoma" w:eastAsia="Times New Roman" w:hAnsi="Tahoma" w:cs="Tahoma"/>
          <w:color w:val="000000"/>
          <w:sz w:val="20"/>
          <w:szCs w:val="20"/>
          <w:lang w:eastAsia="pl-PL"/>
        </w:rPr>
        <w:t>,</w:t>
      </w:r>
      <w:r w:rsidRPr="007B1E74">
        <w:rPr>
          <w:rFonts w:ascii="Tahoma" w:eastAsia="Times New Roman" w:hAnsi="Tahoma" w:cs="Tahoma"/>
          <w:color w:val="000000"/>
          <w:sz w:val="20"/>
          <w:szCs w:val="20"/>
          <w:lang w:eastAsia="pl-PL"/>
        </w:rPr>
        <w:t xml:space="preserve"> Zamawiający dopuszcza rozwiązania równoważne opisanym w przedmiocie zamówienia za pomocą norm, </w:t>
      </w:r>
      <w:r w:rsidR="00727216">
        <w:rPr>
          <w:rFonts w:ascii="Tahoma" w:eastAsia="Times New Roman" w:hAnsi="Tahoma" w:cs="Tahoma"/>
          <w:color w:val="000000"/>
          <w:sz w:val="20"/>
          <w:szCs w:val="20"/>
          <w:lang w:eastAsia="pl-PL"/>
        </w:rPr>
        <w:t xml:space="preserve">europejskich ocen technicznych, aprobat, specyfikacji technicznych i systemów </w:t>
      </w:r>
      <w:r w:rsidRPr="007B1E74">
        <w:rPr>
          <w:rFonts w:ascii="Tahoma" w:eastAsia="Times New Roman" w:hAnsi="Tahoma" w:cs="Tahoma"/>
          <w:color w:val="000000"/>
          <w:sz w:val="20"/>
          <w:szCs w:val="20"/>
          <w:lang w:eastAsia="pl-PL"/>
        </w:rPr>
        <w:t xml:space="preserve">odniesienia. Wykonawca, który powołuje się na rozwiązania </w:t>
      </w:r>
      <w:r w:rsidRPr="007B1E74">
        <w:rPr>
          <w:rFonts w:ascii="Tahoma" w:eastAsia="Times New Roman" w:hAnsi="Tahoma" w:cs="Tahoma"/>
          <w:color w:val="000000"/>
          <w:sz w:val="20"/>
          <w:szCs w:val="20"/>
          <w:lang w:eastAsia="pl-PL"/>
        </w:rPr>
        <w:lastRenderedPageBreak/>
        <w:t xml:space="preserve">równoważne opisywanym przez Zamawiającego jest zobowiązany wykazać, że proponowane przez niego usługi, dostawy lub roboty budowlane spełniają wymagania określone przez Zamawiającego. </w:t>
      </w:r>
    </w:p>
    <w:p w:rsidR="007B1E74" w:rsidRPr="007B1E74" w:rsidRDefault="007B1E74" w:rsidP="007B1E74">
      <w:pPr>
        <w:numPr>
          <w:ilvl w:val="1"/>
          <w:numId w:val="104"/>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Przedmiot umowy należy wykonać w zakresie i na warunkach określonych w postanowieniach niniejszej umowy zgodnie z wyżej wymienioną dokumentacją projektową oraz z uwzględnieniem:</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harmonogramu rzeczowo-finansowego robót (Załącznik nr 1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złożonej oferty (Załącznik nr 2 do umowy)</w:t>
      </w:r>
    </w:p>
    <w:p w:rsidR="007B1E74" w:rsidRPr="007B1E74" w:rsidRDefault="007B1E74" w:rsidP="007B1E74">
      <w:pPr>
        <w:numPr>
          <w:ilvl w:val="1"/>
          <w:numId w:val="71"/>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tabeli ceny ryczałtowej  (Załącznik nr 3 do umowy)</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b/>
          <w:color w:val="000000"/>
          <w:sz w:val="20"/>
          <w:szCs w:val="20"/>
          <w:lang w:eastAsia="pl-PL"/>
        </w:rPr>
        <w:t>stanowiących integralne części niniejszej umowy.</w:t>
      </w:r>
      <w:r w:rsidRPr="007B1E74">
        <w:rPr>
          <w:rFonts w:ascii="Tahoma" w:eastAsia="Times New Roman" w:hAnsi="Tahoma" w:cs="Tahoma"/>
          <w:color w:val="000000"/>
          <w:sz w:val="20"/>
          <w:szCs w:val="20"/>
          <w:lang w:eastAsia="pl-PL"/>
        </w:rPr>
        <w:t xml:space="preserve"> </w:t>
      </w:r>
    </w:p>
    <w:p w:rsidR="007B1E74" w:rsidRPr="007B1E74" w:rsidRDefault="007B1E74" w:rsidP="007B1E74">
      <w:pPr>
        <w:numPr>
          <w:ilvl w:val="1"/>
          <w:numId w:val="104"/>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Dokumenty wymienione w pkt. 2.2 oraz 2.3 niniejszej umowy należy traktować jako dokumenty wzajemnie się uzupełniające. </w:t>
      </w:r>
    </w:p>
    <w:p w:rsidR="007B1E74" w:rsidRPr="007B1E74" w:rsidRDefault="007B1E74" w:rsidP="007B1E74">
      <w:pPr>
        <w:numPr>
          <w:ilvl w:val="1"/>
          <w:numId w:val="104"/>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Strony postanawiają, że każda część przedmiotu umowy stanowiąca zamknięty i zakończony element, ujęta szczegółowo w harmonogramie rzeczowo-finansowym - w miarę ich ukończenia może podlegać odbiorowi częściowemu przez Zamawiającego.</w:t>
      </w:r>
    </w:p>
    <w:p w:rsidR="007B1E74" w:rsidRPr="007B1E74" w:rsidRDefault="007B1E74" w:rsidP="007B1E74">
      <w:pPr>
        <w:numPr>
          <w:ilvl w:val="1"/>
          <w:numId w:val="104"/>
        </w:numPr>
        <w:spacing w:before="240" w:after="0" w:line="240" w:lineRule="auto"/>
        <w:ind w:left="567" w:hanging="572"/>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Zamawiający zastrzega sobie prawo do wprowadzenia zmian w harmonogramie rzeczowo-finansowym robót w zakresie terminów realizacji prac w szczególności dotyczy wymogów związanych z programem pomocowym i terminów rozliczeń.   </w:t>
      </w:r>
    </w:p>
    <w:p w:rsidR="007B1E74" w:rsidRPr="007B1E74" w:rsidRDefault="007B1E74" w:rsidP="007B1E74">
      <w:pPr>
        <w:spacing w:before="240" w:after="0" w:line="240" w:lineRule="auto"/>
        <w:ind w:left="-5"/>
        <w:jc w:val="center"/>
        <w:rPr>
          <w:rFonts w:ascii="Tahoma" w:eastAsia="Times New Roman" w:hAnsi="Tahoma" w:cs="Tahoma"/>
          <w:b/>
          <w:bCs/>
          <w:lang w:eastAsia="pl-PL"/>
        </w:rPr>
      </w:pPr>
      <w:r w:rsidRPr="007B1E74">
        <w:rPr>
          <w:rFonts w:ascii="Tahoma" w:eastAsia="Times New Roman" w:hAnsi="Tahoma" w:cs="Tahoma"/>
          <w:b/>
          <w:bCs/>
          <w:lang w:eastAsia="pl-PL"/>
        </w:rPr>
        <w:t>ROZDZIAŁ II. WARUNKI OGÓLNE</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 xml:space="preserve">ARTYKUŁ 3 </w:t>
      </w:r>
    </w:p>
    <w:p w:rsidR="007B1E74" w:rsidRPr="007B1E74" w:rsidRDefault="007B1E74" w:rsidP="007B1E74">
      <w:pPr>
        <w:spacing w:after="0" w:line="360" w:lineRule="auto"/>
        <w:jc w:val="center"/>
        <w:rPr>
          <w:rFonts w:ascii="Tahoma" w:eastAsia="Times New Roman" w:hAnsi="Tahoma" w:cs="Tahoma"/>
          <w:b/>
          <w:sz w:val="24"/>
          <w:szCs w:val="24"/>
          <w:lang w:eastAsia="pl-PL"/>
        </w:rPr>
      </w:pPr>
      <w:r w:rsidRPr="007B1E74">
        <w:rPr>
          <w:rFonts w:ascii="Tahoma" w:eastAsia="Times New Roman" w:hAnsi="Tahoma" w:cs="Tahoma"/>
          <w:b/>
          <w:lang w:eastAsia="pl-PL"/>
        </w:rPr>
        <w:t>UPRAWNIENIA AKCESORYJNE</w:t>
      </w:r>
    </w:p>
    <w:p w:rsidR="007B1E74" w:rsidRPr="007B1E74" w:rsidRDefault="007B1E74" w:rsidP="007B1E74">
      <w:pPr>
        <w:numPr>
          <w:ilvl w:val="1"/>
          <w:numId w:val="94"/>
        </w:numPr>
        <w:spacing w:before="240"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Instrukcje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wymagane są instrukcje obsługi i konserwacji do elementów wykonanych w ramach przedmiotu umowy, Wykonawca ma obowiązek dostarczyć Zamawiającemu instrukcje w terminie 7 dni od dnia zakończenia robót – nie później jednak niż do dnia odbioru tej rzeczy przez Zamawiającego.</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dostarczy instrukcji w terminie określonym w pkt. 3.1.1, Inwestor ma prawo nie dokonać odbioru tej rzeczy do momentu wypełnienia przez Wykonawcę obowiązku dostarczenia wszystkich wymaganych instrukcji.</w:t>
      </w:r>
    </w:p>
    <w:p w:rsidR="007B1E74" w:rsidRPr="007B1E74" w:rsidRDefault="007B1E74" w:rsidP="007B1E74">
      <w:pPr>
        <w:numPr>
          <w:ilvl w:val="1"/>
          <w:numId w:val="94"/>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Materiały rozbiórkowe:</w:t>
      </w:r>
    </w:p>
    <w:p w:rsidR="007B1E74" w:rsidRPr="007B1E74" w:rsidRDefault="007B1E74" w:rsidP="007B1E74">
      <w:pPr>
        <w:numPr>
          <w:ilvl w:val="2"/>
          <w:numId w:val="94"/>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Materiały i części uzyskane z rozbiórki konstrukcji lub części robót stanowią własność Zamawiającego i Wykonawca winien przedsięwziąć wszelkie środki ostrożności niezbędne dla zachowania ich w stanie nie pogorszonym. Materiały i części uzyskane z rozbiórki Wykonawca przekazuje protokolarnie Zamawiającemu i dostarcza na wskazane przez Zamawiającego miejsce składowania lub do utylizacji na koszt Wykonawcy.</w:t>
      </w:r>
    </w:p>
    <w:p w:rsidR="007B1E74" w:rsidRPr="007B1E74" w:rsidRDefault="007B1E74" w:rsidP="007B1E74">
      <w:pPr>
        <w:numPr>
          <w:ilvl w:val="2"/>
          <w:numId w:val="94"/>
        </w:numPr>
        <w:spacing w:after="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Niezależnie od celu, w jakim Zamawiający zamierza użyć rzeczone materiały i części, do których zastrzega on sobie prawo własności, wszelkie koszty poniesione na transport i składowanie lub ewentualnie utylizację w miejscu wskazanym przez Zamawiającego będą pokryte przez Wykonawcę przy transporcie na odległość do 10km.</w:t>
      </w:r>
      <w:r w:rsidRPr="007B1E74">
        <w:rPr>
          <w:rFonts w:ascii="Calibri" w:eastAsia="Calibri" w:hAnsi="Calibri" w:cs="Times New Roman"/>
          <w:sz w:val="20"/>
          <w:szCs w:val="20"/>
        </w:rPr>
        <w:t xml:space="preserve"> </w:t>
      </w:r>
      <w:r w:rsidRPr="007B1E74">
        <w:rPr>
          <w:rFonts w:ascii="Tahoma" w:eastAsia="Times New Roman" w:hAnsi="Tahoma" w:cs="Tahoma"/>
          <w:color w:val="000000"/>
          <w:sz w:val="20"/>
          <w:szCs w:val="20"/>
          <w:lang w:eastAsia="pl-PL"/>
        </w:rPr>
        <w:t xml:space="preserve">Materiały drogowe pozyskane z rozbiórki w trakcie prowadzenia robót, nadające się do ponownego wbudowania, Wykonawca odwiezie i protokolarnie przekaże do magazynu Zamawiającego, mieszczącego się na terenie bazy Zakładu Gospodarki Komunalnej w Twardogórze przy ul. Lipowej lub na teren ZGK w Grabownie Wlk.  lub inne wskazane miejsce w granicach administracyjnych gminy Twardogóra. Przekazane materiały jw. muszą zostać zinwentaryzowane, oraz posortowane i złożone na paletach zakupionych przez Wykonawcę we </w:t>
      </w:r>
      <w:r w:rsidRPr="007B1E74">
        <w:rPr>
          <w:rFonts w:ascii="Tahoma" w:eastAsia="Times New Roman" w:hAnsi="Tahoma" w:cs="Tahoma"/>
          <w:color w:val="000000"/>
          <w:sz w:val="20"/>
          <w:szCs w:val="20"/>
          <w:lang w:eastAsia="pl-PL"/>
        </w:rPr>
        <w:lastRenderedPageBreak/>
        <w:t>wskazanym miejscu. Pozostałe materiały pozyskane z rozbiórek oraz odpady stanowią własność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4</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SPOSÓB WYKONANIA UMOWY</w:t>
      </w:r>
    </w:p>
    <w:p w:rsidR="007B1E74" w:rsidRPr="007B1E74" w:rsidRDefault="007B1E74" w:rsidP="007B1E74">
      <w:pPr>
        <w:numPr>
          <w:ilvl w:val="1"/>
          <w:numId w:val="95"/>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umowy i wyznaczenie kierownika budowy oraz nadzoru inwestorskiego</w:t>
      </w:r>
    </w:p>
    <w:p w:rsidR="007B1E74" w:rsidRPr="007B1E74" w:rsidRDefault="007B1E74" w:rsidP="007B1E74">
      <w:pPr>
        <w:numPr>
          <w:ilvl w:val="2"/>
          <w:numId w:val="95"/>
        </w:numPr>
        <w:spacing w:before="120" w:after="0" w:line="240" w:lineRule="auto"/>
        <w:ind w:left="567"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oświadcza, że posiada konieczne doświadczenie i profesjonalne kwalifikacje niezbędne do prawidłowego wykonania Umowy i zobowiązuje się do: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wykonania przedmiotu umowy przy zachowaniu należytej staranności określonej w art. 355 § 2 Kodeksu cywilnego,</w:t>
      </w:r>
    </w:p>
    <w:p w:rsidR="007B1E74" w:rsidRPr="007B1E74" w:rsidRDefault="007B1E74" w:rsidP="007B1E74">
      <w:pPr>
        <w:numPr>
          <w:ilvl w:val="0"/>
          <w:numId w:val="72"/>
        </w:numPr>
        <w:tabs>
          <w:tab w:val="left"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informowania w formie pisemnej Zamawiającego o przebiegu wykonywania umowy na każde żądanie Zamawiającego oraz przedstawiania sprawozdań.</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Nadzór inwestorski z ramienia Zamawiającego sprawować będzie(-ą): </w:t>
      </w:r>
    </w:p>
    <w:p w:rsidR="007B1E74" w:rsidRPr="007B1E74" w:rsidRDefault="007B1E74" w:rsidP="007B1E74">
      <w:pPr>
        <w:tabs>
          <w:tab w:val="right" w:leader="dot" w:pos="9637"/>
        </w:tabs>
        <w:spacing w:before="120" w:after="0" w:line="240" w:lineRule="auto"/>
        <w:ind w:left="72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t>
      </w:r>
    </w:p>
    <w:p w:rsidR="007B1E74" w:rsidRPr="007B1E74" w:rsidRDefault="007B1E74" w:rsidP="007B1E74">
      <w:pPr>
        <w:numPr>
          <w:ilvl w:val="2"/>
          <w:numId w:val="9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Kierownikiem budowy  z ramienia Wykonawcy będzie: ....................................................</w:t>
      </w:r>
    </w:p>
    <w:p w:rsidR="007B1E74" w:rsidRPr="007B1E74" w:rsidRDefault="007B1E74" w:rsidP="007B1E74">
      <w:pPr>
        <w:numPr>
          <w:ilvl w:val="2"/>
          <w:numId w:val="95"/>
        </w:numPr>
        <w:tabs>
          <w:tab w:val="right" w:leader="dot" w:pos="9637"/>
        </w:tabs>
        <w:spacing w:before="120" w:after="0" w:line="240" w:lineRule="auto"/>
        <w:ind w:left="567" w:hanging="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Kierownikami robót branżowych będą:</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sanitarna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elektryczna …………….</w:t>
      </w:r>
    </w:p>
    <w:p w:rsidR="007B1E74" w:rsidRPr="007B1E74" w:rsidRDefault="007B1E74" w:rsidP="007B1E74">
      <w:pPr>
        <w:tabs>
          <w:tab w:val="right" w:leader="dot" w:pos="9637"/>
        </w:tabs>
        <w:spacing w:before="120" w:after="0" w:line="240" w:lineRule="auto"/>
        <w:ind w:left="567"/>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branża teletechniczna ………..</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Zakres nadzoru inwestorskiego oraz obowiązki projektanta i kierownika budowy określa ustawa z dnia 07.07.1994 r. Prawo budowlane (tekst jednolity Dz.U. z 2016 r.  poz. </w:t>
      </w:r>
      <w:r w:rsidRPr="007B1E74">
        <w:rPr>
          <w:rFonts w:ascii="Tahoma" w:eastAsia="Times New Roman" w:hAnsi="Tahoma" w:cs="Tahoma"/>
          <w:sz w:val="20"/>
          <w:szCs w:val="20"/>
          <w:lang w:eastAsia="pl-PL"/>
        </w:rPr>
        <w:t>290 z późn.zm.).</w:t>
      </w:r>
    </w:p>
    <w:p w:rsidR="007B1E74" w:rsidRPr="007B1E74" w:rsidRDefault="007B1E74" w:rsidP="007B1E74">
      <w:pPr>
        <w:tabs>
          <w:tab w:val="right" w:leader="dot" w:pos="9637"/>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do uzyskania pisemnej zgody Zamawiającego na zmianę Kierownika Budowy. W tym celu Wykonawca przedłoży Zamawiającemu pisemne uzasadnienie wraz z:</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a)oświadczeniem o przyjęciu obowiązku Kierownika Budowy,</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b)decyzją o nadaniu uprawnień,</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c)zaświadczeniem o przynależności do Izby Inżynierów Budownictwa,</w:t>
      </w:r>
    </w:p>
    <w:p w:rsidR="007B1E74" w:rsidRPr="007B1E74" w:rsidRDefault="007B1E74" w:rsidP="007B1E74">
      <w:pPr>
        <w:tabs>
          <w:tab w:val="right" w:leader="dot" w:pos="9637"/>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w:t>
      </w:r>
      <w:r w:rsidRPr="007B1E74">
        <w:rPr>
          <w:rFonts w:ascii="Tahoma" w:eastAsia="Times New Roman" w:hAnsi="Tahoma" w:cs="Tahoma"/>
          <w:color w:val="000000"/>
          <w:sz w:val="20"/>
          <w:szCs w:val="20"/>
          <w:lang w:eastAsia="pl-PL"/>
        </w:rPr>
        <w:tab/>
        <w:t>oświadczeniem kierownika budowy potwierdzonym przez przedstawiciela Wykonawcy o spełnieniu warunków w postępowaniu dla osoby pełniącej tą funkcję.</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Zamawiającego</w:t>
      </w:r>
    </w:p>
    <w:p w:rsidR="007B1E74" w:rsidRPr="007B1E74" w:rsidRDefault="007B1E74" w:rsidP="007B1E74">
      <w:pPr>
        <w:numPr>
          <w:ilvl w:val="2"/>
          <w:numId w:val="95"/>
        </w:numPr>
        <w:tabs>
          <w:tab w:val="right" w:leader="do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zobowiązuje się do protokolarnego przekazania dokumentacji projektowej,  terenu budowy w terminie do 5 dni po podpisaniu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protokolarnym przejęciu od Zamawiającego terenu budowy Wykonawca ponosi aż do chwili określonej w art. 5 pkt </w:t>
      </w:r>
      <w:r w:rsidRPr="007B1E74">
        <w:rPr>
          <w:rFonts w:ascii="Tahoma" w:eastAsia="Times New Roman" w:hAnsi="Tahoma" w:cs="Tahoma"/>
          <w:sz w:val="20"/>
          <w:szCs w:val="20"/>
          <w:lang w:eastAsia="pl-PL"/>
        </w:rPr>
        <w:t>5.4</w:t>
      </w:r>
      <w:r w:rsidRPr="007B1E74">
        <w:rPr>
          <w:rFonts w:ascii="Tahoma" w:eastAsia="Times New Roman" w:hAnsi="Tahoma" w:cs="Tahoma"/>
          <w:color w:val="000000"/>
          <w:sz w:val="20"/>
          <w:szCs w:val="20"/>
          <w:lang w:eastAsia="pl-PL"/>
        </w:rPr>
        <w:t xml:space="preserve"> umowy pełną odpowiedzialność za przekazany teren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ponosi odpowiedzialność za obiekty, wyposażenie  i urządzenia istniejące </w:t>
      </w:r>
      <w:r w:rsidRPr="007B1E74">
        <w:rPr>
          <w:rFonts w:ascii="Tahoma" w:eastAsia="Times New Roman" w:hAnsi="Tahoma" w:cs="Tahoma"/>
          <w:iCs/>
          <w:color w:val="000000"/>
          <w:sz w:val="20"/>
          <w:szCs w:val="20"/>
          <w:lang w:eastAsia="pl-PL"/>
        </w:rPr>
        <w:t>na terenie budowy.</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Obowiązki wykonawcy</w:t>
      </w:r>
    </w:p>
    <w:p w:rsidR="007B1E74" w:rsidRPr="007B1E74" w:rsidRDefault="007B1E74" w:rsidP="007B1E74">
      <w:pPr>
        <w:numPr>
          <w:ilvl w:val="2"/>
          <w:numId w:val="95"/>
        </w:numPr>
        <w:tabs>
          <w:tab w:val="right" w:pos="9637"/>
        </w:tabs>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wykonać przedmiot umowy zgodnie z:</w:t>
      </w:r>
    </w:p>
    <w:p w:rsidR="007B1E74" w:rsidRPr="007B1E74" w:rsidRDefault="007B1E74" w:rsidP="007B1E74">
      <w:pPr>
        <w:numPr>
          <w:ilvl w:val="0"/>
          <w:numId w:val="73"/>
        </w:numPr>
        <w:tabs>
          <w:tab w:val="right" w:leader="dot" w:pos="9637"/>
        </w:tabs>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Przekazaną dokumentacją projektową i ze specyfikacją techniczną wykonania i odbioru robót, decyzjami, warunkami i wytycznymi,</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obowiązującymi przepisami prawa budowlanego i przepisami prawa dotyczącymi wymagań technicznych,</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ze złożoną ofertą, w tym z tabelą ceny ryczałtowej, SIWZ,</w:t>
      </w:r>
    </w:p>
    <w:p w:rsidR="007B1E74" w:rsidRPr="007B1E74" w:rsidRDefault="007B1E74" w:rsidP="007B1E74">
      <w:pPr>
        <w:numPr>
          <w:ilvl w:val="0"/>
          <w:numId w:val="73"/>
        </w:numPr>
        <w:spacing w:before="120" w:after="0" w:line="240" w:lineRule="auto"/>
        <w:ind w:left="1066" w:hanging="35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zasadami sztuki budowlanej i bhp.</w:t>
      </w:r>
    </w:p>
    <w:p w:rsidR="007B1E74" w:rsidRPr="007B1E74" w:rsidRDefault="007B1E74" w:rsidP="006821B5">
      <w:pPr>
        <w:numPr>
          <w:ilvl w:val="2"/>
          <w:numId w:val="95"/>
        </w:numPr>
        <w:tabs>
          <w:tab w:val="right" w:leader="dot" w:pos="9637"/>
        </w:tabs>
        <w:spacing w:before="120" w:after="0"/>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zobowiązany będzie wykonać przedmiot zamówienia w wysokim standardzie z urządzeń i materiałów najwyższego gatunku, stanowiących jego własność, które będą spełniać wszelkie wymogi ustawy Prawo Budowlane (art.10) tj. będą zgodne z kryteriami technicznymi określonymi w Polskich Normach, w zharmonizowanych lub europejskich aprobatach, posiadać będą odpowiednie certyfikaty i znaki CE lub B oraz będą odpowiadać wymaganiom dokumentacji projektowej oraz specyfikacji technicznej wykonania i odbioru robót budowlanych. Dla potwierdzenia spełnienia jw. dla wszystkich materiałów przed ich wbudowaniem Wykonawca musi uzyskać akceptację  Inspektora Nadzoru. Na każde żądanie Zamawiającego Wykonawca zobowiązany jest okazać właściwe dokumenty zgodnie z prawem budowlanym.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Zamawiający zażąda badań, które wchodzą w zakres przedmiotu umowy, to Wykonawca zobowiązany jest je przeprowadzić.</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 informowania pisemnie Zamawiającego o zagrożeniach, które mogą mieć ujemny wpływ na tok realizacji inwestycji, jakość robót, opóźnienie planowanej daty zakończenia robót oraz do współpracy z Zamawiającym przy opracowywaniu przedsięwzięć zapobiegających zagrożeniom.</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wystąpienia konieczności wykonania prac nie objętych umową lub projektem, lub tabelą ceny ryczałtowej, lub specyfikacją techniczną, Wykonawcy nie wolno ich realizować bez zmiany niniejszej umowy lub uzyskania dodatkowego zamówienia na podstawie odrębnej umowy.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bez dodatkowego wynagrodzenia zobowiązuje się do: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urządzenia terenu budowy, wykonania przyłączeń wodociągowych i energetycznych dla potrzeb terenu budowy oraz ponoszenia kosztów zużycia mediów,</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poniesienia ewentualnych kosztów </w:t>
      </w:r>
      <w:proofErr w:type="spellStart"/>
      <w:r w:rsidRPr="007B1E74">
        <w:rPr>
          <w:rFonts w:ascii="Tahoma" w:eastAsia="Times New Roman" w:hAnsi="Tahoma" w:cs="Tahoma"/>
          <w:color w:val="000000"/>
          <w:sz w:val="20"/>
          <w:szCs w:val="20"/>
          <w:lang w:eastAsia="pl-PL"/>
        </w:rPr>
        <w:t>wyłączeń</w:t>
      </w:r>
      <w:proofErr w:type="spellEnd"/>
      <w:r w:rsidRPr="007B1E74">
        <w:rPr>
          <w:rFonts w:ascii="Tahoma" w:eastAsia="Times New Roman" w:hAnsi="Tahoma" w:cs="Tahoma"/>
          <w:color w:val="000000"/>
          <w:sz w:val="20"/>
          <w:szCs w:val="20"/>
          <w:lang w:eastAsia="pl-PL"/>
        </w:rPr>
        <w:t xml:space="preserve"> i włączeń energii elektrycznej,</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poniesienia kosztów zajęcia pasa drogowego,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wykonania </w:t>
      </w:r>
      <w:proofErr w:type="spellStart"/>
      <w:r w:rsidRPr="007B1E74">
        <w:rPr>
          <w:rFonts w:ascii="Tahoma" w:eastAsia="Times New Roman" w:hAnsi="Tahoma" w:cs="Tahoma"/>
          <w:color w:val="000000"/>
          <w:sz w:val="20"/>
          <w:szCs w:val="20"/>
          <w:lang w:eastAsia="pl-PL"/>
        </w:rPr>
        <w:t>odgrodzeń</w:t>
      </w:r>
      <w:proofErr w:type="spellEnd"/>
      <w:r w:rsidRPr="007B1E74">
        <w:rPr>
          <w:rFonts w:ascii="Tahoma" w:eastAsia="Times New Roman" w:hAnsi="Tahoma" w:cs="Tahoma"/>
          <w:color w:val="000000"/>
          <w:sz w:val="20"/>
          <w:szCs w:val="20"/>
          <w:lang w:eastAsia="pl-PL"/>
        </w:rPr>
        <w:t xml:space="preserve"> i zabezpieczeń terenu budowy,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zniszczenia lub uszkodzenia robót, ich części bądź urządzeń w toku realizacji – naprawienia ich i doprowadzenia do stanu pierwotnego,</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wykonania badań, prób jak również do dokonania odkrywek w przypadku nie zgłoszenia do odbioru robót ulegających zakryciu lub zanikających,</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uzyskania wszelkich opinii i pozwoleń niezbędnych do wykonania przedmiotu umowy i przekazania go do użytku,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odpowiedniego zabezpieczenia terenu budowy,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zapewnienia dozoru, a także właściwych warunków bezpieczeństwa i higieny pracy,</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utrzymania terenu budowy w stanie wolnym od przeszkód komunikacyjnych oraz usuwania na bieżąco zbędnych materiałów, odpadów i śmieci,</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umożliwienia wstępu na teren budowy pracownikom organu nadzoru budowlanego i pracownikom jednostek sprawujących funkcje kontrolne, a także uprawnionym przedstawicielom Zamawiającego, </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wprowadzenia organizacji ruchu zastępczego na czas prowadzenia robót, zgodnie z wcześniej zatwierdzonym projektem organizacji ruchu oraz utrzymywanie w należytym stanie technicznym odcinków dróg, po których został wyznaczony </w:t>
      </w:r>
      <w:proofErr w:type="spellStart"/>
      <w:r w:rsidRPr="007B1E74">
        <w:rPr>
          <w:rFonts w:ascii="Tahoma" w:eastAsia="Times New Roman" w:hAnsi="Tahoma" w:cs="Tahoma"/>
          <w:color w:val="000000"/>
          <w:sz w:val="20"/>
          <w:szCs w:val="20"/>
          <w:lang w:eastAsia="pl-PL"/>
        </w:rPr>
        <w:t>objazd.Wykonawca</w:t>
      </w:r>
      <w:proofErr w:type="spellEnd"/>
      <w:r w:rsidRPr="007B1E74">
        <w:rPr>
          <w:rFonts w:ascii="Tahoma" w:eastAsia="Times New Roman" w:hAnsi="Tahoma" w:cs="Tahoma"/>
          <w:color w:val="000000"/>
          <w:sz w:val="20"/>
          <w:szCs w:val="20"/>
          <w:lang w:eastAsia="pl-PL"/>
        </w:rPr>
        <w:t xml:space="preserve"> od dnia przekazania terenu budowy do dnia odbioru końcowego (data podpisania protokołu odbioru całości robót) będzie odpowiedzialny za utrzymanie właściwego stanu nawierzchni wszystkich odcinków dróg objętych </w:t>
      </w:r>
      <w:r w:rsidRPr="007B1E74">
        <w:rPr>
          <w:rFonts w:ascii="Tahoma" w:eastAsia="Times New Roman" w:hAnsi="Tahoma" w:cs="Tahoma"/>
          <w:color w:val="000000"/>
          <w:sz w:val="20"/>
          <w:szCs w:val="20"/>
          <w:lang w:eastAsia="pl-PL"/>
        </w:rPr>
        <w:lastRenderedPageBreak/>
        <w:t>zakresem inwestycji, i dopuszczonych do ruchu zgodnie z zatwierdzonym na czas robót tymczasowym projektem organizacji ruchu. Do obowiązków Wykonawcy należeć będzie bieżące usuwanie wybojów, zapadnięć, przełomów i innych uszkodzeń nawierzchni jezdni i chodników powodujących zagrożenie bezpieczeństwa uczestników ruchu oraz mogących powodować uszkodzenia pojazdów.</w:t>
      </w:r>
    </w:p>
    <w:p w:rsidR="007B1E74" w:rsidRPr="007B1E74" w:rsidRDefault="007B1E74" w:rsidP="007B1E74">
      <w:pPr>
        <w:numPr>
          <w:ilvl w:val="0"/>
          <w:numId w:val="74"/>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bieżącego uporządkowania terenu budowy, a po zakończeniu robót  przekazanie go Zamawiającemu zgodnie z zapisami art. 5 </w:t>
      </w:r>
      <w:r w:rsidRPr="007B1E74">
        <w:rPr>
          <w:rFonts w:ascii="Tahoma" w:eastAsia="Times New Roman" w:hAnsi="Tahoma" w:cs="Tahoma"/>
          <w:sz w:val="20"/>
          <w:szCs w:val="20"/>
          <w:lang w:eastAsia="pl-PL"/>
        </w:rPr>
        <w:t>pkt 5.4.</w:t>
      </w:r>
    </w:p>
    <w:p w:rsidR="007B1E74" w:rsidRPr="007B1E74" w:rsidRDefault="007B1E74" w:rsidP="007B1E74">
      <w:pPr>
        <w:numPr>
          <w:ilvl w:val="2"/>
          <w:numId w:val="95"/>
        </w:numPr>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określa wymagania zatrudnienia przez wykonawcę lub podwykonawcę na podstawie umowy o pracę osób wykonujących wskazane przez zamawiającego czynności w zakresie realizacji zamówienia.</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wraz z fakturą będzie składał Zamawiającemu oświadczenia swoje i podwykonawców o zatrudnieniu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na żądanie Zamawiającego w ciągu 2 dni przedkłada Zamawiającemu do wglądu dokumenty potwierdzające zatrudnienie przez Wykonawcę lub podwykonawców na podstawie umowy o pracę osób wykonujących przy realizacji przedmiotowego zamówienia czynności wskazane przez Zamawiającego</w:t>
      </w:r>
    </w:p>
    <w:p w:rsidR="007B1E74" w:rsidRPr="007B1E74" w:rsidRDefault="007B1E74" w:rsidP="007B1E74">
      <w:pPr>
        <w:numPr>
          <w:ilvl w:val="1"/>
          <w:numId w:val="7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wymaga zatrudnienia przez wykonawcę lub podwykonawcę na podstawie umowy o pracę osób wykonujących wskazane poniżej czynności w zakresie realizacji zamówienia, których wykonanie polega na wykonywaniu pracy w sposób określony w art. 22 § 1 ustawy z dnia 26 czerwca 1974 r. – Kodeks pracy:</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obsługa urządzeń, maszyn i sprzętu budowlanego,</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wykonywanie pozostałych prac budowlanych niezbędnych do realizacji przedmiotu zamówienia zgodnie z dokumentacją projektową i specyfikacjami technicznymi wykonania i odbioru robót przez cały okres wykonywania tych czynności w ramach zamówienia. Obowiązek ten nie dotyczy kierownika budowy i kierowników robót branżowych.</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Zapewnienie bezpieczeństwa</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odpowiedzialny za bezpieczeństwo w trakcie wszelkich działań na terenie budowy.</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wykonuje roboty bez wyłączenia obiektu lub jego części z bieżącej działalności ma on obowiązek zapewnić bezpieczeństwo na terenie budowy. Wszelkie proponowane wyłączenia oraz utrudnienia w dostępie do posesji, zakładów pracy i innych nieruchomości muszą być wcześniej uzgodnione z Zamawiającym, po określeniu niezbędnego czasu na realizację prac.</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ma obowiązek znać i stosować w czasie prowadzenia robót wszelkie przepisy dotyczące ochrony środowiska naturalnego i bezpieczeństwa pracy. Opłaty i kary za ewentualne przekroczenie w trakcie robót norm, określonych w odpowiednich przepisach, dotyczących ochrony środowiska i bezpieczeństwa pracy ponosi Wykonawca.</w:t>
      </w:r>
    </w:p>
    <w:p w:rsidR="007B1E74" w:rsidRPr="007B1E74" w:rsidRDefault="007B1E74" w:rsidP="007B1E74">
      <w:pPr>
        <w:numPr>
          <w:ilvl w:val="1"/>
          <w:numId w:val="95"/>
        </w:numPr>
        <w:tabs>
          <w:tab w:val="left" w:pos="567"/>
        </w:tabs>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Ubezpieczenie</w:t>
      </w:r>
    </w:p>
    <w:p w:rsidR="007B1E74" w:rsidRPr="007B1E74" w:rsidRDefault="007B1E74" w:rsidP="007B1E74">
      <w:pPr>
        <w:numPr>
          <w:ilvl w:val="2"/>
          <w:numId w:val="95"/>
        </w:numPr>
        <w:spacing w:after="0"/>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Wykonawca w imieniu swoim i Zamawiającego zobowiązany będzie do ubezpieczenia budowy realizowanej w ramach niniejszego zamówienia w obrębie przejętego terenu budowy, od mogących wystąpić szkód, nagłych zdarzeń losowych i od odpowiedzialności cywilnej oraz ponosi odpowiedzialność w stosunku do osób trzecich za wypadki i awarie spowodowane nienależytym wykonaniem obowiązków umowy, z sumą ubezpieczenia nie niższą niż cena ofertowa brutto. Wykonawca musi być też ubezpieczony z tytułu prowadzonej działalności gospodarczej.</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Polisy oraz dokumenty ubezpieczeniowe wraz z dowodami opłacenia składki Wykonawca przedstawia do akceptacji Zamawiającemu przed datą rozpoczęcia robót budowlanych podaną w Umowie i następnie przedkłada kopie tych dokumentów.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Jeżeli Wykonawca nie przedłoży Zmawiającemu którejkolwiek z żądanych polis i dokumentów ubezpieczeniowych, to Zamawiający może zawrzeć umowę ubezpieczeniową, której polisę oraz dokumenty powinien był przedstawić Wykonawca, na koszt Wykonawcy. Koszty poniesione przez Zamawiającego z tytułu zawarcia umów ubezpieczeniowych, jakie poniósł opłacając składki ubezpieczeniowe, może on potrącić z płatności należnych Wykonawcy, a jeśli Wykonawcy nie należą się żadne płatności, to opłata składek ubezpieczeniowych będzie stanowiła dług Wykonawcy wobec Zamawiającego płatny w terminie 7 dni od wezwania. </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Zmiany do warunków ubezpieczenia mogą być dokonane albo za zgodą Zamawiającego albo jako rezultat warunków ogólnych stawianych przez firmę ubezpieczeniową, z którą została zawarta umowa ubezpieczeniowa.</w:t>
      </w:r>
    </w:p>
    <w:p w:rsidR="007B1E74" w:rsidRPr="007B1E74" w:rsidRDefault="007B1E74" w:rsidP="007B1E74">
      <w:pPr>
        <w:numPr>
          <w:ilvl w:val="1"/>
          <w:numId w:val="9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Ryzyko</w:t>
      </w:r>
    </w:p>
    <w:p w:rsidR="007B1E74" w:rsidRPr="007B1E74" w:rsidRDefault="007B1E74" w:rsidP="007B1E74">
      <w:pPr>
        <w:numPr>
          <w:ilvl w:val="2"/>
          <w:numId w:val="9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ponosi odpowiedzialność za wszelkie ryzyko związane ze szkodą lub utratą dóbr fizycznych i uszkodzeniem ciała lub ze śmiercią podczas i w konsekwencji wykonywania Umowy.</w:t>
      </w:r>
    </w:p>
    <w:p w:rsidR="007B1E74" w:rsidRPr="007B1E74" w:rsidRDefault="007B1E74" w:rsidP="007B1E74">
      <w:pPr>
        <w:spacing w:before="240" w:after="0" w:line="360" w:lineRule="auto"/>
        <w:jc w:val="center"/>
        <w:rPr>
          <w:rFonts w:ascii="Tahoma" w:eastAsia="Times New Roman" w:hAnsi="Tahoma" w:cs="Tahoma"/>
          <w:b/>
          <w:bCs/>
          <w:lang w:eastAsia="pl-PL"/>
        </w:rPr>
      </w:pPr>
      <w:r w:rsidRPr="007B1E74">
        <w:rPr>
          <w:rFonts w:ascii="Tahoma" w:eastAsia="Times New Roman" w:hAnsi="Tahoma" w:cs="Tahoma"/>
          <w:b/>
          <w:bCs/>
          <w:lang w:eastAsia="pl-PL"/>
        </w:rPr>
        <w:t>ARTYKUŁ 5</w:t>
      </w:r>
    </w:p>
    <w:p w:rsidR="007B1E74" w:rsidRPr="007B1E74" w:rsidRDefault="007B1E74" w:rsidP="007B1E74">
      <w:pPr>
        <w:spacing w:after="0" w:line="360" w:lineRule="auto"/>
        <w:jc w:val="center"/>
        <w:rPr>
          <w:rFonts w:ascii="Tahoma" w:eastAsia="Times New Roman" w:hAnsi="Tahoma" w:cs="Tahoma"/>
          <w:b/>
          <w:lang w:eastAsia="pl-PL"/>
        </w:rPr>
      </w:pPr>
      <w:bookmarkStart w:id="6" w:name="_Toc4489711"/>
      <w:r w:rsidRPr="007B1E74">
        <w:rPr>
          <w:rFonts w:ascii="Tahoma" w:eastAsia="Times New Roman" w:hAnsi="Tahoma" w:cs="Tahoma"/>
          <w:b/>
          <w:lang w:eastAsia="pl-PL"/>
        </w:rPr>
        <w:t>TERMINY</w:t>
      </w:r>
      <w:bookmarkEnd w:id="6"/>
    </w:p>
    <w:p w:rsidR="007B1E74" w:rsidRPr="007B1E74" w:rsidRDefault="007B1E74" w:rsidP="007B1E74">
      <w:pPr>
        <w:numPr>
          <w:ilvl w:val="1"/>
          <w:numId w:val="96"/>
        </w:numPr>
        <w:tabs>
          <w:tab w:val="left" w:leader="dot" w:pos="7513"/>
          <w:tab w:val="right" w:pos="9637"/>
        </w:tabs>
        <w:spacing w:before="120" w:after="0" w:line="240" w:lineRule="auto"/>
        <w:ind w:left="357" w:hanging="357"/>
        <w:jc w:val="both"/>
        <w:rPr>
          <w:rFonts w:ascii="Tahoma" w:eastAsia="Calibri" w:hAnsi="Tahoma" w:cs="Tahoma"/>
          <w:bCs/>
          <w:sz w:val="20"/>
          <w:szCs w:val="20"/>
        </w:rPr>
      </w:pPr>
      <w:r w:rsidRPr="007B1E74">
        <w:rPr>
          <w:rFonts w:ascii="Tahoma" w:eastAsia="Times New Roman" w:hAnsi="Tahoma" w:cs="Tahoma"/>
          <w:iCs/>
          <w:color w:val="000000"/>
          <w:sz w:val="20"/>
          <w:szCs w:val="20"/>
          <w:lang w:eastAsia="pl-PL"/>
        </w:rPr>
        <w:t xml:space="preserve">Przedmiot umowy zostanie wykonany przez Wykonawcę w pełnym zakresie określonym w Art. 2 Umowy w terminie  do dnia </w:t>
      </w:r>
      <w:r w:rsidRPr="007B1E74">
        <w:rPr>
          <w:rFonts w:ascii="Tahoma" w:eastAsia="Times New Roman" w:hAnsi="Tahoma" w:cs="Tahoma"/>
          <w:b/>
          <w:iCs/>
          <w:color w:val="000000"/>
          <w:sz w:val="20"/>
          <w:szCs w:val="20"/>
          <w:lang w:eastAsia="pl-PL"/>
        </w:rPr>
        <w:t xml:space="preserve">30 czerwca 2017r. </w:t>
      </w:r>
      <w:r w:rsidRPr="007B1E74">
        <w:rPr>
          <w:rFonts w:ascii="Tahoma" w:eastAsia="Times New Roman" w:hAnsi="Tahoma" w:cs="Tahoma"/>
          <w:iCs/>
          <w:color w:val="000000"/>
          <w:sz w:val="20"/>
          <w:szCs w:val="20"/>
          <w:lang w:eastAsia="pl-PL"/>
        </w:rPr>
        <w:t>, przy czym z</w:t>
      </w:r>
      <w:r w:rsidRPr="007B1E74">
        <w:rPr>
          <w:rFonts w:ascii="Tahoma" w:eastAsia="Calibri" w:hAnsi="Tahoma" w:cs="Tahoma"/>
          <w:bCs/>
          <w:sz w:val="20"/>
          <w:szCs w:val="20"/>
        </w:rPr>
        <w:t>e względów rozliczeniowych Zamawiający podzielił realizację zadania na dwa etapy wykonawcze, które należy zrealizować w terminach:</w:t>
      </w:r>
    </w:p>
    <w:p w:rsidR="007B1E74" w:rsidRPr="007B1E74" w:rsidRDefault="007B1E74" w:rsidP="007B1E74">
      <w:pPr>
        <w:tabs>
          <w:tab w:val="right" w:pos="9356"/>
        </w:tabs>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Etap I</w:t>
      </w:r>
      <w:r w:rsidRPr="007B1E74">
        <w:rPr>
          <w:rFonts w:ascii="Tahoma" w:eastAsia="Times New Roman" w:hAnsi="Tahoma" w:cs="Tahoma"/>
          <w:sz w:val="20"/>
          <w:szCs w:val="20"/>
          <w:lang w:eastAsia="pl-PL"/>
        </w:rPr>
        <w:t xml:space="preserve"> - przebudowa skrzyżowania drogi wojewódzkiej nr 448 (ul. Twardogórska), drogi  powiatowej nr 1490D (ul. Sycowska) i drogi gminnej nr 101926D (ul. Rynek) w miejscowości Goszcz na skrzyżowanie typu rondo z przejezdną wyspą środkową ronda, przebudowa istniejących chodników, przebudowa istniejących wjazdów na posesje, przebudowa historycznego traktu pieszego, budowa wysepek kanalizujących, budowa kanalizacji deszczowej z odprowadzeniem wód opadowych i roztopowych do rzeki </w:t>
      </w:r>
      <w:proofErr w:type="spellStart"/>
      <w:r w:rsidRPr="007B1E74">
        <w:rPr>
          <w:rFonts w:ascii="Tahoma" w:eastAsia="Times New Roman" w:hAnsi="Tahoma" w:cs="Tahoma"/>
          <w:sz w:val="20"/>
          <w:szCs w:val="20"/>
          <w:lang w:eastAsia="pl-PL"/>
        </w:rPr>
        <w:t>Prądnia</w:t>
      </w:r>
      <w:proofErr w:type="spellEnd"/>
      <w:r w:rsidRPr="007B1E74">
        <w:rPr>
          <w:rFonts w:ascii="Tahoma" w:eastAsia="Times New Roman" w:hAnsi="Tahoma" w:cs="Tahoma"/>
          <w:sz w:val="20"/>
          <w:szCs w:val="20"/>
          <w:lang w:eastAsia="pl-PL"/>
        </w:rPr>
        <w:t xml:space="preserve">,  przesadzenie 2 szt. istniejących drzew,  przestawienie istniejącej kapliczki, budowa oświetlenia ulicznego, przebudowa i zabezpieczenie sieci uzbrojenia terenu: sieć wodociągowa, teletechniczna, gazowa, energetyczna, wykonanie terenów zieleni niskiej, wykonanie elementów organizacji ruchu (oznakowanie poziome i pionowe) – zaawansowanie finansowe do dnia </w:t>
      </w:r>
      <w:r w:rsidRPr="007B1E74">
        <w:rPr>
          <w:rFonts w:ascii="Tahoma" w:eastAsia="Times New Roman" w:hAnsi="Tahoma" w:cs="Tahoma"/>
          <w:b/>
          <w:sz w:val="20"/>
          <w:szCs w:val="20"/>
          <w:lang w:eastAsia="pl-PL"/>
        </w:rPr>
        <w:t>30 listopada 2016r.</w:t>
      </w:r>
      <w:r w:rsidR="00F77B40">
        <w:rPr>
          <w:rFonts w:ascii="Tahoma" w:eastAsia="Times New Roman" w:hAnsi="Tahoma" w:cs="Tahoma"/>
          <w:sz w:val="20"/>
          <w:szCs w:val="20"/>
          <w:lang w:eastAsia="pl-PL"/>
        </w:rPr>
        <w:t xml:space="preserve"> minimum 15</w:t>
      </w:r>
      <w:r w:rsidRPr="007B1E74">
        <w:rPr>
          <w:rFonts w:ascii="Tahoma" w:eastAsia="Times New Roman" w:hAnsi="Tahoma" w:cs="Tahoma"/>
          <w:sz w:val="20"/>
          <w:szCs w:val="20"/>
          <w:lang w:eastAsia="pl-PL"/>
        </w:rPr>
        <w:t>% – tabela ceny ryczałt</w:t>
      </w:r>
      <w:r w:rsidR="00F77B40">
        <w:rPr>
          <w:rFonts w:ascii="Tahoma" w:eastAsia="Times New Roman" w:hAnsi="Tahoma" w:cs="Tahoma"/>
          <w:sz w:val="20"/>
          <w:szCs w:val="20"/>
          <w:lang w:eastAsia="pl-PL"/>
        </w:rPr>
        <w:t>owej nr 1, 3, 4, 5. Pozostałe 85</w:t>
      </w:r>
      <w:r w:rsidRPr="007B1E74">
        <w:rPr>
          <w:rFonts w:ascii="Tahoma" w:eastAsia="Times New Roman" w:hAnsi="Tahoma" w:cs="Tahoma"/>
          <w:sz w:val="20"/>
          <w:szCs w:val="20"/>
          <w:lang w:eastAsia="pl-PL"/>
        </w:rPr>
        <w:t>%</w:t>
      </w:r>
      <w:r w:rsidRPr="007B1E74">
        <w:rPr>
          <w:rFonts w:ascii="Tahoma" w:eastAsia="Times New Roman" w:hAnsi="Tahoma" w:cs="Tahoma"/>
          <w:b/>
          <w:sz w:val="20"/>
          <w:szCs w:val="20"/>
          <w:lang w:eastAsia="pl-PL"/>
        </w:rPr>
        <w:t xml:space="preserve"> do dnia 30 czerwca 2017r. </w:t>
      </w:r>
      <w:r w:rsidRPr="007B1E74">
        <w:rPr>
          <w:rFonts w:ascii="Tahoma" w:eastAsia="Times New Roman" w:hAnsi="Tahoma" w:cs="Tahoma"/>
          <w:b/>
          <w:i/>
          <w:sz w:val="20"/>
          <w:szCs w:val="20"/>
          <w:lang w:eastAsia="pl-PL"/>
        </w:rPr>
        <w:t>(lub innego terminu zaproponowanego w ofercie)</w:t>
      </w:r>
    </w:p>
    <w:p w:rsidR="007B1E74" w:rsidRPr="007B1E74" w:rsidRDefault="007B1E74" w:rsidP="007B1E74">
      <w:pPr>
        <w:tabs>
          <w:tab w:val="right" w:pos="9356"/>
        </w:tabs>
        <w:spacing w:after="0" w:line="240" w:lineRule="auto"/>
        <w:ind w:left="360"/>
        <w:jc w:val="both"/>
        <w:rPr>
          <w:rFonts w:ascii="Tahoma" w:eastAsia="Times New Roman" w:hAnsi="Tahoma" w:cs="Tahoma"/>
          <w:sz w:val="20"/>
          <w:szCs w:val="20"/>
          <w:lang w:eastAsia="pl-PL"/>
        </w:rPr>
      </w:pPr>
      <w:r w:rsidRPr="007B1E74">
        <w:rPr>
          <w:rFonts w:ascii="Tahoma" w:eastAsia="Times New Roman" w:hAnsi="Tahoma" w:cs="Tahoma"/>
          <w:b/>
          <w:sz w:val="20"/>
          <w:szCs w:val="20"/>
          <w:lang w:eastAsia="pl-PL"/>
        </w:rPr>
        <w:t>Etap II</w:t>
      </w:r>
      <w:r w:rsidRPr="007B1E74">
        <w:rPr>
          <w:rFonts w:ascii="Tahoma" w:eastAsia="Times New Roman" w:hAnsi="Tahoma" w:cs="Tahoma"/>
          <w:sz w:val="20"/>
          <w:szCs w:val="20"/>
          <w:lang w:eastAsia="pl-PL"/>
        </w:rPr>
        <w:t xml:space="preserve"> - przebudowa ul. W. Korfantego, przebudowa zatoki postojowej, budowa drogi wewnętrznej dla autobusów, przebudowa istniejących chodników, przebudowa istniejących wjazdów na posesje, budowa kanalizacji deszczowej, przebudowa i zabezpieczenie sieci uzbrojenia terenu: sieć wodociągowa, wykonanie terenów zieleni niskiej, wykonanie elementów organizacji ruchu (oznakowanie poziome i pionowe) – </w:t>
      </w:r>
      <w:r w:rsidRPr="007B1E74">
        <w:rPr>
          <w:rFonts w:ascii="Tahoma" w:eastAsia="Times New Roman" w:hAnsi="Tahoma" w:cs="Tahoma"/>
          <w:b/>
          <w:sz w:val="20"/>
          <w:szCs w:val="20"/>
          <w:lang w:eastAsia="pl-PL"/>
        </w:rPr>
        <w:t>termin zakończenia do 30 czerwca 2017r</w:t>
      </w:r>
      <w:r w:rsidRPr="007B1E74">
        <w:rPr>
          <w:rFonts w:ascii="Tahoma" w:eastAsia="Times New Roman" w:hAnsi="Tahoma" w:cs="Tahoma"/>
          <w:sz w:val="20"/>
          <w:szCs w:val="20"/>
          <w:lang w:eastAsia="pl-PL"/>
        </w:rPr>
        <w:t>.</w:t>
      </w:r>
      <w:r w:rsidRPr="007B1E74">
        <w:rPr>
          <w:rFonts w:ascii="Tahoma" w:eastAsia="Times New Roman" w:hAnsi="Tahoma" w:cs="Tahoma"/>
          <w:b/>
          <w:i/>
          <w:sz w:val="20"/>
          <w:szCs w:val="20"/>
          <w:lang w:eastAsia="pl-PL"/>
        </w:rPr>
        <w:t xml:space="preserve"> (lub innego terminu zaproponowanego w ofercie)</w:t>
      </w:r>
      <w:r w:rsidRPr="007B1E74">
        <w:rPr>
          <w:rFonts w:ascii="Tahoma" w:eastAsia="Times New Roman" w:hAnsi="Tahoma" w:cs="Tahoma"/>
          <w:sz w:val="20"/>
          <w:szCs w:val="20"/>
          <w:lang w:eastAsia="pl-PL"/>
        </w:rPr>
        <w:t xml:space="preserve">  – tabela ceny ryczałtowej nr 2</w:t>
      </w:r>
    </w:p>
    <w:p w:rsidR="007B1E74" w:rsidRPr="007B1E74" w:rsidRDefault="007B1E74" w:rsidP="007B1E74">
      <w:pPr>
        <w:numPr>
          <w:ilvl w:val="1"/>
          <w:numId w:val="96"/>
        </w:numPr>
        <w:tabs>
          <w:tab w:val="left" w:leader="dot" w:pos="7513"/>
          <w:tab w:val="right" w:pos="9637"/>
        </w:tabs>
        <w:spacing w:before="120" w:after="0" w:line="240" w:lineRule="auto"/>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winien rozpocząć roboty w ciągu 5 dni od przekazania placu budowy. Zamawiający dopuszcza możliwość przesunięcia terminu rozpoczęcia zadania na pisemny uzasadniony wniosek Wykonawcy z zastrzeżeniem, że ostateczne terminy zakończenia poszczególnych etapów nie przekroczą terminów określonych powyżej.</w:t>
      </w:r>
    </w:p>
    <w:p w:rsidR="007B1E74" w:rsidRPr="007B1E74" w:rsidRDefault="007B1E74" w:rsidP="007B1E74">
      <w:pPr>
        <w:numPr>
          <w:ilvl w:val="1"/>
          <w:numId w:val="96"/>
        </w:numPr>
        <w:spacing w:after="0" w:line="240" w:lineRule="auto"/>
        <w:ind w:left="426" w:hanging="426"/>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 xml:space="preserve">Szczegółowe terminy wykonania poszczególnych zamkniętych etapów robót zawarte są w harmonogramie rzeczowo – finansowym robót, który będzie stanowił załącznik nr 1 do niniejszej Umowy zwany dalej harmonogramem. W harmonogramie zawarte będą terminy wykonania uwzględniające w szczególności: chronologię technologiczną zakresu robót, uwarunkowania organizacyjne i techniczne związane z realizacją zadania, uwarunkowania dotyczące konieczności wykonania </w:t>
      </w:r>
      <w:r w:rsidRPr="007B1E74">
        <w:rPr>
          <w:rFonts w:ascii="Tahoma" w:eastAsia="Times New Roman" w:hAnsi="Tahoma" w:cs="Tahoma"/>
          <w:iCs/>
          <w:sz w:val="20"/>
          <w:szCs w:val="20"/>
          <w:lang w:eastAsia="pl-PL"/>
        </w:rPr>
        <w:t>odpowiednich prób i badań. Sporządzony przez Wykonawcę i zaakceptowany przez Zamawiającego harmonogram</w:t>
      </w:r>
      <w:r w:rsidRPr="007B1E74">
        <w:rPr>
          <w:rFonts w:ascii="Tahoma" w:eastAsia="Times New Roman" w:hAnsi="Tahoma" w:cs="Tahoma"/>
          <w:iCs/>
          <w:color w:val="FF0000"/>
          <w:sz w:val="20"/>
          <w:szCs w:val="20"/>
          <w:lang w:eastAsia="pl-PL"/>
        </w:rPr>
        <w:t xml:space="preserve"> </w:t>
      </w:r>
      <w:r w:rsidRPr="007B1E74">
        <w:rPr>
          <w:rFonts w:ascii="Tahoma" w:eastAsia="Times New Roman" w:hAnsi="Tahoma" w:cs="Tahoma"/>
          <w:iCs/>
          <w:color w:val="000000"/>
          <w:sz w:val="20"/>
          <w:szCs w:val="20"/>
          <w:lang w:eastAsia="pl-PL"/>
        </w:rPr>
        <w:t>zostanie dołączony do umowy. Wykonawca winien opracować i wystąpić o akceptację harmonogramu w terminie do 2 dni od podpisania umowy.</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iCs/>
          <w:color w:val="000000"/>
          <w:sz w:val="20"/>
          <w:szCs w:val="20"/>
          <w:lang w:eastAsia="pl-PL"/>
        </w:rPr>
      </w:pPr>
      <w:r w:rsidRPr="007B1E74">
        <w:rPr>
          <w:rFonts w:ascii="Tahoma" w:eastAsia="Times New Roman" w:hAnsi="Tahoma" w:cs="Tahoma"/>
          <w:iCs/>
          <w:color w:val="000000"/>
          <w:sz w:val="20"/>
          <w:szCs w:val="20"/>
          <w:lang w:eastAsia="pl-PL"/>
        </w:rPr>
        <w:t>Wykonawca przekaże Zamawiającemu uporządkowany teren budowy w terminie 2 dni od dnia podpisania protokołu odbioru końcowego.</w:t>
      </w:r>
    </w:p>
    <w:p w:rsidR="007B1E74" w:rsidRPr="007B1E74" w:rsidRDefault="007B1E74" w:rsidP="007B1E74">
      <w:pPr>
        <w:numPr>
          <w:ilvl w:val="1"/>
          <w:numId w:val="96"/>
        </w:numPr>
        <w:spacing w:before="120" w:after="0" w:line="240" w:lineRule="auto"/>
        <w:ind w:left="567" w:hanging="567"/>
        <w:jc w:val="both"/>
        <w:rPr>
          <w:rFonts w:ascii="Tahoma" w:eastAsia="Times New Roman" w:hAnsi="Tahoma" w:cs="Tahoma"/>
          <w:color w:val="000000"/>
          <w:sz w:val="20"/>
          <w:szCs w:val="20"/>
          <w:u w:val="double"/>
          <w:lang w:eastAsia="pl-PL"/>
        </w:rPr>
      </w:pPr>
      <w:r w:rsidRPr="007B1E74">
        <w:rPr>
          <w:rFonts w:ascii="Tahoma" w:eastAsia="Times New Roman" w:hAnsi="Tahoma" w:cs="Tahoma"/>
          <w:iCs/>
          <w:color w:val="000000"/>
          <w:sz w:val="20"/>
          <w:szCs w:val="20"/>
          <w:lang w:eastAsia="pl-PL"/>
        </w:rPr>
        <w:lastRenderedPageBreak/>
        <w:t>Wszelkie terminy określone w niniejszej umowie są liczone od dnia roboczego następującego po dniu doręczenia stosownego zawiadomienia w formie pisemnej.</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 xml:space="preserve">ARTYKUŁ 6 </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7" w:name="_Toc4489713"/>
      <w:r w:rsidRPr="007B1E74">
        <w:rPr>
          <w:rFonts w:ascii="Tahoma" w:eastAsia="Times New Roman" w:hAnsi="Tahoma" w:cs="Tahoma"/>
          <w:b/>
          <w:color w:val="000000"/>
          <w:lang w:eastAsia="pl-PL"/>
        </w:rPr>
        <w:t>ODBIORY</w:t>
      </w:r>
      <w:bookmarkEnd w:id="7"/>
      <w:r w:rsidRPr="007B1E74">
        <w:rPr>
          <w:rFonts w:ascii="Tahoma" w:eastAsia="Times New Roman" w:hAnsi="Tahoma" w:cs="Tahoma"/>
          <w:b/>
          <w:color w:val="000000"/>
          <w:lang w:eastAsia="pl-PL"/>
        </w:rPr>
        <w:t xml:space="preserve"> I PROCEDURA</w:t>
      </w:r>
    </w:p>
    <w:p w:rsidR="007B1E74" w:rsidRPr="007B1E74" w:rsidRDefault="007B1E74" w:rsidP="007B1E74">
      <w:pPr>
        <w:numPr>
          <w:ilvl w:val="1"/>
          <w:numId w:val="85"/>
        </w:numPr>
        <w:spacing w:before="120" w:after="0" w:line="240" w:lineRule="auto"/>
        <w:jc w:val="both"/>
        <w:rPr>
          <w:rFonts w:ascii="Tahoma" w:eastAsia="Times New Roman" w:hAnsi="Tahoma" w:cs="Tahoma"/>
          <w:b/>
          <w:color w:val="000000"/>
          <w:sz w:val="20"/>
          <w:szCs w:val="20"/>
          <w:lang w:eastAsia="pl-PL"/>
        </w:rPr>
      </w:pPr>
      <w:bookmarkStart w:id="8" w:name="_Toc513013296"/>
      <w:bookmarkStart w:id="9" w:name="_Toc514069198"/>
      <w:bookmarkStart w:id="10" w:name="_Toc4489716"/>
      <w:r w:rsidRPr="007B1E74">
        <w:rPr>
          <w:rFonts w:ascii="Tahoma" w:eastAsia="Times New Roman" w:hAnsi="Tahoma" w:cs="Tahoma"/>
          <w:b/>
          <w:color w:val="000000"/>
          <w:sz w:val="20"/>
          <w:szCs w:val="20"/>
          <w:lang w:eastAsia="pl-PL"/>
        </w:rPr>
        <w:t xml:space="preserve">Protokół odbioru częściowego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zamkniętego elementu lub etapu robót</w:t>
      </w:r>
      <w:r w:rsidRPr="007B1E74">
        <w:rPr>
          <w:rFonts w:ascii="Tahoma" w:eastAsia="Times New Roman" w:hAnsi="Tahoma" w:cs="Tahoma"/>
          <w:color w:val="000000"/>
          <w:sz w:val="20"/>
          <w:szCs w:val="20"/>
          <w:lang w:eastAsia="pl-PL"/>
        </w:rPr>
        <w:t xml:space="preserve"> wynikającego z harmonogramu, dokonaniu wpisu w dzienniku budowy przez kierownika budowy i potwierdzeniu gotowości do odbioru częściowego przez inspektora nadzoru Wykonawca zawiadomi Zamawiającego o gotowości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 zawiadomienia Wykonawca załączy następujące dokumenty: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inwentaryzację geodezyjną powykonawczą wykonanego etapu robót lub szkice i zestawienie przygotowane przez geodetę,</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atesty na wbudowane materiały, instrukcje. </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etapu robót wraz z naniesionymi zmianami dokonanymi w trakcie budowy, potwierdzonymi przez kierownika budowy i inspektora nadzoru,</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kopię dziennika budowy,</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badań, sprawdzeń, pomiarów, inspekcji</w:t>
      </w:r>
    </w:p>
    <w:p w:rsidR="007B1E74" w:rsidRPr="007B1E74" w:rsidRDefault="007B1E74" w:rsidP="007B1E74">
      <w:pPr>
        <w:numPr>
          <w:ilvl w:val="0"/>
          <w:numId w:val="103"/>
        </w:numPr>
        <w:tabs>
          <w:tab w:val="num" w:pos="851"/>
        </w:tabs>
        <w:spacing w:before="12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rozliczenie z materiałów powierzonych przez Zamawiającego, materiałów rozbiórkowych, rozliczenie częściowe (etapu) budowy z podaniem wykonanych elementów, ich ilości i wartości brutto. </w:t>
      </w:r>
    </w:p>
    <w:p w:rsidR="007B1E74" w:rsidRPr="007B1E74" w:rsidRDefault="007B1E74" w:rsidP="007B1E74">
      <w:pPr>
        <w:tabs>
          <w:tab w:val="num" w:pos="851"/>
        </w:tabs>
        <w:spacing w:before="120" w:after="0" w:line="240" w:lineRule="auto"/>
        <w:ind w:left="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częściowego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częściowego powinno nastąpić w ciągu 7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sporządzi Zamawiający na formularzu określonym przez  Zamawiającego i doręczy Wykonawcy w dniu zakończenia odbioru częściowego.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częściowego nie stanowi podstawy do przekazania Zamawiającemu do użytkowania wykonanej części przedmiotu Umowy. Wykonawca przekaże Zamawiającemu przedmiot Umowy do użytkowania po jego całkowitym zrealizowaniu i dokonaniu procedury odbioru końcowego.</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Protokół odbioru końcowego</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 </w:t>
      </w:r>
      <w:r w:rsidRPr="007B1E74">
        <w:rPr>
          <w:rFonts w:ascii="Tahoma" w:eastAsia="Times New Roman" w:hAnsi="Tahoma" w:cs="Tahoma"/>
          <w:sz w:val="20"/>
          <w:szCs w:val="20"/>
          <w:lang w:eastAsia="pl-PL"/>
        </w:rPr>
        <w:t>zakończeniu całości objętych umową robót</w:t>
      </w:r>
      <w:r w:rsidRPr="007B1E74">
        <w:rPr>
          <w:rFonts w:ascii="Tahoma" w:eastAsia="Times New Roman" w:hAnsi="Tahoma" w:cs="Tahoma"/>
          <w:color w:val="000000"/>
          <w:sz w:val="20"/>
          <w:szCs w:val="20"/>
          <w:lang w:eastAsia="pl-PL"/>
        </w:rPr>
        <w:t>, dokonaniu wpisu w dzienniku budowy przez kierownika budowy i potwierdzeniu gotowości odbioru przez inspektora nadzoru Wykonawca zawiadomi Zamawiającego o gotowości do odbioru. Przy zawiadomieniu Wykonawca załączy następujące dokumenty: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inwentaryzację geodezyjną powykonawczą,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protokoły odbiorów technicznych (pas drogowy, zagęszczenie gruntu, atesty na wbudowane materiały, instrukcje. </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dokumentację powykonawczą obiektu budowlanego wraz z naniesionymi zmianami dokonanymi w trakcie budowy, potwierdzonymi przez kierownika robót i inspektora nadzoru,</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dziennik budowy,</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oświadczenie kierownika budowy o zgodności wykonania obiektu budowlanego z projektem budowlanym, warunkami pozwolenia na budowę, obowiązującymi przepisami i Polskimi Normami,</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protokoły prób, badań, pomiarów i sprawdzeń, inspekcji</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rozliczenie z materiałów powierzonych przez Zamawiającego oraz materiałów rozbiórkowych.</w:t>
      </w:r>
    </w:p>
    <w:p w:rsidR="007B1E74" w:rsidRPr="007B1E74" w:rsidRDefault="007B1E74" w:rsidP="007B1E74">
      <w:pPr>
        <w:numPr>
          <w:ilvl w:val="0"/>
          <w:numId w:val="75"/>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rozliczenie końcowe budowy z podaniem wykonanych elementów, ich ilości i wartości brutto.</w:t>
      </w:r>
    </w:p>
    <w:p w:rsidR="007B1E74" w:rsidRPr="007B1E74" w:rsidRDefault="007B1E74" w:rsidP="007B1E74">
      <w:pPr>
        <w:numPr>
          <w:ilvl w:val="0"/>
          <w:numId w:val="10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opinie i decyzje w zakresie zgodności z przepisami prawa zrealizowanych prac, określonych w przepisach prawa budowlanego organów lub oświadczenie wykonawcy o zgłoszeniu do tych organów faktu zakończenia zadania i nie wyznaczeniu terminu kontroli w ciągu 14 dni od daty ich zgłoszenia – jeśli dotyczy. </w:t>
      </w:r>
    </w:p>
    <w:p w:rsidR="007B1E74" w:rsidRPr="007B1E74" w:rsidRDefault="007B1E74" w:rsidP="007B1E74">
      <w:pPr>
        <w:tabs>
          <w:tab w:val="num" w:pos="851"/>
        </w:tabs>
        <w:spacing w:before="120" w:after="0" w:line="240" w:lineRule="auto"/>
        <w:ind w:left="851"/>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Wszystkie dokumenty należy przedstawić w języku polskim lub w tłumaczeniu na język polski</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wyznaczy datę i rozpocznie czynności odbioru końcowego robót stanowiących przedmiot umowy w ciągu 10 dni od daty zawiadomienia i powiadomi uczestników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Zakończenie czynności odbioru powinno nastąpić w ciągu 14 dni roboczych licząc od daty rozpoczęcia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Protokół odbioru końcowego sporządzi Zamawiający na formularzu określonym przez Zamawiającego i doręczy Wykonawcy w dniu zakończenia odbioru.</w:t>
      </w:r>
    </w:p>
    <w:p w:rsidR="007B1E74" w:rsidRPr="007B1E74" w:rsidRDefault="007B1E74" w:rsidP="007B1E74">
      <w:pPr>
        <w:numPr>
          <w:ilvl w:val="1"/>
          <w:numId w:val="85"/>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Wady ujawnione w trakcie odbioru.</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 toku czynności odbioru częściowego lub końcowego zostaną stwierdzone wady, to Zamawiającemu przysługują następujące uprawnienia: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nadają się do usunięcia, może odmówić odbioru do czasu usunięcia wad wyznaczając jednocześnie termin ich usunięcia;</w:t>
      </w:r>
    </w:p>
    <w:p w:rsidR="007B1E74" w:rsidRPr="007B1E74" w:rsidRDefault="007B1E74" w:rsidP="007B1E74">
      <w:pPr>
        <w:numPr>
          <w:ilvl w:val="0"/>
          <w:numId w:val="76"/>
        </w:numPr>
        <w:tabs>
          <w:tab w:val="num" w:pos="993"/>
        </w:tabs>
        <w:spacing w:before="120" w:after="0" w:line="240" w:lineRule="auto"/>
        <w:ind w:left="993" w:hanging="426"/>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wady nie nadają się do usunięcia to:</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umożliwiają one użytkowanie przedmiotu odbioru zgodnie z przeznaczeniem, Zamawiający może obniżyć odpowiednio wynagrodzenie,</w:t>
      </w:r>
    </w:p>
    <w:p w:rsidR="007B1E74" w:rsidRPr="007B1E74" w:rsidRDefault="007B1E74" w:rsidP="007B1E74">
      <w:pPr>
        <w:numPr>
          <w:ilvl w:val="1"/>
          <w:numId w:val="76"/>
        </w:numPr>
        <w:tabs>
          <w:tab w:val="num" w:pos="1276"/>
        </w:tabs>
        <w:spacing w:before="120" w:after="0" w:line="240" w:lineRule="auto"/>
        <w:ind w:left="1276"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jeżeli wady uniemożliwiają użytkowanie zgodnie z przeznaczeniem Zamawiający może odstąpić od umowy lub żądać wykonania przedmiotu umowy lub jego elementu po raz drugi.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Wykonawca zobowiązany jest do pisemnego zawiadomienia Zamawiającego o usunięciu wad i gotowości do ponownego odbioru. </w:t>
      </w:r>
    </w:p>
    <w:p w:rsidR="007B1E74" w:rsidRPr="007B1E74" w:rsidRDefault="007B1E74" w:rsidP="007B1E74">
      <w:pPr>
        <w:numPr>
          <w:ilvl w:val="2"/>
          <w:numId w:val="85"/>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usunie wad w terminie lub w sposób wskazany w protokole, Zamawiający może powierzyć usuwanie wad osobie trzeciej na koszt i ryzyko Wykonawcy.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7</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1" w:name="_Toc4489709"/>
      <w:r w:rsidRPr="007B1E74">
        <w:rPr>
          <w:rFonts w:ascii="Tahoma" w:eastAsia="Times New Roman" w:hAnsi="Tahoma" w:cs="Tahoma"/>
          <w:b/>
          <w:color w:val="000000"/>
          <w:lang w:eastAsia="pl-PL"/>
        </w:rPr>
        <w:t>ZASADY WSPÓŁDZIAŁANIA STRON</w:t>
      </w:r>
      <w:bookmarkEnd w:id="11"/>
    </w:p>
    <w:p w:rsidR="007B1E74" w:rsidRPr="007B1E74" w:rsidRDefault="007B1E74" w:rsidP="007B1E74">
      <w:pPr>
        <w:numPr>
          <w:ilvl w:val="1"/>
          <w:numId w:val="86"/>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Wykonanie wskazówek i poleceń Zamawiającego</w:t>
      </w:r>
    </w:p>
    <w:p w:rsidR="007B1E74" w:rsidRPr="007B1E74" w:rsidRDefault="007B1E74" w:rsidP="007B1E74">
      <w:pPr>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zobowiązuje się do:</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stosowania się do pisemnych poleceń i wskazówek Zamawiającego w trakcie wykonywania przedmiotu umowy;</w:t>
      </w:r>
    </w:p>
    <w:p w:rsidR="007B1E74" w:rsidRPr="007B1E74" w:rsidRDefault="007B1E74" w:rsidP="007B1E74">
      <w:pPr>
        <w:numPr>
          <w:ilvl w:val="0"/>
          <w:numId w:val="77"/>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przedłożenia Zamawiającemu na jego pisemne żądanie zgłoszone w każdym czasie trwania Umowy, wszelkich dokumentów, materiałów i informacji potrzebnych mu do oceny prawidłowości wykonania Umowy.</w:t>
      </w:r>
    </w:p>
    <w:p w:rsidR="007B1E74" w:rsidRPr="007B1E74" w:rsidRDefault="007B1E74" w:rsidP="007B1E74">
      <w:pPr>
        <w:numPr>
          <w:ilvl w:val="1"/>
          <w:numId w:val="86"/>
        </w:numPr>
        <w:spacing w:before="240" w:after="0" w:line="240" w:lineRule="auto"/>
        <w:ind w:left="567" w:hanging="567"/>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Podwykonawstwo</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Wykonawca wykona własnymi siłami następujące roboty budowlane stanowiące przedmiot Umowy: ………………….……………………,a  Podwykonawcom powierzy wykonanie następujących robót budowlanych stanowiących przedmiot Umowy:……………………………………………….………………………</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 xml:space="preserve">Zmiana Podwykonawcy lub dalszego Podwykonawcy w zakresie wykonania robót budowlanych stanowiących przedmiot Umowy nie stanowi zmiany Umowy, ale jest wymagana zgoda </w:t>
      </w:r>
      <w:r w:rsidRPr="007B1E74">
        <w:rPr>
          <w:rFonts w:ascii="Tahoma" w:eastAsia="Calibri" w:hAnsi="Tahoma" w:cs="Tahoma"/>
          <w:sz w:val="20"/>
          <w:szCs w:val="20"/>
        </w:rPr>
        <w:lastRenderedPageBreak/>
        <w:t xml:space="preserve">Zamawiającego na zmianę Podwykonawcy lub dalszego Podwykonawcy, wyrażona poprzez akceptację Umowy o podwykonawstwo. </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color w:val="000000"/>
          <w:sz w:val="20"/>
          <w:szCs w:val="20"/>
        </w:rPr>
        <w:t>Wykonawca jest odpowiedzialny za działania lub zaniechania Podwykonawców, dalszych Podwykonawców, ich przedstawicieli lub pracowników, jak za własne działania lub zaniechania.</w:t>
      </w:r>
    </w:p>
    <w:p w:rsidR="007B1E74" w:rsidRPr="007B1E74" w:rsidRDefault="007B1E74" w:rsidP="007B1E74">
      <w:pPr>
        <w:numPr>
          <w:ilvl w:val="2"/>
          <w:numId w:val="102"/>
        </w:numPr>
        <w:tabs>
          <w:tab w:val="left" w:pos="567"/>
          <w:tab w:val="left" w:pos="851"/>
        </w:tabs>
        <w:spacing w:after="120" w:line="240" w:lineRule="auto"/>
        <w:contextualSpacing/>
        <w:jc w:val="both"/>
        <w:rPr>
          <w:rFonts w:ascii="Tahoma" w:eastAsia="Calibri" w:hAnsi="Tahoma" w:cs="Tahoma"/>
          <w:sz w:val="20"/>
          <w:szCs w:val="20"/>
        </w:rPr>
      </w:pPr>
      <w:r w:rsidRPr="007B1E74">
        <w:rPr>
          <w:rFonts w:ascii="Tahoma" w:eastAsia="Calibri" w:hAnsi="Tahoma" w:cs="Tahoma"/>
          <w:sz w:val="20"/>
          <w:szCs w:val="20"/>
        </w:rPr>
        <w:t>Umowa z Podwykonawcą lub dalszym Podwykonawcą powinna stanowić w szczególności, iż:</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przedmiotem Umowy o podwykonawstwo jest wyłącznie wykonanie, odpowiednio: robót budowlanych, dostaw lub usług, które ściśle odpowiadają części zamówienia określonego Umową zawartą pomiędzy Zamawiającym a Wykonawcą,</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 </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wykonanie przedmiotu Umowy o podwykonawstwo zostaje określone na co najmniej takim poziomie jakości, jaki wynika z Umowy zawartej pomiędzy Zamawiającym, a Wykonawcą i powinno odpowiadać stosownym dla tego wykonania wymaganiom określonym w Dokumentacji projektowej, </w:t>
      </w:r>
      <w:proofErr w:type="spellStart"/>
      <w:r w:rsidRPr="007B1E74">
        <w:rPr>
          <w:rFonts w:ascii="Tahoma" w:eastAsia="Calibri" w:hAnsi="Tahoma" w:cs="Tahoma"/>
          <w:sz w:val="20"/>
          <w:szCs w:val="20"/>
        </w:rPr>
        <w:t>STWiORB</w:t>
      </w:r>
      <w:proofErr w:type="spellEnd"/>
      <w:r w:rsidRPr="007B1E74">
        <w:rPr>
          <w:rFonts w:ascii="Tahoma" w:eastAsia="Calibri" w:hAnsi="Tahoma" w:cs="Tahoma"/>
          <w:sz w:val="20"/>
          <w:szCs w:val="20"/>
        </w:rPr>
        <w:t>, SIWZ oraz standardom deklarowanym w Ofercie Wykonawcy,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Times New Roman" w:hAnsi="Tahoma" w:cs="Tahoma"/>
          <w:sz w:val="20"/>
          <w:szCs w:val="20"/>
          <w:lang w:eastAsia="pl-PL"/>
        </w:rPr>
        <w:t>okres odpowiedzialności Podwykonawcy lub dalszego Podwykonawcy za Wady przedmiotu Umowy o podwykonawstwo, nie będzie  krótszy od okresu odpowiedzialności za Wady przedmiotu Umowy Wykonawcy wobec Zamawiającego,</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w:t>
      </w:r>
      <w:r w:rsidRPr="007B1E74" w:rsidDel="00B93005">
        <w:rPr>
          <w:rFonts w:ascii="Tahoma" w:eastAsia="Calibri" w:hAnsi="Tahoma" w:cs="Tahoma"/>
          <w:sz w:val="20"/>
          <w:szCs w:val="20"/>
        </w:rPr>
        <w:t xml:space="preserve"> </w:t>
      </w:r>
      <w:r w:rsidRPr="007B1E74">
        <w:rPr>
          <w:rFonts w:ascii="Tahoma" w:eastAsia="Calibri" w:hAnsi="Tahoma" w:cs="Tahoma"/>
          <w:sz w:val="20"/>
          <w:szCs w:val="20"/>
        </w:rPr>
        <w:t>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B1E74" w:rsidRPr="007B1E74" w:rsidRDefault="007B1E74" w:rsidP="007B1E74">
      <w:pPr>
        <w:numPr>
          <w:ilvl w:val="0"/>
          <w:numId w:val="99"/>
        </w:numPr>
        <w:tabs>
          <w:tab w:val="left" w:pos="1134"/>
        </w:tabs>
        <w:spacing w:after="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Podwykonawca lub dalszy Podwykonawca są zobowiązani do przedstawiania Zamawiającemu na jego żądanie dokumentów, oświadczeń i wyjaśnień dotyczących realizacji Umowy o podwykonawstwo.</w:t>
      </w:r>
    </w:p>
    <w:p w:rsidR="007B1E74" w:rsidRPr="007B1E74" w:rsidRDefault="007B1E74" w:rsidP="007B1E74">
      <w:pPr>
        <w:numPr>
          <w:ilvl w:val="2"/>
          <w:numId w:val="102"/>
        </w:numPr>
        <w:tabs>
          <w:tab w:val="left" w:pos="567"/>
        </w:tabs>
        <w:spacing w:after="120" w:line="240" w:lineRule="auto"/>
        <w:jc w:val="both"/>
        <w:rPr>
          <w:rFonts w:ascii="Tahoma" w:eastAsia="Calibri" w:hAnsi="Tahoma" w:cs="Tahoma"/>
          <w:sz w:val="20"/>
          <w:szCs w:val="20"/>
        </w:rPr>
      </w:pPr>
      <w:r w:rsidRPr="007B1E74">
        <w:rPr>
          <w:rFonts w:ascii="Tahoma" w:eastAsia="Calibri" w:hAnsi="Tahoma" w:cs="Tahoma"/>
          <w:sz w:val="20"/>
          <w:szCs w:val="20"/>
        </w:rPr>
        <w:t>Umowa o podwykonawstwo nie może zawierać postanowień:</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rsidR="007B1E74" w:rsidRPr="007B1E74" w:rsidRDefault="007B1E74" w:rsidP="007B1E74">
      <w:pPr>
        <w:numPr>
          <w:ilvl w:val="0"/>
          <w:numId w:val="100"/>
        </w:numPr>
        <w:tabs>
          <w:tab w:val="left" w:pos="851"/>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 xml:space="preserve">uzależniających zwrot kwot zabezpieczenia przez Wykonawcę Podwykonawcy, od zwrotu Zabezpieczenia należytego wykonania umowy Wykonawcy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Zawarcie Umowy o podwykonawstwo może nastąpić wyłącznie po akceptacji jej projektu przez Zamawiającego, a przystąpienie do jej realizacji przez Podwykonawcę może nastąpić wyłącznie po akceptacji Umowy o podwykonawstwo przez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Wykonawca, Podwykonawca lub dalszy Podwykonawca zobowiązany jest do przedłożenia Zamawiającemu,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lastRenderedPageBreak/>
        <w:t xml:space="preserve">Projekt Umowy o podwykonawstwo, której przedmiotem są roboty budowlane, będzie uważany za zaakceptowany przez Zamawiającego, jeżeli Zamawiający w terminie 14  dni od dnia przedłożenia mu projektu nie zgłosi na piśmie zastrzeżeń. Za dzień przedłożenia projektu przez Wykonawcę uznaje się dzień przedłożenia projektu w siedzibie zamawiającego. </w:t>
      </w:r>
    </w:p>
    <w:p w:rsidR="007B1E74" w:rsidRPr="007B1E74" w:rsidRDefault="007B1E74" w:rsidP="007B1E74">
      <w:pPr>
        <w:numPr>
          <w:ilvl w:val="2"/>
          <w:numId w:val="102"/>
        </w:numPr>
        <w:spacing w:after="120" w:line="240" w:lineRule="auto"/>
        <w:jc w:val="both"/>
        <w:rPr>
          <w:rFonts w:ascii="Tahoma" w:eastAsia="Calibri" w:hAnsi="Tahoma" w:cs="Tahoma"/>
          <w:sz w:val="20"/>
          <w:szCs w:val="20"/>
        </w:rPr>
      </w:pPr>
      <w:r w:rsidRPr="007B1E74">
        <w:rPr>
          <w:rFonts w:ascii="Tahoma" w:eastAsia="Calibri" w:hAnsi="Tahoma" w:cs="Tahoma"/>
          <w:sz w:val="20"/>
          <w:szCs w:val="20"/>
        </w:rPr>
        <w:t xml:space="preserve">Zamawiający zgłosi w terminie określonym w pkt 7.2.8 pisemne zastrzeżenia do projektu Umowy </w:t>
      </w:r>
      <w:r w:rsidRPr="007B1E74">
        <w:rPr>
          <w:rFonts w:ascii="Tahoma" w:eastAsia="Times New Roman" w:hAnsi="Tahoma" w:cs="Tahoma"/>
          <w:sz w:val="20"/>
          <w:szCs w:val="20"/>
          <w:lang w:eastAsia="ar-SA"/>
        </w:rPr>
        <w:t xml:space="preserve">o podwykonawstwo, której przedmiotem są roboty budowlane, w szczególności w następujących przypadkach: </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 xml:space="preserve">niespełniania przez projekt wymagań dotyczących Umowy o podwykonawstwo, określonych w pkt  7.2.4, przy czym, Zamawiający może odstąpić od żądania załączników do Umowy o podwykonawstwo, o których mowa w pkt 7.2.4 </w:t>
      </w:r>
      <w:proofErr w:type="spellStart"/>
      <w:r w:rsidRPr="007B1E74">
        <w:rPr>
          <w:rFonts w:ascii="Tahoma" w:eastAsia="Times New Roman" w:hAnsi="Tahoma" w:cs="Tahoma"/>
          <w:sz w:val="20"/>
          <w:szCs w:val="20"/>
          <w:lang w:eastAsia="ar-SA"/>
        </w:rPr>
        <w:t>lit.f</w:t>
      </w:r>
      <w:proofErr w:type="spellEnd"/>
      <w:r w:rsidRPr="007B1E74">
        <w:rPr>
          <w:rFonts w:ascii="Tahoma" w:eastAsia="Times New Roman" w:hAnsi="Tahoma" w:cs="Tahoma"/>
          <w:sz w:val="20"/>
          <w:szCs w:val="20"/>
          <w:lang w:eastAsia="ar-SA"/>
        </w:rPr>
        <w:t>.</w:t>
      </w:r>
    </w:p>
    <w:p w:rsidR="007B1E74" w:rsidRPr="007B1E74" w:rsidRDefault="007B1E74" w:rsidP="007B1E74">
      <w:pPr>
        <w:numPr>
          <w:ilvl w:val="0"/>
          <w:numId w:val="101"/>
        </w:numPr>
        <w:tabs>
          <w:tab w:val="left" w:pos="709"/>
        </w:tabs>
        <w:spacing w:after="120" w:line="240" w:lineRule="auto"/>
        <w:ind w:left="851" w:hanging="284"/>
        <w:contextualSpacing/>
        <w:jc w:val="both"/>
        <w:rPr>
          <w:rFonts w:ascii="Tahoma" w:eastAsia="Calibri" w:hAnsi="Tahoma" w:cs="Tahoma"/>
          <w:sz w:val="20"/>
          <w:szCs w:val="20"/>
        </w:rPr>
      </w:pPr>
      <w:r w:rsidRPr="007B1E74">
        <w:rPr>
          <w:rFonts w:ascii="Tahoma" w:eastAsia="Times New Roman" w:hAnsi="Tahoma" w:cs="Tahoma"/>
          <w:sz w:val="20"/>
          <w:szCs w:val="20"/>
          <w:lang w:eastAsia="ar-SA"/>
        </w:rPr>
        <w:t>niezałączenia do projektu zestawień, dokumentów lub informacji, o których mowa w pkt 7.2.7,</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przedmiot Umowy o podwykonawstwo obejmuje realizację przez Podwykonawcę lub dalszego Podwykonawcę w całości lub w części kluczowej części przedmiotu Umowy, której wykonanie zostało zastrzeżone do realizacji wyłącznie bezpośrednio przez Wykonawcę, z zastrzeżeniem sytuacji, w której Umowa o podwykonawstwo ma być realizowana przez podmiot trzeci,  na zasoby którego Wykonawca powoływał się w postępowaniu o udzielenie zamówienia publicznego w celu wykazania spełniania warunków udziału w postępowaniu,</w:t>
      </w:r>
    </w:p>
    <w:p w:rsidR="007B1E74" w:rsidRPr="007B1E74" w:rsidRDefault="007B1E74" w:rsidP="007B1E74">
      <w:pPr>
        <w:numPr>
          <w:ilvl w:val="0"/>
          <w:numId w:val="101"/>
        </w:numPr>
        <w:tabs>
          <w:tab w:val="left" w:pos="1134"/>
        </w:tabs>
        <w:spacing w:after="120" w:line="240" w:lineRule="auto"/>
        <w:ind w:left="851" w:hanging="284"/>
        <w:jc w:val="both"/>
        <w:rPr>
          <w:rFonts w:ascii="Tahoma" w:eastAsia="Calibri" w:hAnsi="Tahoma" w:cs="Tahoma"/>
          <w:sz w:val="20"/>
          <w:szCs w:val="20"/>
        </w:rPr>
      </w:pPr>
      <w:r w:rsidRPr="007B1E74">
        <w:rPr>
          <w:rFonts w:ascii="Tahoma" w:eastAsia="Calibri" w:hAnsi="Tahoma" w:cs="Tahoma"/>
          <w:sz w:val="20"/>
          <w:szCs w:val="20"/>
        </w:rPr>
        <w:t>zamieszczenia w projekcie postanowień uzależniających uzyskanie przez Podwykonawcę lub dalszego Podwykonawcę zapłaty za realizację przedmiotu umowy od zapłaty wynagrodzenia Wykonawcy przez Zamawiającego lub odpowiednio od zapłaty wynagrodzenia przez Wykonawcę za realizację przedmiotu umowy przez Podwykonawcę;</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 xml:space="preserve">gdy projekt zawiera postanowienia uzależniające zwrot kwot zabezpieczenia przez Wykonawcę Podwykonawcy od zwrotu Wykonawcy Zabezpieczenia należytego wykonania Umowy przez Zamawiającego, </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termin realizacji robót budowlanych określonych projektem jest dłuższy niż przewidywany Umową dla tych robót,</w:t>
      </w:r>
    </w:p>
    <w:p w:rsidR="007B1E74" w:rsidRPr="007B1E74" w:rsidRDefault="007B1E74" w:rsidP="007B1E74">
      <w:pPr>
        <w:numPr>
          <w:ilvl w:val="0"/>
          <w:numId w:val="101"/>
        </w:numPr>
        <w:spacing w:after="120" w:line="240" w:lineRule="auto"/>
        <w:ind w:left="851" w:hanging="284"/>
        <w:contextualSpacing/>
        <w:jc w:val="both"/>
        <w:rPr>
          <w:rFonts w:ascii="Tahoma" w:eastAsia="Calibri" w:hAnsi="Tahoma" w:cs="Tahoma"/>
          <w:sz w:val="20"/>
          <w:szCs w:val="20"/>
        </w:rPr>
      </w:pPr>
      <w:r w:rsidRPr="007B1E74">
        <w:rPr>
          <w:rFonts w:ascii="Tahoma" w:eastAsia="Calibri" w:hAnsi="Tahoma" w:cs="Tahoma"/>
          <w:sz w:val="20"/>
          <w:szCs w:val="20"/>
        </w:rPr>
        <w:t>gdy projekt zawiera postanowienia dotyczące sposobu rozliczeń za wykonane roboty, uniemożliwiającego rozliczenie tych robót pomiędzy Zamawiającym a Wykonawcą na podstawie Umowy.</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W przypadku zgłoszenia przez Zamawiającego zastrzeżeń do projektu Umowy o podwykonawstwo w terminie 14 dni  Wykonawca, Podwykonawca lub dalszy Podwykonawca może przedłożyć zmieniony projekt Umowy o podwykonawstwo, uwzględniający w całości zastrzeżenia Zamawiającego.</w:t>
      </w:r>
    </w:p>
    <w:p w:rsidR="007B1E74" w:rsidRPr="007B1E74" w:rsidRDefault="007B1E74" w:rsidP="007B1E74">
      <w:pPr>
        <w:numPr>
          <w:ilvl w:val="1"/>
          <w:numId w:val="102"/>
        </w:numPr>
        <w:tabs>
          <w:tab w:val="left" w:pos="709"/>
          <w:tab w:val="left" w:pos="1276"/>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5 dni przed dniem skierowania Podwykonawcy lub dalszego Podwykonawcy do realizacji robót budowlanych.</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zgłosi Wykonawcy, Podwykonawcy lub dalszemu Podwykonawcy pisemny sprzeciw do </w:t>
      </w:r>
      <w:r w:rsidRPr="007B1E74">
        <w:rPr>
          <w:rFonts w:ascii="Tahoma" w:eastAsia="Times New Roman" w:hAnsi="Tahoma" w:cs="Tahoma"/>
          <w:sz w:val="20"/>
          <w:szCs w:val="20"/>
          <w:lang w:eastAsia="ar-SA"/>
        </w:rPr>
        <w:t xml:space="preserve">przedłożonej Umowy o podwykonawstwo, której przedmiotem są roboty budowlane, w terminie 14 dni od jej przedłożenia w przypadkach określonych w pkt 7.2.9. </w:t>
      </w:r>
    </w:p>
    <w:p w:rsidR="007B1E74" w:rsidRPr="007B1E74" w:rsidRDefault="007B1E74" w:rsidP="007B1E74">
      <w:pPr>
        <w:numPr>
          <w:ilvl w:val="1"/>
          <w:numId w:val="102"/>
        </w:numPr>
        <w:tabs>
          <w:tab w:val="left" w:pos="426"/>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Umowa o podwykonawstwo, której przedmiotem są roboty budowlane, będzie uważana za zaakceptowaną przez Zamawiającego, jeżeli Zamawiający w terminie 14 dni od dnia przedłożenia kopii tej umowy nie zgłosi do niej na piśmie sprzeciwu.</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szacunkowego wynagrodzenia Wykonawcy, o którym mowa w art. 12, oraz Umów o podwykonawstwo, których przedmiot został wskazany w SIWZ jako niepodlegający temu obowiązkowi, przy czym wyłączenie to nie dotyczy Umów o podwykonawstwo w zakresie dostaw lub usług o wartości większej niż 50.000zł.</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lastRenderedPageBreak/>
        <w:t>Wykonawca, Podwykonawca lub dalszy Podwykonawca nie może polecić Podwykonawcy realizacji przedmiotu Umowy o podwykonawstwo, której przedmiotem są roboty budowlane w przypadku braku jej akceptacji przez Zamawiającego.</w:t>
      </w:r>
    </w:p>
    <w:p w:rsidR="007B1E74" w:rsidRPr="007B1E74" w:rsidRDefault="007B1E74" w:rsidP="007B1E74">
      <w:pPr>
        <w:numPr>
          <w:ilvl w:val="1"/>
          <w:numId w:val="102"/>
        </w:numPr>
        <w:tabs>
          <w:tab w:val="left" w:pos="709"/>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 </w:t>
      </w:r>
    </w:p>
    <w:p w:rsidR="007B1E74" w:rsidRPr="007B1E74" w:rsidRDefault="007B1E74" w:rsidP="007B1E74">
      <w:pPr>
        <w:numPr>
          <w:ilvl w:val="1"/>
          <w:numId w:val="102"/>
        </w:numPr>
        <w:tabs>
          <w:tab w:val="left" w:pos="851"/>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Wykonawca, Podwykonawca lub dalszy Podwykonawca przedłoży wraz z kopią Umowy o podwykonawstwo dokument właściwy z uwagi na status prawny Podwykonawcy lub dalszego Podwykonawcy, potwierdzający, że osoby zawierające umowę w imieniu Podwykonawcy lub dalszego Podwykonawcy posiadają uprawnienia do jego reprezentacji.</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 w trybie określonym w pkt 7.2.7 – 7.6.</w:t>
      </w:r>
    </w:p>
    <w:p w:rsidR="007B1E74" w:rsidRPr="007B1E74" w:rsidRDefault="007B1E74" w:rsidP="007B1E74">
      <w:pPr>
        <w:numPr>
          <w:ilvl w:val="1"/>
          <w:numId w:val="102"/>
        </w:numPr>
        <w:tabs>
          <w:tab w:val="left" w:pos="851"/>
          <w:tab w:val="left" w:pos="1134"/>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 xml:space="preserve"> Do zmian istotnych postanowień Umów o podwykonawstwo, innych niż określone w pkt 7.11, stosuje się zasady określone w pkt 7.2.7 – 7.6. </w:t>
      </w:r>
    </w:p>
    <w:p w:rsidR="007B1E74" w:rsidRPr="007B1E74" w:rsidRDefault="007B1E74" w:rsidP="007B1E74">
      <w:pPr>
        <w:numPr>
          <w:ilvl w:val="1"/>
          <w:numId w:val="102"/>
        </w:numPr>
        <w:tabs>
          <w:tab w:val="left" w:pos="709"/>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zawarcia Umowy o podwykonawstwo Wykonawca, Podwykonawca lub dalszy Podwykonawca jest zobowiązany do zapłaty wynagrodzenia należnego Podwykonawcy lub dalszemu Podwykonawcy z zachowaniem terminów określonych tą umową.</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Calibri" w:hAnsi="Tahoma" w:cs="Tahoma"/>
          <w:sz w:val="20"/>
          <w:szCs w:val="20"/>
        </w:rPr>
        <w:t xml:space="preserve">Zamawiający, </w:t>
      </w:r>
      <w:r w:rsidRPr="007B1E74">
        <w:rPr>
          <w:rFonts w:ascii="Tahoma" w:eastAsia="Times New Roman" w:hAnsi="Tahoma" w:cs="Tahoma"/>
          <w:sz w:val="20"/>
          <w:szCs w:val="20"/>
          <w:lang w:eastAsia="ar-SA"/>
        </w:rPr>
        <w:t>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rsidR="007B1E74" w:rsidRPr="007B1E74" w:rsidRDefault="007B1E74" w:rsidP="007B1E74">
      <w:pPr>
        <w:numPr>
          <w:ilvl w:val="1"/>
          <w:numId w:val="102"/>
        </w:numPr>
        <w:tabs>
          <w:tab w:val="left" w:pos="567"/>
        </w:tabs>
        <w:spacing w:after="120" w:line="240" w:lineRule="auto"/>
        <w:ind w:left="567" w:hanging="567"/>
        <w:jc w:val="both"/>
        <w:rPr>
          <w:rFonts w:ascii="Tahoma" w:eastAsia="Calibri" w:hAnsi="Tahoma" w:cs="Tahoma"/>
          <w:sz w:val="20"/>
          <w:szCs w:val="20"/>
        </w:rPr>
      </w:pPr>
      <w:r w:rsidRPr="007B1E74">
        <w:rPr>
          <w:rFonts w:ascii="Tahoma" w:eastAsia="Times New Roman" w:hAnsi="Tahoma" w:cs="Tahoma"/>
          <w:sz w:val="20"/>
          <w:szCs w:val="20"/>
          <w:lang w:eastAsia="ar-SA"/>
        </w:rPr>
        <w:t>W przypadku, gdy projekt Umowy o podwykonawstwo lub projekt zmiany Umowy o podwykonawstwo, a także Umowy o podwykonawstwo i ich zmiany sporządzane są w języku obcym, Wykonawca, Podwykonawca lub dalszy Podwykonawca jest zobowiązany załączyć do przedkładanego projektu jego tłumaczenie na język polski, a w przypadku kopii Umowy o podwykonawstwo – tłumaczenie przysięgłe umowy na język polski</w:t>
      </w:r>
    </w:p>
    <w:bookmarkEnd w:id="8"/>
    <w:bookmarkEnd w:id="9"/>
    <w:bookmarkEnd w:id="10"/>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8</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2" w:name="_Toc4489717"/>
      <w:r w:rsidRPr="007B1E74">
        <w:rPr>
          <w:rFonts w:ascii="Tahoma" w:eastAsia="Times New Roman" w:hAnsi="Tahoma" w:cs="Tahoma"/>
          <w:b/>
          <w:color w:val="000000"/>
          <w:lang w:eastAsia="pl-PL"/>
        </w:rPr>
        <w:t>RĘKOJMIA i GWARANCJA JAKOŚCI</w:t>
      </w:r>
      <w:bookmarkEnd w:id="12"/>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udziela 60 miesięcznej rękojmi i …… (minimum 36 miesięcy – zgodnie z ofertą) miesięcznej gwarancji na zrealizowany przedmiot Umowy, liczonej od dnia odbioru końcowego. Warunki gwarancji określa wypełniona karta gwarancyjna (załącznik nr 4 do umowy), którą w formie pisemnej Wykonawca przekaże Zamawiającemu w dniu odbioru końcowego. Gwarancją i rękojmią są objęte wszystkie elementy robót: obiekty, instalacje, zamontowane przez Wykonawcę urządzenia, wyposażenie stałe i ruchome dostarczone i zamontowane przez Wykonawcę w ramach realizacji umowy.</w:t>
      </w:r>
    </w:p>
    <w:p w:rsidR="007B1E74" w:rsidRPr="007B1E74" w:rsidRDefault="007B1E74" w:rsidP="007B1E74">
      <w:pPr>
        <w:numPr>
          <w:ilvl w:val="1"/>
          <w:numId w:val="87"/>
        </w:numPr>
        <w:spacing w:before="240" w:after="0" w:line="240" w:lineRule="auto"/>
        <w:ind w:left="540" w:hanging="540"/>
        <w:jc w:val="both"/>
        <w:rPr>
          <w:rFonts w:ascii="Tahoma" w:eastAsia="Times New Roman" w:hAnsi="Tahoma" w:cs="Tahoma"/>
          <w:color w:val="000000"/>
          <w:sz w:val="20"/>
          <w:szCs w:val="20"/>
          <w:lang w:eastAsia="pl-PL"/>
        </w:rPr>
      </w:pPr>
      <w:r w:rsidRPr="007B1E74">
        <w:rPr>
          <w:rFonts w:ascii="Tahoma" w:eastAsia="Times New Roman" w:hAnsi="Tahoma" w:cs="Tahoma"/>
          <w:bCs/>
          <w:color w:val="000000"/>
          <w:sz w:val="20"/>
          <w:szCs w:val="20"/>
          <w:lang w:eastAsia="pl-PL"/>
        </w:rPr>
        <w:t>Zamawiający powiadomi Wykonawcę o wszelkich wadach ujawnionych w okresie gwarancji bez zbędnej zwłoki</w:t>
      </w:r>
      <w:r w:rsidRPr="007B1E74">
        <w:rPr>
          <w:rFonts w:ascii="Tahoma" w:eastAsia="Times New Roman" w:hAnsi="Tahoma" w:cs="Tahoma"/>
          <w:color w:val="000000"/>
          <w:sz w:val="20"/>
          <w:szCs w:val="20"/>
          <w:lang w:eastAsia="pl-PL"/>
        </w:rPr>
        <w:t xml:space="preserve">. Niezależnie od powyższego, w okresie gwarancji Zamawiający ma prawo do dokonywania  przeglądów gwarancyjnych po każdym 12-sto miesięcznym okresie eksploatacji. Przeglądy przeprowadzi komisja powołana przez Zamawiającego, przy współudziale przedstawiciela </w:t>
      </w:r>
      <w:r w:rsidRPr="007B1E74">
        <w:rPr>
          <w:rFonts w:ascii="Tahoma" w:eastAsia="Times New Roman" w:hAnsi="Tahoma" w:cs="Tahoma"/>
          <w:color w:val="000000"/>
          <w:sz w:val="20"/>
          <w:szCs w:val="20"/>
          <w:lang w:eastAsia="pl-PL"/>
        </w:rPr>
        <w:lastRenderedPageBreak/>
        <w:t>Wykonawcy. Wszystkie stwierdzone wady  Wykonawca będzie zobowiązany usunąć w terminie  do 7 dni od daty zgłoszenia lub w innym terminie uzgodnionym przez strony umowy.</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 w trakcie wykonania przedmiotu umowy.</w:t>
      </w:r>
    </w:p>
    <w:p w:rsidR="007B1E74" w:rsidRPr="007B1E74" w:rsidRDefault="007B1E74" w:rsidP="007B1E74">
      <w:pPr>
        <w:numPr>
          <w:ilvl w:val="1"/>
          <w:numId w:val="87"/>
        </w:numPr>
        <w:spacing w:after="0"/>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 upływie okresu gwarancji i rękojmi Wykonawca jest zobowiązany zgłosić roboty do odbioru ostatecznego.</w:t>
      </w:r>
    </w:p>
    <w:p w:rsidR="007B1E74" w:rsidRPr="007B1E74" w:rsidRDefault="007B1E74" w:rsidP="007B1E74">
      <w:pPr>
        <w:numPr>
          <w:ilvl w:val="1"/>
          <w:numId w:val="87"/>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Zamawiający wyznacza ostateczny, pogwarancyjny termin odbioru robót po upływie terminu gwarancji i rękojmi ustalonego w umowie oraz terminu na protokolarne stwierdzenie usunięcia wad po upływie okresu gwarancji.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9</w:t>
      </w:r>
    </w:p>
    <w:p w:rsidR="007B1E74" w:rsidRPr="007B1E74" w:rsidRDefault="007B1E74" w:rsidP="007B1E74">
      <w:pPr>
        <w:spacing w:after="0" w:line="36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ODPOWIEDZIALNOŚĆ WYKONAWCY Z TYTUŁU NIENALEŻYTEGO WYKONANIA UMOWY</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10</w:t>
      </w:r>
    </w:p>
    <w:p w:rsidR="007B1E74" w:rsidRPr="007B1E74" w:rsidRDefault="007B1E74" w:rsidP="007B1E74">
      <w:pPr>
        <w:spacing w:after="0" w:line="360" w:lineRule="auto"/>
        <w:jc w:val="center"/>
        <w:rPr>
          <w:rFonts w:ascii="Tahoma" w:eastAsia="Times New Roman" w:hAnsi="Tahoma" w:cs="Tahoma"/>
          <w:b/>
          <w:lang w:eastAsia="pl-PL"/>
        </w:rPr>
      </w:pPr>
      <w:bookmarkStart w:id="13" w:name="_Toc4489723"/>
      <w:r w:rsidRPr="007B1E74">
        <w:rPr>
          <w:rFonts w:ascii="Tahoma" w:eastAsia="Times New Roman" w:hAnsi="Tahoma" w:cs="Tahoma"/>
          <w:b/>
          <w:lang w:eastAsia="pl-PL"/>
        </w:rPr>
        <w:t>KARY UMOWNE</w:t>
      </w:r>
      <w:bookmarkEnd w:id="13"/>
      <w:r w:rsidRPr="007B1E74">
        <w:rPr>
          <w:rFonts w:ascii="Tahoma" w:eastAsia="Times New Roman" w:hAnsi="Tahoma" w:cs="Tahoma"/>
          <w:b/>
          <w:lang w:eastAsia="pl-PL"/>
        </w:rPr>
        <w:t xml:space="preserve"> I ROSZCZENIA ODSZKODOWAWCZE</w:t>
      </w:r>
    </w:p>
    <w:p w:rsidR="007B1E74" w:rsidRPr="007B1E74" w:rsidRDefault="007B1E74" w:rsidP="007B1E74">
      <w:pPr>
        <w:numPr>
          <w:ilvl w:val="1"/>
          <w:numId w:val="88"/>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umowne</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zastrzegają prawo naliczania kar umownych za nieterminowe lub nienależyte wykonanie przedmiotu umowy.</w:t>
      </w:r>
    </w:p>
    <w:p w:rsidR="007B1E74" w:rsidRPr="007B1E74" w:rsidRDefault="007B1E74" w:rsidP="007B1E74">
      <w:pPr>
        <w:numPr>
          <w:ilvl w:val="2"/>
          <w:numId w:val="88"/>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Kary będą naliczane w następujących przypadkach w wysokościach:</w:t>
      </w:r>
    </w:p>
    <w:p w:rsidR="007B1E74" w:rsidRPr="007B1E74" w:rsidRDefault="007B1E74" w:rsidP="007B1E74">
      <w:pPr>
        <w:numPr>
          <w:ilvl w:val="0"/>
          <w:numId w:val="79"/>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zapłaci Zamawiającemu karę umowną za:</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wykonaniu przedmiotu zamówienia w wysokości 0,2% wynagrodzenia umownego za każdy dzień zwłoki, w stosunku do wyznaczonych w umowie terminów,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zwłokę w usunięciu wad stwierdzonych przy odbiorze lub w okresie gwarancji i rękojmi – w wysokości 0,1% wynagrodzenia umownego za każdy dzień zwłoki. Termin zwłoki liczony będzie od następnego dnia po upływie terminu ustalonego na usunięcie wad,</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zwłokę w rozpoczęciu prac lub zwłokę w stosunku do harmonogramu rzeczowo-finansowego robót, lub z tytułu przerw dłuższych niż 15 dni w realizacji robót bez uzasadnienia i zgody Zamawiającego – w wysokości 0,1% wynagrodzenia umownego za każdy dzień zwłoki lub przerwy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gdy przy opóźnieniach postępu robót w stosunku do harmonogramu powyżej 10% terminu określonego w harmonogramie, Wykonawca nie przedstawi programu naprawy opóźnień w terminie wskazanym przez Inspektora Nadzoru lub Zamawiającego w wysokości 0,1 % wynagrodzenia brutto, za każdy dzień zwłoki liczonej od dnia wyznaczonego na sporządzenie programu naprawczego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z przyczyn leżących po stronie Wykonawcy w wysokości 15% wynagrodzenia określonego w art. 12 ust. 1 Umowy.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za brak zapłaty wynagrodzenia należnego Podwykonawcom lub dalszym Podwykonawcom w wysokości 5% należnej podwykonawcy płatności za każde dokonanie przez Zamawiającego bezpośredniej płatności na rzecz Podwykonawców lub dalszych Podwykonawców,</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nieterminową zapłatę wynagrodzenia należnego Podwykonawcom lub dalszym Podwykonawcom w wysokości 0,1% wynagrodzenia umownego za każdy dzień opóźnienia liczonego od dnia upływu terminu zapłaty do dnia zapłaty,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nieprzedłożenie do zaakceptowania projektu Umowy o podwykonawstwo, której przedmiotem są roboty budowlane lub projektu jej zmiany w wysokości 2000 złotych za każdy nieprzedłożony do zaakceptowania projekt Umowy lub jej zmiany, </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nieprzedłożenie poświadczonej za zgodność z oryginałem kopii Umowy o podwykonawstwo lub jej zmiany w wysokości 2000 złotych za każdą nieprzedłożoną kopię Umowy lub jej zmiany,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 dopuszczenie do wykonywania robót budowlanych objętych przedmiotem Umowy innego podmiotu niż Wykonawca lub zaakceptowany przez Zamawiającego Podwykonawca skierowany do ich wykonania zgodnie z zasadami określonymi Umową - w wysokości 5% wynagrodzenia umownego,</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za niezgodne z zatwierdzonym projektem tymczasowej organizacji ruchu oznakowanie  na czas prowadzenia robót, braki w oznakowaniu lub wykonanie oznakowania z nienależytą starannością lub dopuszczenie do złego stanu technicznego dróg wyznaczonych na objazd 500zł za </w:t>
      </w:r>
      <w:r w:rsidRPr="007B1E74">
        <w:rPr>
          <w:rFonts w:ascii="Tahoma" w:eastAsia="Times New Roman" w:hAnsi="Tahoma" w:cs="Tahoma"/>
          <w:sz w:val="20"/>
          <w:szCs w:val="20"/>
          <w:lang w:eastAsia="pl-PL"/>
        </w:rPr>
        <w:t xml:space="preserve">każdy stwierdzony przypadek nieprawidłowości i za każdy dzień występowania tych nieprawidłowości; </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 nieprzedłożenie harmonogramu rzeczowo – finansowego realizacji przedmiotu umowy, o w wysokości 400,00 zł brutto za każdy dzień zwłoki,</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nieprzedłożenia dowodu – kopii polisy ubezpieczenia budowy od mogących wystąpić szkód, nagłych zdarzeń losowych oraz od odpowiedzialności cywilnej, z sumą ubezpieczenia nie niższą niż cena ofertowa brutto, wysokość kary wyniesie 600,00 - zł. brutto za każdy dzień zwłoki w dostarczeniu polisy,</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10% minimalnego wynagrodzenia brutto za każdą osobę, która wykonuje określone czynności o których mowa w art. 4 pkt 4.3.7, a nie jest zatrudniona na podstawie umowy o pracę przez Wykonawcę lub Podwykonawcę</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500,00 zł za każdy dzień opóźnienia w złożeniu oświadczenia, o którym mowa w art. 4 pkt 4.3.7.</w:t>
      </w:r>
    </w:p>
    <w:p w:rsidR="007B1E74" w:rsidRPr="007B1E74" w:rsidRDefault="007B1E74" w:rsidP="007B1E74">
      <w:pPr>
        <w:numPr>
          <w:ilvl w:val="0"/>
          <w:numId w:val="78"/>
        </w:numPr>
        <w:tabs>
          <w:tab w:val="num" w:pos="1134"/>
        </w:tabs>
        <w:spacing w:before="120" w:after="0" w:line="240" w:lineRule="auto"/>
        <w:ind w:left="1134" w:hanging="283"/>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500,00 zł za każdy dzień opóźnienia w przedstawieniu Zamawiającemu na żądanie dokumentów potwierdzających zatrudnienie przez Wykonawcę lub podwykonawców na podstawie umowy o pracę osób. </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Roszczenia odszkodowawcze.</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t xml:space="preserve">Zamawiający zastrzega sobie prawo dochodzenia odszkodowania uzupełniającego do </w:t>
      </w:r>
      <w:r w:rsidRPr="007B1E74">
        <w:rPr>
          <w:rFonts w:ascii="Tahoma" w:eastAsia="Times New Roman" w:hAnsi="Tahoma" w:cs="Tahoma"/>
          <w:color w:val="000000"/>
          <w:sz w:val="20"/>
          <w:szCs w:val="20"/>
          <w:lang w:eastAsia="pl-PL"/>
        </w:rPr>
        <w:tab/>
        <w:t>wysokości   rzeczywiście poniesionej szkody.</w:t>
      </w:r>
    </w:p>
    <w:p w:rsidR="007B1E74" w:rsidRPr="007B1E74" w:rsidRDefault="007B1E74" w:rsidP="007B1E74">
      <w:pPr>
        <w:numPr>
          <w:ilvl w:val="1"/>
          <w:numId w:val="88"/>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ab/>
      </w:r>
      <w:r w:rsidRPr="007B1E74">
        <w:rPr>
          <w:rFonts w:ascii="Tahoma" w:eastAsia="Times New Roman" w:hAnsi="Tahoma" w:cs="Tahoma"/>
          <w:color w:val="000000"/>
          <w:sz w:val="20"/>
          <w:szCs w:val="20"/>
          <w:lang w:eastAsia="pl-PL"/>
        </w:rPr>
        <w:tab/>
        <w:t xml:space="preserve">Wykonawca wyraża zgodę na potrącenie kar umownych do pełnej wysokości z kolejnych należnych Wykonawcy płatności. Zapłata kar umownych nastąpi w terminie 7 dni od otrzymania przez wykonawcę noty obciążeniowej.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11</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4" w:name="_Toc4489725"/>
      <w:r w:rsidRPr="007B1E74">
        <w:rPr>
          <w:rFonts w:ascii="Tahoma" w:eastAsia="Times New Roman" w:hAnsi="Tahoma" w:cs="Tahoma"/>
          <w:b/>
          <w:color w:val="000000"/>
          <w:lang w:eastAsia="pl-PL"/>
        </w:rPr>
        <w:t>ZABEZPIECZENIE NALEŻYTEGO WYKONANIA UMOWY</w:t>
      </w:r>
      <w:bookmarkEnd w:id="14"/>
    </w:p>
    <w:p w:rsidR="007B1E74" w:rsidRPr="007B1E74" w:rsidRDefault="007B1E74" w:rsidP="007B1E74">
      <w:p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4"/>
          <w:szCs w:val="24"/>
          <w:lang w:eastAsia="pl-PL"/>
        </w:rPr>
        <w:lastRenderedPageBreak/>
        <w:t xml:space="preserve">11.1. </w:t>
      </w:r>
      <w:r w:rsidRPr="007B1E74">
        <w:rPr>
          <w:rFonts w:ascii="Tahoma" w:eastAsia="Times New Roman" w:hAnsi="Tahoma" w:cs="Tahoma"/>
          <w:color w:val="000000"/>
          <w:sz w:val="20"/>
          <w:szCs w:val="20"/>
          <w:lang w:eastAsia="pl-PL"/>
        </w:rPr>
        <w:t>Zabezpieczenie należytego wykonania umowy w kwocie ...........................PLN (10% ceny brutto z oferty) co stanowi 10% całkowitej wartości umowy, dostarczone będzie Zamawiającemu najpóźniej w dniu zawarcia umowy w pełnej wysokości.</w:t>
      </w:r>
    </w:p>
    <w:p w:rsidR="007B1E74" w:rsidRPr="007B1E74" w:rsidRDefault="007B1E74" w:rsidP="007B1E74">
      <w:pPr>
        <w:tabs>
          <w:tab w:val="num" w:pos="567"/>
        </w:tabs>
        <w:spacing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Zabezpieczenie może być wniesione wg wyboru Wykonawcy w jednej lub kilku następujących formach: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pieniądzu wpłaconym przelewem na rachunek bankowy Zamawiającego</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poręczeniach bankowych lub poręczeniach spółdzielczej kasy oszczędnościowo – kredytowej, z tym że zobowiązanie kasy jest zawsze zobowiązaniem pieniężnym,</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bankowych,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gwarancjach ubezpieczeniowych,</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wekslach z poręczeniem wekslowym banku lub spółdzielczej kasy oszczędnościowo – kredytowej,</w:t>
      </w:r>
    </w:p>
    <w:p w:rsidR="007B1E74" w:rsidRPr="007B1E74" w:rsidRDefault="007B1E74" w:rsidP="007B1E74">
      <w:pPr>
        <w:numPr>
          <w:ilvl w:val="1"/>
          <w:numId w:val="79"/>
        </w:numPr>
        <w:spacing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przez ustanowienie zastawu na papierach wartościowych emitowanych przez Skarb Państwa lub jednostkę samorządu terytorialnego.</w:t>
      </w:r>
    </w:p>
    <w:p w:rsidR="007B1E74" w:rsidRPr="007B1E74" w:rsidRDefault="007B1E74" w:rsidP="007B1E74">
      <w:pPr>
        <w:numPr>
          <w:ilvl w:val="1"/>
          <w:numId w:val="89"/>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Zabezpieczenie wykonania wniesione w formie określonej w pkt. 11.1 b, c, d i f  winno być nieodwołalne, bezwarunkowe i płatne na pierwsze żądanie. </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Strony ustalają, że wniesione zabezpieczenie należytego wykonania umowy zostanie zwrócone w następujący sposób:</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70 % w ciągu 30 dni po odbiorze końcowym,</w:t>
      </w:r>
    </w:p>
    <w:p w:rsidR="007B1E74" w:rsidRPr="007B1E74" w:rsidRDefault="007B1E74" w:rsidP="007B1E74">
      <w:pPr>
        <w:numPr>
          <w:ilvl w:val="0"/>
          <w:numId w:val="80"/>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pozostałe </w:t>
      </w:r>
      <w:r w:rsidRPr="007B1E74">
        <w:rPr>
          <w:rFonts w:ascii="Tahoma" w:eastAsia="Times New Roman" w:hAnsi="Tahoma" w:cs="Tahoma"/>
          <w:iCs/>
          <w:color w:val="000000"/>
          <w:sz w:val="20"/>
          <w:szCs w:val="20"/>
          <w:lang w:eastAsia="pl-PL"/>
        </w:rPr>
        <w:t xml:space="preserve">30 </w:t>
      </w:r>
      <w:r w:rsidRPr="007B1E74">
        <w:rPr>
          <w:rFonts w:ascii="Tahoma" w:eastAsia="Times New Roman" w:hAnsi="Tahoma" w:cs="Tahoma"/>
          <w:color w:val="000000"/>
          <w:sz w:val="20"/>
          <w:szCs w:val="20"/>
          <w:lang w:eastAsia="pl-PL"/>
        </w:rPr>
        <w:t>% w ciągu 14 dni po upływie okresu rękojmi za wady.</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winien powiadomić Wykonawcę o wszelkich roszczeniach skierowanych do instytucji wystawiającej zabezpieczenie.</w:t>
      </w:r>
    </w:p>
    <w:p w:rsidR="007B1E74" w:rsidRPr="007B1E74" w:rsidRDefault="007B1E74" w:rsidP="007B1E74">
      <w:pPr>
        <w:numPr>
          <w:ilvl w:val="1"/>
          <w:numId w:val="89"/>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przypadku nienależytego wykonania przedmiotu umowy zabezpieczenie staje się własnością Zamawiającego i będzie wykorzystane do zgodnego z umową wykonania robót i pokrycia roszczeń z tytułu rękojmi oraz roszczeń o zapłatę kar umownych. </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12</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5" w:name="_Toc4489715"/>
      <w:r w:rsidRPr="007B1E74">
        <w:rPr>
          <w:rFonts w:ascii="Tahoma" w:eastAsia="Times New Roman" w:hAnsi="Tahoma" w:cs="Tahoma"/>
          <w:b/>
          <w:color w:val="000000"/>
          <w:lang w:eastAsia="pl-PL"/>
        </w:rPr>
        <w:t>WYNAGRODZENIE</w:t>
      </w:r>
      <w:bookmarkEnd w:id="15"/>
    </w:p>
    <w:p w:rsidR="007B1E74" w:rsidRPr="007B1E74" w:rsidRDefault="007B1E74" w:rsidP="007B1E74">
      <w:pPr>
        <w:numPr>
          <w:ilvl w:val="1"/>
          <w:numId w:val="90"/>
        </w:numPr>
        <w:spacing w:after="0" w:line="240" w:lineRule="auto"/>
        <w:ind w:left="720" w:hanging="720"/>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 wykonanie przedmiotu umowy strony ustalają wynagrodzenie ryczałtowe w wysokości ........................... zł (cena z oferty) (słownie: ......................................................................), w tym podatek VAT zgodnie z wynikiem przetargu z dnia  ..........................................  </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Wartość całkowita przedmiotu umowy ani ceny nie będą waloryzowane w okresie realizacji umowy.</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Należne wykonawcy wynagrodzenie będzie płatne na podstawie faktury VAT. Faktura powinna być adresowana do Gmina Twardogóra ul. Ratuszowa 14, 56-416 Twardogóra. NIP: 911-10-01-183.</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Podstawę do wystawienia faktury za element, w którego wykonaniu uczestniczyli podwykonawcy oprócz dokumentów wymienionych w artykule 6 stanowić będą dodatkowo: protokół odbioru zakończonego etapu robót, podpisany przez inspektora nadzoru i kierownika budowy, wskazujący wydzielone elementy robót wykonane przez podwykonawcę (ów), kopia faktury wystawionej dla Wykonawcy przez podwykonawcę(ów) za wykonane przez niego roboty łącznie z kopią przelewu bankowego, potwierdzone przez Wykonawcę za zgodność z oryginałem.</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color w:val="000000"/>
          <w:sz w:val="20"/>
          <w:szCs w:val="20"/>
          <w:lang w:eastAsia="pl-PL"/>
        </w:rPr>
        <w:t xml:space="preserve">Na wniosek Wykonawcy po uzyskaniu zgody Zamawiającego, rozliczenie za wykonane roboty odbywać się może fakturami przejściowymi za zakończone, zamknięte elementy robót określone w harmonogramie rzeczowo - finansowym. Wysokość faktury przejściowej nie może przekroczyć wysokości 90% wartości danego elementu. Pozostała część </w:t>
      </w:r>
      <w:r w:rsidRPr="007B1E74">
        <w:rPr>
          <w:rFonts w:ascii="Tahoma" w:eastAsia="Times New Roman" w:hAnsi="Tahoma" w:cs="Tahoma"/>
          <w:sz w:val="20"/>
          <w:szCs w:val="20"/>
          <w:lang w:eastAsia="pl-PL"/>
        </w:rPr>
        <w:t>wartości elementu zostanie rozliczona fakturą końcową.</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Podstawą do wystawienia faktury VAT jest protokół odbioru wykonanych robót podpisany przez Zamawiającego, inspektora nadzoru oraz Wykonawcę z uwzględnieniem postanowień art. 6. i pkt 12.4.</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lastRenderedPageBreak/>
        <w:t>Płatność za fakturę VAT będzie dokonana przelewem z konta Zamawiającego na konto Wykonawcy w terminie 21 dni licząc od daty otrzymania przez Zamawiającego prawidłowo wystawionej faktury. Błędnie wystawiona faktura VAT, brak protokołu odbioru końcowego lub brak dokumentów, o których mowa w pkt. 12.4 spowodują naliczenie ponownego 21-dniowego terminu płatności od momentu dostarczenia poprawionych lub brakujących dokumentów.</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Opóźnienie w zapłacie należności powoduje obowiązek zapłaty odsetek ustawowych w wysokości określonej w art. 359 § 2 k.c.</w:t>
      </w:r>
    </w:p>
    <w:p w:rsidR="007B1E74" w:rsidRPr="007B1E74" w:rsidRDefault="007B1E74" w:rsidP="007B1E74">
      <w:pPr>
        <w:numPr>
          <w:ilvl w:val="1"/>
          <w:numId w:val="90"/>
        </w:numPr>
        <w:spacing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sz w:val="20"/>
          <w:szCs w:val="20"/>
          <w:lang w:eastAsia="pl-PL"/>
        </w:rPr>
        <w:t>Dokonywanie przelewu lub cesji wierzytelności wynikających z umowy przez Wykonawcę na osobę trzecią wymaga udzielenia zgody przez Zamawiającego.</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13</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6" w:name="_Toc4489727"/>
      <w:r w:rsidRPr="007B1E74">
        <w:rPr>
          <w:rFonts w:ascii="Tahoma" w:eastAsia="Times New Roman" w:hAnsi="Tahoma" w:cs="Tahoma"/>
          <w:b/>
          <w:color w:val="000000"/>
          <w:lang w:eastAsia="pl-PL"/>
        </w:rPr>
        <w:t>ZMIANY UMOWY</w:t>
      </w:r>
      <w:bookmarkEnd w:id="16"/>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zmiany i uzupełnienia treści umowy winny zostać dokonane wyłącznie w formie aneksu podpisanego przez obie strony, pod rygorem nieważności.</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14</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7" w:name="_Toc4489721"/>
      <w:r w:rsidRPr="007B1E74">
        <w:rPr>
          <w:rFonts w:ascii="Tahoma" w:eastAsia="Times New Roman" w:hAnsi="Tahoma" w:cs="Tahoma"/>
          <w:b/>
          <w:color w:val="000000"/>
          <w:lang w:eastAsia="pl-PL"/>
        </w:rPr>
        <w:t>ODSTĄPIENIE</w:t>
      </w:r>
      <w:bookmarkEnd w:id="17"/>
    </w:p>
    <w:p w:rsidR="007B1E74" w:rsidRPr="007B1E74" w:rsidRDefault="007B1E74" w:rsidP="007B1E74">
      <w:pPr>
        <w:numPr>
          <w:ilvl w:val="1"/>
          <w:numId w:val="91"/>
        </w:numPr>
        <w:spacing w:before="240" w:after="0" w:line="240" w:lineRule="auto"/>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Zamawiającego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Zamawiającemu przysługuje prawo odstąpienia od umowy lub jej części w terminie 30 dni od uzyskania przez niego wiedzy o okolicznościach uzasadniających odstąpienie od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razie wystąpienia istotnej zmiany okoliczności powodującej, że wykonanie umowy nie leży w interesie publicznym, czego nie można było przewidzieć w chwili zawarcia umowy,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ogłoszona upadłość lub rozwiązanie firmy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zostanie wydany nakaz zajęcia majątku Wykonawcy,</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jeżeli Wykonawca nie rozpoczął robót bez uzasadnionych przyczyn lub nie kontynuuje ich pomimo wezwania Zamawiającego złożonego na piśmie,</w:t>
      </w:r>
    </w:p>
    <w:p w:rsidR="007B1E74" w:rsidRPr="007B1E74" w:rsidRDefault="007B1E74" w:rsidP="007B1E74">
      <w:pPr>
        <w:numPr>
          <w:ilvl w:val="0"/>
          <w:numId w:val="81"/>
        </w:numPr>
        <w:spacing w:before="120" w:after="0" w:line="240" w:lineRule="auto"/>
        <w:ind w:left="540"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rażącego lub uporczywego naruszenia warunków umowy lub nie stosowania się do poleceń Zamawiającego</w:t>
      </w:r>
    </w:p>
    <w:p w:rsidR="007B1E74" w:rsidRPr="007B1E74" w:rsidRDefault="007B1E74" w:rsidP="007B1E74">
      <w:pPr>
        <w:numPr>
          <w:ilvl w:val="1"/>
          <w:numId w:val="91"/>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Prawo wykonawcy do odstąpienia od umowy</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Wykonawcy przysługuje prawo odstąpienia od umowy w szczególności jeżeli:</w:t>
      </w:r>
    </w:p>
    <w:p w:rsidR="007B1E74" w:rsidRPr="007B1E74" w:rsidRDefault="007B1E74" w:rsidP="007B1E74">
      <w:pPr>
        <w:numPr>
          <w:ilvl w:val="0"/>
          <w:numId w:val="82"/>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 nie wywiązuje się z obowiązku zapłaty faktur, mimo wyznaczenia dodatkowego  terminu 1 miesiąca od upływu terminu do płatności określonego w niniejszej umowie,</w:t>
      </w:r>
    </w:p>
    <w:p w:rsidR="007B1E74" w:rsidRPr="007B1E74" w:rsidRDefault="007B1E74" w:rsidP="007B1E74">
      <w:pPr>
        <w:numPr>
          <w:ilvl w:val="2"/>
          <w:numId w:val="91"/>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przypadku odstąpienia od umowy, Wykonawcę obciążają następujące obowiązki szczegółowe:</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 terminie 7 dni od daty odstąpienia od umowy Wykonawca przy udziale Zamawiającego (inspektora nadzoru) sporządzi szczegółowy protokół inwentaryzacji robót wg stanu na dzień odstąpienia,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zabezpieczy przerwane roboty w zakresie obustronnie uzgodnionym na koszt strony, z powodu której odstąpienie nastąpiło,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sporządzi wykaz materiałów, które mogą być wykorzystane przez wykonawcę do realizacji innych robót, nie objętych umową, jeżeli odstąpienie od umowy nastąpiło z przyczyn nie zależnych od niego,</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Wykonawca zgłosi do dokonania przez Zamawiającego odbiór robót przerwanych oraz robót zabezpieczających, jeżeli odstąpienie od umowy nastąpiło z przyczyn, za które Wykonawca nie odpowiada,</w:t>
      </w:r>
    </w:p>
    <w:p w:rsidR="007B1E74" w:rsidRPr="007B1E74" w:rsidRDefault="007B1E74" w:rsidP="007B1E74">
      <w:pPr>
        <w:numPr>
          <w:ilvl w:val="0"/>
          <w:numId w:val="83"/>
        </w:numPr>
        <w:tabs>
          <w:tab w:val="num" w:pos="851"/>
        </w:tabs>
        <w:spacing w:before="120" w:after="0" w:line="240" w:lineRule="auto"/>
        <w:ind w:left="851" w:hanging="284"/>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Niezwłocznie, a najpóźniej w </w:t>
      </w:r>
      <w:r w:rsidRPr="007B1E74">
        <w:rPr>
          <w:rFonts w:ascii="Tahoma" w:eastAsia="Times New Roman" w:hAnsi="Tahoma" w:cs="Tahoma"/>
          <w:sz w:val="20"/>
          <w:szCs w:val="20"/>
          <w:lang w:eastAsia="pl-PL"/>
        </w:rPr>
        <w:t>terminie 10 dni od odstąpienia od umowy</w:t>
      </w:r>
      <w:r w:rsidRPr="007B1E74">
        <w:rPr>
          <w:rFonts w:ascii="Tahoma" w:eastAsia="Times New Roman" w:hAnsi="Tahoma" w:cs="Tahoma"/>
          <w:color w:val="000000"/>
          <w:sz w:val="20"/>
          <w:szCs w:val="20"/>
          <w:lang w:eastAsia="pl-PL"/>
        </w:rPr>
        <w:t xml:space="preserve"> </w:t>
      </w:r>
      <w:r w:rsidRPr="007B1E74">
        <w:rPr>
          <w:rFonts w:ascii="Tahoma" w:eastAsia="Times New Roman" w:hAnsi="Tahoma" w:cs="Tahoma"/>
          <w:i/>
          <w:color w:val="4F81BD"/>
          <w:sz w:val="20"/>
          <w:szCs w:val="20"/>
          <w:lang w:eastAsia="pl-PL"/>
        </w:rPr>
        <w:t xml:space="preserve"> </w:t>
      </w:r>
      <w:r w:rsidRPr="007B1E74">
        <w:rPr>
          <w:rFonts w:ascii="Tahoma" w:eastAsia="Times New Roman" w:hAnsi="Tahoma" w:cs="Tahoma"/>
          <w:color w:val="000000"/>
          <w:sz w:val="20"/>
          <w:szCs w:val="20"/>
          <w:lang w:eastAsia="pl-PL"/>
        </w:rPr>
        <w:t>Wykonawca usunie z terenu budowy urządzenia zaplecza budowy.</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Forma odstąpienia</w:t>
      </w:r>
    </w:p>
    <w:p w:rsidR="007B1E74" w:rsidRPr="007B1E74" w:rsidRDefault="007B1E74" w:rsidP="007B1E74">
      <w:pPr>
        <w:spacing w:before="120" w:after="0" w:line="240" w:lineRule="auto"/>
        <w:ind w:left="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Odstąpienie od umowy powinno nastąpić w formie pisemnej pod rygorem nieważności takiego oświadczenia i powinno zawierać uzasadnienie.</w:t>
      </w:r>
    </w:p>
    <w:p w:rsidR="007B1E74" w:rsidRPr="007B1E74" w:rsidRDefault="007B1E74" w:rsidP="007B1E74">
      <w:pPr>
        <w:numPr>
          <w:ilvl w:val="1"/>
          <w:numId w:val="91"/>
        </w:numPr>
        <w:spacing w:before="240" w:after="0" w:line="240" w:lineRule="auto"/>
        <w:ind w:left="573" w:hanging="573"/>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 W przypadku odstąpienia od umowy przez Zamawiającego lub Wykonawcę, Wykonawca wyda Zamawiającemu kompletną dokumentację dotyczącą budowy w tym między innymi: projekt budowlany i wykonawczy wraz z prawami autorskimi, dziennik budowy, uzgodnienia, protokoły prób, badań i sprawdzeń, atesty i certyfikaty na zabudowane materiały i urządzenia itd. oraz udzieli gwarancji jakości w zakresie określonym w umowie na część zobowiązania zrealizowaną przez Wykonawcę do dnia odstąpienia.</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15</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8" w:name="_Toc4489731"/>
      <w:r w:rsidRPr="007B1E74">
        <w:rPr>
          <w:rFonts w:ascii="Tahoma" w:eastAsia="Times New Roman" w:hAnsi="Tahoma" w:cs="Tahoma"/>
          <w:b/>
          <w:color w:val="000000"/>
          <w:lang w:eastAsia="pl-PL"/>
        </w:rPr>
        <w:t>ZAWIADOMIENIA</w:t>
      </w:r>
      <w:bookmarkEnd w:id="18"/>
    </w:p>
    <w:p w:rsidR="007B1E74" w:rsidRPr="007B1E74" w:rsidRDefault="007B1E74" w:rsidP="007B1E74">
      <w:pPr>
        <w:numPr>
          <w:ilvl w:val="1"/>
          <w:numId w:val="92"/>
        </w:num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Wszelkie zawiadomienia, korespondencja oraz dokumentacja przekazywana w związku z niniejszą Umową między Stronami będzie sporządzana na piśmie i podpisana przez Stronę zawiadamiającą. Zawiadomienia mogą być przesyłane faksem, doręczane osobiście, przesyłane kurierem lub listem.</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u w:val="single"/>
          <w:lang w:eastAsia="pl-PL"/>
        </w:rPr>
      </w:pPr>
      <w:r w:rsidRPr="007B1E74">
        <w:rPr>
          <w:rFonts w:ascii="Tahoma" w:eastAsia="Times New Roman" w:hAnsi="Tahoma" w:cs="Tahoma"/>
          <w:color w:val="000000"/>
          <w:sz w:val="20"/>
          <w:szCs w:val="20"/>
          <w:lang w:eastAsia="pl-PL"/>
        </w:rPr>
        <w:t xml:space="preserve">Zawiadomienia będą wysyłane na </w:t>
      </w:r>
      <w:r w:rsidRPr="007B1E74">
        <w:rPr>
          <w:rFonts w:ascii="Tahoma" w:eastAsia="Times New Roman" w:hAnsi="Tahoma" w:cs="Tahoma"/>
          <w:sz w:val="20"/>
          <w:szCs w:val="20"/>
          <w:lang w:eastAsia="pl-PL"/>
        </w:rPr>
        <w:t>adresy, w tym adresy poczty elektronicznej i numery</w:t>
      </w:r>
      <w:r w:rsidRPr="007B1E74">
        <w:rPr>
          <w:rFonts w:ascii="Tahoma" w:eastAsia="Times New Roman" w:hAnsi="Tahoma" w:cs="Tahoma"/>
          <w:color w:val="000000"/>
          <w:sz w:val="20"/>
          <w:szCs w:val="20"/>
          <w:lang w:eastAsia="pl-PL"/>
        </w:rPr>
        <w:t xml:space="preserve"> faksów podane przez Strony. Każda ze Stron zobowiązana jest do informowania drugiej Strony o każdej zmianie miejsca zamieszkania, siedziby lub numeru faksu. Jeżeli Strona nie powiadomiła o zmianie miejsca zamieszkania, siedziby lub numeru faksu, zawiadomienia wysłane na ostatni znany adres zamieszkania, siedziby lub numer faksu, Strony uznają za doręczone.</w:t>
      </w:r>
    </w:p>
    <w:p w:rsidR="007B1E74" w:rsidRPr="007B1E74" w:rsidRDefault="007B1E74" w:rsidP="007B1E74">
      <w:pPr>
        <w:numPr>
          <w:ilvl w:val="1"/>
          <w:numId w:val="92"/>
        </w:numPr>
        <w:spacing w:before="24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Powiadamianie każdej ze Stron Umowy jest ważne tylko wtedy, kiedy odbywa się na piśmie. Powiadomienie będzie ważne tylko wtedy, kiedy zostanie doręczone adresatowi.</w:t>
      </w:r>
    </w:p>
    <w:p w:rsidR="006821B5" w:rsidRDefault="006821B5" w:rsidP="007B1E74">
      <w:pPr>
        <w:spacing w:before="240" w:after="0" w:line="240" w:lineRule="auto"/>
        <w:jc w:val="center"/>
        <w:rPr>
          <w:rFonts w:ascii="Tahoma" w:eastAsia="Times New Roman" w:hAnsi="Tahoma" w:cs="Tahoma"/>
          <w:b/>
          <w:color w:val="000000"/>
          <w:lang w:eastAsia="pl-PL"/>
        </w:rPr>
      </w:pPr>
    </w:p>
    <w:p w:rsidR="007B1E74" w:rsidRPr="007B1E74" w:rsidRDefault="007B1E74" w:rsidP="007B1E74">
      <w:pPr>
        <w:spacing w:before="240" w:after="0" w:line="240" w:lineRule="auto"/>
        <w:jc w:val="center"/>
        <w:rPr>
          <w:rFonts w:ascii="Tahoma" w:eastAsia="Times New Roman" w:hAnsi="Tahoma" w:cs="Tahoma"/>
          <w:b/>
          <w:color w:val="000000"/>
          <w:lang w:eastAsia="pl-PL"/>
        </w:rPr>
      </w:pPr>
      <w:r w:rsidRPr="007B1E74">
        <w:rPr>
          <w:rFonts w:ascii="Tahoma" w:eastAsia="Times New Roman" w:hAnsi="Tahoma" w:cs="Tahoma"/>
          <w:b/>
          <w:color w:val="000000"/>
          <w:lang w:eastAsia="pl-PL"/>
        </w:rPr>
        <w:t>ROZDZIAŁ III. WARUNKI SZCZEGÓŁOWE</w:t>
      </w:r>
    </w:p>
    <w:p w:rsidR="007B1E74" w:rsidRPr="007B1E74" w:rsidRDefault="007B1E74" w:rsidP="007B1E74">
      <w:pPr>
        <w:spacing w:before="240" w:after="0" w:line="360" w:lineRule="auto"/>
        <w:jc w:val="center"/>
        <w:rPr>
          <w:rFonts w:ascii="Tahoma" w:eastAsia="Times New Roman" w:hAnsi="Tahoma" w:cs="Tahoma"/>
          <w:b/>
          <w:bCs/>
          <w:color w:val="000000"/>
          <w:lang w:eastAsia="pl-PL"/>
        </w:rPr>
      </w:pPr>
      <w:r w:rsidRPr="007B1E74">
        <w:rPr>
          <w:rFonts w:ascii="Tahoma" w:eastAsia="Times New Roman" w:hAnsi="Tahoma" w:cs="Tahoma"/>
          <w:b/>
          <w:bCs/>
          <w:color w:val="000000"/>
          <w:lang w:eastAsia="pl-PL"/>
        </w:rPr>
        <w:t>ARTYKUŁ 16</w:t>
      </w:r>
    </w:p>
    <w:p w:rsidR="007B1E74" w:rsidRPr="007B1E74" w:rsidRDefault="007B1E74" w:rsidP="007B1E74">
      <w:pPr>
        <w:spacing w:after="0" w:line="360" w:lineRule="auto"/>
        <w:jc w:val="center"/>
        <w:rPr>
          <w:rFonts w:ascii="Tahoma" w:eastAsia="Times New Roman" w:hAnsi="Tahoma" w:cs="Tahoma"/>
          <w:b/>
          <w:color w:val="000000"/>
          <w:lang w:eastAsia="pl-PL"/>
        </w:rPr>
      </w:pPr>
      <w:bookmarkStart w:id="19" w:name="_Toc4489735"/>
      <w:r w:rsidRPr="007B1E74">
        <w:rPr>
          <w:rFonts w:ascii="Tahoma" w:eastAsia="Times New Roman" w:hAnsi="Tahoma" w:cs="Tahoma"/>
          <w:b/>
          <w:color w:val="000000"/>
          <w:lang w:eastAsia="pl-PL"/>
        </w:rPr>
        <w:t xml:space="preserve">POSTANOWIENIA </w:t>
      </w:r>
      <w:bookmarkEnd w:id="19"/>
      <w:r w:rsidRPr="007B1E74">
        <w:rPr>
          <w:rFonts w:ascii="Tahoma" w:eastAsia="Times New Roman" w:hAnsi="Tahoma" w:cs="Tahoma"/>
          <w:b/>
          <w:color w:val="000000"/>
          <w:lang w:eastAsia="pl-PL"/>
        </w:rPr>
        <w:t>KOŃCOWE</w:t>
      </w:r>
    </w:p>
    <w:p w:rsidR="007B1E74" w:rsidRPr="007B1E74" w:rsidRDefault="007B1E74" w:rsidP="007B1E74">
      <w:pPr>
        <w:numPr>
          <w:ilvl w:val="1"/>
          <w:numId w:val="93"/>
        </w:numPr>
        <w:spacing w:before="240" w:after="0" w:line="240" w:lineRule="auto"/>
        <w:ind w:left="567" w:hanging="567"/>
        <w:jc w:val="both"/>
        <w:rPr>
          <w:rFonts w:ascii="Tahoma" w:eastAsia="Times New Roman" w:hAnsi="Tahoma" w:cs="Tahoma"/>
          <w:b/>
          <w:color w:val="000000"/>
          <w:sz w:val="20"/>
          <w:szCs w:val="20"/>
          <w:lang w:eastAsia="pl-PL"/>
        </w:rPr>
      </w:pPr>
      <w:r w:rsidRPr="007B1E74">
        <w:rPr>
          <w:rFonts w:ascii="Tahoma" w:eastAsia="Times New Roman" w:hAnsi="Tahoma" w:cs="Tahoma"/>
          <w:b/>
          <w:color w:val="000000"/>
          <w:sz w:val="20"/>
          <w:szCs w:val="20"/>
          <w:lang w:eastAsia="pl-PL"/>
        </w:rPr>
        <w:t>Postanowienia końcowe</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Przy realizacji niniejszej Umowy mają zastosowanie powszechnie obowiązujące przepisy prawa polskiego.</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Zamawiający zastrzega sobie prawo do rezygnacji z realizacji części zamówienia przed jej rozpoczęciem. W takim wypadku wynagrodzenie ryczałtowe zostanie pomniejszone o wartość niezrealizowanego elementu podaną w tabeli ceny ryczałtowej. Rezygnacja z realizacji części zamówienia nie podlega rygorom odstąpienia od umowy.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 jest zobowiązany w imieniu Zamawiającego dokonać wszelkich niezbędnych zgłoszeń i powiadomień wynikających z uzgodnień, decyzji i zezwoleń, a w przypadku niedopełnienia tego obowiązku ponosi pełną odpowiedzialność z tego tytułu. Zamawiający na wniosek Wykonawcy udzieli im stosownego upoważnienia.</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lastRenderedPageBreak/>
        <w:t xml:space="preserve">Wykonawca jest zobowiązany do monitorowania i podejmowania stosownych działań mających na celu bezpieczne i bezkolizyjne prowadzenie ruchu drogowego, w tym utrzymywanie w należytym stanie technicznym wyznaczone na drogi objazdowe.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 sprawach nieuregulowanych niniejszą umową stosuje się przepisy Kodeksu Cywilnego, ustawy prawo budowlane oraz przepisów wykonawczych i ustawy </w:t>
      </w:r>
      <w:proofErr w:type="spellStart"/>
      <w:r w:rsidRPr="007B1E74">
        <w:rPr>
          <w:rFonts w:ascii="Tahoma" w:eastAsia="Times New Roman" w:hAnsi="Tahoma" w:cs="Tahoma"/>
          <w:color w:val="000000"/>
          <w:sz w:val="20"/>
          <w:szCs w:val="20"/>
          <w:lang w:eastAsia="pl-PL"/>
        </w:rPr>
        <w:t>Pzp</w:t>
      </w:r>
      <w:proofErr w:type="spellEnd"/>
      <w:r w:rsidRPr="007B1E74">
        <w:rPr>
          <w:rFonts w:ascii="Tahoma" w:eastAsia="Times New Roman" w:hAnsi="Tahoma" w:cs="Tahoma"/>
          <w:color w:val="000000"/>
          <w:sz w:val="20"/>
          <w:szCs w:val="20"/>
          <w:lang w:eastAsia="pl-PL"/>
        </w:rPr>
        <w:t xml:space="preserve">. </w:t>
      </w:r>
    </w:p>
    <w:p w:rsidR="007B1E74" w:rsidRPr="007B1E74" w:rsidRDefault="007B1E74" w:rsidP="007B1E74">
      <w:pPr>
        <w:numPr>
          <w:ilvl w:val="2"/>
          <w:numId w:val="93"/>
        </w:numPr>
        <w:spacing w:before="120" w:after="0" w:line="240" w:lineRule="auto"/>
        <w:ind w:left="567" w:hanging="567"/>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Wszystkie spory wynikające z wykonania niniejszej Umowy, które nie mogą być rozstrzygnięte polubownie, będą rozstrzygane przez Sąd właściwy dla siedziby Zamawiającego. </w:t>
      </w:r>
    </w:p>
    <w:p w:rsidR="007B1E74" w:rsidRPr="007B1E74" w:rsidRDefault="007B1E74" w:rsidP="007B1E74">
      <w:pPr>
        <w:spacing w:before="240" w:after="0" w:line="240" w:lineRule="auto"/>
        <w:jc w:val="both"/>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 xml:space="preserve">Umowę niniejszą sporządzono w 3 jednobrzmiących egzemplarzach - 2 egz. dla Zamawiającego, 1 egz. dla Wykonawcy. </w:t>
      </w:r>
    </w:p>
    <w:tbl>
      <w:tblPr>
        <w:tblW w:w="0" w:type="auto"/>
        <w:jc w:val="center"/>
        <w:tblCellMar>
          <w:left w:w="70" w:type="dxa"/>
          <w:right w:w="70" w:type="dxa"/>
        </w:tblCellMar>
        <w:tblLook w:val="0000" w:firstRow="0" w:lastRow="0" w:firstColumn="0" w:lastColumn="0" w:noHBand="0" w:noVBand="0"/>
      </w:tblPr>
      <w:tblGrid>
        <w:gridCol w:w="4207"/>
        <w:gridCol w:w="792"/>
        <w:gridCol w:w="4213"/>
      </w:tblGrid>
      <w:tr w:rsidR="007B1E74" w:rsidRPr="007B1E74" w:rsidTr="00F577F2">
        <w:trPr>
          <w:trHeight w:val="158"/>
          <w:jc w:val="center"/>
        </w:trPr>
        <w:tc>
          <w:tcPr>
            <w:tcW w:w="4207"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ZAMAWIAJĄCY</w:t>
            </w:r>
          </w:p>
        </w:tc>
        <w:tc>
          <w:tcPr>
            <w:tcW w:w="792"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p>
        </w:tc>
        <w:tc>
          <w:tcPr>
            <w:tcW w:w="4213" w:type="dxa"/>
            <w:vAlign w:val="bottom"/>
          </w:tcPr>
          <w:p w:rsidR="007B1E74" w:rsidRPr="007B1E74" w:rsidRDefault="007B1E74" w:rsidP="007B1E74">
            <w:pPr>
              <w:spacing w:after="0" w:line="240" w:lineRule="auto"/>
              <w:jc w:val="center"/>
              <w:rPr>
                <w:rFonts w:ascii="Tahoma" w:eastAsia="Times New Roman" w:hAnsi="Tahoma" w:cs="Tahoma"/>
                <w:color w:val="000000"/>
                <w:sz w:val="20"/>
                <w:szCs w:val="20"/>
                <w:lang w:eastAsia="pl-PL"/>
              </w:rPr>
            </w:pPr>
            <w:r w:rsidRPr="007B1E74">
              <w:rPr>
                <w:rFonts w:ascii="Tahoma" w:eastAsia="Times New Roman" w:hAnsi="Tahoma" w:cs="Tahoma"/>
                <w:color w:val="000000"/>
                <w:sz w:val="20"/>
                <w:szCs w:val="20"/>
                <w:lang w:eastAsia="pl-PL"/>
              </w:rPr>
              <w:t>WYKONAWCA</w:t>
            </w:r>
          </w:p>
        </w:tc>
      </w:tr>
      <w:tr w:rsidR="007B1E74" w:rsidRPr="007B1E74" w:rsidTr="00F577F2">
        <w:trPr>
          <w:trHeight w:val="715"/>
          <w:jc w:val="center"/>
        </w:trPr>
        <w:tc>
          <w:tcPr>
            <w:tcW w:w="9212" w:type="dxa"/>
            <w:gridSpan w:val="3"/>
            <w:vAlign w:val="bottom"/>
          </w:tcPr>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p>
          <w:p w:rsidR="007B1E74" w:rsidRPr="007B1E74" w:rsidRDefault="007B1E74" w:rsidP="007B1E74">
            <w:pPr>
              <w:spacing w:after="0" w:line="240" w:lineRule="auto"/>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Załączniki:</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Harmonogram rzeczowo-finansowy robót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Oferta Wykonawcy</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 xml:space="preserve">Tabela ceny ryczałtowej </w:t>
            </w:r>
          </w:p>
          <w:p w:rsidR="007B1E74" w:rsidRPr="007B1E74" w:rsidRDefault="007B1E74" w:rsidP="007B1E74">
            <w:pPr>
              <w:numPr>
                <w:ilvl w:val="0"/>
                <w:numId w:val="84"/>
              </w:numPr>
              <w:spacing w:after="0" w:line="240" w:lineRule="auto"/>
              <w:ind w:left="568" w:hanging="284"/>
              <w:jc w:val="both"/>
              <w:rPr>
                <w:rFonts w:ascii="Tahoma" w:eastAsia="Times New Roman" w:hAnsi="Tahoma" w:cs="Tahoma"/>
                <w:color w:val="000000"/>
                <w:sz w:val="16"/>
                <w:szCs w:val="16"/>
                <w:lang w:eastAsia="pl-PL"/>
              </w:rPr>
            </w:pPr>
            <w:r w:rsidRPr="007B1E74">
              <w:rPr>
                <w:rFonts w:ascii="Tahoma" w:eastAsia="Times New Roman" w:hAnsi="Tahoma" w:cs="Tahoma"/>
                <w:color w:val="000000"/>
                <w:sz w:val="16"/>
                <w:szCs w:val="16"/>
                <w:lang w:eastAsia="pl-PL"/>
              </w:rPr>
              <w:t>Wzór karty gwarancyjnej</w:t>
            </w:r>
          </w:p>
          <w:p w:rsidR="007B1E74" w:rsidRPr="007B1E74" w:rsidRDefault="007B1E74" w:rsidP="007B1E74">
            <w:pPr>
              <w:spacing w:after="0" w:line="240" w:lineRule="auto"/>
              <w:ind w:left="568"/>
              <w:jc w:val="both"/>
              <w:rPr>
                <w:rFonts w:ascii="Tahoma" w:eastAsia="Times New Roman" w:hAnsi="Tahoma" w:cs="Tahoma"/>
                <w:color w:val="000000"/>
                <w:sz w:val="16"/>
                <w:szCs w:val="16"/>
                <w:lang w:eastAsia="pl-PL"/>
              </w:rPr>
            </w:pPr>
          </w:p>
        </w:tc>
      </w:tr>
    </w:tbl>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bookmarkStart w:id="20" w:name="_GoBack"/>
      <w:bookmarkEnd w:id="20"/>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2</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KARTA GWARANCYJNA (WZÓR)</w:t>
      </w:r>
    </w:p>
    <w:p w:rsidR="007B1E74" w:rsidRPr="007B1E74" w:rsidRDefault="007B1E74" w:rsidP="007B1E74">
      <w:pPr>
        <w:autoSpaceDE w:val="0"/>
        <w:autoSpaceDN w:val="0"/>
        <w:adjustRightInd w:val="0"/>
        <w:spacing w:after="0"/>
        <w:jc w:val="center"/>
        <w:rPr>
          <w:rFonts w:ascii="Tahoma" w:eastAsia="Calibri" w:hAnsi="Tahoma" w:cs="Tahoma"/>
          <w:b/>
          <w:bCs/>
        </w:rPr>
      </w:pPr>
      <w:r w:rsidRPr="007B1E74">
        <w:rPr>
          <w:rFonts w:ascii="Tahoma" w:eastAsia="Calibri" w:hAnsi="Tahoma" w:cs="Tahoma"/>
          <w:b/>
          <w:bCs/>
        </w:rPr>
        <w:t>KARTA GWARANCYJNA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 xml:space="preserve">Gwarantem będącym Wykonawcą </w:t>
      </w:r>
      <w:r w:rsidRPr="007B1E74">
        <w:rPr>
          <w:rFonts w:ascii="Tahoma" w:eastAsia="Calibri" w:hAnsi="Tahoma" w:cs="Tahoma"/>
          <w:b/>
          <w:sz w:val="20"/>
          <w:szCs w:val="20"/>
        </w:rPr>
        <w:t>Umowy Nr UMiG.IT.272.    RC.2016 z dnia ……….. r.</w:t>
      </w:r>
      <w:r w:rsidRPr="007B1E74">
        <w:rPr>
          <w:rFonts w:ascii="Tahoma" w:eastAsia="Calibri" w:hAnsi="Tahoma" w:cs="Tahoma"/>
          <w:color w:val="FF0000"/>
          <w:sz w:val="20"/>
          <w:szCs w:val="20"/>
        </w:rPr>
        <w:t>.</w:t>
      </w:r>
      <w:r w:rsidRPr="007B1E74">
        <w:rPr>
          <w:rFonts w:ascii="Tahoma" w:eastAsia="Calibri" w:hAnsi="Tahoma" w:cs="Tahoma"/>
          <w:sz w:val="20"/>
          <w:szCs w:val="20"/>
        </w:rPr>
        <w:t>(umowa)</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sz w:val="20"/>
          <w:szCs w:val="20"/>
        </w:rPr>
        <w:t>Jest ……………………………………………………………………………………………… Uprawnionym z tytułu gwarancji jest Zamawiający</w:t>
      </w:r>
    </w:p>
    <w:p w:rsidR="007B1E74" w:rsidRPr="007B1E74" w:rsidRDefault="007B1E74" w:rsidP="007B1E74">
      <w:pPr>
        <w:autoSpaceDE w:val="0"/>
        <w:autoSpaceDN w:val="0"/>
        <w:adjustRightInd w:val="0"/>
        <w:spacing w:after="0"/>
        <w:jc w:val="both"/>
        <w:rPr>
          <w:rFonts w:ascii="Tahoma" w:eastAsia="Calibri" w:hAnsi="Tahoma" w:cs="Tahoma"/>
          <w:sz w:val="20"/>
          <w:szCs w:val="20"/>
        </w:rPr>
      </w:pP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Wykonawca /Gwarant/ oświadcza, że objęte niniejszą kartą gwarancyjną roboty budowlane wraz z urządzeniami zostały wykonane zgodnie z Umową, SIWZ, dokumentacją i specyfikacją techniczną, zasadami wiedzy technicznej i zgodnie z przepisami techniczno-budowlanymi. Wykonawca udziela gwarancji na sprawne działanie i niezakłóconą eksploatację obiektu.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r w:rsidRPr="007B1E74">
        <w:rPr>
          <w:rFonts w:ascii="Tahoma" w:eastAsia="Calibri" w:hAnsi="Tahoma" w:cs="Tahoma"/>
          <w:b/>
          <w:bCs/>
          <w:sz w:val="20"/>
          <w:szCs w:val="20"/>
        </w:rPr>
        <w:t>I PRZEDMIOT I TERMIN GWARANCJI</w:t>
      </w:r>
    </w:p>
    <w:p w:rsidR="007B1E74" w:rsidRPr="007B1E74" w:rsidRDefault="007B1E74" w:rsidP="007B1E74">
      <w:pPr>
        <w:autoSpaceDE w:val="0"/>
        <w:autoSpaceDN w:val="0"/>
        <w:adjustRightInd w:val="0"/>
        <w:spacing w:after="0" w:line="240" w:lineRule="auto"/>
        <w:ind w:left="284" w:hanging="284"/>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1. Niniejsza gwarancja obejmuje całość przedmiotu umowy na wykonanie robót budowlanych </w:t>
      </w:r>
      <w:r w:rsidRPr="007B1E74">
        <w:rPr>
          <w:rFonts w:ascii="Tahoma" w:eastAsia="Calibri" w:hAnsi="Tahoma" w:cs="Tahoma"/>
          <w:b/>
          <w:sz w:val="20"/>
          <w:szCs w:val="20"/>
        </w:rPr>
        <w:t>Nr UMiG.IT.272.    RC.2016 z dnia ……….. r.</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Gwarant odpowiada wobec Zamawiającego za cały przedmiot umowy, w tym także za części realizowane przez podwykonawców.</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w:t>
      </w:r>
      <w:r w:rsidRPr="007B1E74">
        <w:rPr>
          <w:rFonts w:ascii="Tahoma" w:eastAsia="Calibri" w:hAnsi="Tahoma" w:cs="Tahoma"/>
          <w:b/>
          <w:sz w:val="20"/>
          <w:szCs w:val="20"/>
        </w:rPr>
        <w:t>Okres gwarancji jakości na zrealizowane roboty budowlane oraz zamontowane urządzenia wynosi …….. miesięcy</w:t>
      </w:r>
      <w:r w:rsidRPr="007B1E74">
        <w:rPr>
          <w:rFonts w:ascii="Tahoma" w:eastAsia="Calibri" w:hAnsi="Tahoma" w:cs="Tahoma"/>
          <w:color w:val="FF0000"/>
          <w:sz w:val="20"/>
          <w:szCs w:val="20"/>
        </w:rPr>
        <w:t xml:space="preserve">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Termin ten należy liczyć od dnia  sporządzenia protokołu odbioru końcowego zadania,  o którym mowa w art. 6 Umowy.</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 OBOWIĄZKI I UPRAWNIENIA STRON</w:t>
      </w: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1. O wystąpieniu wad Zamawiający powiadomi Wykonawcę /Gwaranta/ w formie pisemnej bez zbędnej zwłoki podając rodzaj wady. </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 przypadku wystąpienia wad, Zamawiający może żądać ich usunięcia, a Wykonawca zobowiązany jest wówczas usunąć wadę w terminie do 7 dni  lub w innym terminie uzgodnionym przez strony umowy. Jeżeli jednak stwierdzone wady uniemożliwiałyby użytkowanie obiektu, a także gdy ujawniona wada może skutkować zagrożeniem dla życia lub zdrowia ludzi, zanieczyszczeniem środowiska, wystąpieniem niepowetowanej szkody dla Zamawiającego Wykonawca obowiązany jest przystąpić do usunięcia wady niezwłocznie tj. w terminie do 24godzin od powiadomienia i usunięcia jej w najwcześniej możliwym terminie.</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3. Po bezskutecznym upływie terminu na usunięcie wad, Zamawiający może zlecić usunięcie wad i szkód spowodowanych przez wady na koszt Wykonawcy innemu podmiotowi (pokrywając powstałą należność w pierwszej kolejności z kwoty zabezpieczenia należytego wykonania Umowy). Niezależnie od tego Zamawiający może żądać od Wykonawcy/Gwaranta/ naprawienia szkody wynikłej ze zwłoki w przystąpieniu i usuwaniu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4. Usunięcie wad uważa się za skuteczne z chwilą podpisania przez obie strony protokołu odbioru prac z usuwania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5. Wykonawca jest odpowiedzialny za wszelkie szkody, które spowodował usuwaniem wad.</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6. W przypadku przeniesienia własności przedmiotu umowy, o której mowa w pkt I.1  w okresie trwania gwarancji na osobę trzecią uprawnienia wynikające z niniejszej gwarancji jakości przechodzą na nabywcę.</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III INNE WARUNKI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Okres gwarancji biegnie od nowa w przypadku wymiany elementu na nowy, wolny od wad, a także w przypadku dokonania istotnych napraw elementu.</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6821B5" w:rsidRDefault="006821B5" w:rsidP="007B1E74">
      <w:pPr>
        <w:autoSpaceDE w:val="0"/>
        <w:autoSpaceDN w:val="0"/>
        <w:adjustRightInd w:val="0"/>
        <w:spacing w:after="0" w:line="240" w:lineRule="auto"/>
        <w:jc w:val="center"/>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IV PRZEGLĄDY GWARANCYJNE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a) Komisyjne przeglądy gwarancyjne odbywać się będą co 12 miesięcy w okresie obowiązywania niniejszej gwarancji lub w innych okresach jeśli zajdzie taka potrzeba.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b) Datę godzinę i miejsce dokonania przeglądu gwarancyjnego wyznacza Zamawiający, zawiadamiając o nim Gwaranta na piśmie z co najmniej 14 – dniowym wyprzedzeniem.</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c) W skład komisji przeglądowej będą wchodziły, co najmniej 2 osoby wyznaczone przez Zamawiającego oraz osoby wyznaczone przez Gwaranta.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d) Jeżeli Gwarant został prawidłowo powiadomiony o terminie i miejscu przeglądu gwarancyjnego, niestawienie się jego przedstawicieli nie będzie wywoływało żadnych ujemnych skutków dla ważności i skuteczności ustaleń dokonanych przez komisję przeglądową.</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e) Z każdego przeglądu gwarancyjnego sporządzany będzie Protokół Przeglądu Gwarancyjnego, w dwóch egzemplarzach, po jednym dla Zamawiającego i Gwaranta. W przypadku nieobecności przedstawiciela Gwaranta, Zamawiający obowiązany jest niezwłocznie przesłać Gwarantowi jeden egzemplarz Protokołu Przeglądu.</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 KARY UMOWNE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xml:space="preserve">Z tytułu niewykonania lub nienależytego wykonania zobowiązań wynikających z niniejszej gwarancji, Zamawiający naliczy kary umowne przewidziane w art. 10 Umowy.  </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Należność wynikającą z naliczonych kar umownych Zamawiający potrąci z pozostałej części kwoty zabezpieczenia należytego wykonania Umowy lub dochodzić będzie od Gwaranta.</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 KOMUNIKACJA</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Wszelka komunikacja pomiędzy stronami wymaga potwierdzenia w formie pisemnej.</w:t>
      </w:r>
    </w:p>
    <w:p w:rsidR="007B1E74" w:rsidRPr="007B1E74" w:rsidRDefault="007B1E74" w:rsidP="007B1E74">
      <w:pPr>
        <w:autoSpaceDE w:val="0"/>
        <w:autoSpaceDN w:val="0"/>
        <w:adjustRightInd w:val="0"/>
        <w:spacing w:after="0" w:line="240" w:lineRule="auto"/>
        <w:ind w:left="284"/>
        <w:jc w:val="both"/>
        <w:rPr>
          <w:rFonts w:ascii="Tahoma" w:eastAsia="Calibri" w:hAnsi="Tahoma" w:cs="Tahoma"/>
          <w:sz w:val="20"/>
          <w:szCs w:val="20"/>
        </w:rPr>
      </w:pPr>
      <w:r w:rsidRPr="007B1E74">
        <w:rPr>
          <w:rFonts w:ascii="Tahoma" w:eastAsia="Calibri" w:hAnsi="Tahoma" w:cs="Tahoma"/>
          <w:sz w:val="20"/>
          <w:szCs w:val="20"/>
        </w:rPr>
        <w:t>O każdej wadzie osoba wyznaczona przez Zamawiającego powiadamia telefonicznie przedstawiciela gwaranta, a następnie potwierdza zgłoszenie faksem bądź e-mailem na wskazane numery telefonów i adresy.  Kopia potwierdzenia zgłoszenia przesyłana jest również faksem lub e-mailem do Zamawiającego.</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2. Pisma skierowane do Gwaranta należy wysyłać na adres: ……………………………….</w:t>
      </w:r>
      <w:r w:rsidRPr="007B1E74">
        <w:rPr>
          <w:rFonts w:ascii="Tahoma" w:eastAsia="Calibri" w:hAnsi="Tahoma" w:cs="Tahoma"/>
          <w:b/>
          <w:sz w:val="20"/>
          <w:szCs w:val="20"/>
        </w:rPr>
        <w:t>.</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3. Pisma skierowane do Zamawiającego należy wysyłać na adres: </w:t>
      </w:r>
      <w:r w:rsidRPr="007B1E74">
        <w:rPr>
          <w:rFonts w:ascii="Tahoma" w:eastAsia="Calibri" w:hAnsi="Tahoma" w:cs="Tahoma"/>
          <w:b/>
          <w:sz w:val="20"/>
          <w:szCs w:val="20"/>
        </w:rPr>
        <w:t>Gmina Twardogóra ul. Ratuszowa 14, 56-416 Twardogóra</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 xml:space="preserve">4. O zmianach danych teleadresowych strony obowiązane informować się niezwłocznie, nie później niż 7 dni od chwili zaistnienia zmian. </w:t>
      </w:r>
    </w:p>
    <w:p w:rsidR="007B1E74" w:rsidRPr="007B1E74" w:rsidRDefault="007B1E74" w:rsidP="007B1E74">
      <w:pPr>
        <w:autoSpaceDE w:val="0"/>
        <w:autoSpaceDN w:val="0"/>
        <w:adjustRightInd w:val="0"/>
        <w:spacing w:after="0" w:line="240" w:lineRule="auto"/>
        <w:jc w:val="both"/>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sz w:val="20"/>
          <w:szCs w:val="20"/>
        </w:rPr>
      </w:pPr>
      <w:r w:rsidRPr="007B1E74">
        <w:rPr>
          <w:rFonts w:ascii="Tahoma" w:eastAsia="Calibri" w:hAnsi="Tahoma" w:cs="Tahoma"/>
          <w:b/>
          <w:bCs/>
          <w:sz w:val="20"/>
          <w:szCs w:val="20"/>
        </w:rPr>
        <w:t>VII POSTANOWIENIA KOŃCOWE</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1. W sprawach nieuregulowanych zastosowanie mają przepisy prawa polskiego, w szczególności kodeksu cywilnego oraz ustawy z dnia 29 stycznia 2004 r. Prawo Zamówień Publicznych.</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sz w:val="20"/>
          <w:szCs w:val="20"/>
        </w:rPr>
      </w:pPr>
      <w:r w:rsidRPr="007B1E74">
        <w:rPr>
          <w:rFonts w:ascii="Tahoma" w:eastAsia="Calibri" w:hAnsi="Tahoma" w:cs="Tahoma"/>
          <w:sz w:val="20"/>
          <w:szCs w:val="20"/>
        </w:rPr>
        <w:t>2. Wszelkie zmiany niniejszej Karty Gwarancyjnej wymagają formy pisemnej pod rygorem nieważności.</w:t>
      </w:r>
    </w:p>
    <w:p w:rsidR="007B1E74" w:rsidRPr="007B1E74" w:rsidRDefault="007B1E74" w:rsidP="007B1E74">
      <w:pPr>
        <w:autoSpaceDE w:val="0"/>
        <w:autoSpaceDN w:val="0"/>
        <w:adjustRightInd w:val="0"/>
        <w:spacing w:after="0" w:line="240" w:lineRule="auto"/>
        <w:ind w:left="284" w:hanging="284"/>
        <w:jc w:val="both"/>
        <w:rPr>
          <w:rFonts w:ascii="Tahoma" w:eastAsia="Calibri" w:hAnsi="Tahoma" w:cs="Tahoma"/>
          <w:b/>
          <w:sz w:val="20"/>
          <w:szCs w:val="20"/>
        </w:rPr>
      </w:pPr>
      <w:r w:rsidRPr="007B1E74">
        <w:rPr>
          <w:rFonts w:ascii="Tahoma" w:eastAsia="Calibri" w:hAnsi="Tahoma" w:cs="Tahoma"/>
          <w:sz w:val="20"/>
          <w:szCs w:val="20"/>
        </w:rPr>
        <w:t xml:space="preserve">3. Niniejsza Karta Gwarancyjna stanowi załącznik do Umowy </w:t>
      </w:r>
      <w:r w:rsidRPr="007B1E74">
        <w:rPr>
          <w:rFonts w:ascii="Tahoma" w:eastAsia="Calibri" w:hAnsi="Tahoma" w:cs="Tahoma"/>
          <w:b/>
          <w:sz w:val="20"/>
          <w:szCs w:val="20"/>
        </w:rPr>
        <w:t xml:space="preserve">Nr UMiG.IT.272.    RC.2016 z dnia ……….. r. </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rPr>
      </w:pPr>
      <w:r w:rsidRPr="007B1E74">
        <w:rPr>
          <w:rFonts w:ascii="Tahoma" w:eastAsia="Calibri" w:hAnsi="Tahoma" w:cs="Tahoma"/>
        </w:rPr>
        <w:t>.................................................................</w:t>
      </w:r>
    </w:p>
    <w:p w:rsidR="007B1E74" w:rsidRPr="007B1E74" w:rsidRDefault="007B1E74" w:rsidP="007B1E74">
      <w:pPr>
        <w:autoSpaceDE w:val="0"/>
        <w:autoSpaceDN w:val="0"/>
        <w:adjustRightInd w:val="0"/>
        <w:spacing w:after="0" w:line="240" w:lineRule="auto"/>
        <w:ind w:left="4248" w:firstLine="708"/>
        <w:jc w:val="both"/>
        <w:rPr>
          <w:rFonts w:ascii="Tahoma" w:eastAsia="Calibri" w:hAnsi="Tahoma" w:cs="Tahoma"/>
          <w:i/>
          <w:iCs/>
          <w:sz w:val="18"/>
          <w:szCs w:val="18"/>
        </w:rPr>
      </w:pPr>
      <w:r w:rsidRPr="007B1E74">
        <w:rPr>
          <w:rFonts w:ascii="Tahoma" w:eastAsia="Calibri" w:hAnsi="Tahoma" w:cs="Tahoma"/>
          <w:i/>
          <w:iCs/>
          <w:sz w:val="18"/>
          <w:szCs w:val="18"/>
        </w:rPr>
        <w:t>pieczęć osoby uprawnionej (osób uprawnionych)</w:t>
      </w:r>
    </w:p>
    <w:p w:rsidR="007B1E74" w:rsidRPr="007B1E74" w:rsidRDefault="007B1E74" w:rsidP="007B1E74">
      <w:pPr>
        <w:autoSpaceDE w:val="0"/>
        <w:autoSpaceDN w:val="0"/>
        <w:adjustRightInd w:val="0"/>
        <w:spacing w:after="0" w:line="240" w:lineRule="auto"/>
        <w:ind w:left="4956" w:firstLine="708"/>
        <w:jc w:val="both"/>
        <w:rPr>
          <w:rFonts w:ascii="Tahoma" w:eastAsia="Calibri" w:hAnsi="Tahoma" w:cs="Tahoma"/>
          <w:sz w:val="18"/>
          <w:szCs w:val="18"/>
        </w:rPr>
      </w:pPr>
      <w:r w:rsidRPr="007B1E74">
        <w:rPr>
          <w:rFonts w:ascii="Tahoma" w:eastAsia="Calibri" w:hAnsi="Tahoma" w:cs="Tahoma"/>
          <w:i/>
          <w:iCs/>
          <w:sz w:val="18"/>
          <w:szCs w:val="18"/>
        </w:rPr>
        <w:t>do reprezentowania i podpis(y</w:t>
      </w:r>
      <w:r w:rsidRPr="007B1E74">
        <w:rPr>
          <w:rFonts w:ascii="Tahoma" w:eastAsia="Calibri" w:hAnsi="Tahoma" w:cs="Tahoma"/>
          <w:sz w:val="18"/>
          <w:szCs w:val="18"/>
        </w:rPr>
        <w:t>)</w:t>
      </w:r>
    </w:p>
    <w:p w:rsidR="007B1E74" w:rsidRPr="007B1E74" w:rsidRDefault="007B1E74" w:rsidP="007B1E74">
      <w:pPr>
        <w:autoSpaceDE w:val="0"/>
        <w:autoSpaceDN w:val="0"/>
        <w:adjustRightInd w:val="0"/>
        <w:spacing w:after="0" w:line="240" w:lineRule="auto"/>
        <w:jc w:val="both"/>
        <w:rPr>
          <w:rFonts w:ascii="Tahoma" w:eastAsia="Calibri" w:hAnsi="Tahoma" w:cs="Tahoma"/>
          <w:i/>
          <w:iCs/>
          <w:sz w:val="18"/>
          <w:szCs w:val="18"/>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Default="007B1E74" w:rsidP="007B1E74">
      <w:pPr>
        <w:autoSpaceDE w:val="0"/>
        <w:autoSpaceDN w:val="0"/>
        <w:adjustRightInd w:val="0"/>
        <w:spacing w:after="0" w:line="240" w:lineRule="auto"/>
        <w:jc w:val="center"/>
        <w:rPr>
          <w:rFonts w:ascii="Tahoma" w:eastAsia="Calibri" w:hAnsi="Tahoma" w:cs="Tahoma"/>
          <w:b/>
          <w:bCs/>
        </w:rPr>
      </w:pPr>
    </w:p>
    <w:p w:rsidR="006821B5" w:rsidRDefault="006821B5" w:rsidP="007B1E74">
      <w:pPr>
        <w:autoSpaceDE w:val="0"/>
        <w:autoSpaceDN w:val="0"/>
        <w:adjustRightInd w:val="0"/>
        <w:spacing w:after="0" w:line="240" w:lineRule="auto"/>
        <w:jc w:val="center"/>
        <w:rPr>
          <w:rFonts w:ascii="Tahoma" w:eastAsia="Calibri" w:hAnsi="Tahoma" w:cs="Tahoma"/>
          <w:b/>
          <w:bCs/>
        </w:rPr>
      </w:pPr>
    </w:p>
    <w:p w:rsidR="006821B5" w:rsidRPr="007B1E74" w:rsidRDefault="006821B5"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Rozdział 3</w:t>
      </w:r>
    </w:p>
    <w:p w:rsidR="007B1E74" w:rsidRPr="007B1E74" w:rsidRDefault="007B1E74" w:rsidP="007B1E74">
      <w:pPr>
        <w:autoSpaceDE w:val="0"/>
        <w:autoSpaceDN w:val="0"/>
        <w:adjustRightInd w:val="0"/>
        <w:spacing w:after="0" w:line="240" w:lineRule="auto"/>
        <w:jc w:val="center"/>
        <w:rPr>
          <w:rFonts w:ascii="Tahoma" w:eastAsia="Calibri" w:hAnsi="Tahoma" w:cs="Tahoma"/>
          <w:b/>
          <w:bCs/>
        </w:rPr>
      </w:pPr>
      <w:r w:rsidRPr="007B1E74">
        <w:rPr>
          <w:rFonts w:ascii="Tahoma" w:eastAsia="Calibri" w:hAnsi="Tahoma" w:cs="Tahoma"/>
          <w:b/>
          <w:bCs/>
        </w:rPr>
        <w:t>WZÓR GWARANCJI NALEŻYTEGO WYKONANIA UMOWY</w:t>
      </w:r>
    </w:p>
    <w:p w:rsidR="007B1E74" w:rsidRPr="007B1E74" w:rsidRDefault="007B1E74" w:rsidP="007B1E74">
      <w:pPr>
        <w:autoSpaceDE w:val="0"/>
        <w:autoSpaceDN w:val="0"/>
        <w:adjustRightInd w:val="0"/>
        <w:spacing w:after="0" w:line="240" w:lineRule="auto"/>
        <w:rPr>
          <w:rFonts w:ascii="Tahoma" w:eastAsia="Calibri" w:hAnsi="Tahoma" w:cs="Tahoma"/>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 xml:space="preserve">Do: </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Gmina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ul. Ratuszowa 14</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r w:rsidRPr="007B1E74">
        <w:rPr>
          <w:rFonts w:ascii="Tahoma" w:eastAsia="Calibri" w:hAnsi="Tahoma" w:cs="Tahoma"/>
          <w:b/>
          <w:bCs/>
          <w:sz w:val="20"/>
          <w:szCs w:val="20"/>
        </w:rPr>
        <w:t>56-416 Twardogóra</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ind w:left="2124" w:hanging="2124"/>
        <w:jc w:val="both"/>
        <w:rPr>
          <w:rFonts w:ascii="Tahoma" w:eastAsia="Calibri" w:hAnsi="Tahoma" w:cs="Tahoma"/>
          <w:b/>
          <w:bCs/>
          <w:sz w:val="20"/>
          <w:szCs w:val="20"/>
        </w:rPr>
      </w:pPr>
      <w:r w:rsidRPr="007B1E74">
        <w:rPr>
          <w:rFonts w:ascii="Tahoma" w:eastAsia="Calibri" w:hAnsi="Tahoma" w:cs="Tahoma"/>
          <w:sz w:val="20"/>
          <w:szCs w:val="20"/>
        </w:rPr>
        <w:t xml:space="preserve">Dotyczy Umowy: </w:t>
      </w:r>
      <w:r w:rsidRPr="007B1E74">
        <w:rPr>
          <w:rFonts w:ascii="Tahoma" w:eastAsia="Calibri" w:hAnsi="Tahoma" w:cs="Tahoma"/>
          <w:b/>
          <w:bCs/>
          <w:sz w:val="20"/>
          <w:szCs w:val="20"/>
        </w:rPr>
        <w:t>„Przebudowa skrzyżowania drogi wojewódzkiej nr 448 (ul. Twardogórska),</w:t>
      </w:r>
    </w:p>
    <w:p w:rsidR="007B1E74" w:rsidRPr="007B1E74" w:rsidRDefault="007B1E74" w:rsidP="007B1E74">
      <w:pPr>
        <w:autoSpaceDE w:val="0"/>
        <w:autoSpaceDN w:val="0"/>
        <w:adjustRightInd w:val="0"/>
        <w:spacing w:after="0" w:line="240" w:lineRule="auto"/>
        <w:ind w:left="2124" w:hanging="708"/>
        <w:jc w:val="both"/>
        <w:rPr>
          <w:rFonts w:ascii="Tahoma" w:eastAsia="Calibri" w:hAnsi="Tahoma" w:cs="Tahoma"/>
          <w:b/>
          <w:bCs/>
          <w:sz w:val="20"/>
          <w:szCs w:val="20"/>
        </w:rPr>
      </w:pPr>
      <w:r w:rsidRPr="007B1E74">
        <w:rPr>
          <w:rFonts w:ascii="Tahoma" w:eastAsia="Calibri" w:hAnsi="Tahoma" w:cs="Tahoma"/>
          <w:b/>
          <w:bCs/>
          <w:sz w:val="20"/>
          <w:szCs w:val="20"/>
        </w:rPr>
        <w:t xml:space="preserve"> drogi powiatowej nr 1490D (ul. Sycowska) i drogi gminnej nr 101926 (ul. Rynek) </w:t>
      </w:r>
    </w:p>
    <w:p w:rsidR="007B1E74" w:rsidRPr="007B1E74" w:rsidRDefault="007B1E74" w:rsidP="007B1E74">
      <w:pPr>
        <w:autoSpaceDE w:val="0"/>
        <w:autoSpaceDN w:val="0"/>
        <w:adjustRightInd w:val="0"/>
        <w:spacing w:after="0" w:line="240" w:lineRule="auto"/>
        <w:ind w:left="2124" w:hanging="708"/>
        <w:jc w:val="both"/>
        <w:rPr>
          <w:rFonts w:ascii="Tahoma" w:eastAsia="Calibri" w:hAnsi="Tahoma" w:cs="Tahoma"/>
          <w:b/>
          <w:bCs/>
          <w:sz w:val="20"/>
          <w:szCs w:val="20"/>
        </w:rPr>
      </w:pPr>
      <w:r w:rsidRPr="007B1E74">
        <w:rPr>
          <w:rFonts w:ascii="Tahoma" w:eastAsia="Calibri" w:hAnsi="Tahoma" w:cs="Tahoma"/>
          <w:b/>
          <w:bCs/>
          <w:sz w:val="20"/>
          <w:szCs w:val="20"/>
        </w:rPr>
        <w:t xml:space="preserve"> w miejscowości Goszcz na skrzyżowanie typu rondo”.</w:t>
      </w:r>
    </w:p>
    <w:p w:rsidR="007B1E74" w:rsidRPr="007B1E74" w:rsidRDefault="007B1E74" w:rsidP="007B1E74">
      <w:pPr>
        <w:autoSpaceDE w:val="0"/>
        <w:autoSpaceDN w:val="0"/>
        <w:adjustRightInd w:val="0"/>
        <w:spacing w:after="0" w:line="240" w:lineRule="auto"/>
        <w:rPr>
          <w:rFonts w:ascii="Tahoma" w:eastAsia="Calibri" w:hAnsi="Tahoma" w:cs="Tahoma"/>
          <w:b/>
          <w:bCs/>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My, niżej podpisani (</w:t>
      </w:r>
      <w:r w:rsidRPr="007B1E74">
        <w:rPr>
          <w:rFonts w:ascii="Tahoma" w:eastAsia="Calibri" w:hAnsi="Tahoma" w:cs="Tahoma"/>
          <w:i/>
          <w:iCs/>
          <w:sz w:val="20"/>
          <w:szCs w:val="20"/>
        </w:rPr>
        <w:t>nazwisko, nazwa firmy, adres</w:t>
      </w:r>
      <w:r w:rsidRPr="007B1E74">
        <w:rPr>
          <w:rFonts w:ascii="Tahoma" w:eastAsia="Calibri" w:hAnsi="Tahoma" w:cs="Tahoma"/>
          <w:b/>
          <w:bCs/>
          <w:sz w:val="20"/>
          <w:szCs w:val="20"/>
        </w:rPr>
        <w:t xml:space="preserve">) </w:t>
      </w:r>
      <w:r w:rsidRPr="007B1E74">
        <w:rPr>
          <w:rFonts w:ascii="Tahoma" w:eastAsia="Calibri" w:hAnsi="Tahoma" w:cs="Tahoma"/>
          <w:sz w:val="20"/>
          <w:szCs w:val="20"/>
        </w:rPr>
        <w:t xml:space="preserve">niniejszym oświadczamy, iż udzielamy Zamawiającemu </w:t>
      </w:r>
      <w:r w:rsidRPr="007B1E74">
        <w:rPr>
          <w:rFonts w:ascii="Tahoma" w:eastAsia="Calibri" w:hAnsi="Tahoma" w:cs="Tahoma"/>
          <w:b/>
          <w:bCs/>
          <w:sz w:val="20"/>
          <w:szCs w:val="20"/>
        </w:rPr>
        <w:t>(</w:t>
      </w:r>
      <w:r w:rsidRPr="007B1E74">
        <w:rPr>
          <w:rFonts w:ascii="Tahoma" w:eastAsia="Calibri" w:hAnsi="Tahoma" w:cs="Tahoma"/>
          <w:i/>
          <w:iCs/>
          <w:sz w:val="20"/>
          <w:szCs w:val="20"/>
        </w:rPr>
        <w:t>nazwa i adres Zamawiającego</w:t>
      </w:r>
      <w:r w:rsidRPr="007B1E74">
        <w:rPr>
          <w:rFonts w:ascii="Tahoma" w:eastAsia="Calibri" w:hAnsi="Tahoma" w:cs="Tahoma"/>
          <w:b/>
          <w:bCs/>
          <w:sz w:val="20"/>
          <w:szCs w:val="20"/>
        </w:rPr>
        <w:t xml:space="preserve">) </w:t>
      </w:r>
      <w:r w:rsidRPr="007B1E74">
        <w:rPr>
          <w:rFonts w:ascii="Tahoma" w:eastAsia="Calibri" w:hAnsi="Tahoma" w:cs="Tahoma"/>
          <w:sz w:val="20"/>
          <w:szCs w:val="20"/>
        </w:rPr>
        <w:t>jako główny dłużnik, gwarancji w imieniu (</w:t>
      </w:r>
      <w:r w:rsidRPr="007B1E74">
        <w:rPr>
          <w:rFonts w:ascii="Tahoma" w:eastAsia="Calibri" w:hAnsi="Tahoma" w:cs="Tahoma"/>
          <w:i/>
          <w:iCs/>
          <w:sz w:val="20"/>
          <w:szCs w:val="20"/>
        </w:rPr>
        <w:t xml:space="preserve">nazwa i adres Wykonawcy) </w:t>
      </w:r>
      <w:r w:rsidRPr="007B1E74">
        <w:rPr>
          <w:rFonts w:ascii="Tahoma" w:eastAsia="Calibri" w:hAnsi="Tahoma" w:cs="Tahoma"/>
          <w:sz w:val="20"/>
          <w:szCs w:val="20"/>
        </w:rPr>
        <w:t>zapłaty kwoty (</w:t>
      </w:r>
      <w:r w:rsidRPr="007B1E74">
        <w:rPr>
          <w:rFonts w:ascii="Tahoma" w:eastAsia="Calibri" w:hAnsi="Tahoma" w:cs="Tahoma"/>
          <w:i/>
          <w:iCs/>
          <w:sz w:val="20"/>
          <w:szCs w:val="20"/>
        </w:rPr>
        <w:t>kwota zabezpieczenia należytego wykonania Umowy</w:t>
      </w:r>
      <w:r w:rsidRPr="007B1E74">
        <w:rPr>
          <w:rFonts w:ascii="Tahoma" w:eastAsia="Calibri" w:hAnsi="Tahoma" w:cs="Tahoma"/>
          <w:b/>
          <w:bCs/>
          <w:sz w:val="20"/>
          <w:szCs w:val="20"/>
        </w:rPr>
        <w:t>)</w:t>
      </w:r>
      <w:r w:rsidRPr="007B1E74">
        <w:rPr>
          <w:rFonts w:ascii="Tahoma" w:eastAsia="Calibri" w:hAnsi="Tahoma" w:cs="Tahoma"/>
          <w:sz w:val="20"/>
          <w:szCs w:val="20"/>
        </w:rPr>
        <w:t>, stanowiącej zabezpieczenie należytego wykonania umowy wymienione w art. 11 warunków Umowy, bezspornie, po otrzymaniu pierwszego wezwania na piśmie od Zamawiającego.</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Zgadzamy się również, że żadna zmiana ani uzupełnienie lub jakakolwiek modyfikacja Warunków Umowy lub Robót, które mają zostać wykonane zgodnie z wymienioną powyżej Umową lub w jakichkolwiek dokumentach stanowiących Umowę, jakie mogą zostać sporządzone między Zamawiającym, a Wykonawcą, nie zwalnia nas w żaden sposób z odpowiedzialności wynikającej z niniejszej gwarancji. Niniejszym rezygnujemy z konieczności zawiadamiania nas o takiej zmianie, uzupełnieniu lub modyfikacji.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należytego wykonania Umowy wchodzi w życie i uzyskuje moc obowiązującą od podpisania Umowy przez obie Strony, tj. przez Wykonawcę i Zamawiającego i będzie ważna w wysokości (10% Zatwierdzonej Kwoty Umownej)</w:t>
      </w:r>
      <w:r w:rsidRPr="007B1E74">
        <w:rPr>
          <w:rFonts w:ascii="Tahoma" w:eastAsia="Calibri" w:hAnsi="Tahoma" w:cs="Tahoma"/>
          <w:color w:val="FF0000"/>
          <w:sz w:val="20"/>
          <w:szCs w:val="20"/>
        </w:rPr>
        <w:t xml:space="preserve"> </w:t>
      </w:r>
      <w:r w:rsidRPr="007B1E74">
        <w:rPr>
          <w:rFonts w:ascii="Tahoma" w:eastAsia="Calibri" w:hAnsi="Tahoma" w:cs="Tahoma"/>
          <w:sz w:val="20"/>
          <w:szCs w:val="20"/>
        </w:rPr>
        <w:t>[PLN]</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jest bezwarunkowa i nieodwołalna. Gwarancja musi być wykonalna na terytorium Rzeczypospolitej Polskiej.</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Gwarancja pozostaje ważna do:</w:t>
      </w:r>
    </w:p>
    <w:p w:rsidR="007B1E74" w:rsidRPr="007B1E74" w:rsidRDefault="007B1E74" w:rsidP="007B1E74">
      <w:pPr>
        <w:autoSpaceDE w:val="0"/>
        <w:autoSpaceDN w:val="0"/>
        <w:adjustRightInd w:val="0"/>
        <w:spacing w:after="0" w:line="240" w:lineRule="auto"/>
        <w:jc w:val="both"/>
        <w:rPr>
          <w:rFonts w:ascii="Tahoma" w:eastAsia="Calibri" w:hAnsi="Tahoma" w:cs="Tahoma"/>
          <w:color w:val="FF0000"/>
          <w:sz w:val="20"/>
          <w:szCs w:val="20"/>
        </w:rPr>
      </w:pPr>
      <w:r w:rsidRPr="007B1E74">
        <w:rPr>
          <w:rFonts w:ascii="Tahoma" w:eastAsia="Calibri" w:hAnsi="Tahoma" w:cs="Tahoma"/>
          <w:sz w:val="20"/>
          <w:szCs w:val="20"/>
        </w:rPr>
        <w:t>-  dnia spisania protokołu odbioru końcowego zadania  - 100% wartości gwarancji</w:t>
      </w:r>
      <w:r w:rsidRPr="007B1E74">
        <w:rPr>
          <w:rFonts w:ascii="Tahoma" w:eastAsia="Calibri" w:hAnsi="Tahoma" w:cs="Tahoma"/>
          <w:color w:val="FF0000"/>
          <w:sz w:val="20"/>
          <w:szCs w:val="20"/>
        </w:rPr>
        <w:t>,</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  dnia wygaśnięcia rękojmi - 30% wartości gwarancji.</w:t>
      </w: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jc w:val="both"/>
        <w:rPr>
          <w:rFonts w:ascii="Tahoma" w:eastAsia="Calibri" w:hAnsi="Tahoma" w:cs="Tahoma"/>
          <w:sz w:val="20"/>
          <w:szCs w:val="20"/>
        </w:rPr>
      </w:pPr>
      <w:r w:rsidRPr="007B1E74">
        <w:rPr>
          <w:rFonts w:ascii="Tahoma" w:eastAsia="Calibri" w:hAnsi="Tahoma" w:cs="Tahoma"/>
          <w:sz w:val="20"/>
          <w:szCs w:val="20"/>
        </w:rPr>
        <w:t>Wszelkie spory dotyczące gwarancji podlegają rozstrzygnięciu zgodnie z prawem Rzeczypospolitej Polskiej i podlegają kompetencji sądu właściwego dla siedziby Zamawiającego.</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Sporządzono w: _________________________, dnia 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Nazwisko i imię: 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W imieniu ___________________</w:t>
      </w: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p>
    <w:p w:rsidR="007B1E74" w:rsidRPr="007B1E74" w:rsidRDefault="007B1E74" w:rsidP="007B1E74">
      <w:pPr>
        <w:autoSpaceDE w:val="0"/>
        <w:autoSpaceDN w:val="0"/>
        <w:adjustRightInd w:val="0"/>
        <w:spacing w:after="0" w:line="240" w:lineRule="auto"/>
        <w:rPr>
          <w:rFonts w:ascii="Tahoma" w:eastAsia="Calibri" w:hAnsi="Tahoma" w:cs="Tahoma"/>
          <w:sz w:val="20"/>
          <w:szCs w:val="20"/>
        </w:rPr>
      </w:pPr>
      <w:r w:rsidRPr="007B1E74">
        <w:rPr>
          <w:rFonts w:ascii="Tahoma" w:eastAsia="Calibri" w:hAnsi="Tahoma" w:cs="Tahoma"/>
          <w:sz w:val="20"/>
          <w:szCs w:val="20"/>
        </w:rPr>
        <w:t>Podpis: ____________________</w:t>
      </w:r>
    </w:p>
    <w:p w:rsidR="007B1E74" w:rsidRPr="007B1E74" w:rsidRDefault="007B1E74" w:rsidP="007B1E74">
      <w:pPr>
        <w:autoSpaceDE w:val="0"/>
        <w:autoSpaceDN w:val="0"/>
        <w:adjustRightInd w:val="0"/>
        <w:spacing w:after="0" w:line="240" w:lineRule="auto"/>
        <w:jc w:val="both"/>
        <w:rPr>
          <w:rFonts w:ascii="Tahoma" w:eastAsia="Times New Roman" w:hAnsi="Tahoma" w:cs="Tahoma"/>
          <w:bCs/>
          <w:sz w:val="20"/>
          <w:szCs w:val="20"/>
          <w:lang w:eastAsia="pl-PL"/>
        </w:rPr>
      </w:pPr>
      <w:r w:rsidRPr="007B1E74">
        <w:rPr>
          <w:rFonts w:ascii="Tahoma" w:eastAsia="Calibri" w:hAnsi="Tahoma" w:cs="Tahoma"/>
          <w:i/>
          <w:iCs/>
          <w:sz w:val="18"/>
          <w:szCs w:val="18"/>
        </w:rPr>
        <w:t>(pieczęć instytucji wystawiającej Gwarancję)</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Default="007B1E74" w:rsidP="007B1E74">
      <w:pPr>
        <w:spacing w:after="0" w:line="240" w:lineRule="auto"/>
        <w:jc w:val="center"/>
        <w:rPr>
          <w:rFonts w:ascii="Tahoma" w:eastAsia="Times New Roman" w:hAnsi="Tahoma" w:cs="Tahoma"/>
          <w:b/>
          <w:bCs/>
          <w:sz w:val="20"/>
          <w:szCs w:val="20"/>
          <w:lang w:eastAsia="pl-PL"/>
        </w:rPr>
      </w:pPr>
    </w:p>
    <w:p w:rsidR="006821B5" w:rsidRPr="007B1E74" w:rsidRDefault="006821B5"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rPr>
          <w:rFonts w:ascii="Tahoma" w:eastAsia="Times New Roman" w:hAnsi="Tahoma" w:cs="Tahoma"/>
          <w:b/>
          <w:bCs/>
          <w:sz w:val="20"/>
          <w:szCs w:val="20"/>
          <w:lang w:eastAsia="pl-PL"/>
        </w:rPr>
      </w:pPr>
    </w:p>
    <w:p w:rsidR="007B1E74" w:rsidRPr="007B1E74" w:rsidRDefault="007B1E74" w:rsidP="007B1E74">
      <w:pPr>
        <w:autoSpaceDE w:val="0"/>
        <w:autoSpaceDN w:val="0"/>
        <w:adjustRightInd w:val="0"/>
        <w:spacing w:after="0" w:line="240" w:lineRule="auto"/>
        <w:jc w:val="right"/>
        <w:rPr>
          <w:rFonts w:ascii="Tahoma" w:eastAsia="Calibri" w:hAnsi="Tahoma" w:cs="Tahoma"/>
          <w:b/>
          <w:bCs/>
        </w:rPr>
      </w:pPr>
      <w:r w:rsidRPr="007B1E74">
        <w:rPr>
          <w:rFonts w:ascii="Tahoma" w:eastAsia="Calibri" w:hAnsi="Tahoma" w:cs="Tahoma"/>
          <w:b/>
          <w:bCs/>
        </w:rPr>
        <w:t>ZAŁĄCZNIK NR 4</w:t>
      </w:r>
    </w:p>
    <w:p w:rsidR="007B1E74" w:rsidRPr="007B1E74" w:rsidRDefault="007B1E74" w:rsidP="007B1E74">
      <w:pPr>
        <w:spacing w:after="0" w:line="240" w:lineRule="auto"/>
        <w:jc w:val="center"/>
        <w:rPr>
          <w:rFonts w:ascii="Tahoma" w:eastAsia="Times New Roman" w:hAnsi="Tahoma" w:cs="Tahoma"/>
          <w:b/>
          <w:bCs/>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ZOBOWIĄZANIE PODMIOTU</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b/>
          <w:bCs/>
          <w:sz w:val="20"/>
          <w:szCs w:val="20"/>
          <w:lang w:eastAsia="pl-PL"/>
        </w:rPr>
        <w:t>do oddania Wykonawcy do dyspozycji niezbędnych zasobów na potrzeby realizacji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iż:</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podmiotu oddającego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oddaje do dyspozycji:</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rPr>
          <w:rFonts w:ascii="Tahoma" w:eastAsia="Times New Roman" w:hAnsi="Tahoma" w:cs="Tahoma"/>
          <w:i/>
          <w:sz w:val="18"/>
          <w:szCs w:val="18"/>
          <w:lang w:eastAsia="pl-PL"/>
        </w:rPr>
      </w:pPr>
      <w:r w:rsidRPr="007B1E74">
        <w:rPr>
          <w:rFonts w:ascii="Tahoma" w:eastAsia="Times New Roman" w:hAnsi="Tahoma" w:cs="Tahoma"/>
          <w:i/>
          <w:sz w:val="18"/>
          <w:szCs w:val="18"/>
          <w:lang w:eastAsia="pl-PL"/>
        </w:rPr>
        <w:t>(nazwa i adres Wykonawcy, któremu podmiot oddaje do dyspozycji zasoby)</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r w:rsidRPr="007B1E74">
        <w:rPr>
          <w:rFonts w:ascii="Tahoma" w:eastAsia="Times New Roman" w:hAnsi="Tahoma" w:cs="Tahoma"/>
          <w:sz w:val="20"/>
          <w:szCs w:val="20"/>
          <w:lang w:eastAsia="pl-PL"/>
        </w:rPr>
        <w:t xml:space="preserve">niezbędne zasoby tj. ………………………………………………………………………………………………………………….…….. na potrzeby realizacji zamówienia pn. </w:t>
      </w: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typu rondo”</w:t>
      </w:r>
      <w:r w:rsidRPr="007B1E74">
        <w:rPr>
          <w:rFonts w:ascii="Tahoma" w:eastAsia="Times New Roman" w:hAnsi="Tahoma" w:cs="Tahoma"/>
          <w:sz w:val="20"/>
          <w:szCs w:val="20"/>
          <w:lang w:eastAsia="pl-PL"/>
        </w:rPr>
        <w:t xml:space="preserve"> prowadzonego przez: </w:t>
      </w:r>
      <w:r w:rsidRPr="007B1E74">
        <w:rPr>
          <w:rFonts w:ascii="Tahoma" w:eastAsia="Times New Roman" w:hAnsi="Tahoma" w:cs="Tahoma"/>
          <w:b/>
          <w:sz w:val="20"/>
          <w:szCs w:val="20"/>
          <w:lang w:eastAsia="pl-PL"/>
        </w:rPr>
        <w:t>Gminę Twardogóra:</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Zakres dostępnych Wykonawcy zasobów podmiotu: </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Sposób wykorzystania zasobów podmiotu, przez Wykonawcę,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Zakres i okres udziału podmiotu przy wykonywaniu zamówienia publicznego:</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jc w:val="both"/>
        <w:rPr>
          <w:rFonts w:ascii="Tahoma" w:eastAsia="Times New Roman" w:hAnsi="Tahoma" w:cs="Tahoma"/>
          <w:sz w:val="20"/>
          <w:szCs w:val="20"/>
          <w:lang w:eastAsia="pl-PL"/>
        </w:rPr>
      </w:pPr>
    </w:p>
    <w:p w:rsidR="007B1E74" w:rsidRPr="007B1E74" w:rsidRDefault="007B1E74" w:rsidP="007B1E74">
      <w:pPr>
        <w:numPr>
          <w:ilvl w:val="3"/>
          <w:numId w:val="59"/>
        </w:numPr>
        <w:spacing w:after="0" w:line="240" w:lineRule="auto"/>
        <w:ind w:left="284" w:hanging="284"/>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Czy podmiot, na zdolnościach którego wykonawca polega w odniesieniu do warunków udziału w postępowaniu dotyczących wykształcenia, kwalifikacji zawodowych lub doświadczenia, zrealizuje roboty budowlane, których wskazane zdolności dotyczą:</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743919">
        <w:rPr>
          <w:rFonts w:ascii="Tahoma" w:eastAsia="Times New Roman" w:hAnsi="Tahoma" w:cs="Tahoma"/>
          <w:sz w:val="20"/>
          <w:szCs w:val="20"/>
          <w:lang w:eastAsia="pl-PL"/>
        </w:rPr>
      </w:r>
      <w:r w:rsidR="0074391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tak</w:t>
      </w:r>
    </w:p>
    <w:p w:rsidR="007B1E74" w:rsidRPr="007B1E74" w:rsidRDefault="007B1E74" w:rsidP="007B1E74">
      <w:pPr>
        <w:spacing w:after="0"/>
        <w:ind w:left="284"/>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fldChar w:fldCharType="begin">
          <w:ffData>
            <w:name w:val="Check8"/>
            <w:enabled/>
            <w:calcOnExit w:val="0"/>
            <w:checkBox>
              <w:sizeAuto/>
              <w:default w:val="0"/>
            </w:checkBox>
          </w:ffData>
        </w:fldChar>
      </w:r>
      <w:r w:rsidRPr="007B1E74">
        <w:rPr>
          <w:rFonts w:ascii="Tahoma" w:eastAsia="Times New Roman" w:hAnsi="Tahoma" w:cs="Tahoma"/>
          <w:sz w:val="20"/>
          <w:szCs w:val="20"/>
          <w:lang w:eastAsia="pl-PL"/>
        </w:rPr>
        <w:instrText xml:space="preserve"> FORMCHECKBOX </w:instrText>
      </w:r>
      <w:r w:rsidR="00743919">
        <w:rPr>
          <w:rFonts w:ascii="Tahoma" w:eastAsia="Times New Roman" w:hAnsi="Tahoma" w:cs="Tahoma"/>
          <w:sz w:val="20"/>
          <w:szCs w:val="20"/>
          <w:lang w:eastAsia="pl-PL"/>
        </w:rPr>
      </w:r>
      <w:r w:rsidR="00743919">
        <w:rPr>
          <w:rFonts w:ascii="Tahoma" w:eastAsia="Times New Roman" w:hAnsi="Tahoma" w:cs="Tahoma"/>
          <w:sz w:val="20"/>
          <w:szCs w:val="20"/>
          <w:lang w:eastAsia="pl-PL"/>
        </w:rPr>
        <w:fldChar w:fldCharType="separate"/>
      </w:r>
      <w:r w:rsidRPr="007B1E74">
        <w:rPr>
          <w:rFonts w:ascii="Tahoma" w:eastAsia="Times New Roman" w:hAnsi="Tahoma" w:cs="Tahoma"/>
          <w:sz w:val="20"/>
          <w:szCs w:val="20"/>
          <w:lang w:eastAsia="pl-PL"/>
        </w:rPr>
        <w:fldChar w:fldCharType="end"/>
      </w:r>
      <w:r w:rsidRPr="007B1E74">
        <w:rPr>
          <w:rFonts w:ascii="Tahoma" w:eastAsia="Times New Roman" w:hAnsi="Tahoma" w:cs="Tahoma"/>
          <w:sz w:val="20"/>
          <w:szCs w:val="20"/>
          <w:lang w:eastAsia="pl-PL"/>
        </w:rPr>
        <w:t xml:space="preserve"> nie</w:t>
      </w:r>
    </w:p>
    <w:p w:rsidR="007B1E74" w:rsidRPr="007B1E74" w:rsidRDefault="007B1E74" w:rsidP="007B1E74">
      <w:pPr>
        <w:spacing w:after="0" w:line="240" w:lineRule="auto"/>
        <w:jc w:val="both"/>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36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r w:rsidRPr="007B1E74">
        <w:rPr>
          <w:rFonts w:ascii="Tahoma" w:eastAsia="Times New Roman" w:hAnsi="Tahoma" w:cs="Tahoma"/>
          <w:i/>
          <w:sz w:val="20"/>
          <w:szCs w:val="20"/>
          <w:lang w:eastAsia="pl-PL"/>
        </w:rPr>
        <w:t xml:space="preserve">, </w:t>
      </w:r>
      <w:r w:rsidRPr="007B1E74">
        <w:rPr>
          <w:rFonts w:ascii="Tahoma" w:eastAsia="Times New Roman" w:hAnsi="Tahoma" w:cs="Tahoma"/>
          <w:sz w:val="20"/>
          <w:szCs w:val="20"/>
          <w:lang w:eastAsia="pl-PL"/>
        </w:rPr>
        <w:t xml:space="preserve">dnia ………….……. r. </w:t>
      </w:r>
    </w:p>
    <w:p w:rsidR="007B1E74" w:rsidRPr="007B1E74" w:rsidRDefault="007B1E74" w:rsidP="007B1E74">
      <w:pPr>
        <w:spacing w:after="0" w:line="240" w:lineRule="auto"/>
        <w:ind w:left="4536"/>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4536"/>
        <w:jc w:val="center"/>
        <w:rPr>
          <w:rFonts w:ascii="Tahoma" w:eastAsia="Times New Roman" w:hAnsi="Tahoma" w:cs="Tahoma"/>
          <w:bCs/>
          <w:sz w:val="20"/>
          <w:szCs w:val="20"/>
          <w:lang w:eastAsia="pl-PL"/>
        </w:rPr>
      </w:pPr>
      <w:r w:rsidRPr="007B1E74">
        <w:rPr>
          <w:rFonts w:ascii="Tahoma" w:eastAsia="Times New Roman" w:hAnsi="Tahoma" w:cs="Tahoma"/>
          <w:bCs/>
          <w:sz w:val="16"/>
          <w:szCs w:val="16"/>
          <w:lang w:eastAsia="pl-PL"/>
        </w:rPr>
        <w:t>data i podpis podmiotu oddającego do dyspozycji zasoby</w:t>
      </w: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19"/>
          <w:pgSz w:w="11907" w:h="16840" w:code="9"/>
          <w:pgMar w:top="414" w:right="1134" w:bottom="1338" w:left="1134" w:header="284" w:footer="249" w:gutter="0"/>
          <w:cols w:space="708"/>
          <w:docGrid w:linePitch="272"/>
        </w:sect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pełna nazwa/firma, adres Wykonawcy </w:t>
      </w: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ind w:left="-567"/>
        <w:rPr>
          <w:rFonts w:ascii="Tahoma" w:eastAsia="Times New Roman" w:hAnsi="Tahoma" w:cs="Tahoma"/>
          <w:sz w:val="20"/>
          <w:szCs w:val="20"/>
          <w:highlight w:val="yellow"/>
          <w:lang w:eastAsia="pl-PL"/>
        </w:rPr>
      </w:pPr>
    </w:p>
    <w:p w:rsidR="007B1E74" w:rsidRPr="007B1E74" w:rsidRDefault="007B1E74" w:rsidP="007B1E74">
      <w:pPr>
        <w:spacing w:after="0" w:line="240" w:lineRule="auto"/>
        <w:jc w:val="center"/>
        <w:rPr>
          <w:rFonts w:ascii="Tahoma" w:eastAsia="Times New Roman" w:hAnsi="Tahoma" w:cs="Tahoma"/>
          <w:b/>
          <w:highlight w:val="yellow"/>
          <w:lang w:eastAsia="pl-PL"/>
        </w:rPr>
      </w:pPr>
    </w:p>
    <w:p w:rsidR="007B1E74" w:rsidRPr="007B1E74" w:rsidRDefault="007B1E74" w:rsidP="007B1E74">
      <w:pPr>
        <w:spacing w:after="0" w:line="240" w:lineRule="auto"/>
        <w:jc w:val="center"/>
        <w:rPr>
          <w:rFonts w:ascii="Tahoma" w:eastAsia="Times New Roman" w:hAnsi="Tahoma" w:cs="Tahoma"/>
          <w:b/>
          <w:lang w:eastAsia="pl-PL"/>
        </w:rPr>
      </w:pPr>
    </w:p>
    <w:p w:rsidR="007B1E74" w:rsidRPr="007B1E74" w:rsidRDefault="007B1E74" w:rsidP="007B1E74">
      <w:pPr>
        <w:spacing w:after="0" w:line="240" w:lineRule="auto"/>
        <w:jc w:val="center"/>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OŚWIADCZENIE O PRZYNALEŻNOŚCI DO TEJ SAMEJ GRUPY KAPITAŁOWEJ</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Składając ofertę w postępowaniu o udzielenie zamówienia publicznego prowadzonego w trybie przetargu nieograniczonego na: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firstLine="2"/>
        <w:jc w:val="center"/>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oświadczam, że:</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nie należę do grupy kapitałowej, o której mowa w art. 24 ust. 1 pkt 23 ustawy Prawo zamówień </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publicznych*</w:t>
      </w:r>
    </w:p>
    <w:p w:rsidR="007B1E74" w:rsidRPr="007B1E74" w:rsidRDefault="007B1E74" w:rsidP="007B1E74">
      <w:pPr>
        <w:spacing w:after="0" w:line="240" w:lineRule="auto"/>
        <w:ind w:left="-567" w:firstLine="567"/>
        <w:rPr>
          <w:rFonts w:ascii="Tahoma" w:eastAsia="Times New Roman" w:hAnsi="Tahoma" w:cs="Tahoma"/>
          <w:sz w:val="10"/>
          <w:szCs w:val="1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należę do grupy kapitałowej, o której mowa w art. 24 ust. 1 pkt 23 ustawy Prawo zamówień publicznych,*</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851"/>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niepotrzebne skreślić</w:t>
      </w: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p>
    <w:p w:rsidR="007B1E74" w:rsidRPr="007B1E74" w:rsidRDefault="007B1E74" w:rsidP="007B1E74">
      <w:pPr>
        <w:spacing w:after="0" w:line="240" w:lineRule="auto"/>
        <w:ind w:left="-567" w:firstLine="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ind w:left="-567"/>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ind w:left="-567"/>
        <w:rPr>
          <w:rFonts w:ascii="Tahoma" w:eastAsia="Times New Roman" w:hAnsi="Tahoma" w:cs="Tahoma"/>
          <w:sz w:val="20"/>
          <w:szCs w:val="20"/>
          <w:lang w:eastAsia="pl-PL"/>
        </w:rPr>
      </w:pP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ab/>
      </w: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 Wykonawcy</w:t>
      </w: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jc w:val="center"/>
        <w:rPr>
          <w:rFonts w:ascii="Tahoma" w:eastAsia="Times New Roman" w:hAnsi="Tahoma" w:cs="Tahoma"/>
          <w:bCs/>
          <w:sz w:val="20"/>
          <w:szCs w:val="20"/>
          <w:lang w:eastAsia="pl-PL"/>
        </w:rPr>
      </w:pPr>
    </w:p>
    <w:p w:rsidR="007B1E74" w:rsidRPr="007B1E74" w:rsidRDefault="007B1E74" w:rsidP="007B1E74">
      <w:pPr>
        <w:spacing w:after="0" w:line="240" w:lineRule="auto"/>
        <w:rPr>
          <w:rFonts w:ascii="Tahoma" w:eastAsia="Times New Roman" w:hAnsi="Tahoma" w:cs="Tahoma"/>
          <w:sz w:val="20"/>
          <w:szCs w:val="20"/>
          <w:u w:val="single"/>
          <w:lang w:eastAsia="pl-PL"/>
        </w:rPr>
      </w:pPr>
      <w:r w:rsidRPr="007B1E74">
        <w:rPr>
          <w:rFonts w:ascii="Tahoma" w:eastAsia="Times New Roman" w:hAnsi="Tahoma" w:cs="Tahoma"/>
          <w:sz w:val="20"/>
          <w:szCs w:val="20"/>
          <w:u w:val="single"/>
          <w:lang w:eastAsia="pl-PL"/>
        </w:rPr>
        <w:t>Uwaga:</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Wraz ze złożeniem oświadczenia, Wykonawca może złożyć dokumenty bądź informacje potwierdzające, że powiązania z innym Wykonawcą nie prowadzą do zakłócenia konkurencji w postępowaniu o udzielenie zamówienia</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color w:val="FF0000"/>
          <w:sz w:val="20"/>
          <w:szCs w:val="20"/>
          <w:lang w:eastAsia="pl-PL"/>
        </w:rPr>
      </w:pP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0"/>
          <w:pgSz w:w="11907" w:h="16840" w:code="9"/>
          <w:pgMar w:top="910" w:right="1134" w:bottom="1338" w:left="1134" w:header="142" w:footer="249" w:gutter="0"/>
          <w:cols w:space="708"/>
          <w:docGrid w:linePitch="272"/>
        </w:sect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jc w:val="both"/>
        <w:rPr>
          <w:rFonts w:ascii="Tahoma" w:eastAsia="Times New Roman" w:hAnsi="Tahoma" w:cs="Tahoma"/>
          <w:b/>
          <w:sz w:val="20"/>
          <w:szCs w:val="20"/>
          <w:lang w:eastAsia="pl-PL"/>
        </w:rPr>
      </w:pPr>
      <w:r w:rsidRPr="007B1E74">
        <w:rPr>
          <w:rFonts w:ascii="Tahoma" w:eastAsia="Times New Roman" w:hAnsi="Tahoma" w:cs="Tahoma"/>
          <w:b/>
          <w:sz w:val="20"/>
          <w:szCs w:val="20"/>
          <w:lang w:eastAsia="pl-PL"/>
        </w:rPr>
        <w:t xml:space="preserve">WYKAZ ROBÓT składany w postępowaniu: </w:t>
      </w:r>
    </w:p>
    <w:p w:rsidR="007B1E74" w:rsidRPr="007B1E74" w:rsidRDefault="007B1E74" w:rsidP="007B1E74">
      <w:pPr>
        <w:spacing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firstLine="2"/>
        <w:rPr>
          <w:rFonts w:ascii="Tahoma" w:eastAsia="Times New Roman" w:hAnsi="Tahoma" w:cs="Tahoma"/>
          <w:b/>
          <w:bCs/>
          <w:sz w:val="20"/>
          <w:szCs w:val="20"/>
          <w:lang w:eastAsia="pl-PL"/>
        </w:rPr>
      </w:pP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spacing w:after="0" w:line="240" w:lineRule="auto"/>
        <w:jc w:val="both"/>
        <w:rPr>
          <w:rFonts w:ascii="Tahoma" w:eastAsia="Times New Roman" w:hAnsi="Tahoma" w:cs="Tahoma"/>
          <w:sz w:val="20"/>
          <w:szCs w:val="20"/>
          <w:lang w:eastAsia="pl-PL"/>
        </w:rPr>
      </w:pPr>
    </w:p>
    <w:tbl>
      <w:tblPr>
        <w:tblW w:w="14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6890"/>
        <w:gridCol w:w="1276"/>
        <w:gridCol w:w="2126"/>
        <w:gridCol w:w="1418"/>
        <w:gridCol w:w="2693"/>
      </w:tblGrid>
      <w:tr w:rsidR="007B1E74" w:rsidRPr="007B1E74" w:rsidTr="00F577F2">
        <w:trPr>
          <w:trHeight w:val="799"/>
        </w:trPr>
        <w:tc>
          <w:tcPr>
            <w:tcW w:w="48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6890"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RODZAJ ROBÓT</w:t>
            </w:r>
          </w:p>
        </w:tc>
        <w:tc>
          <w:tcPr>
            <w:tcW w:w="1276" w:type="dxa"/>
            <w:vAlign w:val="center"/>
          </w:tcPr>
          <w:p w:rsidR="007B1E74" w:rsidRPr="007B1E74" w:rsidRDefault="007B1E74" w:rsidP="007B1E74">
            <w:pPr>
              <w:spacing w:after="0" w:line="240" w:lineRule="auto"/>
              <w:jc w:val="center"/>
              <w:rPr>
                <w:rFonts w:ascii="Tahoma" w:eastAsia="Times New Roman" w:hAnsi="Tahoma" w:cs="Tahoma"/>
                <w:sz w:val="16"/>
                <w:szCs w:val="16"/>
                <w:vertAlign w:val="superscript"/>
                <w:lang w:eastAsia="pl-PL"/>
              </w:rPr>
            </w:pPr>
            <w:r w:rsidRPr="007B1E74">
              <w:rPr>
                <w:rFonts w:ascii="Tahoma" w:eastAsia="Times New Roman" w:hAnsi="Tahoma" w:cs="Tahoma"/>
                <w:sz w:val="16"/>
                <w:szCs w:val="16"/>
                <w:lang w:eastAsia="pl-PL"/>
              </w:rPr>
              <w:t>DATA WYKONANIA ROBÓT</w:t>
            </w:r>
          </w:p>
        </w:tc>
        <w:tc>
          <w:tcPr>
            <w:tcW w:w="2126"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MIEJSCE WYKONANIA ROBÓT</w:t>
            </w:r>
          </w:p>
        </w:tc>
        <w:tc>
          <w:tcPr>
            <w:tcW w:w="1418"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WARTOŚĆ </w:t>
            </w:r>
          </w:p>
        </w:tc>
        <w:tc>
          <w:tcPr>
            <w:tcW w:w="2693" w:type="dxa"/>
            <w:vAlign w:val="center"/>
          </w:tcPr>
          <w:p w:rsidR="007B1E74" w:rsidRPr="007B1E74" w:rsidRDefault="007B1E74" w:rsidP="007B1E74">
            <w:pPr>
              <w:spacing w:after="0" w:line="240" w:lineRule="auto"/>
              <w:ind w:left="-3"/>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PODMIOT, NA RZECZ KTÓREGO ROBOTA ZOSTAŁA WYKONANA</w:t>
            </w:r>
          </w:p>
        </w:tc>
      </w:tr>
      <w:tr w:rsidR="007B1E74" w:rsidRPr="007B1E74" w:rsidTr="00F577F2">
        <w:trPr>
          <w:trHeight w:hRule="exact" w:val="399"/>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r w:rsidR="007B1E74" w:rsidRPr="007B1E74" w:rsidTr="00F577F2">
        <w:trPr>
          <w:trHeight w:hRule="exact" w:val="510"/>
        </w:trPr>
        <w:tc>
          <w:tcPr>
            <w:tcW w:w="481" w:type="dxa"/>
            <w:vAlign w:val="center"/>
          </w:tcPr>
          <w:p w:rsidR="007B1E74" w:rsidRPr="007B1E74" w:rsidRDefault="007B1E74" w:rsidP="007B1E74">
            <w:pPr>
              <w:spacing w:after="0" w:line="240" w:lineRule="auto"/>
              <w:jc w:val="center"/>
              <w:rPr>
                <w:rFonts w:ascii="Tahoma" w:eastAsia="Times New Roman" w:hAnsi="Tahoma" w:cs="Tahoma"/>
                <w:sz w:val="20"/>
                <w:szCs w:val="20"/>
                <w:lang w:eastAsia="pl-PL"/>
              </w:rPr>
            </w:pPr>
          </w:p>
        </w:tc>
        <w:tc>
          <w:tcPr>
            <w:tcW w:w="6890"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276" w:type="dxa"/>
          </w:tcPr>
          <w:p w:rsidR="007B1E74" w:rsidRPr="007B1E74" w:rsidRDefault="007B1E74" w:rsidP="007B1E74">
            <w:pPr>
              <w:spacing w:after="0" w:line="240" w:lineRule="auto"/>
              <w:jc w:val="center"/>
              <w:rPr>
                <w:rFonts w:ascii="Tahoma" w:eastAsia="Times New Roman" w:hAnsi="Tahoma" w:cs="Tahoma"/>
                <w:sz w:val="18"/>
                <w:szCs w:val="18"/>
                <w:lang w:eastAsia="pl-PL"/>
              </w:rPr>
            </w:pPr>
          </w:p>
        </w:tc>
        <w:tc>
          <w:tcPr>
            <w:tcW w:w="2126"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1418" w:type="dxa"/>
          </w:tcPr>
          <w:p w:rsidR="007B1E74" w:rsidRPr="007B1E74" w:rsidRDefault="007B1E74" w:rsidP="007B1E74">
            <w:pPr>
              <w:spacing w:after="0" w:line="240" w:lineRule="auto"/>
              <w:rPr>
                <w:rFonts w:ascii="Tahoma" w:eastAsia="Times New Roman" w:hAnsi="Tahoma" w:cs="Tahoma"/>
                <w:b/>
                <w:sz w:val="20"/>
                <w:szCs w:val="20"/>
                <w:lang w:eastAsia="pl-PL"/>
              </w:rPr>
            </w:pPr>
          </w:p>
        </w:tc>
        <w:tc>
          <w:tcPr>
            <w:tcW w:w="2693" w:type="dxa"/>
          </w:tcPr>
          <w:p w:rsidR="007B1E74" w:rsidRPr="007B1E74" w:rsidRDefault="007B1E74" w:rsidP="007B1E74">
            <w:pPr>
              <w:spacing w:after="0" w:line="240" w:lineRule="auto"/>
              <w:rPr>
                <w:rFonts w:ascii="Tahoma" w:eastAsia="Times New Roman" w:hAnsi="Tahoma" w:cs="Tahoma"/>
                <w:b/>
                <w:sz w:val="20"/>
                <w:szCs w:val="20"/>
                <w:lang w:eastAsia="pl-PL"/>
              </w:rPr>
            </w:pPr>
          </w:p>
        </w:tc>
      </w:tr>
    </w:tbl>
    <w:p w:rsidR="007B1E74" w:rsidRPr="007B1E74" w:rsidRDefault="007B1E74" w:rsidP="007B1E74">
      <w:pPr>
        <w:spacing w:before="120" w:after="0" w:line="240" w:lineRule="auto"/>
        <w:jc w:val="both"/>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B1E74">
      <w:pPr>
        <w:numPr>
          <w:ilvl w:val="6"/>
          <w:numId w:val="49"/>
        </w:numPr>
        <w:tabs>
          <w:tab w:val="left" w:pos="284"/>
        </w:tabs>
        <w:spacing w:after="0" w:line="240" w:lineRule="auto"/>
        <w:ind w:hanging="5956"/>
        <w:jc w:val="both"/>
        <w:rPr>
          <w:rFonts w:ascii="Tahoma" w:eastAsia="Times New Roman" w:hAnsi="Tahoma" w:cs="Tahoma"/>
          <w:sz w:val="20"/>
          <w:szCs w:val="20"/>
          <w:lang w:val="x-none" w:eastAsia="x-none"/>
        </w:rPr>
      </w:pPr>
      <w:r w:rsidRPr="007B1E74">
        <w:rPr>
          <w:rFonts w:ascii="Tahoma" w:eastAsia="Times New Roman" w:hAnsi="Tahoma" w:cs="Tahoma"/>
          <w:sz w:val="18"/>
          <w:szCs w:val="18"/>
          <w:lang w:val="x-none" w:eastAsia="x-none"/>
        </w:rPr>
        <w:t xml:space="preserve">Wypełnić zgodnie z postanowieniami pkt VI. </w:t>
      </w:r>
      <w:proofErr w:type="spellStart"/>
      <w:r w:rsidRPr="007B1E74">
        <w:rPr>
          <w:rFonts w:ascii="Tahoma" w:eastAsia="Times New Roman" w:hAnsi="Tahoma" w:cs="Tahoma"/>
          <w:sz w:val="18"/>
          <w:szCs w:val="18"/>
          <w:lang w:val="x-none" w:eastAsia="x-none"/>
        </w:rPr>
        <w:t>ppkt</w:t>
      </w:r>
      <w:proofErr w:type="spellEnd"/>
      <w:r w:rsidRPr="007B1E74">
        <w:rPr>
          <w:rFonts w:ascii="Tahoma" w:eastAsia="Times New Roman" w:hAnsi="Tahoma" w:cs="Tahoma"/>
          <w:sz w:val="18"/>
          <w:szCs w:val="18"/>
          <w:lang w:val="x-none" w:eastAsia="x-none"/>
        </w:rPr>
        <w:t xml:space="preserve"> </w:t>
      </w:r>
      <w:r w:rsidRPr="007B1E74">
        <w:rPr>
          <w:rFonts w:ascii="Tahoma" w:eastAsia="Times New Roman" w:hAnsi="Tahoma" w:cs="Tahoma"/>
          <w:sz w:val="18"/>
          <w:szCs w:val="18"/>
          <w:lang w:eastAsia="x-none"/>
        </w:rPr>
        <w:t xml:space="preserve">3. poz. 1) </w:t>
      </w:r>
      <w:r w:rsidRPr="007B1E74">
        <w:rPr>
          <w:rFonts w:ascii="Tahoma" w:eastAsia="Times New Roman" w:hAnsi="Tahoma" w:cs="Tahoma"/>
          <w:sz w:val="18"/>
          <w:szCs w:val="18"/>
          <w:lang w:val="x-none" w:eastAsia="x-none"/>
        </w:rPr>
        <w:t>SIWZ.</w:t>
      </w:r>
    </w:p>
    <w:p w:rsidR="007B1E74" w:rsidRPr="007B1E74" w:rsidRDefault="007B1E74" w:rsidP="007B1E74">
      <w:pPr>
        <w:numPr>
          <w:ilvl w:val="6"/>
          <w:numId w:val="49"/>
        </w:numPr>
        <w:tabs>
          <w:tab w:val="left" w:pos="284"/>
        </w:tabs>
        <w:spacing w:after="0" w:line="240" w:lineRule="auto"/>
        <w:ind w:left="284" w:hanging="284"/>
        <w:jc w:val="both"/>
        <w:rPr>
          <w:rFonts w:ascii="Tahoma" w:eastAsia="Times New Roman" w:hAnsi="Tahoma" w:cs="Tahoma"/>
          <w:sz w:val="18"/>
          <w:szCs w:val="18"/>
          <w:lang w:val="x-none" w:eastAsia="x-none"/>
        </w:rPr>
      </w:pPr>
      <w:r w:rsidRPr="007B1E74">
        <w:rPr>
          <w:rFonts w:ascii="Tahoma" w:eastAsia="Times New Roman" w:hAnsi="Tahoma" w:cs="Tahoma"/>
          <w:sz w:val="18"/>
          <w:szCs w:val="18"/>
          <w:lang w:val="x-none" w:eastAsia="x-none"/>
        </w:rPr>
        <w:t xml:space="preserve">Rodzaj wykazanych robót należy podać z taką szczegółowością, która umożliwi Zamawiającemu sprawdzenie spełniania warunku określonego </w:t>
      </w:r>
      <w:r w:rsidRPr="007B1E74">
        <w:rPr>
          <w:rFonts w:ascii="Tahoma" w:eastAsia="Times New Roman" w:hAnsi="Tahoma" w:cs="Tahoma"/>
          <w:sz w:val="20"/>
          <w:szCs w:val="20"/>
          <w:lang w:eastAsia="x-none"/>
        </w:rPr>
        <w:t xml:space="preserve">w pkt V. lit. D. </w:t>
      </w:r>
      <w:proofErr w:type="spellStart"/>
      <w:r w:rsidRPr="007B1E74">
        <w:rPr>
          <w:rFonts w:ascii="Tahoma" w:eastAsia="Times New Roman" w:hAnsi="Tahoma" w:cs="Tahoma"/>
          <w:sz w:val="20"/>
          <w:szCs w:val="20"/>
          <w:lang w:eastAsia="x-none"/>
        </w:rPr>
        <w:t>ppkt</w:t>
      </w:r>
      <w:proofErr w:type="spellEnd"/>
      <w:r w:rsidRPr="007B1E74">
        <w:rPr>
          <w:rFonts w:ascii="Tahoma" w:eastAsia="Times New Roman" w:hAnsi="Tahoma" w:cs="Tahoma"/>
          <w:sz w:val="20"/>
          <w:szCs w:val="20"/>
          <w:lang w:eastAsia="x-none"/>
        </w:rPr>
        <w:t xml:space="preserve"> 3. poz. 1) SIWZ</w:t>
      </w:r>
      <w:r w:rsidRPr="007B1E74">
        <w:rPr>
          <w:rFonts w:ascii="Tahoma" w:eastAsia="Times New Roman" w:hAnsi="Tahoma" w:cs="Tahoma"/>
          <w:sz w:val="18"/>
          <w:szCs w:val="18"/>
          <w:lang w:val="x-none" w:eastAsia="x-none"/>
        </w:rPr>
        <w:t>.</w:t>
      </w: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b/>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right="203"/>
        <w:rPr>
          <w:rFonts w:ascii="Tahoma" w:eastAsia="Times New Roman" w:hAnsi="Tahoma" w:cs="Tahoma"/>
          <w:bCs/>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rPr>
          <w:rFonts w:ascii="Tahoma" w:eastAsia="Times New Roman" w:hAnsi="Tahoma" w:cs="Tahoma"/>
          <w:bCs/>
          <w:sz w:val="20"/>
          <w:szCs w:val="20"/>
          <w:lang w:eastAsia="pl-PL"/>
        </w:rPr>
        <w:sectPr w:rsidR="007B1E74" w:rsidRPr="007B1E74" w:rsidSect="00F577F2">
          <w:headerReference w:type="default" r:id="rId21"/>
          <w:pgSz w:w="16840" w:h="11907" w:orient="landscape" w:code="9"/>
          <w:pgMar w:top="1134" w:right="910" w:bottom="1134" w:left="1338" w:header="142" w:footer="249" w:gutter="0"/>
          <w:cols w:space="708"/>
          <w:docGrid w:linePitch="272"/>
        </w:sectPr>
      </w:pPr>
    </w:p>
    <w:p w:rsidR="007B1E74" w:rsidRPr="007B1E74" w:rsidRDefault="007B1E74" w:rsidP="007B1E74">
      <w:pPr>
        <w:spacing w:after="0" w:line="240" w:lineRule="auto"/>
        <w:jc w:val="both"/>
        <w:rPr>
          <w:rFonts w:ascii="Tahoma" w:eastAsia="Times New Roman" w:hAnsi="Tahoma" w:cs="Tahoma"/>
          <w:sz w:val="10"/>
          <w:szCs w:val="10"/>
          <w:lang w:eastAsia="pl-PL"/>
        </w:rPr>
      </w:pPr>
      <w:r w:rsidRPr="007B1E74">
        <w:rPr>
          <w:rFonts w:ascii="Tahoma" w:eastAsia="Times New Roman" w:hAnsi="Tahoma" w:cs="Tahoma"/>
          <w:sz w:val="20"/>
          <w:szCs w:val="20"/>
          <w:lang w:eastAsia="pl-PL"/>
        </w:rPr>
        <w:lastRenderedPageBreak/>
        <w:t xml:space="preserve">    </w:t>
      </w: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before="120" w:after="0" w:line="240" w:lineRule="auto"/>
        <w:jc w:val="both"/>
        <w:rPr>
          <w:rFonts w:ascii="Arial Narrow" w:eastAsia="Times New Roman" w:hAnsi="Arial Narrow" w:cs="Arial Narrow"/>
          <w:b/>
          <w:bCs/>
          <w:sz w:val="24"/>
          <w:szCs w:val="24"/>
          <w:lang w:eastAsia="pl-PL"/>
        </w:rPr>
      </w:pPr>
      <w:r w:rsidRPr="007B1E74">
        <w:rPr>
          <w:rFonts w:ascii="Tahoma" w:eastAsia="Times New Roman" w:hAnsi="Tahoma" w:cs="Tahoma"/>
          <w:b/>
          <w:sz w:val="20"/>
          <w:szCs w:val="20"/>
          <w:lang w:eastAsia="pl-PL"/>
        </w:rPr>
        <w:t>WYKAZ OSÓB składany w postępowaniu na:</w:t>
      </w:r>
    </w:p>
    <w:p w:rsidR="007B1E74" w:rsidRPr="007B1E74" w:rsidRDefault="007B1E74" w:rsidP="007B1E74">
      <w:pPr>
        <w:spacing w:after="0" w:line="240" w:lineRule="auto"/>
        <w:jc w:val="both"/>
        <w:rPr>
          <w:rFonts w:ascii="Arial Narrow" w:eastAsia="Times New Roman" w:hAnsi="Arial Narrow" w:cs="Arial Narrow"/>
          <w:b/>
          <w:bCs/>
          <w:sz w:val="18"/>
          <w:szCs w:val="18"/>
          <w:lang w:eastAsia="pl-PL"/>
        </w:rPr>
      </w:pPr>
    </w:p>
    <w:p w:rsidR="007B1E74" w:rsidRPr="007B1E74" w:rsidRDefault="007B1E74" w:rsidP="007B1E74">
      <w:pPr>
        <w:spacing w:after="0" w:line="240" w:lineRule="auto"/>
        <w:jc w:val="center"/>
        <w:rPr>
          <w:rFonts w:ascii="Arial Narrow" w:eastAsia="Times New Roman" w:hAnsi="Arial Narrow" w:cs="Arial Narrow"/>
          <w:b/>
          <w:bCs/>
          <w:sz w:val="20"/>
          <w:szCs w:val="20"/>
          <w:lang w:eastAsia="pl-PL"/>
        </w:rPr>
      </w:pPr>
      <w:r w:rsidRPr="007B1E74">
        <w:rPr>
          <w:rFonts w:ascii="Tahoma" w:eastAsia="Times New Roman" w:hAnsi="Tahoma" w:cs="Tahoma"/>
          <w:b/>
          <w:sz w:val="20"/>
          <w:szCs w:val="20"/>
          <w:lang w:eastAsia="pl-PL"/>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suppressAutoHyphens/>
        <w:spacing w:after="0" w:line="240" w:lineRule="auto"/>
        <w:rPr>
          <w:rFonts w:ascii="Arial" w:eastAsia="Times New Roman" w:hAnsi="Arial" w:cs="Arial"/>
          <w:b/>
          <w:sz w:val="16"/>
          <w:szCs w:val="16"/>
          <w:u w:val="single"/>
          <w:lang w:eastAsia="ar-SA"/>
        </w:rPr>
      </w:pPr>
    </w:p>
    <w:tbl>
      <w:tblPr>
        <w:tblW w:w="149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1E0" w:firstRow="1" w:lastRow="1" w:firstColumn="1" w:lastColumn="1" w:noHBand="0" w:noVBand="0"/>
      </w:tblPr>
      <w:tblGrid>
        <w:gridCol w:w="503"/>
        <w:gridCol w:w="3118"/>
        <w:gridCol w:w="2127"/>
        <w:gridCol w:w="1701"/>
        <w:gridCol w:w="2976"/>
        <w:gridCol w:w="2694"/>
        <w:gridCol w:w="1842"/>
      </w:tblGrid>
      <w:tr w:rsidR="007B1E74" w:rsidRPr="007B1E74" w:rsidTr="00F577F2">
        <w:trPr>
          <w:trHeight w:val="1482"/>
        </w:trPr>
        <w:tc>
          <w:tcPr>
            <w:tcW w:w="503"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Lp.</w:t>
            </w:r>
          </w:p>
        </w:tc>
        <w:tc>
          <w:tcPr>
            <w:tcW w:w="3118"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IMIĘ I</w:t>
            </w:r>
          </w:p>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NAZWISKO</w:t>
            </w:r>
          </w:p>
        </w:tc>
        <w:tc>
          <w:tcPr>
            <w:tcW w:w="2127"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KWALIFIKACJE ZAWODOWE I WYKSZTAŁCENIE</w:t>
            </w:r>
          </w:p>
        </w:tc>
        <w:tc>
          <w:tcPr>
            <w:tcW w:w="1701" w:type="dxa"/>
            <w:vAlign w:val="center"/>
          </w:tcPr>
          <w:p w:rsidR="007B1E74" w:rsidRPr="007B1E74" w:rsidRDefault="007B1E74" w:rsidP="007B1E74">
            <w:pPr>
              <w:spacing w:after="0" w:line="240" w:lineRule="auto"/>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UPRAWNIENIA</w:t>
            </w:r>
          </w:p>
        </w:tc>
        <w:tc>
          <w:tcPr>
            <w:tcW w:w="2976"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DOŚWIADCZENIE NA STANOWISKU KIEROWNIKA BUDOWY/</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KIEROWNIKA ROBÓT</w:t>
            </w:r>
          </w:p>
        </w:tc>
        <w:tc>
          <w:tcPr>
            <w:tcW w:w="2694"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ZAKRES WYKONYWANYCH CZYNNOŚCI</w:t>
            </w:r>
          </w:p>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(w przedmiotowym postępowaniu)</w:t>
            </w:r>
          </w:p>
        </w:tc>
        <w:tc>
          <w:tcPr>
            <w:tcW w:w="1842" w:type="dxa"/>
            <w:vAlign w:val="center"/>
          </w:tcPr>
          <w:p w:rsidR="007B1E74" w:rsidRPr="007B1E74" w:rsidRDefault="007B1E74" w:rsidP="007B1E74">
            <w:pPr>
              <w:spacing w:after="0" w:line="240" w:lineRule="auto"/>
              <w:ind w:left="-108"/>
              <w:jc w:val="center"/>
              <w:rPr>
                <w:rFonts w:ascii="Tahoma" w:eastAsia="Times New Roman" w:hAnsi="Tahoma" w:cs="Tahoma"/>
                <w:sz w:val="16"/>
                <w:szCs w:val="16"/>
                <w:lang w:eastAsia="pl-PL"/>
              </w:rPr>
            </w:pPr>
            <w:r w:rsidRPr="007B1E74">
              <w:rPr>
                <w:rFonts w:ascii="Tahoma" w:eastAsia="Times New Roman" w:hAnsi="Tahoma" w:cs="Tahoma"/>
                <w:sz w:val="16"/>
                <w:szCs w:val="16"/>
                <w:lang w:eastAsia="pl-PL"/>
              </w:rPr>
              <w:t>INFORMACJA O PODSTAWIE DO DYSPONOWANIA TYMI OSOBAMI</w:t>
            </w:r>
          </w:p>
        </w:tc>
      </w:tr>
      <w:tr w:rsidR="007B1E74" w:rsidRPr="007B1E74" w:rsidTr="00F577F2">
        <w:trPr>
          <w:trHeight w:hRule="exact" w:val="869"/>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1.</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kierownik budowy</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8"/>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2.</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kierownik robót elektrycznych </w:t>
            </w:r>
          </w:p>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w zakresie oświetlenia i zasilania</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7"/>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3.</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 robót sanitarnych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r w:rsidR="007B1E74" w:rsidRPr="007B1E74" w:rsidTr="00F577F2">
        <w:trPr>
          <w:trHeight w:hRule="exact" w:val="854"/>
        </w:trPr>
        <w:tc>
          <w:tcPr>
            <w:tcW w:w="503" w:type="dxa"/>
            <w:vAlign w:val="center"/>
          </w:tcPr>
          <w:p w:rsidR="007B1E74" w:rsidRPr="007B1E74" w:rsidRDefault="007B1E74" w:rsidP="007B1E74">
            <w:pPr>
              <w:spacing w:before="120" w:after="0" w:line="240" w:lineRule="auto"/>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4.</w:t>
            </w:r>
          </w:p>
        </w:tc>
        <w:tc>
          <w:tcPr>
            <w:tcW w:w="3118"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127"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1701"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976"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c>
          <w:tcPr>
            <w:tcW w:w="2694" w:type="dxa"/>
          </w:tcPr>
          <w:p w:rsidR="007B1E74" w:rsidRPr="007B1E74" w:rsidRDefault="007B1E74" w:rsidP="007B1E74">
            <w:pPr>
              <w:spacing w:after="0" w:line="240" w:lineRule="auto"/>
              <w:rPr>
                <w:rFonts w:ascii="Tahoma" w:eastAsia="Times New Roman" w:hAnsi="Tahoma" w:cs="Tahoma"/>
                <w:sz w:val="16"/>
                <w:szCs w:val="16"/>
                <w:lang w:eastAsia="pl-PL"/>
              </w:rPr>
            </w:pPr>
            <w:r w:rsidRPr="007B1E74">
              <w:rPr>
                <w:rFonts w:ascii="Tahoma" w:eastAsia="Times New Roman" w:hAnsi="Tahoma" w:cs="Tahoma"/>
                <w:sz w:val="16"/>
                <w:szCs w:val="16"/>
                <w:lang w:eastAsia="pl-PL"/>
              </w:rPr>
              <w:t>kierownik robót telekomunikacyjnych</w:t>
            </w:r>
          </w:p>
        </w:tc>
        <w:tc>
          <w:tcPr>
            <w:tcW w:w="1842" w:type="dxa"/>
          </w:tcPr>
          <w:p w:rsidR="007B1E74" w:rsidRPr="007B1E74" w:rsidRDefault="007B1E74" w:rsidP="007B1E74">
            <w:pPr>
              <w:spacing w:before="120" w:after="0" w:line="240" w:lineRule="auto"/>
              <w:rPr>
                <w:rFonts w:ascii="Tahoma" w:eastAsia="Times New Roman" w:hAnsi="Tahoma" w:cs="Tahoma"/>
                <w:b/>
                <w:bCs/>
                <w:sz w:val="20"/>
                <w:szCs w:val="20"/>
                <w:lang w:eastAsia="pl-PL"/>
              </w:rPr>
            </w:pPr>
          </w:p>
        </w:tc>
      </w:tr>
    </w:tbl>
    <w:p w:rsidR="007B1E74" w:rsidRPr="007B1E74" w:rsidRDefault="007B1E74" w:rsidP="007B1E74">
      <w:pPr>
        <w:spacing w:after="0" w:line="240" w:lineRule="auto"/>
        <w:ind w:left="-284"/>
        <w:rPr>
          <w:rFonts w:ascii="Tahoma" w:eastAsia="Times New Roman" w:hAnsi="Tahoma" w:cs="Tahoma"/>
          <w:sz w:val="18"/>
          <w:szCs w:val="18"/>
          <w:lang w:eastAsia="pl-PL"/>
        </w:rPr>
      </w:pPr>
      <w:r w:rsidRPr="007B1E74">
        <w:rPr>
          <w:rFonts w:ascii="Tahoma" w:eastAsia="Times New Roman" w:hAnsi="Tahoma" w:cs="Tahoma"/>
          <w:sz w:val="18"/>
          <w:szCs w:val="18"/>
          <w:lang w:eastAsia="pl-PL"/>
        </w:rPr>
        <w:t>Uwaga:</w:t>
      </w:r>
    </w:p>
    <w:p w:rsidR="007B1E74" w:rsidRPr="007B1E74" w:rsidRDefault="007B1E74" w:rsidP="007B1E74">
      <w:pPr>
        <w:numPr>
          <w:ilvl w:val="0"/>
          <w:numId w:val="23"/>
        </w:numPr>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 xml:space="preserve">Dla kierownika budowy oraz kierowników robót branżowych należy podać rodzaj posiadanych uprawnień, numer uprawnień, określić czy są bez ograniczeń oraz opisać doświadczenie na stanowisku kierownika budowy lub kierownika robót z taką szczegółowością, która umożliwi Zamawiającemu sprawdzenie spełniania warunku określonego w pkt V lit. D. </w:t>
      </w:r>
      <w:proofErr w:type="spellStart"/>
      <w:r w:rsidRPr="007B1E74">
        <w:rPr>
          <w:rFonts w:ascii="Tahoma" w:eastAsia="Times New Roman" w:hAnsi="Tahoma" w:cs="Tahoma"/>
          <w:sz w:val="16"/>
          <w:szCs w:val="16"/>
          <w:lang w:eastAsia="pl-PL"/>
        </w:rPr>
        <w:t>ppkt</w:t>
      </w:r>
      <w:proofErr w:type="spellEnd"/>
      <w:r w:rsidRPr="007B1E74">
        <w:rPr>
          <w:rFonts w:ascii="Tahoma" w:eastAsia="Times New Roman" w:hAnsi="Tahoma" w:cs="Tahoma"/>
          <w:sz w:val="16"/>
          <w:szCs w:val="16"/>
          <w:lang w:eastAsia="pl-PL"/>
        </w:rPr>
        <w:t xml:space="preserve"> 3. poz. 2) SIWZ.</w:t>
      </w:r>
    </w:p>
    <w:p w:rsidR="007B1E74" w:rsidRPr="007B1E74" w:rsidRDefault="007B1E74" w:rsidP="007B1E74">
      <w:pPr>
        <w:numPr>
          <w:ilvl w:val="0"/>
          <w:numId w:val="23"/>
        </w:numPr>
        <w:autoSpaceDE w:val="0"/>
        <w:autoSpaceDN w:val="0"/>
        <w:adjustRightInd w:val="0"/>
        <w:spacing w:after="0" w:line="240" w:lineRule="auto"/>
        <w:ind w:hanging="284"/>
        <w:jc w:val="both"/>
        <w:rPr>
          <w:rFonts w:ascii="Tahoma" w:eastAsia="Times New Roman" w:hAnsi="Tahoma" w:cs="Tahoma"/>
          <w:sz w:val="16"/>
          <w:szCs w:val="16"/>
          <w:lang w:eastAsia="pl-PL"/>
        </w:rPr>
      </w:pPr>
      <w:r w:rsidRPr="007B1E74">
        <w:rPr>
          <w:rFonts w:ascii="Tahoma" w:eastAsia="Times New Roman" w:hAnsi="Tahoma" w:cs="Tahoma"/>
          <w:sz w:val="16"/>
          <w:szCs w:val="16"/>
          <w:lang w:eastAsia="pl-PL"/>
        </w:rPr>
        <w:t>Zamawiający dopuszcza łączenie stanowisk wskazanych w wykazie tylko pod warunkiem spełnienia łącznie wymagań dotyczących kwalifikacji i doświadczenia dla danych stanowisk.</w:t>
      </w:r>
    </w:p>
    <w:p w:rsidR="007B1E74" w:rsidRPr="007B1E74" w:rsidRDefault="007B1E74" w:rsidP="007B1E74">
      <w:pPr>
        <w:spacing w:after="0" w:line="240" w:lineRule="auto"/>
        <w:rPr>
          <w:rFonts w:ascii="Arial" w:eastAsia="Times New Roman" w:hAnsi="Arial" w:cs="Arial"/>
          <w:b/>
          <w:sz w:val="16"/>
          <w:szCs w:val="16"/>
          <w:lang w:eastAsia="pl-PL"/>
        </w:rPr>
      </w:pPr>
      <w:r w:rsidRPr="007B1E74">
        <w:rPr>
          <w:rFonts w:ascii="Arial" w:eastAsia="Times New Roman" w:hAnsi="Arial" w:cs="Arial"/>
          <w:b/>
          <w:sz w:val="16"/>
          <w:szCs w:val="16"/>
          <w:lang w:eastAsia="pl-PL"/>
        </w:rPr>
        <w:t xml:space="preserve">  </w:t>
      </w:r>
    </w:p>
    <w:p w:rsidR="007B1E74" w:rsidRPr="007B1E74" w:rsidRDefault="007B1E74" w:rsidP="007B1E74">
      <w:pPr>
        <w:spacing w:after="0" w:line="240" w:lineRule="auto"/>
        <w:rPr>
          <w:rFonts w:ascii="Arial Narrow" w:eastAsia="Times New Roman" w:hAnsi="Arial Narrow" w:cs="Times New Roman"/>
          <w:szCs w:val="20"/>
          <w:lang w:eastAsia="pl-PL"/>
        </w:rPr>
      </w:pPr>
      <w:r w:rsidRPr="007B1E74">
        <w:rPr>
          <w:rFonts w:ascii="Arial Narrow" w:eastAsia="Times New Roman" w:hAnsi="Arial Narrow" w:cs="Times New Roman"/>
          <w:szCs w:val="20"/>
          <w:lang w:eastAsia="pl-PL"/>
        </w:rPr>
        <w:t xml:space="preserve">                                     </w:t>
      </w:r>
      <w:r w:rsidRPr="007B1E74">
        <w:rPr>
          <w:rFonts w:ascii="Tahoma" w:eastAsia="Times New Roman" w:hAnsi="Tahoma" w:cs="Tahoma"/>
          <w:sz w:val="20"/>
          <w:szCs w:val="20"/>
          <w:lang w:eastAsia="pl-PL"/>
        </w:rPr>
        <w:t xml:space="preserve">                                                                                        </w:t>
      </w: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bCs/>
          <w:sz w:val="20"/>
          <w:szCs w:val="20"/>
          <w:lang w:eastAsia="pl-PL"/>
        </w:rPr>
        <w:sectPr w:rsidR="007B1E74" w:rsidRPr="007B1E74" w:rsidSect="00F577F2">
          <w:headerReference w:type="default" r:id="rId22"/>
          <w:pgSz w:w="16840" w:h="11907" w:orient="landscape" w:code="9"/>
          <w:pgMar w:top="1134" w:right="910" w:bottom="1134" w:left="1338" w:header="142" w:footer="249" w:gutter="0"/>
          <w:cols w:space="708"/>
          <w:docGrid w:linePitch="272"/>
        </w:sect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tabs>
          <w:tab w:val="left" w:pos="3119"/>
        </w:tabs>
        <w:spacing w:after="0" w:line="240" w:lineRule="auto"/>
        <w:rPr>
          <w:rFonts w:ascii="Tahoma" w:eastAsia="Times New Roman" w:hAnsi="Tahoma" w:cs="Tahoma"/>
          <w:sz w:val="10"/>
          <w:szCs w:val="10"/>
          <w:lang w:eastAsia="pl-PL"/>
        </w:rPr>
      </w:pPr>
    </w:p>
    <w:p w:rsidR="007B1E74" w:rsidRPr="007B1E74" w:rsidRDefault="007B1E74" w:rsidP="007B1E74">
      <w:pPr>
        <w:spacing w:after="0" w:line="240" w:lineRule="auto"/>
        <w:ind w:firstLine="567"/>
        <w:rPr>
          <w:rFonts w:ascii="Tahoma" w:eastAsia="Times New Roman" w:hAnsi="Tahoma" w:cs="Tahoma"/>
          <w:sz w:val="20"/>
          <w:szCs w:val="20"/>
          <w:lang w:eastAsia="pl-PL"/>
        </w:rPr>
      </w:pPr>
    </w:p>
    <w:p w:rsidR="007B1E74" w:rsidRPr="007B1E74" w:rsidRDefault="007B1E74" w:rsidP="007B1E74">
      <w:pPr>
        <w:autoSpaceDE w:val="0"/>
        <w:autoSpaceDN w:val="0"/>
        <w:spacing w:after="0" w:line="240" w:lineRule="auto"/>
        <w:ind w:left="252"/>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left="3402"/>
        <w:jc w:val="center"/>
        <w:rPr>
          <w:rFonts w:ascii="Tahoma" w:eastAsia="Times New Roman" w:hAnsi="Tahoma" w:cs="Tahoma"/>
          <w:bCs/>
          <w:color w:val="00B050"/>
          <w:sz w:val="16"/>
          <w:szCs w:val="16"/>
          <w:lang w:eastAsia="pl-PL"/>
        </w:rPr>
      </w:pPr>
    </w:p>
    <w:p w:rsidR="007B1E74" w:rsidRPr="007B1E74" w:rsidRDefault="007B1E74" w:rsidP="007B1E74">
      <w:pPr>
        <w:spacing w:after="0" w:line="240" w:lineRule="auto"/>
        <w:ind w:right="5954"/>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right="5953"/>
        <w:rPr>
          <w:rFonts w:ascii="Tahoma" w:eastAsia="Times New Roman" w:hAnsi="Tahoma" w:cs="Tahoma"/>
          <w:sz w:val="16"/>
          <w:szCs w:val="16"/>
          <w:lang w:eastAsia="pl-PL"/>
        </w:rPr>
      </w:pPr>
      <w:r w:rsidRPr="007B1E74">
        <w:rPr>
          <w:rFonts w:ascii="Tahoma" w:eastAsia="Times New Roman" w:hAnsi="Tahoma" w:cs="Tahoma"/>
          <w:sz w:val="16"/>
          <w:szCs w:val="16"/>
          <w:lang w:eastAsia="pl-PL"/>
        </w:rPr>
        <w:t>pełna nazwa/firma, adres Wykonawcy/</w:t>
      </w:r>
    </w:p>
    <w:p w:rsidR="007B1E74" w:rsidRPr="007B1E74" w:rsidRDefault="007B1E74" w:rsidP="007B1E74">
      <w:pPr>
        <w:spacing w:after="0" w:line="240" w:lineRule="auto"/>
        <w:ind w:right="5953"/>
        <w:rPr>
          <w:rFonts w:ascii="Tahoma" w:eastAsia="Times New Roman" w:hAnsi="Tahoma" w:cs="Tahoma"/>
          <w:i/>
          <w:sz w:val="16"/>
          <w:szCs w:val="16"/>
          <w:lang w:eastAsia="pl-PL"/>
        </w:rPr>
      </w:pPr>
      <w:r w:rsidRPr="007B1E74">
        <w:rPr>
          <w:rFonts w:ascii="Tahoma" w:eastAsia="Times New Roman" w:hAnsi="Tahoma" w:cs="Tahoma"/>
          <w:bCs/>
          <w:sz w:val="16"/>
          <w:szCs w:val="16"/>
          <w:lang w:eastAsia="pl-PL"/>
        </w:rPr>
        <w:t>Wykonawców wspólnie ubiegających się o udzielenie zamówienia</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center"/>
        <w:rPr>
          <w:rFonts w:ascii="Tahoma" w:eastAsia="Times New Roman" w:hAnsi="Tahoma" w:cs="Tahoma"/>
          <w:b/>
          <w:bCs/>
          <w:lang w:eastAsia="pl-PL"/>
        </w:rPr>
      </w:pPr>
      <w:r w:rsidRPr="007B1E74">
        <w:rPr>
          <w:rFonts w:ascii="Tahoma" w:eastAsia="Times New Roman" w:hAnsi="Tahoma" w:cs="Tahoma"/>
          <w:b/>
          <w:bCs/>
          <w:lang w:eastAsia="pl-PL"/>
        </w:rPr>
        <w:t>OŚWIADCZENIE</w:t>
      </w:r>
    </w:p>
    <w:p w:rsidR="007B1E74" w:rsidRPr="007B1E74" w:rsidRDefault="007B1E74" w:rsidP="007B1E74">
      <w:pPr>
        <w:spacing w:after="0" w:line="240" w:lineRule="auto"/>
        <w:jc w:val="center"/>
        <w:rPr>
          <w:rFonts w:ascii="Tahoma" w:eastAsia="Times New Roman" w:hAnsi="Tahoma" w:cs="Tahoma"/>
          <w:b/>
          <w:bCs/>
          <w:lang w:eastAsia="pl-PL"/>
        </w:rPr>
      </w:pPr>
    </w:p>
    <w:p w:rsidR="007B1E74" w:rsidRPr="007B1E74" w:rsidRDefault="007B1E74" w:rsidP="007B1E74">
      <w:pPr>
        <w:spacing w:after="0" w:line="240" w:lineRule="auto"/>
        <w:jc w:val="both"/>
        <w:rPr>
          <w:rFonts w:ascii="Tahoma" w:eastAsia="Times New Roman" w:hAnsi="Tahoma" w:cs="Tahoma"/>
          <w:bCs/>
          <w:sz w:val="20"/>
          <w:szCs w:val="20"/>
          <w:lang w:eastAsia="pl-PL"/>
        </w:rPr>
      </w:pPr>
      <w:r w:rsidRPr="007B1E74">
        <w:rPr>
          <w:rFonts w:ascii="Tahoma" w:eastAsia="Times New Roman" w:hAnsi="Tahoma" w:cs="Tahoma"/>
          <w:bCs/>
          <w:sz w:val="20"/>
          <w:szCs w:val="20"/>
          <w:lang w:eastAsia="pl-PL"/>
        </w:rPr>
        <w:t>Składając ofertę w postępowaniu o udzielenie zamówienia publicznego na:</w:t>
      </w:r>
    </w:p>
    <w:p w:rsidR="007B1E74" w:rsidRPr="007B1E74" w:rsidRDefault="007B1E74" w:rsidP="007B1E74">
      <w:pPr>
        <w:spacing w:after="0" w:line="240" w:lineRule="auto"/>
        <w:jc w:val="both"/>
        <w:rPr>
          <w:rFonts w:ascii="Tahoma" w:eastAsia="Times New Roman" w:hAnsi="Tahoma" w:cs="Tahoma"/>
          <w:bCs/>
          <w:sz w:val="12"/>
          <w:szCs w:val="12"/>
          <w:lang w:eastAsia="pl-PL"/>
        </w:rPr>
      </w:pPr>
    </w:p>
    <w:p w:rsidR="007B1E74" w:rsidRPr="007B1E74" w:rsidRDefault="007B1E74" w:rsidP="007B1E74">
      <w:pPr>
        <w:spacing w:after="0" w:line="240" w:lineRule="auto"/>
        <w:ind w:firstLine="2"/>
        <w:jc w:val="center"/>
        <w:rPr>
          <w:rFonts w:ascii="Tahoma" w:eastAsia="Times New Roman" w:hAnsi="Tahoma" w:cs="Tahoma"/>
          <w:b/>
          <w:lang w:eastAsia="pl-PL"/>
        </w:rPr>
      </w:pPr>
      <w:r w:rsidRPr="007B1E74">
        <w:rPr>
          <w:rFonts w:ascii="Tahoma" w:eastAsia="Times New Roman" w:hAnsi="Tahoma" w:cs="Tahoma"/>
          <w:b/>
          <w:sz w:val="20"/>
          <w:lang w:eastAsia="pl-PL"/>
        </w:rPr>
        <w:t>„Przebudowa skrzyżowania drogi wojewódzkiej nr 448 (ul. Twardogórska), drogi powiatowej nr 1490D (ul. Sycowska) i drogi gminnej nr 101926 (ul. Rynek) w miejscowości Goszcz na skrzyżowanie typu rondo”</w:t>
      </w:r>
    </w:p>
    <w:p w:rsidR="007B1E74" w:rsidRPr="007B1E74" w:rsidRDefault="007B1E74" w:rsidP="007B1E74">
      <w:pPr>
        <w:spacing w:after="0" w:line="240" w:lineRule="auto"/>
        <w:ind w:left="300" w:hanging="300"/>
        <w:jc w:val="both"/>
        <w:rPr>
          <w:rFonts w:ascii="Tahoma" w:eastAsia="Times New Roman" w:hAnsi="Tahoma" w:cs="Tahoma"/>
          <w:b/>
          <w:bCs/>
          <w:sz w:val="20"/>
          <w:szCs w:val="20"/>
          <w:lang w:val="x-none" w:eastAsia="x-none"/>
        </w:rPr>
      </w:pPr>
    </w:p>
    <w:p w:rsidR="007B1E74" w:rsidRPr="007B1E74" w:rsidRDefault="007B1E74" w:rsidP="007B1E74">
      <w:pPr>
        <w:spacing w:after="0" w:line="240" w:lineRule="auto"/>
        <w:jc w:val="both"/>
        <w:rPr>
          <w:rFonts w:ascii="Tahoma" w:eastAsia="Times New Roman" w:hAnsi="Tahoma" w:cs="Tahoma"/>
          <w:bCs/>
          <w:sz w:val="20"/>
          <w:szCs w:val="20"/>
          <w:lang w:val="x-none" w:eastAsia="x-none"/>
        </w:rPr>
      </w:pPr>
      <w:r w:rsidRPr="007B1E74">
        <w:rPr>
          <w:rFonts w:ascii="Tahoma" w:eastAsia="Times New Roman" w:hAnsi="Tahoma" w:cs="Tahoma"/>
          <w:bCs/>
          <w:sz w:val="20"/>
          <w:szCs w:val="20"/>
          <w:lang w:eastAsia="x-none"/>
        </w:rPr>
        <w:t>z</w:t>
      </w:r>
      <w:r w:rsidRPr="007B1E74">
        <w:rPr>
          <w:rFonts w:ascii="Tahoma" w:eastAsia="Times New Roman" w:hAnsi="Tahoma" w:cs="Tahoma"/>
          <w:bCs/>
          <w:sz w:val="20"/>
          <w:szCs w:val="20"/>
          <w:lang w:val="x-none" w:eastAsia="x-none"/>
        </w:rPr>
        <w:t xml:space="preserve">godnie z art. 25 ust. 1 pkt 2 ustawy Prawo zamówień publicznych oświadczamy, że oferowane </w:t>
      </w:r>
      <w:r w:rsidRPr="007B1E74">
        <w:rPr>
          <w:rFonts w:ascii="Tahoma" w:eastAsia="Times New Roman" w:hAnsi="Tahoma" w:cs="Tahoma"/>
          <w:bCs/>
          <w:sz w:val="20"/>
          <w:szCs w:val="20"/>
          <w:lang w:eastAsia="x-none"/>
        </w:rPr>
        <w:t>roboty budowlane</w:t>
      </w:r>
      <w:r w:rsidRPr="007B1E74">
        <w:rPr>
          <w:rFonts w:ascii="Tahoma" w:eastAsia="Times New Roman" w:hAnsi="Tahoma" w:cs="Tahoma"/>
          <w:bCs/>
          <w:sz w:val="20"/>
          <w:szCs w:val="20"/>
          <w:lang w:val="x-none" w:eastAsia="x-none"/>
        </w:rPr>
        <w:t xml:space="preserve"> spełniają wymagania określone przez Zamawiającego w Specyfikacji Istotnych Warunków Zamówienia.</w:t>
      </w:r>
    </w:p>
    <w:p w:rsidR="007B1E74" w:rsidRPr="007B1E74" w:rsidRDefault="007B1E74" w:rsidP="007B1E74">
      <w:pPr>
        <w:tabs>
          <w:tab w:val="left" w:pos="0"/>
        </w:tabs>
        <w:spacing w:after="0" w:line="240" w:lineRule="auto"/>
        <w:ind w:left="284"/>
        <w:rPr>
          <w:rFonts w:ascii="Tahoma" w:eastAsia="Times New Roman" w:hAnsi="Tahoma" w:cs="Tahoma"/>
          <w:b/>
          <w:color w:val="92D050"/>
          <w:sz w:val="20"/>
          <w:szCs w:val="20"/>
          <w:lang w:val="x-none" w:eastAsia="x-none"/>
        </w:rPr>
      </w:pPr>
    </w:p>
    <w:p w:rsidR="007B1E74" w:rsidRPr="007B1E74" w:rsidRDefault="007B1E74" w:rsidP="007B1E74">
      <w:pPr>
        <w:tabs>
          <w:tab w:val="left" w:pos="0"/>
          <w:tab w:val="left" w:pos="709"/>
        </w:tabs>
        <w:spacing w:after="0" w:line="240" w:lineRule="auto"/>
        <w:ind w:left="704" w:hanging="420"/>
        <w:jc w:val="both"/>
        <w:rPr>
          <w:rFonts w:ascii="Tahoma" w:eastAsia="Times New Roman" w:hAnsi="Tahoma" w:cs="Tahoma"/>
          <w:b/>
          <w:color w:val="92D050"/>
          <w:sz w:val="20"/>
          <w:szCs w:val="20"/>
          <w:lang w:val="x-none" w:eastAsia="x-none"/>
        </w:rPr>
      </w:pP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jc w:val="center"/>
        <w:rPr>
          <w:rFonts w:ascii="Tahoma" w:eastAsia="Times New Roman" w:hAnsi="Tahoma" w:cs="Tahoma"/>
          <w:sz w:val="20"/>
          <w:szCs w:val="20"/>
          <w:lang w:eastAsia="pl-PL"/>
        </w:rPr>
      </w:pPr>
      <w:r w:rsidRPr="007B1E74">
        <w:rPr>
          <w:rFonts w:ascii="Tahoma" w:eastAsia="Times New Roman" w:hAnsi="Tahoma" w:cs="Tahoma"/>
          <w:b/>
          <w:sz w:val="20"/>
          <w:szCs w:val="20"/>
          <w:lang w:eastAsia="pl-PL"/>
        </w:rPr>
        <w:t>PODPISANO</w:t>
      </w:r>
    </w:p>
    <w:p w:rsidR="007B1E74" w:rsidRPr="007B1E74" w:rsidRDefault="007B1E74" w:rsidP="007B1E74">
      <w:pPr>
        <w:spacing w:after="0" w:line="240" w:lineRule="auto"/>
        <w:rPr>
          <w:rFonts w:ascii="Tahoma" w:eastAsia="Times New Roman" w:hAnsi="Tahoma" w:cs="Tahoma"/>
          <w:sz w:val="20"/>
          <w:szCs w:val="20"/>
          <w:lang w:val="x-none" w:eastAsia="x-none"/>
        </w:rPr>
      </w:pP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r w:rsidRPr="007B1E74">
        <w:rPr>
          <w:rFonts w:ascii="Tahoma" w:eastAsia="Times New Roman" w:hAnsi="Tahoma" w:cs="Tahoma"/>
          <w:sz w:val="20"/>
          <w:szCs w:val="20"/>
          <w:lang w:val="x-none" w:eastAsia="x-none"/>
        </w:rPr>
        <w:tab/>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r w:rsidRPr="007B1E74">
        <w:rPr>
          <w:rFonts w:ascii="Tahoma" w:eastAsia="Times New Roman" w:hAnsi="Tahoma" w:cs="Tahoma"/>
          <w:sz w:val="20"/>
          <w:szCs w:val="20"/>
          <w:lang w:eastAsia="pl-PL"/>
        </w:rPr>
        <w:t xml:space="preserve">.................................., dnia ...............................    </w:t>
      </w: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rPr>
          <w:rFonts w:ascii="Tahoma" w:eastAsia="Times New Roman" w:hAnsi="Tahoma" w:cs="Tahoma"/>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20"/>
          <w:szCs w:val="20"/>
          <w:lang w:eastAsia="pl-PL"/>
        </w:rPr>
      </w:pPr>
      <w:r w:rsidRPr="007B1E74">
        <w:rPr>
          <w:rFonts w:ascii="Tahoma" w:eastAsia="Times New Roman" w:hAnsi="Tahoma" w:cs="Tahoma"/>
          <w:sz w:val="20"/>
          <w:szCs w:val="20"/>
          <w:lang w:eastAsia="pl-PL"/>
        </w:rPr>
        <w:t>....................................................................................................</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imię, nazwisko, podpis i pieczątka lub czytelny podpis osoby uprawnionej</w:t>
      </w:r>
    </w:p>
    <w:p w:rsidR="007B1E74" w:rsidRPr="007B1E74" w:rsidRDefault="007B1E74" w:rsidP="007B1E74">
      <w:pPr>
        <w:spacing w:after="0" w:line="240" w:lineRule="auto"/>
        <w:ind w:left="3402"/>
        <w:jc w:val="center"/>
        <w:rPr>
          <w:rFonts w:ascii="Tahoma" w:eastAsia="Times New Roman" w:hAnsi="Tahoma" w:cs="Tahoma"/>
          <w:bCs/>
          <w:sz w:val="16"/>
          <w:szCs w:val="16"/>
          <w:lang w:eastAsia="pl-PL"/>
        </w:rPr>
      </w:pPr>
      <w:r w:rsidRPr="007B1E74">
        <w:rPr>
          <w:rFonts w:ascii="Tahoma" w:eastAsia="Times New Roman" w:hAnsi="Tahoma" w:cs="Tahoma"/>
          <w:bCs/>
          <w:sz w:val="16"/>
          <w:szCs w:val="16"/>
          <w:lang w:eastAsia="pl-PL"/>
        </w:rPr>
        <w:t>(osób uprawnionych) do reprezentowania</w:t>
      </w:r>
    </w:p>
    <w:p w:rsidR="007B1E74" w:rsidRPr="007B1E74" w:rsidRDefault="007B1E74" w:rsidP="007B1E74">
      <w:pPr>
        <w:spacing w:after="0" w:line="240" w:lineRule="auto"/>
        <w:ind w:left="3402"/>
        <w:jc w:val="center"/>
        <w:rPr>
          <w:rFonts w:ascii="Tahoma" w:eastAsia="Times New Roman" w:hAnsi="Tahoma" w:cs="Tahoma"/>
          <w:color w:val="00B050"/>
          <w:sz w:val="16"/>
          <w:szCs w:val="16"/>
          <w:lang w:eastAsia="pl-PL"/>
        </w:rPr>
      </w:pPr>
      <w:r w:rsidRPr="007B1E74">
        <w:rPr>
          <w:rFonts w:ascii="Tahoma" w:eastAsia="Times New Roman" w:hAnsi="Tahoma" w:cs="Tahoma"/>
          <w:bCs/>
          <w:sz w:val="16"/>
          <w:szCs w:val="16"/>
          <w:lang w:eastAsia="pl-PL"/>
        </w:rPr>
        <w:t>Wykonawcy/Wykonawców wspólnie ubiegających się o udzielenie zamówienia</w:t>
      </w:r>
    </w:p>
    <w:p w:rsidR="007B1E74" w:rsidRPr="007B1E74" w:rsidRDefault="007B1E74" w:rsidP="007B1E74">
      <w:pPr>
        <w:spacing w:after="0" w:line="240" w:lineRule="auto"/>
        <w:ind w:right="203"/>
        <w:rPr>
          <w:rFonts w:ascii="Tahoma" w:eastAsia="Times New Roman" w:hAnsi="Tahoma" w:cs="Tahoma"/>
          <w:bCs/>
          <w:sz w:val="20"/>
          <w:szCs w:val="20"/>
          <w:highlight w:val="yellow"/>
          <w:lang w:eastAsia="pl-PL"/>
        </w:rPr>
        <w:sectPr w:rsidR="007B1E74" w:rsidRPr="007B1E74" w:rsidSect="00F577F2">
          <w:headerReference w:type="default" r:id="rId23"/>
          <w:pgSz w:w="11907" w:h="16840" w:code="9"/>
          <w:pgMar w:top="910" w:right="1134" w:bottom="1338" w:left="1134" w:header="142" w:footer="249" w:gutter="0"/>
          <w:cols w:space="708"/>
          <w:docGrid w:linePitch="272"/>
        </w:sectPr>
      </w:pPr>
    </w:p>
    <w:p w:rsidR="007B1E74" w:rsidRPr="007B1E74" w:rsidRDefault="007B1E74" w:rsidP="007B1E74">
      <w:pPr>
        <w:spacing w:before="120" w:after="0" w:line="240" w:lineRule="auto"/>
        <w:jc w:val="both"/>
        <w:rPr>
          <w:rFonts w:ascii="Tahoma" w:eastAsia="Times New Roman" w:hAnsi="Tahoma" w:cs="Tahoma"/>
          <w:b/>
          <w:sz w:val="20"/>
          <w:szCs w:val="20"/>
          <w:lang w:eastAsia="pl-PL"/>
        </w:rPr>
      </w:pPr>
    </w:p>
    <w:p w:rsidR="007B1E74" w:rsidRPr="007B1E74" w:rsidRDefault="007B1E74" w:rsidP="007B1E74">
      <w:pPr>
        <w:spacing w:after="0" w:line="240" w:lineRule="auto"/>
        <w:ind w:left="3402"/>
        <w:jc w:val="center"/>
        <w:rPr>
          <w:rFonts w:ascii="Tahoma" w:eastAsia="Times New Roman" w:hAnsi="Tahoma" w:cs="Tahoma"/>
          <w:sz w:val="16"/>
          <w:szCs w:val="16"/>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A. TABELA CENY RYCZAŁTOWEJ– przedmiar robót</w:t>
      </w:r>
    </w:p>
    <w:p w:rsidR="007B1E74" w:rsidRPr="007B1E74" w:rsidRDefault="007B1E74" w:rsidP="007B1E74">
      <w:pPr>
        <w:spacing w:after="0" w:line="240" w:lineRule="auto"/>
        <w:jc w:val="both"/>
        <w:rPr>
          <w:rFonts w:ascii="Tahoma" w:eastAsia="Times New Roman" w:hAnsi="Tahoma" w:cs="Tahoma"/>
          <w:sz w:val="10"/>
          <w:szCs w:val="10"/>
          <w:lang w:eastAsia="pl-PL"/>
        </w:rPr>
      </w:pPr>
    </w:p>
    <w:p w:rsidR="007B1E74" w:rsidRPr="007B1E74" w:rsidRDefault="007B1E74" w:rsidP="007B1E74">
      <w:pPr>
        <w:spacing w:after="0" w:line="240" w:lineRule="auto"/>
        <w:ind w:left="1134"/>
        <w:jc w:val="both"/>
        <w:rPr>
          <w:rFonts w:ascii="Tahoma" w:eastAsia="Times New Roman" w:hAnsi="Tahoma" w:cs="Tahoma"/>
          <w:sz w:val="10"/>
          <w:szCs w:val="10"/>
          <w:lang w:eastAsia="pl-PL"/>
        </w:rPr>
      </w:pPr>
    </w:p>
    <w:p w:rsidR="007B1E74" w:rsidRPr="007B1E74" w:rsidRDefault="007B1E74" w:rsidP="007B1E74">
      <w:pPr>
        <w:autoSpaceDE w:val="0"/>
        <w:autoSpaceDN w:val="0"/>
        <w:spacing w:after="0" w:line="240" w:lineRule="auto"/>
        <w:ind w:left="3402"/>
        <w:jc w:val="center"/>
        <w:rPr>
          <w:rFonts w:ascii="Tahoma" w:eastAsia="Times New Roman" w:hAnsi="Tahoma" w:cs="Tahoma"/>
          <w:bCs/>
          <w:sz w:val="16"/>
          <w:szCs w:val="16"/>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B. DOKUMENT</w:t>
      </w:r>
      <w:r w:rsidR="006821B5">
        <w:rPr>
          <w:rFonts w:ascii="Tahoma" w:eastAsia="Times New Roman" w:hAnsi="Tahoma" w:cs="Tahoma"/>
          <w:sz w:val="20"/>
          <w:szCs w:val="20"/>
          <w:lang w:eastAsia="pl-PL"/>
        </w:rPr>
        <w:t>ACJA PROJEKTOWA</w:t>
      </w:r>
    </w:p>
    <w:p w:rsidR="007B1E74" w:rsidRPr="007B1E74" w:rsidRDefault="007B1E74" w:rsidP="007B1E74">
      <w:pPr>
        <w:spacing w:after="0" w:line="240" w:lineRule="auto"/>
        <w:ind w:left="1134" w:hanging="283"/>
        <w:jc w:val="both"/>
        <w:rPr>
          <w:rFonts w:ascii="Tahoma" w:eastAsia="Times New Roman" w:hAnsi="Tahoma" w:cs="Tahoma"/>
          <w:sz w:val="20"/>
          <w:szCs w:val="20"/>
          <w:lang w:eastAsia="pl-PL"/>
        </w:rPr>
      </w:pPr>
    </w:p>
    <w:p w:rsidR="007B1E74" w:rsidRPr="007B1E74" w:rsidRDefault="007B1E74" w:rsidP="007B1E74">
      <w:pPr>
        <w:spacing w:after="0" w:line="240" w:lineRule="auto"/>
        <w:ind w:left="1134" w:hanging="283"/>
        <w:jc w:val="both"/>
        <w:rPr>
          <w:rFonts w:ascii="Tahoma" w:eastAsia="Times New Roman" w:hAnsi="Tahoma" w:cs="Tahoma"/>
          <w:sz w:val="10"/>
          <w:szCs w:val="10"/>
          <w:lang w:eastAsia="pl-PL"/>
        </w:rPr>
      </w:pPr>
    </w:p>
    <w:p w:rsidR="007B1E74" w:rsidRPr="007B1E74" w:rsidRDefault="007B1E74" w:rsidP="007B1E74">
      <w:pPr>
        <w:spacing w:after="0" w:line="240" w:lineRule="auto"/>
        <w:jc w:val="both"/>
        <w:rPr>
          <w:rFonts w:ascii="Tahoma" w:eastAsia="Times New Roman" w:hAnsi="Tahoma" w:cs="Tahoma"/>
          <w:sz w:val="20"/>
          <w:szCs w:val="20"/>
          <w:lang w:eastAsia="pl-PL"/>
        </w:rPr>
      </w:pPr>
      <w:r w:rsidRPr="007B1E74">
        <w:rPr>
          <w:rFonts w:ascii="Tahoma" w:eastAsia="Times New Roman" w:hAnsi="Tahoma" w:cs="Tahoma"/>
          <w:sz w:val="20"/>
          <w:szCs w:val="20"/>
          <w:lang w:eastAsia="pl-PL"/>
        </w:rPr>
        <w:t>C. SPECYFIKACJE TECHNICZNE WYKONANIA I ODBIORU ROBÓT BUDOWLANYCH</w:t>
      </w:r>
    </w:p>
    <w:p w:rsidR="00F577F2" w:rsidRDefault="00F577F2"/>
    <w:sectPr w:rsidR="00F577F2" w:rsidSect="00F577F2">
      <w:headerReference w:type="default" r:id="rId24"/>
      <w:footerReference w:type="default" r:id="rId25"/>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67" w:rsidRDefault="00D64967">
      <w:pPr>
        <w:spacing w:after="0" w:line="240" w:lineRule="auto"/>
      </w:pPr>
      <w:r>
        <w:separator/>
      </w:r>
    </w:p>
  </w:endnote>
  <w:endnote w:type="continuationSeparator" w:id="0">
    <w:p w:rsidR="00D64967" w:rsidRDefault="00D6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OpenSymbol">
    <w:altName w:val="Arial Unicode MS"/>
    <w:charset w:val="80"/>
    <w:family w:val="auto"/>
    <w:pitch w:val="default"/>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EE"/>
    <w:family w:val="swiss"/>
    <w:pitch w:val="variable"/>
    <w:sig w:usb0="E1002AFF" w:usb1="C0000002" w:usb2="00000008" w:usb3="00000000" w:csb0="000101FF" w:csb1="00000000"/>
  </w:font>
  <w:font w:name="MS Reference Sans Serif">
    <w:panose1 w:val="020B0604030504040204"/>
    <w:charset w:val="EE"/>
    <w:family w:val="swiss"/>
    <w:pitch w:val="variable"/>
    <w:sig w:usb0="20000287" w:usb1="00000000" w:usb2="00000000" w:usb3="00000000" w:csb0="0000019F" w:csb1="00000000"/>
  </w:font>
  <w:font w:name="Franklin Gothic Medium Cond">
    <w:panose1 w:val="020B0606030402020204"/>
    <w:charset w:val="EE"/>
    <w:family w:val="swiss"/>
    <w:pitch w:val="variable"/>
    <w:sig w:usb0="00000287" w:usb1="00000000" w:usb2="00000000" w:usb3="00000000" w:csb0="000000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pPr>
      <w:pStyle w:val="Stopka"/>
      <w:jc w:val="right"/>
    </w:pPr>
    <w:r>
      <w:fldChar w:fldCharType="begin"/>
    </w:r>
    <w:r>
      <w:instrText>PAGE   \* MERGEFORMAT</w:instrText>
    </w:r>
    <w:r>
      <w:fldChar w:fldCharType="separate"/>
    </w:r>
    <w:r w:rsidR="00727216">
      <w:rPr>
        <w:noProof/>
      </w:rPr>
      <w:t>56</w:t>
    </w:r>
    <w:r>
      <w:fldChar w:fldCharType="end"/>
    </w:r>
  </w:p>
  <w:p w:rsidR="00743919" w:rsidRPr="008C062F" w:rsidRDefault="00743919" w:rsidP="00F577F2">
    <w:pPr>
      <w:pStyle w:val="Stopka"/>
      <w:pBdr>
        <w:top w:val="single" w:sz="4" w:space="1" w:color="auto"/>
      </w:pBdr>
      <w:tabs>
        <w:tab w:val="clear" w:pos="4536"/>
        <w:tab w:val="clear" w:pos="9072"/>
        <w:tab w:val="left" w:pos="156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pPr>
      <w:pStyle w:val="Stopka"/>
      <w:jc w:val="right"/>
    </w:pPr>
    <w:r>
      <w:fldChar w:fldCharType="begin"/>
    </w:r>
    <w:r>
      <w:instrText>PAGE   \* MERGEFORMAT</w:instrText>
    </w:r>
    <w:r>
      <w:fldChar w:fldCharType="separate"/>
    </w:r>
    <w:r w:rsidR="00727216">
      <w:rPr>
        <w:noProof/>
      </w:rPr>
      <w:t>64</w:t>
    </w:r>
    <w:r>
      <w:fldChar w:fldCharType="end"/>
    </w:r>
  </w:p>
  <w:p w:rsidR="00743919" w:rsidRDefault="007439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67" w:rsidRDefault="00D64967">
      <w:pPr>
        <w:spacing w:after="0" w:line="240" w:lineRule="auto"/>
      </w:pPr>
      <w:r>
        <w:separator/>
      </w:r>
    </w:p>
  </w:footnote>
  <w:footnote w:type="continuationSeparator" w:id="0">
    <w:p w:rsidR="00D64967" w:rsidRDefault="00D649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Pr="002936A4" w:rsidRDefault="00743919" w:rsidP="00F577F2">
    <w:pPr>
      <w:ind w:left="-284"/>
      <w:rPr>
        <w:rFonts w:ascii="Arial" w:hAnsi="Arial"/>
        <w:sz w:val="16"/>
        <w:szCs w:val="16"/>
      </w:rPr>
    </w:pPr>
  </w:p>
  <w:p w:rsidR="00743919" w:rsidRDefault="00743919" w:rsidP="00F577F2">
    <w:pPr>
      <w:pStyle w:val="Nagwek"/>
      <w:rPr>
        <w:i/>
        <w:sz w:val="16"/>
        <w:szCs w:val="16"/>
      </w:rPr>
    </w:pPr>
    <w:r>
      <w:rPr>
        <w:sz w:val="16"/>
        <w:szCs w:val="16"/>
      </w:rPr>
      <w:t xml:space="preserve">                                                                                                                                                                        </w:t>
    </w:r>
  </w:p>
  <w:p w:rsidR="00743919" w:rsidRDefault="00743919" w:rsidP="00F577F2">
    <w:pPr>
      <w:pStyle w:val="Nagwek"/>
      <w:rPr>
        <w:i/>
        <w:sz w:val="16"/>
        <w:szCs w:val="16"/>
      </w:rPr>
    </w:pPr>
  </w:p>
  <w:p w:rsidR="00743919" w:rsidRPr="006F0334" w:rsidRDefault="00743919" w:rsidP="00F577F2">
    <w:pPr>
      <w:pStyle w:val="Nagwek"/>
      <w:rPr>
        <w:sz w:val="16"/>
        <w:szCs w:val="16"/>
      </w:rPr>
    </w:pPr>
    <w:r>
      <w:rPr>
        <w:sz w:val="16"/>
        <w:szCs w:val="16"/>
      </w:rPr>
      <w:t xml:space="preserve">                                                                                                                              </w:t>
    </w:r>
  </w:p>
  <w:p w:rsidR="00743919" w:rsidRDefault="007439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tabs>
        <w:tab w:val="left" w:pos="5475"/>
      </w:tabs>
      <w:ind w:left="-284"/>
      <w:rPr>
        <w:sz w:val="16"/>
        <w:szCs w:val="16"/>
      </w:rPr>
    </w:pPr>
    <w:r>
      <w:rPr>
        <w:rFonts w:ascii="Arial" w:hAnsi="Arial"/>
        <w:sz w:val="16"/>
        <w:szCs w:val="16"/>
      </w:rPr>
      <w:tab/>
    </w:r>
    <w:r>
      <w:rPr>
        <w:sz w:val="16"/>
        <w:szCs w:val="16"/>
      </w:rPr>
      <w:t xml:space="preserve">            </w:t>
    </w:r>
  </w:p>
  <w:p w:rsidR="00743919" w:rsidRDefault="00743919" w:rsidP="00F577F2">
    <w:pPr>
      <w:tabs>
        <w:tab w:val="left" w:pos="5475"/>
      </w:tabs>
      <w:ind w:left="-284"/>
      <w:rPr>
        <w:sz w:val="16"/>
        <w:szCs w:val="16"/>
      </w:rPr>
    </w:pPr>
  </w:p>
  <w:p w:rsidR="00743919" w:rsidRDefault="00743919" w:rsidP="00F577F2">
    <w:pPr>
      <w:tabs>
        <w:tab w:val="left" w:pos="5475"/>
      </w:tabs>
      <w:ind w:left="-284"/>
      <w:rPr>
        <w:sz w:val="16"/>
        <w:szCs w:val="16"/>
      </w:rPr>
    </w:pPr>
  </w:p>
  <w:p w:rsidR="00743919" w:rsidRDefault="00743919" w:rsidP="00F577F2">
    <w:pPr>
      <w:tabs>
        <w:tab w:val="left" w:pos="5475"/>
      </w:tabs>
      <w:rPr>
        <w:sz w:val="16"/>
        <w:szCs w:val="16"/>
      </w:rPr>
    </w:pPr>
  </w:p>
  <w:p w:rsidR="00743919" w:rsidRPr="00D32DD6" w:rsidRDefault="00743919" w:rsidP="00F577F2">
    <w:pPr>
      <w:tabs>
        <w:tab w:val="left" w:pos="5475"/>
      </w:tabs>
      <w:ind w:left="-284"/>
      <w:rPr>
        <w:i/>
        <w:sz w:val="16"/>
        <w:szCs w:val="16"/>
      </w:rPr>
    </w:pPr>
    <w:r>
      <w:rPr>
        <w:sz w:val="16"/>
        <w:szCs w:val="16"/>
      </w:rPr>
      <w:t xml:space="preserve">                                                                                                                                               </w:t>
    </w:r>
  </w:p>
  <w:p w:rsidR="00743919" w:rsidRPr="004C50C5" w:rsidRDefault="00743919" w:rsidP="00F577F2">
    <w:pPr>
      <w:pStyle w:val="Nagwek"/>
      <w:pBdr>
        <w:top w:val="single" w:sz="2" w:space="6" w:color="auto"/>
      </w:pBdr>
      <w:jc w:val="right"/>
      <w:rPr>
        <w:rFonts w:ascii="Tahoma" w:hAnsi="Tahoma" w:cs="Tahoma"/>
        <w:b/>
      </w:rPr>
    </w:pPr>
    <w:r w:rsidRPr="004C50C5">
      <w:rPr>
        <w:rFonts w:ascii="Tahoma" w:hAnsi="Tahoma" w:cs="Tahoma"/>
        <w:b/>
      </w:rPr>
      <w:t>ZAŁĄCZNIK NR 2a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tabs>
        <w:tab w:val="left" w:pos="5475"/>
      </w:tabs>
      <w:ind w:left="-284"/>
      <w:rPr>
        <w:sz w:val="16"/>
        <w:szCs w:val="16"/>
      </w:rPr>
    </w:pPr>
    <w:r>
      <w:rPr>
        <w:sz w:val="16"/>
        <w:szCs w:val="16"/>
      </w:rPr>
      <w:t xml:space="preserve">         </w:t>
    </w:r>
  </w:p>
  <w:p w:rsidR="00743919" w:rsidRPr="00D32DD6" w:rsidRDefault="00743919" w:rsidP="00C045D5">
    <w:pPr>
      <w:tabs>
        <w:tab w:val="left" w:pos="5475"/>
      </w:tabs>
      <w:rPr>
        <w:i/>
        <w:sz w:val="16"/>
        <w:szCs w:val="16"/>
      </w:rPr>
    </w:pPr>
    <w:r>
      <w:rPr>
        <w:sz w:val="16"/>
        <w:szCs w:val="16"/>
      </w:rPr>
      <w:t xml:space="preserve">                                                                                                                                              </w:t>
    </w:r>
  </w:p>
  <w:p w:rsidR="00743919" w:rsidRPr="004C50C5" w:rsidRDefault="00743919" w:rsidP="00F577F2">
    <w:pPr>
      <w:pStyle w:val="Nagwek"/>
      <w:pBdr>
        <w:top w:val="single" w:sz="2" w:space="6" w:color="auto"/>
      </w:pBdr>
      <w:jc w:val="right"/>
      <w:rPr>
        <w:rFonts w:ascii="Tahoma" w:hAnsi="Tahoma" w:cs="Tahoma"/>
        <w:b/>
      </w:rPr>
    </w:pPr>
    <w:r w:rsidRPr="004C50C5">
      <w:rPr>
        <w:rFonts w:ascii="Tahoma" w:hAnsi="Tahoma" w:cs="Tahoma"/>
        <w:b/>
      </w:rPr>
      <w:t>ZAŁĄCZNIK NR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tabs>
        <w:tab w:val="left" w:pos="5475"/>
      </w:tabs>
      <w:ind w:left="-284"/>
      <w:rPr>
        <w:sz w:val="16"/>
        <w:szCs w:val="16"/>
      </w:rPr>
    </w:pPr>
    <w:r>
      <w:rPr>
        <w:sz w:val="16"/>
        <w:szCs w:val="16"/>
      </w:rPr>
      <w:t xml:space="preserve">  </w:t>
    </w:r>
  </w:p>
  <w:p w:rsidR="00743919" w:rsidRPr="00D32DD6" w:rsidRDefault="00743919" w:rsidP="00F577F2">
    <w:pPr>
      <w:tabs>
        <w:tab w:val="left" w:pos="5475"/>
      </w:tabs>
      <w:ind w:left="-284"/>
      <w:rPr>
        <w:i/>
        <w:sz w:val="16"/>
        <w:szCs w:val="16"/>
      </w:rPr>
    </w:pPr>
    <w:r>
      <w:rPr>
        <w:sz w:val="16"/>
        <w:szCs w:val="16"/>
      </w:rPr>
      <w:t xml:space="preserve">                                                                                                     </w:t>
    </w:r>
  </w:p>
  <w:p w:rsidR="00743919" w:rsidRPr="004C50C5" w:rsidRDefault="00743919" w:rsidP="00F577F2">
    <w:pPr>
      <w:pStyle w:val="Nagwek"/>
      <w:pBdr>
        <w:top w:val="single" w:sz="2" w:space="0" w:color="auto"/>
      </w:pBdr>
      <w:jc w:val="right"/>
      <w:rPr>
        <w:rFonts w:ascii="Tahoma" w:hAnsi="Tahoma" w:cs="Tahoma"/>
        <w:b/>
      </w:rPr>
    </w:pPr>
    <w:r>
      <w:rPr>
        <w:rFonts w:ascii="Tahoma" w:hAnsi="Tahoma" w:cs="Tahoma"/>
        <w:b/>
      </w:rPr>
      <w:t xml:space="preserve"> </w:t>
    </w:r>
  </w:p>
  <w:p w:rsidR="00743919" w:rsidRDefault="0074391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Pr="004C50C5" w:rsidRDefault="0074391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Pr="004C50C5" w:rsidRDefault="0074391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ZAŁĄCZNIK NR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Pr="004C50C5" w:rsidRDefault="00743919" w:rsidP="00F577F2">
    <w:pPr>
      <w:pStyle w:val="Nagwek"/>
      <w:pBdr>
        <w:top w:val="single" w:sz="4" w:space="0" w:color="auto"/>
      </w:pBdr>
      <w:tabs>
        <w:tab w:val="center" w:pos="4819"/>
        <w:tab w:val="right" w:pos="9638"/>
      </w:tabs>
      <w:jc w:val="right"/>
      <w:rPr>
        <w:rFonts w:ascii="Tahoma" w:hAnsi="Tahoma" w:cs="Tahoma"/>
        <w:b/>
      </w:rPr>
    </w:pPr>
    <w:r w:rsidRPr="004C50C5">
      <w:rPr>
        <w:rFonts w:ascii="Tahoma" w:hAnsi="Tahoma" w:cs="Tahoma"/>
        <w:b/>
      </w:rPr>
      <w:t>ZAŁĄCZNIK NR 7</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Pr="004C50C5" w:rsidRDefault="0074391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8</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Default="00743919" w:rsidP="00F577F2">
    <w:pPr>
      <w:pStyle w:val="Nagwek"/>
      <w:tabs>
        <w:tab w:val="center" w:pos="4819"/>
        <w:tab w:val="right" w:pos="9638"/>
      </w:tabs>
      <w:jc w:val="right"/>
      <w:rPr>
        <w:rFonts w:ascii="Tahoma" w:hAnsi="Tahoma" w:cs="Tahoma"/>
        <w:b/>
      </w:rPr>
    </w:pPr>
  </w:p>
  <w:p w:rsidR="00743919" w:rsidRPr="004C50C5" w:rsidRDefault="00743919" w:rsidP="00F577F2">
    <w:pPr>
      <w:pStyle w:val="Nagwek"/>
      <w:pBdr>
        <w:top w:val="single" w:sz="4" w:space="1" w:color="auto"/>
      </w:pBdr>
      <w:tabs>
        <w:tab w:val="center" w:pos="4819"/>
        <w:tab w:val="right" w:pos="9638"/>
      </w:tabs>
      <w:jc w:val="right"/>
      <w:rPr>
        <w:rFonts w:ascii="Tahoma" w:hAnsi="Tahoma" w:cs="Tahoma"/>
        <w:b/>
      </w:rPr>
    </w:pPr>
    <w:r w:rsidRPr="004C50C5">
      <w:rPr>
        <w:rFonts w:ascii="Tahoma" w:hAnsi="Tahoma" w:cs="Tahoma"/>
        <w:b/>
      </w:rPr>
      <w:t xml:space="preserve">ZAŁĄCZNIK NR </w:t>
    </w:r>
    <w:r>
      <w:rPr>
        <w:rFonts w:ascii="Tahoma" w:hAnsi="Tahoma" w:cs="Tahoma"/>
        <w:b/>
      </w:rPr>
      <w:t>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44E9"/>
    <w:multiLevelType w:val="hybridMultilevel"/>
    <w:tmpl w:val="7F927592"/>
    <w:name w:val="WW8Num27"/>
    <w:lvl w:ilvl="0" w:tplc="FFFFFFFF">
      <w:start w:val="5"/>
      <w:numFmt w:val="upperRoman"/>
      <w:lvlText w:val="%1."/>
      <w:lvlJc w:val="left"/>
      <w:pPr>
        <w:tabs>
          <w:tab w:val="num" w:pos="720"/>
        </w:tabs>
        <w:ind w:left="720" w:hanging="720"/>
      </w:pPr>
      <w:rPr>
        <w:rFonts w:hint="default"/>
        <w:b/>
        <w:color w:val="auto"/>
        <w:sz w:val="22"/>
        <w:szCs w:val="22"/>
      </w:rPr>
    </w:lvl>
    <w:lvl w:ilvl="1" w:tplc="FFFFFFFF">
      <w:start w:val="1"/>
      <w:numFmt w:val="decimal"/>
      <w:lvlText w:val="%2."/>
      <w:lvlJc w:val="left"/>
      <w:pPr>
        <w:tabs>
          <w:tab w:val="num" w:pos="360"/>
        </w:tabs>
        <w:ind w:left="360" w:hanging="360"/>
      </w:pPr>
      <w:rPr>
        <w:rFonts w:ascii="Tahoma" w:hAnsi="Tahoma" w:cs="Tahoma" w:hint="default"/>
        <w:b/>
        <w:color w:val="auto"/>
        <w:sz w:val="20"/>
        <w:szCs w:val="20"/>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Arial" w:hAnsi="Arial" w:hint="default"/>
        <w:b w:val="0"/>
        <w:color w:val="auto"/>
        <w:sz w:val="20"/>
        <w:szCs w:val="20"/>
      </w:r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rPr>
        <w:b/>
        <w:color w:val="auto"/>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11644EF"/>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nsid w:val="0191404E"/>
    <w:multiLevelType w:val="hybridMultilevel"/>
    <w:tmpl w:val="89A64C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36C6499"/>
    <w:multiLevelType w:val="hybridMultilevel"/>
    <w:tmpl w:val="4F0CD500"/>
    <w:lvl w:ilvl="0" w:tplc="441E7F70">
      <w:start w:val="1"/>
      <w:numFmt w:val="decimal"/>
      <w:lvlText w:val="%1)"/>
      <w:lvlJc w:val="left"/>
      <w:pPr>
        <w:ind w:left="1778" w:hanging="360"/>
      </w:pPr>
      <w:rPr>
        <w:rFonts w:hint="default"/>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
    <w:nsid w:val="044509D7"/>
    <w:multiLevelType w:val="hybridMultilevel"/>
    <w:tmpl w:val="EAFC4674"/>
    <w:lvl w:ilvl="0" w:tplc="2EE453CE">
      <w:start w:val="1"/>
      <w:numFmt w:val="decimal"/>
      <w:lvlText w:val="%1."/>
      <w:lvlJc w:val="left"/>
      <w:pPr>
        <w:ind w:left="720" w:hanging="360"/>
      </w:pPr>
      <w:rPr>
        <w:rFonts w:ascii="Tahoma" w:hAnsi="Tahoma" w:cs="Tahoma"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C4730A"/>
    <w:multiLevelType w:val="hybridMultilevel"/>
    <w:tmpl w:val="0958D6C0"/>
    <w:lvl w:ilvl="0" w:tplc="FFFFFFFF">
      <w:start w:val="1"/>
      <w:numFmt w:val="bullet"/>
      <w:lvlText w:val="-"/>
      <w:lvlJc w:val="left"/>
      <w:pPr>
        <w:tabs>
          <w:tab w:val="num" w:pos="4500"/>
        </w:tabs>
        <w:ind w:left="4500" w:hanging="360"/>
      </w:pPr>
      <w:rPr>
        <w:rFonts w:ascii="Arial" w:hAnsi="Arial" w:cs="Arial" w:hint="default"/>
      </w:rPr>
    </w:lvl>
    <w:lvl w:ilvl="1" w:tplc="FFFFFFFF">
      <w:start w:val="1"/>
      <w:numFmt w:val="bullet"/>
      <w:lvlText w:val="o"/>
      <w:lvlJc w:val="left"/>
      <w:pPr>
        <w:tabs>
          <w:tab w:val="num" w:pos="3640"/>
        </w:tabs>
        <w:ind w:left="3640" w:hanging="360"/>
      </w:pPr>
      <w:rPr>
        <w:rFonts w:ascii="Courier New" w:hAnsi="Courier New" w:cs="Courier New" w:hint="default"/>
      </w:rPr>
    </w:lvl>
    <w:lvl w:ilvl="2" w:tplc="FFFFFFFF">
      <w:start w:val="1"/>
      <w:numFmt w:val="bullet"/>
      <w:lvlText w:val=""/>
      <w:lvlJc w:val="left"/>
      <w:pPr>
        <w:tabs>
          <w:tab w:val="num" w:pos="4360"/>
        </w:tabs>
        <w:ind w:left="4360" w:hanging="360"/>
      </w:pPr>
      <w:rPr>
        <w:rFonts w:ascii="Wingdings" w:hAnsi="Wingdings" w:cs="Wingdings" w:hint="default"/>
      </w:rPr>
    </w:lvl>
    <w:lvl w:ilvl="3" w:tplc="FFFFFFFF">
      <w:start w:val="1"/>
      <w:numFmt w:val="bullet"/>
      <w:lvlText w:val=""/>
      <w:lvlJc w:val="left"/>
      <w:pPr>
        <w:tabs>
          <w:tab w:val="num" w:pos="5080"/>
        </w:tabs>
        <w:ind w:left="5080" w:hanging="360"/>
      </w:pPr>
      <w:rPr>
        <w:rFonts w:ascii="Symbol" w:hAnsi="Symbol" w:cs="Symbol" w:hint="default"/>
      </w:rPr>
    </w:lvl>
    <w:lvl w:ilvl="4" w:tplc="FFFFFFFF">
      <w:start w:val="1"/>
      <w:numFmt w:val="bullet"/>
      <w:lvlText w:val="o"/>
      <w:lvlJc w:val="left"/>
      <w:pPr>
        <w:tabs>
          <w:tab w:val="num" w:pos="5800"/>
        </w:tabs>
        <w:ind w:left="5800" w:hanging="360"/>
      </w:pPr>
      <w:rPr>
        <w:rFonts w:ascii="Courier New" w:hAnsi="Courier New" w:cs="Courier New" w:hint="default"/>
      </w:rPr>
    </w:lvl>
    <w:lvl w:ilvl="5" w:tplc="FFFFFFFF">
      <w:start w:val="1"/>
      <w:numFmt w:val="bullet"/>
      <w:lvlText w:val=""/>
      <w:lvlJc w:val="left"/>
      <w:pPr>
        <w:tabs>
          <w:tab w:val="num" w:pos="6520"/>
        </w:tabs>
        <w:ind w:left="6520" w:hanging="360"/>
      </w:pPr>
      <w:rPr>
        <w:rFonts w:ascii="Wingdings" w:hAnsi="Wingdings" w:cs="Wingdings" w:hint="default"/>
      </w:rPr>
    </w:lvl>
    <w:lvl w:ilvl="6" w:tplc="FFFFFFFF">
      <w:start w:val="1"/>
      <w:numFmt w:val="bullet"/>
      <w:lvlText w:val=""/>
      <w:lvlJc w:val="left"/>
      <w:pPr>
        <w:tabs>
          <w:tab w:val="num" w:pos="7240"/>
        </w:tabs>
        <w:ind w:left="7240" w:hanging="360"/>
      </w:pPr>
      <w:rPr>
        <w:rFonts w:ascii="Symbol" w:hAnsi="Symbol" w:cs="Symbol" w:hint="default"/>
      </w:rPr>
    </w:lvl>
    <w:lvl w:ilvl="7" w:tplc="FFFFFFFF">
      <w:start w:val="1"/>
      <w:numFmt w:val="bullet"/>
      <w:lvlText w:val="o"/>
      <w:lvlJc w:val="left"/>
      <w:pPr>
        <w:tabs>
          <w:tab w:val="num" w:pos="7960"/>
        </w:tabs>
        <w:ind w:left="7960" w:hanging="360"/>
      </w:pPr>
      <w:rPr>
        <w:rFonts w:ascii="Courier New" w:hAnsi="Courier New" w:cs="Courier New" w:hint="default"/>
      </w:rPr>
    </w:lvl>
    <w:lvl w:ilvl="8" w:tplc="FFFFFFFF">
      <w:start w:val="1"/>
      <w:numFmt w:val="bullet"/>
      <w:lvlText w:val=""/>
      <w:lvlJc w:val="left"/>
      <w:pPr>
        <w:tabs>
          <w:tab w:val="num" w:pos="8680"/>
        </w:tabs>
        <w:ind w:left="8680" w:hanging="360"/>
      </w:pPr>
      <w:rPr>
        <w:rFonts w:ascii="Wingdings" w:hAnsi="Wingdings" w:cs="Wingdings" w:hint="default"/>
      </w:rPr>
    </w:lvl>
  </w:abstractNum>
  <w:abstractNum w:abstractNumId="6">
    <w:nsid w:val="099B3945"/>
    <w:multiLevelType w:val="hybridMultilevel"/>
    <w:tmpl w:val="7EE48DE6"/>
    <w:lvl w:ilvl="0" w:tplc="B1C0AECA">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A396457"/>
    <w:multiLevelType w:val="hybridMultilevel"/>
    <w:tmpl w:val="3B78DC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C7D3CE4"/>
    <w:multiLevelType w:val="hybridMultilevel"/>
    <w:tmpl w:val="1528E1A4"/>
    <w:lvl w:ilvl="0" w:tplc="04150011">
      <w:start w:val="1"/>
      <w:numFmt w:val="decimal"/>
      <w:lvlText w:val="%1)"/>
      <w:lvlJc w:val="left"/>
      <w:pPr>
        <w:ind w:left="2563" w:hanging="360"/>
      </w:pPr>
    </w:lvl>
    <w:lvl w:ilvl="1" w:tplc="04150019" w:tentative="1">
      <w:start w:val="1"/>
      <w:numFmt w:val="lowerLetter"/>
      <w:lvlText w:val="%2."/>
      <w:lvlJc w:val="left"/>
      <w:pPr>
        <w:ind w:left="3283" w:hanging="360"/>
      </w:pPr>
    </w:lvl>
    <w:lvl w:ilvl="2" w:tplc="0415001B" w:tentative="1">
      <w:start w:val="1"/>
      <w:numFmt w:val="lowerRoman"/>
      <w:lvlText w:val="%3."/>
      <w:lvlJc w:val="right"/>
      <w:pPr>
        <w:ind w:left="4003" w:hanging="180"/>
      </w:pPr>
    </w:lvl>
    <w:lvl w:ilvl="3" w:tplc="0415001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9">
    <w:nsid w:val="0ED10ED3"/>
    <w:multiLevelType w:val="hybridMultilevel"/>
    <w:tmpl w:val="16AE9530"/>
    <w:lvl w:ilvl="0" w:tplc="F1641840">
      <w:start w:val="1"/>
      <w:numFmt w:val="decimal"/>
      <w:lvlText w:val="%1."/>
      <w:lvlJc w:val="left"/>
      <w:pPr>
        <w:tabs>
          <w:tab w:val="num" w:pos="1620"/>
        </w:tabs>
        <w:ind w:left="1620" w:hanging="360"/>
      </w:pPr>
      <w:rPr>
        <w:rFonts w:hint="default"/>
        <w:b/>
      </w:rPr>
    </w:lvl>
    <w:lvl w:ilvl="1" w:tplc="39501E04">
      <w:start w:val="2"/>
      <w:numFmt w:val="lowerLetter"/>
      <w:lvlText w:val="%2."/>
      <w:lvlJc w:val="left"/>
      <w:pPr>
        <w:tabs>
          <w:tab w:val="num" w:pos="1620"/>
        </w:tabs>
        <w:ind w:left="1620" w:hanging="360"/>
      </w:pPr>
      <w:rPr>
        <w:rFonts w:hint="default"/>
      </w:r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0">
    <w:nsid w:val="0FF01525"/>
    <w:multiLevelType w:val="hybridMultilevel"/>
    <w:tmpl w:val="E7FEACB2"/>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E3A0142C">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160"/>
        </w:tabs>
        <w:ind w:left="2160" w:hanging="360"/>
      </w:pPr>
      <w:rPr>
        <w:rFonts w:ascii="Wingdings" w:hAnsi="Wingdings" w:cs="Times New Roman" w:hint="default"/>
        <w:b w:val="0"/>
        <w:i w:val="0"/>
        <w:position w:val="-4"/>
        <w:sz w:val="32"/>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1077BFB"/>
    <w:multiLevelType w:val="hybridMultilevel"/>
    <w:tmpl w:val="464C31A6"/>
    <w:lvl w:ilvl="0" w:tplc="0722EFCA">
      <w:start w:val="1"/>
      <w:numFmt w:val="decimal"/>
      <w:lvlText w:val="%1)"/>
      <w:lvlJc w:val="left"/>
      <w:pPr>
        <w:ind w:left="1069" w:hanging="360"/>
      </w:pPr>
      <w:rPr>
        <w:rFonts w:hint="default"/>
        <w:b/>
        <w:color w:val="auto"/>
      </w:rPr>
    </w:lvl>
    <w:lvl w:ilvl="1" w:tplc="04150019">
      <w:start w:val="1"/>
      <w:numFmt w:val="lowerLetter"/>
      <w:lvlText w:val="%2."/>
      <w:lvlJc w:val="left"/>
      <w:pPr>
        <w:ind w:left="1789" w:hanging="360"/>
      </w:pPr>
    </w:lvl>
    <w:lvl w:ilvl="2" w:tplc="BBA68846">
      <w:start w:val="1"/>
      <w:numFmt w:val="decimal"/>
      <w:lvlText w:val="%3."/>
      <w:lvlJc w:val="right"/>
      <w:pPr>
        <w:ind w:left="2509" w:hanging="180"/>
      </w:pPr>
      <w:rPr>
        <w:rFonts w:ascii="Tahoma" w:eastAsia="Times New Roman" w:hAnsi="Tahoma" w:cs="Tahoma"/>
      </w:r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nsid w:val="119E1164"/>
    <w:multiLevelType w:val="hybridMultilevel"/>
    <w:tmpl w:val="3280B4F6"/>
    <w:lvl w:ilvl="0" w:tplc="92B4918A">
      <w:start w:val="1"/>
      <w:numFmt w:val="bullet"/>
      <w:lvlText w:val="-"/>
      <w:lvlJc w:val="left"/>
      <w:pPr>
        <w:tabs>
          <w:tab w:val="num" w:pos="720"/>
        </w:tabs>
        <w:ind w:left="720" w:hanging="360"/>
      </w:pPr>
      <w:rPr>
        <w:rFonts w:ascii="Times New Roman" w:hAnsi="Times New Roman" w:cs="Times New Roman" w:hint="default"/>
      </w:rPr>
    </w:lvl>
    <w:lvl w:ilvl="1" w:tplc="B1A0BA06">
      <w:start w:val="1"/>
      <w:numFmt w:val="decimal"/>
      <w:lvlText w:val="%2)"/>
      <w:lvlJc w:val="left"/>
      <w:pPr>
        <w:tabs>
          <w:tab w:val="num" w:pos="1440"/>
        </w:tabs>
        <w:ind w:left="1440" w:hanging="360"/>
      </w:pPr>
      <w:rPr>
        <w:rFonts w:ascii="Tahoma" w:eastAsia="Times New Roman" w:hAnsi="Tahoma" w:cs="Tahoma" w:hint="default"/>
        <w:b/>
        <w:i w:val="0"/>
      </w:rPr>
    </w:lvl>
    <w:lvl w:ilvl="2" w:tplc="438A5108">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2765D9C"/>
    <w:multiLevelType w:val="hybridMultilevel"/>
    <w:tmpl w:val="0E7277F8"/>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4">
    <w:nsid w:val="13334210"/>
    <w:multiLevelType w:val="hybridMultilevel"/>
    <w:tmpl w:val="3F980CCC"/>
    <w:lvl w:ilvl="0" w:tplc="04150011">
      <w:start w:val="1"/>
      <w:numFmt w:val="decimal"/>
      <w:lvlText w:val="%1)"/>
      <w:lvlJc w:val="left"/>
      <w:pPr>
        <w:tabs>
          <w:tab w:val="num" w:pos="420"/>
        </w:tabs>
        <w:ind w:left="420" w:hanging="360"/>
      </w:pPr>
      <w:rPr>
        <w:rFonts w:hint="default"/>
      </w:rPr>
    </w:lvl>
    <w:lvl w:ilvl="1" w:tplc="C10A3BA4">
      <w:start w:val="1"/>
      <w:numFmt w:val="lowerLetter"/>
      <w:lvlText w:val="%2)"/>
      <w:lvlJc w:val="left"/>
      <w:pPr>
        <w:tabs>
          <w:tab w:val="num" w:pos="1440"/>
        </w:tabs>
        <w:ind w:left="1440" w:hanging="360"/>
      </w:pPr>
      <w:rPr>
        <w:rFonts w:cs="Times New Roman" w:hint="default"/>
        <w:b w:val="0"/>
        <w:i w:val="0"/>
      </w:rPr>
    </w:lvl>
    <w:lvl w:ilvl="2" w:tplc="A3429DEE">
      <w:start w:val="1"/>
      <w:numFmt w:val="upp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4CAA6806">
      <w:start w:val="1"/>
      <w:numFmt w:val="decimal"/>
      <w:lvlText w:val="%5)"/>
      <w:lvlJc w:val="left"/>
      <w:pPr>
        <w:ind w:left="3600" w:hanging="360"/>
      </w:pPr>
      <w:rPr>
        <w:rFonts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14E9723B"/>
    <w:multiLevelType w:val="hybridMultilevel"/>
    <w:tmpl w:val="82D00264"/>
    <w:lvl w:ilvl="0" w:tplc="04150011">
      <w:start w:val="1"/>
      <w:numFmt w:val="decimal"/>
      <w:lvlText w:val="%1)"/>
      <w:lvlJc w:val="left"/>
      <w:pPr>
        <w:tabs>
          <w:tab w:val="num" w:pos="1069"/>
        </w:tabs>
        <w:ind w:left="1069" w:hanging="360"/>
      </w:pPr>
    </w:lvl>
    <w:lvl w:ilvl="1" w:tplc="2E1A2008">
      <w:start w:val="1"/>
      <w:numFmt w:val="lowerLetter"/>
      <w:lvlText w:val="%2)"/>
      <w:lvlJc w:val="left"/>
      <w:pPr>
        <w:tabs>
          <w:tab w:val="num" w:pos="1440"/>
        </w:tabs>
        <w:ind w:left="1440" w:hanging="360"/>
      </w:pPr>
      <w:rPr>
        <w:rFonts w:hint="default"/>
      </w:rPr>
    </w:lvl>
    <w:lvl w:ilvl="2" w:tplc="44BA10D4">
      <w:start w:val="1"/>
      <w:numFmt w:val="bullet"/>
      <w:lvlText w:val=""/>
      <w:lvlJc w:val="left"/>
      <w:pPr>
        <w:tabs>
          <w:tab w:val="num" w:pos="2340"/>
        </w:tabs>
        <w:ind w:left="2340" w:hanging="360"/>
      </w:pPr>
      <w:rPr>
        <w:rFonts w:ascii="Wingdings" w:hAnsi="Wingdings" w:cs="Times New Roman" w:hint="default"/>
        <w:b w:val="0"/>
        <w:i w:val="0"/>
        <w:position w:val="-4"/>
        <w:sz w:val="3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5046AEA"/>
    <w:multiLevelType w:val="multilevel"/>
    <w:tmpl w:val="C708F93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4"/>
        </w:tabs>
        <w:ind w:left="354"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17">
    <w:nsid w:val="16A0314A"/>
    <w:multiLevelType w:val="hybridMultilevel"/>
    <w:tmpl w:val="DC30DB8C"/>
    <w:lvl w:ilvl="0" w:tplc="AFE6A6BA">
      <w:start w:val="1"/>
      <w:numFmt w:val="lowerLetter"/>
      <w:lvlText w:val="%1)"/>
      <w:lvlJc w:val="left"/>
      <w:pPr>
        <w:ind w:left="1494" w:hanging="360"/>
      </w:pPr>
      <w:rPr>
        <w:rFonts w:ascii="Tahoma" w:hAnsi="Tahoma" w:cs="Tahoma"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8">
    <w:nsid w:val="17182755"/>
    <w:multiLevelType w:val="hybridMultilevel"/>
    <w:tmpl w:val="336AE18A"/>
    <w:lvl w:ilvl="0" w:tplc="209C8916">
      <w:start w:val="1"/>
      <w:numFmt w:val="lowerLetter"/>
      <w:lvlText w:val="%1)"/>
      <w:lvlJc w:val="left"/>
      <w:pPr>
        <w:tabs>
          <w:tab w:val="num" w:pos="1192"/>
        </w:tabs>
        <w:ind w:left="1135" w:hanging="850"/>
      </w:pPr>
      <w:rPr>
        <w:rFonts w:hint="default"/>
        <w:color w:val="auto"/>
        <w:sz w:val="20"/>
        <w:szCs w:val="20"/>
      </w:rPr>
    </w:lvl>
    <w:lvl w:ilvl="1" w:tplc="04150017">
      <w:start w:val="1"/>
      <w:numFmt w:val="bullet"/>
      <w:lvlText w:val="-"/>
      <w:lvlJc w:val="left"/>
      <w:pPr>
        <w:tabs>
          <w:tab w:val="num" w:pos="1440"/>
        </w:tabs>
        <w:ind w:left="1440" w:hanging="360"/>
      </w:pPr>
      <w:rPr>
        <w:rFonts w:ascii="Verdana" w:hAnsi="Verdana" w:hint="default"/>
      </w:rPr>
    </w:lvl>
    <w:lvl w:ilvl="2" w:tplc="FFFFFFFF">
      <w:start w:val="1"/>
      <w:numFmt w:val="bullet"/>
      <w:lvlText w:val="o"/>
      <w:lvlJc w:val="left"/>
      <w:pPr>
        <w:tabs>
          <w:tab w:val="num" w:pos="2160"/>
        </w:tabs>
        <w:ind w:left="2160" w:hanging="360"/>
      </w:pPr>
      <w:rPr>
        <w:rFonts w:ascii="Courier New" w:hAnsi="Courier New" w:cs="Courier New" w:hint="default"/>
        <w:color w:val="auto"/>
        <w:sz w:val="20"/>
        <w:szCs w:val="20"/>
      </w:rPr>
    </w:lvl>
    <w:lvl w:ilvl="3" w:tplc="FFFFFFFF">
      <w:start w:val="1"/>
      <w:numFmt w:val="decimal"/>
      <w:lvlText w:val="(%4"/>
      <w:lvlJc w:val="left"/>
      <w:pPr>
        <w:tabs>
          <w:tab w:val="num" w:pos="2880"/>
        </w:tabs>
        <w:ind w:left="2880" w:hanging="360"/>
      </w:pPr>
      <w:rPr>
        <w:rFonts w:hint="default"/>
      </w:rPr>
    </w:lvl>
    <w:lvl w:ilvl="4" w:tplc="492EC710">
      <w:start w:val="1"/>
      <w:numFmt w:val="decimal"/>
      <w:lvlText w:val="(%5)"/>
      <w:lvlJc w:val="left"/>
      <w:pPr>
        <w:ind w:left="3675" w:hanging="435"/>
      </w:pPr>
      <w:rPr>
        <w:rFonts w:hint="default"/>
        <w:b w:val="0"/>
      </w:rPr>
    </w:lvl>
    <w:lvl w:ilvl="5" w:tplc="42063646">
      <w:start w:val="1"/>
      <w:numFmt w:val="decimal"/>
      <w:lvlText w:val="%6."/>
      <w:lvlJc w:val="left"/>
      <w:pPr>
        <w:ind w:left="4320" w:hanging="360"/>
      </w:pPr>
      <w:rPr>
        <w:rFonts w:hint="default"/>
        <w:sz w:val="20"/>
        <w:szCs w:val="20"/>
      </w:rPr>
    </w:lvl>
    <w:lvl w:ilvl="6" w:tplc="6D0AAD4A">
      <w:start w:val="1"/>
      <w:numFmt w:val="upperLetter"/>
      <w:lvlText w:val="%7."/>
      <w:lvlJc w:val="left"/>
      <w:pPr>
        <w:ind w:left="5040" w:hanging="360"/>
      </w:pPr>
      <w:rPr>
        <w:rFonts w:hint="default"/>
      </w:rPr>
    </w:lvl>
    <w:lvl w:ilvl="7" w:tplc="DF30ECA6">
      <w:start w:val="1"/>
      <w:numFmt w:val="decimal"/>
      <w:lvlText w:val="%8)"/>
      <w:lvlJc w:val="left"/>
      <w:pPr>
        <w:ind w:left="5760" w:hanging="360"/>
      </w:pPr>
      <w:rPr>
        <w:rFonts w:hint="default"/>
      </w:rPr>
    </w:lvl>
    <w:lvl w:ilvl="8" w:tplc="21F06F14">
      <w:start w:val="1"/>
      <w:numFmt w:val="upperLetter"/>
      <w:lvlText w:val="%9)"/>
      <w:lvlJc w:val="left"/>
      <w:pPr>
        <w:ind w:left="6480" w:hanging="360"/>
      </w:pPr>
      <w:rPr>
        <w:rFonts w:hint="default"/>
      </w:rPr>
    </w:lvl>
  </w:abstractNum>
  <w:abstractNum w:abstractNumId="19">
    <w:nsid w:val="17195F77"/>
    <w:multiLevelType w:val="hybridMultilevel"/>
    <w:tmpl w:val="2A08F67A"/>
    <w:lvl w:ilvl="0" w:tplc="97B80C4A">
      <w:start w:val="1"/>
      <w:numFmt w:val="bullet"/>
      <w:lvlText w:val="-"/>
      <w:lvlJc w:val="left"/>
      <w:pPr>
        <w:ind w:left="1429" w:hanging="360"/>
      </w:pPr>
      <w:rPr>
        <w:rFonts w:ascii="Shruti" w:hAnsi="Shruti"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nsid w:val="1864755B"/>
    <w:multiLevelType w:val="hybridMultilevel"/>
    <w:tmpl w:val="A58429C2"/>
    <w:lvl w:ilvl="0" w:tplc="BEF073AA">
      <w:start w:val="1"/>
      <w:numFmt w:val="decimal"/>
      <w:lvlText w:val="%1)"/>
      <w:lvlJc w:val="left"/>
      <w:pPr>
        <w:tabs>
          <w:tab w:val="num" w:pos="1069"/>
        </w:tabs>
        <w:ind w:left="1069" w:hanging="360"/>
      </w:pPr>
      <w:rPr>
        <w:rFonts w:cs="Times New Roman" w:hint="default"/>
      </w:rPr>
    </w:lvl>
    <w:lvl w:ilvl="1" w:tplc="04150003">
      <w:start w:val="1"/>
      <w:numFmt w:val="lowerLetter"/>
      <w:lvlText w:val="%2."/>
      <w:lvlJc w:val="left"/>
      <w:pPr>
        <w:tabs>
          <w:tab w:val="num" w:pos="1789"/>
        </w:tabs>
        <w:ind w:left="1789" w:hanging="360"/>
      </w:pPr>
      <w:rPr>
        <w:rFonts w:cs="Times New Roman"/>
      </w:rPr>
    </w:lvl>
    <w:lvl w:ilvl="2" w:tplc="04150005">
      <w:start w:val="1"/>
      <w:numFmt w:val="lowerRoman"/>
      <w:lvlText w:val="%3."/>
      <w:lvlJc w:val="right"/>
      <w:pPr>
        <w:tabs>
          <w:tab w:val="num" w:pos="2509"/>
        </w:tabs>
        <w:ind w:left="2509" w:hanging="180"/>
      </w:pPr>
      <w:rPr>
        <w:rFonts w:cs="Times New Roman"/>
      </w:rPr>
    </w:lvl>
    <w:lvl w:ilvl="3" w:tplc="04150001">
      <w:start w:val="1"/>
      <w:numFmt w:val="decimal"/>
      <w:lvlText w:val="%4."/>
      <w:lvlJc w:val="left"/>
      <w:pPr>
        <w:tabs>
          <w:tab w:val="num" w:pos="3229"/>
        </w:tabs>
        <w:ind w:left="3229" w:hanging="360"/>
      </w:pPr>
      <w:rPr>
        <w:rFonts w:cs="Times New Roman"/>
      </w:rPr>
    </w:lvl>
    <w:lvl w:ilvl="4" w:tplc="04150003">
      <w:start w:val="1"/>
      <w:numFmt w:val="lowerLetter"/>
      <w:lvlText w:val="%5."/>
      <w:lvlJc w:val="left"/>
      <w:pPr>
        <w:tabs>
          <w:tab w:val="num" w:pos="3949"/>
        </w:tabs>
        <w:ind w:left="3949" w:hanging="360"/>
      </w:pPr>
      <w:rPr>
        <w:rFonts w:cs="Times New Roman"/>
      </w:rPr>
    </w:lvl>
    <w:lvl w:ilvl="5" w:tplc="04150005">
      <w:start w:val="1"/>
      <w:numFmt w:val="lowerRoman"/>
      <w:lvlText w:val="%6."/>
      <w:lvlJc w:val="right"/>
      <w:pPr>
        <w:tabs>
          <w:tab w:val="num" w:pos="4669"/>
        </w:tabs>
        <w:ind w:left="4669" w:hanging="180"/>
      </w:pPr>
      <w:rPr>
        <w:rFonts w:cs="Times New Roman"/>
      </w:rPr>
    </w:lvl>
    <w:lvl w:ilvl="6" w:tplc="04150001">
      <w:start w:val="1"/>
      <w:numFmt w:val="decimal"/>
      <w:lvlText w:val="%7."/>
      <w:lvlJc w:val="left"/>
      <w:pPr>
        <w:tabs>
          <w:tab w:val="num" w:pos="5389"/>
        </w:tabs>
        <w:ind w:left="5389" w:hanging="360"/>
      </w:pPr>
      <w:rPr>
        <w:rFonts w:cs="Times New Roman"/>
      </w:rPr>
    </w:lvl>
    <w:lvl w:ilvl="7" w:tplc="04150003">
      <w:start w:val="1"/>
      <w:numFmt w:val="lowerLetter"/>
      <w:lvlText w:val="%8."/>
      <w:lvlJc w:val="left"/>
      <w:pPr>
        <w:tabs>
          <w:tab w:val="num" w:pos="6109"/>
        </w:tabs>
        <w:ind w:left="6109" w:hanging="360"/>
      </w:pPr>
      <w:rPr>
        <w:rFonts w:cs="Times New Roman"/>
      </w:rPr>
    </w:lvl>
    <w:lvl w:ilvl="8" w:tplc="04150005">
      <w:start w:val="1"/>
      <w:numFmt w:val="lowerRoman"/>
      <w:lvlText w:val="%9."/>
      <w:lvlJc w:val="right"/>
      <w:pPr>
        <w:tabs>
          <w:tab w:val="num" w:pos="6829"/>
        </w:tabs>
        <w:ind w:left="6829" w:hanging="180"/>
      </w:pPr>
      <w:rPr>
        <w:rFonts w:cs="Times New Roman"/>
      </w:rPr>
    </w:lvl>
  </w:abstractNum>
  <w:abstractNum w:abstractNumId="21">
    <w:nsid w:val="1B8C0BE0"/>
    <w:multiLevelType w:val="multilevel"/>
    <w:tmpl w:val="83DAC8A2"/>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1F36009E"/>
    <w:multiLevelType w:val="hybridMultilevel"/>
    <w:tmpl w:val="7FA8D490"/>
    <w:lvl w:ilvl="0" w:tplc="961403BA">
      <w:start w:val="1"/>
      <w:numFmt w:val="lowerLetter"/>
      <w:lvlText w:val="%1)"/>
      <w:lvlJc w:val="left"/>
      <w:pPr>
        <w:tabs>
          <w:tab w:val="num" w:pos="1557"/>
        </w:tabs>
        <w:ind w:left="1557" w:hanging="360"/>
      </w:pPr>
      <w:rPr>
        <w:i w:val="0"/>
        <w:color w:val="auto"/>
        <w:sz w:val="20"/>
        <w:szCs w:val="2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F827804"/>
    <w:multiLevelType w:val="hybridMultilevel"/>
    <w:tmpl w:val="13E0F0F6"/>
    <w:lvl w:ilvl="0" w:tplc="42063646">
      <w:start w:val="1"/>
      <w:numFmt w:val="decimal"/>
      <w:lvlText w:val="%1."/>
      <w:lvlJc w:val="left"/>
      <w:pPr>
        <w:ind w:left="43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0C9756B"/>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5">
    <w:nsid w:val="217D7069"/>
    <w:multiLevelType w:val="hybridMultilevel"/>
    <w:tmpl w:val="03F8BC10"/>
    <w:lvl w:ilvl="0" w:tplc="E3A0142C">
      <w:start w:val="1"/>
      <w:numFmt w:val="lowerLetter"/>
      <w:lvlText w:val="%1)"/>
      <w:lvlJc w:val="left"/>
      <w:pPr>
        <w:tabs>
          <w:tab w:val="num" w:pos="720"/>
        </w:tabs>
        <w:ind w:left="720" w:hanging="360"/>
      </w:pPr>
      <w:rPr>
        <w:rFonts w:hint="default"/>
      </w:rPr>
    </w:lvl>
    <w:lvl w:ilvl="1" w:tplc="55FC09A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2A25C3B"/>
    <w:multiLevelType w:val="multilevel"/>
    <w:tmpl w:val="F4F29BEE"/>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236F0BAE"/>
    <w:multiLevelType w:val="hybridMultilevel"/>
    <w:tmpl w:val="8480C118"/>
    <w:lvl w:ilvl="0" w:tplc="97B80C4A">
      <w:start w:val="1"/>
      <w:numFmt w:val="bullet"/>
      <w:lvlText w:val="-"/>
      <w:lvlJc w:val="left"/>
      <w:pPr>
        <w:ind w:left="2356" w:hanging="360"/>
      </w:pPr>
      <w:rPr>
        <w:rFonts w:ascii="Shruti" w:hAnsi="Shruti" w:hint="default"/>
      </w:rPr>
    </w:lvl>
    <w:lvl w:ilvl="1" w:tplc="04150003" w:tentative="1">
      <w:start w:val="1"/>
      <w:numFmt w:val="bullet"/>
      <w:lvlText w:val="o"/>
      <w:lvlJc w:val="left"/>
      <w:pPr>
        <w:ind w:left="3076" w:hanging="360"/>
      </w:pPr>
      <w:rPr>
        <w:rFonts w:ascii="Courier New" w:hAnsi="Courier New" w:cs="Courier New" w:hint="default"/>
      </w:rPr>
    </w:lvl>
    <w:lvl w:ilvl="2" w:tplc="04150005" w:tentative="1">
      <w:start w:val="1"/>
      <w:numFmt w:val="bullet"/>
      <w:lvlText w:val=""/>
      <w:lvlJc w:val="left"/>
      <w:pPr>
        <w:ind w:left="3796" w:hanging="360"/>
      </w:pPr>
      <w:rPr>
        <w:rFonts w:ascii="Wingdings" w:hAnsi="Wingdings" w:hint="default"/>
      </w:rPr>
    </w:lvl>
    <w:lvl w:ilvl="3" w:tplc="04150001" w:tentative="1">
      <w:start w:val="1"/>
      <w:numFmt w:val="bullet"/>
      <w:lvlText w:val=""/>
      <w:lvlJc w:val="left"/>
      <w:pPr>
        <w:ind w:left="4516" w:hanging="360"/>
      </w:pPr>
      <w:rPr>
        <w:rFonts w:ascii="Symbol" w:hAnsi="Symbol" w:hint="default"/>
      </w:rPr>
    </w:lvl>
    <w:lvl w:ilvl="4" w:tplc="04150003" w:tentative="1">
      <w:start w:val="1"/>
      <w:numFmt w:val="bullet"/>
      <w:lvlText w:val="o"/>
      <w:lvlJc w:val="left"/>
      <w:pPr>
        <w:ind w:left="5236" w:hanging="360"/>
      </w:pPr>
      <w:rPr>
        <w:rFonts w:ascii="Courier New" w:hAnsi="Courier New" w:cs="Courier New" w:hint="default"/>
      </w:rPr>
    </w:lvl>
    <w:lvl w:ilvl="5" w:tplc="04150005" w:tentative="1">
      <w:start w:val="1"/>
      <w:numFmt w:val="bullet"/>
      <w:lvlText w:val=""/>
      <w:lvlJc w:val="left"/>
      <w:pPr>
        <w:ind w:left="5956" w:hanging="360"/>
      </w:pPr>
      <w:rPr>
        <w:rFonts w:ascii="Wingdings" w:hAnsi="Wingdings" w:hint="default"/>
      </w:rPr>
    </w:lvl>
    <w:lvl w:ilvl="6" w:tplc="04150001" w:tentative="1">
      <w:start w:val="1"/>
      <w:numFmt w:val="bullet"/>
      <w:lvlText w:val=""/>
      <w:lvlJc w:val="left"/>
      <w:pPr>
        <w:ind w:left="6676" w:hanging="360"/>
      </w:pPr>
      <w:rPr>
        <w:rFonts w:ascii="Symbol" w:hAnsi="Symbol" w:hint="default"/>
      </w:rPr>
    </w:lvl>
    <w:lvl w:ilvl="7" w:tplc="04150003" w:tentative="1">
      <w:start w:val="1"/>
      <w:numFmt w:val="bullet"/>
      <w:lvlText w:val="o"/>
      <w:lvlJc w:val="left"/>
      <w:pPr>
        <w:ind w:left="7396" w:hanging="360"/>
      </w:pPr>
      <w:rPr>
        <w:rFonts w:ascii="Courier New" w:hAnsi="Courier New" w:cs="Courier New" w:hint="default"/>
      </w:rPr>
    </w:lvl>
    <w:lvl w:ilvl="8" w:tplc="04150005" w:tentative="1">
      <w:start w:val="1"/>
      <w:numFmt w:val="bullet"/>
      <w:lvlText w:val=""/>
      <w:lvlJc w:val="left"/>
      <w:pPr>
        <w:ind w:left="8116" w:hanging="360"/>
      </w:pPr>
      <w:rPr>
        <w:rFonts w:ascii="Wingdings" w:hAnsi="Wingdings" w:hint="default"/>
      </w:rPr>
    </w:lvl>
  </w:abstractNum>
  <w:abstractNum w:abstractNumId="28">
    <w:nsid w:val="241911C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29">
    <w:nsid w:val="24E93B07"/>
    <w:multiLevelType w:val="hybridMultilevel"/>
    <w:tmpl w:val="5C28F7F2"/>
    <w:lvl w:ilvl="0" w:tplc="A420DDE8">
      <w:start w:val="1"/>
      <w:numFmt w:val="decimal"/>
      <w:lvlText w:val="%1."/>
      <w:lvlJc w:val="left"/>
      <w:pPr>
        <w:tabs>
          <w:tab w:val="num" w:pos="1069"/>
        </w:tabs>
        <w:ind w:left="1069"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250F5743"/>
    <w:multiLevelType w:val="multilevel"/>
    <w:tmpl w:val="F8C8ABBE"/>
    <w:lvl w:ilvl="0">
      <w:start w:val="15"/>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265249DC"/>
    <w:multiLevelType w:val="hybridMultilevel"/>
    <w:tmpl w:val="12FC9234"/>
    <w:lvl w:ilvl="0" w:tplc="591299DC">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6722CAA"/>
    <w:multiLevelType w:val="multilevel"/>
    <w:tmpl w:val="882EC2C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660"/>
        </w:tabs>
        <w:ind w:left="660" w:hanging="480"/>
      </w:pPr>
      <w:rPr>
        <w:rFonts w:hint="default"/>
      </w:rPr>
    </w:lvl>
    <w:lvl w:ilvl="2">
      <w:start w:val="1"/>
      <w:numFmt w:val="bullet"/>
      <w:lvlText w:val=""/>
      <w:lvlJc w:val="left"/>
      <w:pPr>
        <w:tabs>
          <w:tab w:val="num" w:pos="700"/>
        </w:tabs>
        <w:ind w:left="700" w:hanging="340"/>
      </w:pPr>
      <w:rPr>
        <w:rFonts w:ascii="Symbol" w:hAnsi="Symbol"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nsid w:val="26DF78B5"/>
    <w:multiLevelType w:val="hybridMultilevel"/>
    <w:tmpl w:val="ED207DE8"/>
    <w:name w:val="WW8Num3333"/>
    <w:lvl w:ilvl="0" w:tplc="FFFFFFFF">
      <w:start w:val="1"/>
      <w:numFmt w:val="bullet"/>
      <w:pStyle w:val="Listapunktowana"/>
      <w:lvlText w:val="-"/>
      <w:lvlJc w:val="left"/>
      <w:pPr>
        <w:tabs>
          <w:tab w:val="num" w:pos="2726"/>
        </w:tabs>
        <w:ind w:left="2726" w:hanging="360"/>
      </w:pPr>
      <w:rPr>
        <w:rFonts w:ascii="Arial" w:hAnsi="Arial" w:hint="default"/>
      </w:rPr>
    </w:lvl>
    <w:lvl w:ilvl="1" w:tplc="FFFFFFFF">
      <w:start w:val="1"/>
      <w:numFmt w:val="bullet"/>
      <w:lvlText w:val=""/>
      <w:lvlJc w:val="left"/>
      <w:pPr>
        <w:tabs>
          <w:tab w:val="num" w:pos="1866"/>
        </w:tabs>
        <w:ind w:left="1866" w:hanging="360"/>
      </w:pPr>
      <w:rPr>
        <w:rFonts w:ascii="Wingdings" w:hAnsi="Wingdings" w:hint="default"/>
      </w:rPr>
    </w:lvl>
    <w:lvl w:ilvl="2" w:tplc="FFFFFFFF" w:tentative="1">
      <w:start w:val="1"/>
      <w:numFmt w:val="bullet"/>
      <w:lvlText w:val=""/>
      <w:lvlJc w:val="left"/>
      <w:pPr>
        <w:tabs>
          <w:tab w:val="num" w:pos="2586"/>
        </w:tabs>
        <w:ind w:left="2586" w:hanging="360"/>
      </w:pPr>
      <w:rPr>
        <w:rFonts w:ascii="Wingdings" w:hAnsi="Wingdings" w:hint="default"/>
      </w:rPr>
    </w:lvl>
    <w:lvl w:ilvl="3" w:tplc="FFFFFFFF" w:tentative="1">
      <w:start w:val="1"/>
      <w:numFmt w:val="bullet"/>
      <w:lvlText w:val=""/>
      <w:lvlJc w:val="left"/>
      <w:pPr>
        <w:tabs>
          <w:tab w:val="num" w:pos="3306"/>
        </w:tabs>
        <w:ind w:left="3306" w:hanging="360"/>
      </w:pPr>
      <w:rPr>
        <w:rFonts w:ascii="Symbol" w:hAnsi="Symbol" w:hint="default"/>
      </w:rPr>
    </w:lvl>
    <w:lvl w:ilvl="4" w:tplc="FFFFFFFF" w:tentative="1">
      <w:start w:val="1"/>
      <w:numFmt w:val="bullet"/>
      <w:lvlText w:val="o"/>
      <w:lvlJc w:val="left"/>
      <w:pPr>
        <w:tabs>
          <w:tab w:val="num" w:pos="4026"/>
        </w:tabs>
        <w:ind w:left="4026" w:hanging="360"/>
      </w:pPr>
      <w:rPr>
        <w:rFonts w:ascii="Courier New" w:hAnsi="Courier New" w:cs="Courier New" w:hint="default"/>
      </w:rPr>
    </w:lvl>
    <w:lvl w:ilvl="5" w:tplc="FFFFFFFF" w:tentative="1">
      <w:start w:val="1"/>
      <w:numFmt w:val="bullet"/>
      <w:lvlText w:val=""/>
      <w:lvlJc w:val="left"/>
      <w:pPr>
        <w:tabs>
          <w:tab w:val="num" w:pos="4746"/>
        </w:tabs>
        <w:ind w:left="4746" w:hanging="360"/>
      </w:pPr>
      <w:rPr>
        <w:rFonts w:ascii="Wingdings" w:hAnsi="Wingdings" w:hint="default"/>
      </w:rPr>
    </w:lvl>
    <w:lvl w:ilvl="6" w:tplc="FFFFFFFF" w:tentative="1">
      <w:start w:val="1"/>
      <w:numFmt w:val="bullet"/>
      <w:lvlText w:val=""/>
      <w:lvlJc w:val="left"/>
      <w:pPr>
        <w:tabs>
          <w:tab w:val="num" w:pos="5466"/>
        </w:tabs>
        <w:ind w:left="5466" w:hanging="360"/>
      </w:pPr>
      <w:rPr>
        <w:rFonts w:ascii="Symbol" w:hAnsi="Symbol" w:hint="default"/>
      </w:rPr>
    </w:lvl>
    <w:lvl w:ilvl="7" w:tplc="FFFFFFFF" w:tentative="1">
      <w:start w:val="1"/>
      <w:numFmt w:val="bullet"/>
      <w:lvlText w:val="o"/>
      <w:lvlJc w:val="left"/>
      <w:pPr>
        <w:tabs>
          <w:tab w:val="num" w:pos="6186"/>
        </w:tabs>
        <w:ind w:left="6186" w:hanging="360"/>
      </w:pPr>
      <w:rPr>
        <w:rFonts w:ascii="Courier New" w:hAnsi="Courier New" w:cs="Courier New" w:hint="default"/>
      </w:rPr>
    </w:lvl>
    <w:lvl w:ilvl="8" w:tplc="FFFFFFFF" w:tentative="1">
      <w:start w:val="1"/>
      <w:numFmt w:val="bullet"/>
      <w:lvlText w:val=""/>
      <w:lvlJc w:val="left"/>
      <w:pPr>
        <w:tabs>
          <w:tab w:val="num" w:pos="6906"/>
        </w:tabs>
        <w:ind w:left="6906" w:hanging="360"/>
      </w:pPr>
      <w:rPr>
        <w:rFonts w:ascii="Wingdings" w:hAnsi="Wingdings" w:hint="default"/>
      </w:rPr>
    </w:lvl>
  </w:abstractNum>
  <w:abstractNum w:abstractNumId="34">
    <w:nsid w:val="2A1E7AB4"/>
    <w:multiLevelType w:val="hybridMultilevel"/>
    <w:tmpl w:val="DEFE4206"/>
    <w:lvl w:ilvl="0" w:tplc="38E2A596">
      <w:start w:val="1"/>
      <w:numFmt w:val="lowerLetter"/>
      <w:lvlText w:val="%1)"/>
      <w:lvlJc w:val="left"/>
      <w:pPr>
        <w:ind w:left="1636" w:hanging="360"/>
      </w:pPr>
      <w:rPr>
        <w:rFonts w:hint="default"/>
        <w:color w:val="auto"/>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5">
    <w:nsid w:val="2BB27AC6"/>
    <w:multiLevelType w:val="hybridMultilevel"/>
    <w:tmpl w:val="748238C2"/>
    <w:lvl w:ilvl="0" w:tplc="DE981480">
      <w:start w:val="1"/>
      <w:numFmt w:val="decimal"/>
      <w:lvlText w:val="%1."/>
      <w:lvlJc w:val="left"/>
      <w:pPr>
        <w:ind w:left="854" w:hanging="480"/>
      </w:pPr>
      <w:rPr>
        <w:rFonts w:hint="default"/>
        <w:color w:val="auto"/>
      </w:rPr>
    </w:lvl>
    <w:lvl w:ilvl="1" w:tplc="04150019" w:tentative="1">
      <w:start w:val="1"/>
      <w:numFmt w:val="lowerLetter"/>
      <w:lvlText w:val="%2."/>
      <w:lvlJc w:val="left"/>
      <w:pPr>
        <w:ind w:left="1454" w:hanging="360"/>
      </w:pPr>
    </w:lvl>
    <w:lvl w:ilvl="2" w:tplc="0415001B" w:tentative="1">
      <w:start w:val="1"/>
      <w:numFmt w:val="lowerRoman"/>
      <w:lvlText w:val="%3."/>
      <w:lvlJc w:val="right"/>
      <w:pPr>
        <w:ind w:left="2174" w:hanging="180"/>
      </w:pPr>
    </w:lvl>
    <w:lvl w:ilvl="3" w:tplc="0415000F" w:tentative="1">
      <w:start w:val="1"/>
      <w:numFmt w:val="decimal"/>
      <w:lvlText w:val="%4."/>
      <w:lvlJc w:val="left"/>
      <w:pPr>
        <w:ind w:left="2894" w:hanging="360"/>
      </w:pPr>
    </w:lvl>
    <w:lvl w:ilvl="4" w:tplc="04150019" w:tentative="1">
      <w:start w:val="1"/>
      <w:numFmt w:val="lowerLetter"/>
      <w:lvlText w:val="%5."/>
      <w:lvlJc w:val="left"/>
      <w:pPr>
        <w:ind w:left="3614" w:hanging="360"/>
      </w:pPr>
    </w:lvl>
    <w:lvl w:ilvl="5" w:tplc="0415001B" w:tentative="1">
      <w:start w:val="1"/>
      <w:numFmt w:val="lowerRoman"/>
      <w:lvlText w:val="%6."/>
      <w:lvlJc w:val="right"/>
      <w:pPr>
        <w:ind w:left="4334" w:hanging="180"/>
      </w:pPr>
    </w:lvl>
    <w:lvl w:ilvl="6" w:tplc="0415000F" w:tentative="1">
      <w:start w:val="1"/>
      <w:numFmt w:val="decimal"/>
      <w:lvlText w:val="%7."/>
      <w:lvlJc w:val="left"/>
      <w:pPr>
        <w:ind w:left="5054" w:hanging="360"/>
      </w:pPr>
    </w:lvl>
    <w:lvl w:ilvl="7" w:tplc="04150019" w:tentative="1">
      <w:start w:val="1"/>
      <w:numFmt w:val="lowerLetter"/>
      <w:lvlText w:val="%8."/>
      <w:lvlJc w:val="left"/>
      <w:pPr>
        <w:ind w:left="5774" w:hanging="360"/>
      </w:pPr>
    </w:lvl>
    <w:lvl w:ilvl="8" w:tplc="0415001B" w:tentative="1">
      <w:start w:val="1"/>
      <w:numFmt w:val="lowerRoman"/>
      <w:lvlText w:val="%9."/>
      <w:lvlJc w:val="right"/>
      <w:pPr>
        <w:ind w:left="6494" w:hanging="180"/>
      </w:pPr>
    </w:lvl>
  </w:abstractNum>
  <w:abstractNum w:abstractNumId="36">
    <w:nsid w:val="2E9307A0"/>
    <w:multiLevelType w:val="hybridMultilevel"/>
    <w:tmpl w:val="81BEFDF4"/>
    <w:lvl w:ilvl="0" w:tplc="1DE88D92">
      <w:start w:val="1"/>
      <w:numFmt w:val="decimal"/>
      <w:lvlText w:val="%1)"/>
      <w:lvlJc w:val="left"/>
      <w:pPr>
        <w:tabs>
          <w:tab w:val="num" w:pos="786"/>
        </w:tabs>
      </w:pPr>
      <w:rPr>
        <w:rFonts w:ascii="Tahoma" w:eastAsia="Times New Roman" w:hAnsi="Tahoma" w:cs="Tahoma"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EF10E67"/>
    <w:multiLevelType w:val="hybridMultilevel"/>
    <w:tmpl w:val="91BC6332"/>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38">
    <w:nsid w:val="2F330143"/>
    <w:multiLevelType w:val="hybridMultilevel"/>
    <w:tmpl w:val="7B78191E"/>
    <w:lvl w:ilvl="0" w:tplc="58E48292">
      <w:start w:val="1"/>
      <w:numFmt w:val="decimal"/>
      <w:lvlText w:val="%1."/>
      <w:lvlJc w:val="left"/>
      <w:pPr>
        <w:ind w:left="786" w:hanging="360"/>
      </w:pPr>
      <w:rPr>
        <w:rFonts w:ascii="Tahoma" w:hAnsi="Tahoma" w:cs="Tahoma" w:hint="default"/>
        <w:b/>
        <w:color w:val="auto"/>
        <w:sz w:val="20"/>
      </w:rPr>
    </w:lvl>
    <w:lvl w:ilvl="1" w:tplc="033C92CA">
      <w:start w:val="1"/>
      <w:numFmt w:val="lowerLetter"/>
      <w:lvlText w:val="%2)"/>
      <w:lvlJc w:val="left"/>
      <w:pPr>
        <w:ind w:left="1070" w:hanging="360"/>
      </w:pPr>
      <w:rPr>
        <w:rFonts w:hint="default"/>
        <w:color w:val="auto"/>
      </w:rPr>
    </w:lvl>
    <w:lvl w:ilvl="2" w:tplc="AEDE26C4">
      <w:start w:val="1"/>
      <w:numFmt w:val="lowerLetter"/>
      <w:lvlText w:val="%3)"/>
      <w:lvlJc w:val="right"/>
      <w:pPr>
        <w:ind w:left="1740" w:hanging="180"/>
      </w:pPr>
      <w:rPr>
        <w:rFonts w:ascii="Tahoma" w:eastAsia="Times New Roman" w:hAnsi="Tahoma" w:cs="Tahoma"/>
        <w:b w:val="0"/>
        <w:color w:val="auto"/>
        <w:sz w:val="20"/>
        <w:szCs w:val="20"/>
      </w:rPr>
    </w:lvl>
    <w:lvl w:ilvl="3" w:tplc="92B0FFFC">
      <w:start w:val="1"/>
      <w:numFmt w:val="decimal"/>
      <w:lvlText w:val="%4)"/>
      <w:lvlJc w:val="left"/>
      <w:pPr>
        <w:ind w:left="2946" w:hanging="360"/>
      </w:pPr>
      <w:rPr>
        <w:rFonts w:ascii="Tahoma" w:eastAsia="Times New Roman" w:hAnsi="Tahoma" w:cs="Tahoma"/>
      </w:r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nsid w:val="2F3F4D12"/>
    <w:multiLevelType w:val="hybridMultilevel"/>
    <w:tmpl w:val="F4AC0D14"/>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0">
    <w:nsid w:val="2F8716E0"/>
    <w:multiLevelType w:val="hybridMultilevel"/>
    <w:tmpl w:val="A7005BD2"/>
    <w:lvl w:ilvl="0" w:tplc="CDFA9676">
      <w:start w:val="1"/>
      <w:numFmt w:val="bullet"/>
      <w:lvlText w:val="-"/>
      <w:lvlJc w:val="left"/>
      <w:pPr>
        <w:tabs>
          <w:tab w:val="num" w:pos="360"/>
        </w:tabs>
        <w:ind w:left="360" w:hanging="360"/>
      </w:pPr>
      <w:rPr>
        <w:rFont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nsid w:val="30782E4E"/>
    <w:multiLevelType w:val="hybridMultilevel"/>
    <w:tmpl w:val="2C5E7046"/>
    <w:lvl w:ilvl="0" w:tplc="04150017">
      <w:start w:val="1"/>
      <w:numFmt w:val="lowerLetter"/>
      <w:lvlText w:val="%1)"/>
      <w:lvlJc w:val="left"/>
      <w:pPr>
        <w:ind w:left="1436" w:hanging="360"/>
      </w:pPr>
    </w:lvl>
    <w:lvl w:ilvl="1" w:tplc="04150019" w:tentative="1">
      <w:start w:val="1"/>
      <w:numFmt w:val="lowerLetter"/>
      <w:lvlText w:val="%2."/>
      <w:lvlJc w:val="left"/>
      <w:pPr>
        <w:ind w:left="2156" w:hanging="360"/>
      </w:pPr>
    </w:lvl>
    <w:lvl w:ilvl="2" w:tplc="0415001B" w:tentative="1">
      <w:start w:val="1"/>
      <w:numFmt w:val="lowerRoman"/>
      <w:lvlText w:val="%3."/>
      <w:lvlJc w:val="right"/>
      <w:pPr>
        <w:ind w:left="2876" w:hanging="180"/>
      </w:pPr>
    </w:lvl>
    <w:lvl w:ilvl="3" w:tplc="0415000F" w:tentative="1">
      <w:start w:val="1"/>
      <w:numFmt w:val="decimal"/>
      <w:lvlText w:val="%4."/>
      <w:lvlJc w:val="left"/>
      <w:pPr>
        <w:ind w:left="3596" w:hanging="360"/>
      </w:pPr>
    </w:lvl>
    <w:lvl w:ilvl="4" w:tplc="04150019" w:tentative="1">
      <w:start w:val="1"/>
      <w:numFmt w:val="lowerLetter"/>
      <w:lvlText w:val="%5."/>
      <w:lvlJc w:val="left"/>
      <w:pPr>
        <w:ind w:left="4316" w:hanging="360"/>
      </w:pPr>
    </w:lvl>
    <w:lvl w:ilvl="5" w:tplc="0415001B" w:tentative="1">
      <w:start w:val="1"/>
      <w:numFmt w:val="lowerRoman"/>
      <w:lvlText w:val="%6."/>
      <w:lvlJc w:val="right"/>
      <w:pPr>
        <w:ind w:left="5036" w:hanging="180"/>
      </w:pPr>
    </w:lvl>
    <w:lvl w:ilvl="6" w:tplc="0415000F" w:tentative="1">
      <w:start w:val="1"/>
      <w:numFmt w:val="decimal"/>
      <w:lvlText w:val="%7."/>
      <w:lvlJc w:val="left"/>
      <w:pPr>
        <w:ind w:left="5756" w:hanging="360"/>
      </w:pPr>
    </w:lvl>
    <w:lvl w:ilvl="7" w:tplc="04150019" w:tentative="1">
      <w:start w:val="1"/>
      <w:numFmt w:val="lowerLetter"/>
      <w:lvlText w:val="%8."/>
      <w:lvlJc w:val="left"/>
      <w:pPr>
        <w:ind w:left="6476" w:hanging="360"/>
      </w:pPr>
    </w:lvl>
    <w:lvl w:ilvl="8" w:tplc="0415001B" w:tentative="1">
      <w:start w:val="1"/>
      <w:numFmt w:val="lowerRoman"/>
      <w:lvlText w:val="%9."/>
      <w:lvlJc w:val="right"/>
      <w:pPr>
        <w:ind w:left="7196" w:hanging="180"/>
      </w:pPr>
    </w:lvl>
  </w:abstractNum>
  <w:abstractNum w:abstractNumId="42">
    <w:nsid w:val="312F1D4D"/>
    <w:multiLevelType w:val="hybridMultilevel"/>
    <w:tmpl w:val="FB324F98"/>
    <w:lvl w:ilvl="0" w:tplc="04150017">
      <w:start w:val="1"/>
      <w:numFmt w:val="lowerLetter"/>
      <w:lvlText w:val="%1)"/>
      <w:lvlJc w:val="left"/>
      <w:pPr>
        <w:tabs>
          <w:tab w:val="num" w:pos="1560"/>
        </w:tabs>
        <w:ind w:left="1560" w:hanging="360"/>
      </w:pPr>
      <w:rPr>
        <w:rFonts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43">
    <w:nsid w:val="31EE2B25"/>
    <w:multiLevelType w:val="multilevel"/>
    <w:tmpl w:val="BF6E82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3447490D"/>
    <w:multiLevelType w:val="hybridMultilevel"/>
    <w:tmpl w:val="8DEAB442"/>
    <w:lvl w:ilvl="0" w:tplc="B844C29C">
      <w:start w:val="9"/>
      <w:numFmt w:val="decimal"/>
      <w:lvlText w:val="%1."/>
      <w:lvlJc w:val="left"/>
      <w:pPr>
        <w:tabs>
          <w:tab w:val="num" w:pos="5040"/>
        </w:tabs>
        <w:ind w:left="5040" w:hanging="360"/>
      </w:pPr>
      <w:rPr>
        <w:rFonts w:ascii="Tahoma" w:hAnsi="Tahoma" w:cs="Tahoma"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5B94966"/>
    <w:multiLevelType w:val="hybridMultilevel"/>
    <w:tmpl w:val="2E54C24C"/>
    <w:lvl w:ilvl="0" w:tplc="04150011">
      <w:start w:val="1"/>
      <w:numFmt w:val="decimal"/>
      <w:lvlText w:val="%1)"/>
      <w:lvlJc w:val="left"/>
      <w:pPr>
        <w:tabs>
          <w:tab w:val="num" w:pos="720"/>
        </w:tabs>
        <w:ind w:left="720" w:hanging="360"/>
      </w:pPr>
    </w:lvl>
    <w:lvl w:ilvl="1" w:tplc="E3A0142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nsid w:val="36D36D7A"/>
    <w:multiLevelType w:val="multilevel"/>
    <w:tmpl w:val="3B9EAB86"/>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39FA6713"/>
    <w:multiLevelType w:val="hybridMultilevel"/>
    <w:tmpl w:val="F92E1822"/>
    <w:lvl w:ilvl="0" w:tplc="04150011">
      <w:start w:val="1"/>
      <w:numFmt w:val="decimal"/>
      <w:lvlText w:val="%1)"/>
      <w:lvlJc w:val="left"/>
      <w:pPr>
        <w:ind w:left="2760" w:hanging="360"/>
      </w:pPr>
    </w:lvl>
    <w:lvl w:ilvl="1" w:tplc="04150019" w:tentative="1">
      <w:start w:val="1"/>
      <w:numFmt w:val="lowerLetter"/>
      <w:lvlText w:val="%2."/>
      <w:lvlJc w:val="left"/>
      <w:pPr>
        <w:ind w:left="3480" w:hanging="360"/>
      </w:pPr>
    </w:lvl>
    <w:lvl w:ilvl="2" w:tplc="0415001B" w:tentative="1">
      <w:start w:val="1"/>
      <w:numFmt w:val="lowerRoman"/>
      <w:lvlText w:val="%3."/>
      <w:lvlJc w:val="right"/>
      <w:pPr>
        <w:ind w:left="4200" w:hanging="180"/>
      </w:pPr>
    </w:lvl>
    <w:lvl w:ilvl="3" w:tplc="04150011">
      <w:start w:val="1"/>
      <w:numFmt w:val="decimal"/>
      <w:lvlText w:val="%4)"/>
      <w:lvlJc w:val="left"/>
      <w:pPr>
        <w:ind w:left="4920" w:hanging="360"/>
      </w:pPr>
    </w:lvl>
    <w:lvl w:ilvl="4" w:tplc="04150019" w:tentative="1">
      <w:start w:val="1"/>
      <w:numFmt w:val="lowerLetter"/>
      <w:lvlText w:val="%5."/>
      <w:lvlJc w:val="left"/>
      <w:pPr>
        <w:ind w:left="5640" w:hanging="360"/>
      </w:pPr>
    </w:lvl>
    <w:lvl w:ilvl="5" w:tplc="0415001B" w:tentative="1">
      <w:start w:val="1"/>
      <w:numFmt w:val="lowerRoman"/>
      <w:lvlText w:val="%6."/>
      <w:lvlJc w:val="right"/>
      <w:pPr>
        <w:ind w:left="6360" w:hanging="180"/>
      </w:pPr>
    </w:lvl>
    <w:lvl w:ilvl="6" w:tplc="0415000F" w:tentative="1">
      <w:start w:val="1"/>
      <w:numFmt w:val="decimal"/>
      <w:lvlText w:val="%7."/>
      <w:lvlJc w:val="left"/>
      <w:pPr>
        <w:ind w:left="7080" w:hanging="360"/>
      </w:pPr>
    </w:lvl>
    <w:lvl w:ilvl="7" w:tplc="04150019" w:tentative="1">
      <w:start w:val="1"/>
      <w:numFmt w:val="lowerLetter"/>
      <w:lvlText w:val="%8."/>
      <w:lvlJc w:val="left"/>
      <w:pPr>
        <w:ind w:left="7800" w:hanging="360"/>
      </w:pPr>
    </w:lvl>
    <w:lvl w:ilvl="8" w:tplc="0415001B" w:tentative="1">
      <w:start w:val="1"/>
      <w:numFmt w:val="lowerRoman"/>
      <w:lvlText w:val="%9."/>
      <w:lvlJc w:val="right"/>
      <w:pPr>
        <w:ind w:left="8520" w:hanging="180"/>
      </w:pPr>
    </w:lvl>
  </w:abstractNum>
  <w:abstractNum w:abstractNumId="48">
    <w:nsid w:val="3B7377E5"/>
    <w:multiLevelType w:val="hybridMultilevel"/>
    <w:tmpl w:val="8192606E"/>
    <w:lvl w:ilvl="0" w:tplc="D3D65ABE">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9">
    <w:nsid w:val="3FC70494"/>
    <w:multiLevelType w:val="hybridMultilevel"/>
    <w:tmpl w:val="3AA2B278"/>
    <w:lvl w:ilvl="0" w:tplc="DB54CFA2">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50">
    <w:nsid w:val="417D29C2"/>
    <w:multiLevelType w:val="multilevel"/>
    <w:tmpl w:val="1CDA4B74"/>
    <w:lvl w:ilvl="0">
      <w:start w:val="1"/>
      <w:numFmt w:val="decimal"/>
      <w:lvlText w:val="%1."/>
      <w:lvlJc w:val="left"/>
      <w:pPr>
        <w:tabs>
          <w:tab w:val="num" w:pos="786"/>
        </w:tabs>
        <w:ind w:left="786" w:hanging="360"/>
      </w:pPr>
      <w:rPr>
        <w:rFonts w:hint="default"/>
        <w:color w:val="auto"/>
        <w:sz w:val="22"/>
        <w:szCs w:val="22"/>
      </w:rPr>
    </w:lvl>
    <w:lvl w:ilvl="1">
      <w:start w:val="1"/>
      <w:numFmt w:val="decimal"/>
      <w:isLgl/>
      <w:lvlText w:val="%1.%2."/>
      <w:lvlJc w:val="left"/>
      <w:pPr>
        <w:tabs>
          <w:tab w:val="num" w:pos="1287"/>
        </w:tabs>
        <w:ind w:left="1287" w:hanging="720"/>
      </w:pPr>
      <w:rPr>
        <w:rFonts w:hint="default"/>
      </w:rPr>
    </w:lvl>
    <w:lvl w:ilvl="2">
      <w:start w:val="1"/>
      <w:numFmt w:val="decimal"/>
      <w:pStyle w:val="Nagwek3"/>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51">
    <w:nsid w:val="427F547A"/>
    <w:multiLevelType w:val="hybridMultilevel"/>
    <w:tmpl w:val="5802B9EA"/>
    <w:lvl w:ilvl="0" w:tplc="FFBA4B26">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2">
    <w:nsid w:val="42D34EE2"/>
    <w:multiLevelType w:val="multilevel"/>
    <w:tmpl w:val="D980A75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nsid w:val="453E15DC"/>
    <w:multiLevelType w:val="multilevel"/>
    <w:tmpl w:val="88941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nsid w:val="46014CB1"/>
    <w:multiLevelType w:val="hybridMultilevel"/>
    <w:tmpl w:val="D048D1AC"/>
    <w:lvl w:ilvl="0" w:tplc="04150017">
      <w:start w:val="1"/>
      <w:numFmt w:val="bullet"/>
      <w:lvlText w:val="-"/>
      <w:lvlJc w:val="left"/>
      <w:pPr>
        <w:tabs>
          <w:tab w:val="num" w:pos="360"/>
        </w:tabs>
        <w:ind w:left="360" w:hanging="360"/>
      </w:pPr>
      <w:rPr>
        <w:rFonts w:ascii="Verdana" w:hAnsi="Verdana" w:hint="default"/>
      </w:rPr>
    </w:lvl>
    <w:lvl w:ilvl="1" w:tplc="04150019" w:tentative="1">
      <w:start w:val="1"/>
      <w:numFmt w:val="bullet"/>
      <w:lvlText w:val="o"/>
      <w:lvlJc w:val="left"/>
      <w:pPr>
        <w:tabs>
          <w:tab w:val="num" w:pos="590"/>
        </w:tabs>
        <w:ind w:left="590" w:hanging="360"/>
      </w:pPr>
      <w:rPr>
        <w:rFonts w:ascii="Courier New" w:hAnsi="Courier New" w:cs="Courier New" w:hint="default"/>
      </w:rPr>
    </w:lvl>
    <w:lvl w:ilvl="2" w:tplc="0415001B" w:tentative="1">
      <w:start w:val="1"/>
      <w:numFmt w:val="bullet"/>
      <w:lvlText w:val=""/>
      <w:lvlJc w:val="left"/>
      <w:pPr>
        <w:tabs>
          <w:tab w:val="num" w:pos="1310"/>
        </w:tabs>
        <w:ind w:left="1310" w:hanging="360"/>
      </w:pPr>
      <w:rPr>
        <w:rFonts w:ascii="Wingdings" w:hAnsi="Wingdings" w:hint="default"/>
      </w:rPr>
    </w:lvl>
    <w:lvl w:ilvl="3" w:tplc="0415000F" w:tentative="1">
      <w:start w:val="1"/>
      <w:numFmt w:val="bullet"/>
      <w:lvlText w:val=""/>
      <w:lvlJc w:val="left"/>
      <w:pPr>
        <w:tabs>
          <w:tab w:val="num" w:pos="2030"/>
        </w:tabs>
        <w:ind w:left="2030" w:hanging="360"/>
      </w:pPr>
      <w:rPr>
        <w:rFonts w:ascii="Symbol" w:hAnsi="Symbol" w:hint="default"/>
      </w:rPr>
    </w:lvl>
    <w:lvl w:ilvl="4" w:tplc="04150019" w:tentative="1">
      <w:start w:val="1"/>
      <w:numFmt w:val="bullet"/>
      <w:lvlText w:val="o"/>
      <w:lvlJc w:val="left"/>
      <w:pPr>
        <w:tabs>
          <w:tab w:val="num" w:pos="2750"/>
        </w:tabs>
        <w:ind w:left="2750" w:hanging="360"/>
      </w:pPr>
      <w:rPr>
        <w:rFonts w:ascii="Courier New" w:hAnsi="Courier New" w:cs="Courier New" w:hint="default"/>
      </w:rPr>
    </w:lvl>
    <w:lvl w:ilvl="5" w:tplc="0415001B" w:tentative="1">
      <w:start w:val="1"/>
      <w:numFmt w:val="bullet"/>
      <w:lvlText w:val=""/>
      <w:lvlJc w:val="left"/>
      <w:pPr>
        <w:tabs>
          <w:tab w:val="num" w:pos="3470"/>
        </w:tabs>
        <w:ind w:left="3470" w:hanging="360"/>
      </w:pPr>
      <w:rPr>
        <w:rFonts w:ascii="Wingdings" w:hAnsi="Wingdings" w:hint="default"/>
      </w:rPr>
    </w:lvl>
    <w:lvl w:ilvl="6" w:tplc="0415000F" w:tentative="1">
      <w:start w:val="1"/>
      <w:numFmt w:val="bullet"/>
      <w:lvlText w:val=""/>
      <w:lvlJc w:val="left"/>
      <w:pPr>
        <w:tabs>
          <w:tab w:val="num" w:pos="4190"/>
        </w:tabs>
        <w:ind w:left="4190" w:hanging="360"/>
      </w:pPr>
      <w:rPr>
        <w:rFonts w:ascii="Symbol" w:hAnsi="Symbol" w:hint="default"/>
      </w:rPr>
    </w:lvl>
    <w:lvl w:ilvl="7" w:tplc="04150019" w:tentative="1">
      <w:start w:val="1"/>
      <w:numFmt w:val="bullet"/>
      <w:lvlText w:val="o"/>
      <w:lvlJc w:val="left"/>
      <w:pPr>
        <w:tabs>
          <w:tab w:val="num" w:pos="4910"/>
        </w:tabs>
        <w:ind w:left="4910" w:hanging="360"/>
      </w:pPr>
      <w:rPr>
        <w:rFonts w:ascii="Courier New" w:hAnsi="Courier New" w:cs="Courier New" w:hint="default"/>
      </w:rPr>
    </w:lvl>
    <w:lvl w:ilvl="8" w:tplc="0415001B" w:tentative="1">
      <w:start w:val="1"/>
      <w:numFmt w:val="bullet"/>
      <w:lvlText w:val=""/>
      <w:lvlJc w:val="left"/>
      <w:pPr>
        <w:tabs>
          <w:tab w:val="num" w:pos="5630"/>
        </w:tabs>
        <w:ind w:left="5630" w:hanging="360"/>
      </w:pPr>
      <w:rPr>
        <w:rFonts w:ascii="Wingdings" w:hAnsi="Wingdings" w:hint="default"/>
      </w:rPr>
    </w:lvl>
  </w:abstractNum>
  <w:abstractNum w:abstractNumId="55">
    <w:nsid w:val="468224D2"/>
    <w:multiLevelType w:val="multilevel"/>
    <w:tmpl w:val="B0789F8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2340"/>
        </w:tabs>
        <w:ind w:left="2340" w:hanging="360"/>
      </w:pPr>
      <w:rPr>
        <w:rFonts w:hint="default"/>
        <w:b w:val="0"/>
      </w:rPr>
    </w:lvl>
    <w:lvl w:ilvl="2">
      <w:start w:val="1"/>
      <w:numFmt w:val="decimal"/>
      <w:lvlText w:val="%1.%2.%3."/>
      <w:lvlJc w:val="left"/>
      <w:pPr>
        <w:tabs>
          <w:tab w:val="num" w:pos="4680"/>
        </w:tabs>
        <w:ind w:left="4680" w:hanging="720"/>
      </w:pPr>
      <w:rPr>
        <w:rFonts w:hint="default"/>
        <w:b w:val="0"/>
      </w:rPr>
    </w:lvl>
    <w:lvl w:ilvl="3">
      <w:start w:val="1"/>
      <w:numFmt w:val="decimal"/>
      <w:lvlText w:val="%1.%2.%3.%4."/>
      <w:lvlJc w:val="left"/>
      <w:pPr>
        <w:tabs>
          <w:tab w:val="num" w:pos="6660"/>
        </w:tabs>
        <w:ind w:left="6660" w:hanging="720"/>
      </w:pPr>
      <w:rPr>
        <w:rFonts w:hint="default"/>
        <w:b w:val="0"/>
      </w:rPr>
    </w:lvl>
    <w:lvl w:ilvl="4">
      <w:start w:val="1"/>
      <w:numFmt w:val="decimal"/>
      <w:lvlText w:val="%1.%2.%3.%4.%5."/>
      <w:lvlJc w:val="left"/>
      <w:pPr>
        <w:tabs>
          <w:tab w:val="num" w:pos="9000"/>
        </w:tabs>
        <w:ind w:left="9000" w:hanging="1080"/>
      </w:pPr>
      <w:rPr>
        <w:rFonts w:hint="default"/>
        <w:b w:val="0"/>
      </w:rPr>
    </w:lvl>
    <w:lvl w:ilvl="5">
      <w:start w:val="1"/>
      <w:numFmt w:val="decimal"/>
      <w:lvlText w:val="%1.%2.%3.%4.%5.%6."/>
      <w:lvlJc w:val="left"/>
      <w:pPr>
        <w:tabs>
          <w:tab w:val="num" w:pos="10980"/>
        </w:tabs>
        <w:ind w:left="10980" w:hanging="1080"/>
      </w:pPr>
      <w:rPr>
        <w:rFonts w:hint="default"/>
        <w:b w:val="0"/>
      </w:rPr>
    </w:lvl>
    <w:lvl w:ilvl="6">
      <w:start w:val="1"/>
      <w:numFmt w:val="decimal"/>
      <w:lvlText w:val="%1.%2.%3.%4.%5.%6.%7."/>
      <w:lvlJc w:val="left"/>
      <w:pPr>
        <w:tabs>
          <w:tab w:val="num" w:pos="13320"/>
        </w:tabs>
        <w:ind w:left="13320" w:hanging="1440"/>
      </w:pPr>
      <w:rPr>
        <w:rFonts w:hint="default"/>
        <w:b w:val="0"/>
      </w:rPr>
    </w:lvl>
    <w:lvl w:ilvl="7">
      <w:start w:val="1"/>
      <w:numFmt w:val="decimal"/>
      <w:lvlText w:val="%1.%2.%3.%4.%5.%6.%7.%8."/>
      <w:lvlJc w:val="left"/>
      <w:pPr>
        <w:tabs>
          <w:tab w:val="num" w:pos="15300"/>
        </w:tabs>
        <w:ind w:left="15300" w:hanging="1440"/>
      </w:pPr>
      <w:rPr>
        <w:rFonts w:hint="default"/>
        <w:b w:val="0"/>
      </w:rPr>
    </w:lvl>
    <w:lvl w:ilvl="8">
      <w:start w:val="1"/>
      <w:numFmt w:val="decimal"/>
      <w:lvlText w:val="%1.%2.%3.%4.%5.%6.%7.%8.%9."/>
      <w:lvlJc w:val="left"/>
      <w:pPr>
        <w:tabs>
          <w:tab w:val="num" w:pos="17640"/>
        </w:tabs>
        <w:ind w:left="17640" w:hanging="1800"/>
      </w:pPr>
      <w:rPr>
        <w:rFonts w:hint="default"/>
        <w:b w:val="0"/>
      </w:rPr>
    </w:lvl>
  </w:abstractNum>
  <w:abstractNum w:abstractNumId="56">
    <w:nsid w:val="4B3C718D"/>
    <w:multiLevelType w:val="hybridMultilevel"/>
    <w:tmpl w:val="F25EAB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4D0C7C06"/>
    <w:multiLevelType w:val="hybridMultilevel"/>
    <w:tmpl w:val="AAD8C430"/>
    <w:lvl w:ilvl="0" w:tplc="D83E7AC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8">
    <w:nsid w:val="4DDC378D"/>
    <w:multiLevelType w:val="hybridMultilevel"/>
    <w:tmpl w:val="8DC4176A"/>
    <w:lvl w:ilvl="0" w:tplc="3D28BB8C">
      <w:start w:val="1"/>
      <w:numFmt w:val="lowerLetter"/>
      <w:lvlText w:val="%1)"/>
      <w:lvlJc w:val="left"/>
      <w:pPr>
        <w:ind w:left="1211" w:hanging="360"/>
      </w:pPr>
      <w:rPr>
        <w:rFonts w:hint="default"/>
        <w:b w:val="0"/>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9">
    <w:nsid w:val="4EA546F9"/>
    <w:multiLevelType w:val="singleLevel"/>
    <w:tmpl w:val="2B5E2056"/>
    <w:name w:val="WW8Num312"/>
    <w:lvl w:ilvl="0">
      <w:start w:val="1"/>
      <w:numFmt w:val="bullet"/>
      <w:lvlText w:val=""/>
      <w:lvlJc w:val="left"/>
      <w:pPr>
        <w:tabs>
          <w:tab w:val="num" w:pos="927"/>
        </w:tabs>
        <w:ind w:left="360" w:firstLine="207"/>
      </w:pPr>
      <w:rPr>
        <w:rFonts w:ascii="Symbol" w:hAnsi="Symbol" w:hint="default"/>
        <w:sz w:val="20"/>
      </w:rPr>
    </w:lvl>
  </w:abstractNum>
  <w:abstractNum w:abstractNumId="60">
    <w:nsid w:val="4F1C3E2A"/>
    <w:multiLevelType w:val="hybridMultilevel"/>
    <w:tmpl w:val="1D76C0EC"/>
    <w:lvl w:ilvl="0" w:tplc="FFFFFFFF">
      <w:start w:val="1"/>
      <w:numFmt w:val="decimal"/>
      <w:lvlText w:val="%1)"/>
      <w:lvlJc w:val="left"/>
      <w:pPr>
        <w:tabs>
          <w:tab w:val="num" w:pos="1146"/>
        </w:tabs>
        <w:ind w:left="1146" w:hanging="360"/>
      </w:pPr>
      <w:rPr>
        <w:rFonts w:hint="default"/>
      </w:rPr>
    </w:lvl>
    <w:lvl w:ilvl="1" w:tplc="FFFFFFFF" w:tentative="1">
      <w:start w:val="1"/>
      <w:numFmt w:val="lowerLetter"/>
      <w:lvlText w:val="%2."/>
      <w:lvlJc w:val="left"/>
      <w:pPr>
        <w:tabs>
          <w:tab w:val="num" w:pos="1866"/>
        </w:tabs>
        <w:ind w:left="1866" w:hanging="360"/>
      </w:pPr>
    </w:lvl>
    <w:lvl w:ilvl="2" w:tplc="FFFFFFFF" w:tentative="1">
      <w:start w:val="1"/>
      <w:numFmt w:val="lowerRoman"/>
      <w:lvlText w:val="%3."/>
      <w:lvlJc w:val="right"/>
      <w:pPr>
        <w:tabs>
          <w:tab w:val="num" w:pos="2586"/>
        </w:tabs>
        <w:ind w:left="2586" w:hanging="180"/>
      </w:p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61">
    <w:nsid w:val="50BD2DBA"/>
    <w:multiLevelType w:val="hybridMultilevel"/>
    <w:tmpl w:val="FEA46318"/>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nsid w:val="56194295"/>
    <w:multiLevelType w:val="hybridMultilevel"/>
    <w:tmpl w:val="1E8E7506"/>
    <w:lvl w:ilvl="0" w:tplc="FB3E10B6">
      <w:start w:val="1"/>
      <w:numFmt w:val="decimal"/>
      <w:lvlText w:val="%1)"/>
      <w:lvlJc w:val="left"/>
      <w:pPr>
        <w:ind w:left="2340" w:hanging="360"/>
      </w:pPr>
      <w:rPr>
        <w:rFonts w:ascii="Tahoma" w:eastAsia="Times New Roman" w:hAnsi="Tahoma" w:cs="Tahoma"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58B13609"/>
    <w:multiLevelType w:val="hybridMultilevel"/>
    <w:tmpl w:val="D316B25C"/>
    <w:lvl w:ilvl="0" w:tplc="EF2AC254">
      <w:start w:val="1"/>
      <w:numFmt w:val="decimal"/>
      <w:lvlText w:val="%1."/>
      <w:lvlJc w:val="left"/>
      <w:pPr>
        <w:tabs>
          <w:tab w:val="num" w:pos="720"/>
        </w:tabs>
        <w:ind w:left="720" w:hanging="360"/>
      </w:pPr>
      <w:rPr>
        <w:rFonts w:ascii="Tahoma" w:hAnsi="Tahoma" w:cs="Tahoma" w:hint="default"/>
        <w:b/>
        <w:color w:val="auto"/>
        <w:sz w:val="20"/>
      </w:rPr>
    </w:lvl>
    <w:lvl w:ilvl="1" w:tplc="FFFFFFFF">
      <w:start w:val="1"/>
      <w:numFmt w:val="lowerLetter"/>
      <w:lvlText w:val="%2)"/>
      <w:lvlJc w:val="left"/>
      <w:pPr>
        <w:tabs>
          <w:tab w:val="num" w:pos="1440"/>
        </w:tabs>
        <w:ind w:left="1440" w:hanging="360"/>
      </w:pPr>
      <w:rPr>
        <w:rFonts w:hint="default"/>
      </w:rPr>
    </w:lvl>
    <w:lvl w:ilvl="2" w:tplc="BB2071AE">
      <w:start w:val="1"/>
      <w:numFmt w:val="decimal"/>
      <w:lvlText w:val="%3."/>
      <w:lvlJc w:val="left"/>
      <w:pPr>
        <w:tabs>
          <w:tab w:val="num" w:pos="2340"/>
        </w:tabs>
        <w:ind w:left="2340" w:hanging="360"/>
      </w:pPr>
      <w:rPr>
        <w:b/>
      </w:rPr>
    </w:lvl>
    <w:lvl w:ilvl="3" w:tplc="D10EA72E">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64">
    <w:nsid w:val="5901357D"/>
    <w:multiLevelType w:val="hybridMultilevel"/>
    <w:tmpl w:val="A678FDD4"/>
    <w:lvl w:ilvl="0" w:tplc="67B2791C">
      <w:start w:val="1"/>
      <w:numFmt w:val="upperRoman"/>
      <w:lvlText w:val="%1."/>
      <w:lvlJc w:val="left"/>
      <w:pPr>
        <w:ind w:left="862" w:hanging="72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5">
    <w:nsid w:val="59474DFB"/>
    <w:multiLevelType w:val="hybridMultilevel"/>
    <w:tmpl w:val="D9DA4174"/>
    <w:lvl w:ilvl="0" w:tplc="54BC4996">
      <w:start w:val="1"/>
      <w:numFmt w:val="lowerLetter"/>
      <w:lvlText w:val="%1)"/>
      <w:lvlJc w:val="left"/>
      <w:pPr>
        <w:tabs>
          <w:tab w:val="num" w:pos="720"/>
        </w:tabs>
        <w:ind w:left="720" w:hanging="360"/>
      </w:pPr>
      <w:rPr>
        <w:rFonts w:ascii="Times New Roman" w:hAnsi="Times New Roman" w:hint="default"/>
        <w:b w:val="0"/>
        <w:i w:val="0"/>
        <w:sz w:val="24"/>
      </w:rPr>
    </w:lvl>
    <w:lvl w:ilvl="1" w:tplc="CDFA9676">
      <w:start w:val="1"/>
      <w:numFmt w:val="bullet"/>
      <w:lvlText w:val="-"/>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A330E9C"/>
    <w:multiLevelType w:val="hybridMultilevel"/>
    <w:tmpl w:val="70F4DD46"/>
    <w:lvl w:ilvl="0" w:tplc="4FE80B9A">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7">
    <w:nsid w:val="5A5A7558"/>
    <w:multiLevelType w:val="hybridMultilevel"/>
    <w:tmpl w:val="200CBDF6"/>
    <w:lvl w:ilvl="0" w:tplc="31004EE2">
      <w:start w:val="1"/>
      <w:numFmt w:val="decimal"/>
      <w:lvlText w:val="%1."/>
      <w:lvlJc w:val="left"/>
      <w:pPr>
        <w:tabs>
          <w:tab w:val="num" w:pos="3567"/>
        </w:tabs>
        <w:ind w:left="3567" w:hanging="360"/>
      </w:pPr>
      <w:rPr>
        <w:rFonts w:ascii="Tahoma" w:eastAsia="Times New Roman" w:hAnsi="Tahoma" w:cs="Tahoma" w:hint="default"/>
        <w:b/>
        <w:color w:val="auto"/>
        <w:sz w:val="20"/>
        <w:szCs w:val="20"/>
      </w:rPr>
    </w:lvl>
    <w:lvl w:ilvl="1" w:tplc="04150019">
      <w:start w:val="1"/>
      <w:numFmt w:val="decimal"/>
      <w:lvlText w:val="1.%2."/>
      <w:lvlJc w:val="left"/>
      <w:pPr>
        <w:tabs>
          <w:tab w:val="num" w:pos="1680"/>
        </w:tabs>
        <w:ind w:left="1680" w:hanging="600"/>
      </w:pPr>
      <w:rPr>
        <w:rFonts w:hint="default"/>
        <w:b w:val="0"/>
        <w:color w:val="auto"/>
        <w:sz w:val="20"/>
        <w:szCs w:val="20"/>
      </w:rPr>
    </w:lvl>
    <w:lvl w:ilvl="2" w:tplc="0415001B">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hint="default"/>
        <w:b/>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8">
    <w:nsid w:val="5A91336B"/>
    <w:multiLevelType w:val="hybridMultilevel"/>
    <w:tmpl w:val="1CAC59F8"/>
    <w:lvl w:ilvl="0" w:tplc="5E00AABA">
      <w:start w:val="7"/>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9">
    <w:nsid w:val="5D013B62"/>
    <w:multiLevelType w:val="multilevel"/>
    <w:tmpl w:val="AE6CD178"/>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0">
    <w:nsid w:val="5D8A3596"/>
    <w:multiLevelType w:val="multilevel"/>
    <w:tmpl w:val="E71E253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nsid w:val="5EB04460"/>
    <w:multiLevelType w:val="hybridMultilevel"/>
    <w:tmpl w:val="8B024DB6"/>
    <w:lvl w:ilvl="0" w:tplc="E3A0142C">
      <w:start w:val="1"/>
      <w:numFmt w:val="lowerLetter"/>
      <w:lvlText w:val="%1)"/>
      <w:lvlJc w:val="left"/>
      <w:pPr>
        <w:tabs>
          <w:tab w:val="num" w:pos="720"/>
        </w:tabs>
        <w:ind w:left="720" w:hanging="360"/>
      </w:pPr>
      <w:rPr>
        <w:rFonts w:hint="default"/>
      </w:rPr>
    </w:lvl>
    <w:lvl w:ilvl="1" w:tplc="967A7130">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nsid w:val="5F8950EC"/>
    <w:multiLevelType w:val="hybridMultilevel"/>
    <w:tmpl w:val="1B36449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nsid w:val="602D5EC4"/>
    <w:multiLevelType w:val="hybridMultilevel"/>
    <w:tmpl w:val="75EE91EE"/>
    <w:lvl w:ilvl="0" w:tplc="C910F828">
      <w:start w:val="1"/>
      <w:numFmt w:val="decimal"/>
      <w:lvlText w:val="%1."/>
      <w:lvlJc w:val="left"/>
      <w:pPr>
        <w:ind w:left="1494" w:hanging="360"/>
      </w:pPr>
      <w:rPr>
        <w:rFonts w:ascii="Tahoma" w:eastAsia="Times New Roman" w:hAnsi="Tahoma" w:cs="Tahoma"/>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4">
    <w:nsid w:val="62423954"/>
    <w:multiLevelType w:val="hybridMultilevel"/>
    <w:tmpl w:val="3A8C7488"/>
    <w:lvl w:ilvl="0" w:tplc="1AF0DFAA">
      <w:start w:val="1"/>
      <w:numFmt w:val="bullet"/>
      <w:lvlText w:val="­"/>
      <w:lvlJc w:val="left"/>
      <w:pPr>
        <w:tabs>
          <w:tab w:val="num" w:pos="1440"/>
        </w:tabs>
        <w:ind w:left="1440" w:hanging="360"/>
      </w:pPr>
      <w:rPr>
        <w:rFonts w:ascii="Times New Roman" w:hAnsi="Times New Roman" w:cs="Times New Roman" w:hint="default"/>
        <w:b w:val="0"/>
        <w:i w:val="0"/>
        <w:sz w:val="24"/>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5">
    <w:nsid w:val="628F568B"/>
    <w:multiLevelType w:val="hybridMultilevel"/>
    <w:tmpl w:val="35D6CB26"/>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6">
    <w:nsid w:val="65855D67"/>
    <w:multiLevelType w:val="hybridMultilevel"/>
    <w:tmpl w:val="0266541A"/>
    <w:lvl w:ilvl="0" w:tplc="FFFFFFFF">
      <w:start w:val="1"/>
      <w:numFmt w:val="lowerLetter"/>
      <w:lvlText w:val="%1)"/>
      <w:lvlJc w:val="left"/>
      <w:pPr>
        <w:tabs>
          <w:tab w:val="num" w:pos="2340"/>
        </w:tabs>
        <w:ind w:left="2340" w:hanging="360"/>
      </w:pPr>
      <w:rPr>
        <w:rFonts w:cs="Times New Roman" w:hint="default"/>
        <w:b w:val="0"/>
        <w:sz w:val="20"/>
        <w:szCs w:val="20"/>
      </w:rPr>
    </w:lvl>
    <w:lvl w:ilvl="1" w:tplc="FFFFFFFF" w:tentative="1">
      <w:start w:val="1"/>
      <w:numFmt w:val="lowerLetter"/>
      <w:lvlText w:val="%2."/>
      <w:lvlJc w:val="left"/>
      <w:pPr>
        <w:tabs>
          <w:tab w:val="num" w:pos="2286"/>
        </w:tabs>
        <w:ind w:left="2286" w:hanging="360"/>
      </w:pPr>
    </w:lvl>
    <w:lvl w:ilvl="2" w:tplc="FFFFFFFF" w:tentative="1">
      <w:start w:val="1"/>
      <w:numFmt w:val="lowerRoman"/>
      <w:lvlText w:val="%3."/>
      <w:lvlJc w:val="right"/>
      <w:pPr>
        <w:tabs>
          <w:tab w:val="num" w:pos="3006"/>
        </w:tabs>
        <w:ind w:left="3006" w:hanging="180"/>
      </w:pPr>
    </w:lvl>
    <w:lvl w:ilvl="3" w:tplc="FFFFFFFF" w:tentative="1">
      <w:start w:val="1"/>
      <w:numFmt w:val="decimal"/>
      <w:lvlText w:val="%4."/>
      <w:lvlJc w:val="left"/>
      <w:pPr>
        <w:tabs>
          <w:tab w:val="num" w:pos="3726"/>
        </w:tabs>
        <w:ind w:left="3726" w:hanging="360"/>
      </w:pPr>
    </w:lvl>
    <w:lvl w:ilvl="4" w:tplc="FFFFFFFF" w:tentative="1">
      <w:start w:val="1"/>
      <w:numFmt w:val="lowerLetter"/>
      <w:lvlText w:val="%5."/>
      <w:lvlJc w:val="left"/>
      <w:pPr>
        <w:tabs>
          <w:tab w:val="num" w:pos="4446"/>
        </w:tabs>
        <w:ind w:left="4446" w:hanging="360"/>
      </w:pPr>
    </w:lvl>
    <w:lvl w:ilvl="5" w:tplc="FFFFFFFF" w:tentative="1">
      <w:start w:val="1"/>
      <w:numFmt w:val="lowerRoman"/>
      <w:lvlText w:val="%6."/>
      <w:lvlJc w:val="right"/>
      <w:pPr>
        <w:tabs>
          <w:tab w:val="num" w:pos="5166"/>
        </w:tabs>
        <w:ind w:left="5166" w:hanging="180"/>
      </w:pPr>
    </w:lvl>
    <w:lvl w:ilvl="6" w:tplc="FFFFFFFF" w:tentative="1">
      <w:start w:val="1"/>
      <w:numFmt w:val="decimal"/>
      <w:lvlText w:val="%7."/>
      <w:lvlJc w:val="left"/>
      <w:pPr>
        <w:tabs>
          <w:tab w:val="num" w:pos="5886"/>
        </w:tabs>
        <w:ind w:left="5886" w:hanging="360"/>
      </w:pPr>
    </w:lvl>
    <w:lvl w:ilvl="7" w:tplc="FFFFFFFF" w:tentative="1">
      <w:start w:val="1"/>
      <w:numFmt w:val="lowerLetter"/>
      <w:lvlText w:val="%8."/>
      <w:lvlJc w:val="left"/>
      <w:pPr>
        <w:tabs>
          <w:tab w:val="num" w:pos="6606"/>
        </w:tabs>
        <w:ind w:left="6606" w:hanging="360"/>
      </w:pPr>
    </w:lvl>
    <w:lvl w:ilvl="8" w:tplc="FFFFFFFF" w:tentative="1">
      <w:start w:val="1"/>
      <w:numFmt w:val="lowerRoman"/>
      <w:lvlText w:val="%9."/>
      <w:lvlJc w:val="right"/>
      <w:pPr>
        <w:tabs>
          <w:tab w:val="num" w:pos="7326"/>
        </w:tabs>
        <w:ind w:left="7326" w:hanging="180"/>
      </w:pPr>
    </w:lvl>
  </w:abstractNum>
  <w:abstractNum w:abstractNumId="77">
    <w:nsid w:val="66D0022C"/>
    <w:multiLevelType w:val="hybridMultilevel"/>
    <w:tmpl w:val="B55AD2EA"/>
    <w:lvl w:ilvl="0" w:tplc="7F08B4E2">
      <w:start w:val="1"/>
      <w:numFmt w:val="lowerLetter"/>
      <w:lvlText w:val="%1)"/>
      <w:lvlJc w:val="left"/>
      <w:pPr>
        <w:ind w:left="1996" w:hanging="360"/>
      </w:pPr>
      <w:rPr>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78">
    <w:nsid w:val="6752728E"/>
    <w:multiLevelType w:val="hybridMultilevel"/>
    <w:tmpl w:val="EF30CB20"/>
    <w:lvl w:ilvl="0" w:tplc="8DF0AD26">
      <w:start w:val="1"/>
      <w:numFmt w:val="lowerLetter"/>
      <w:lvlText w:val="%1)"/>
      <w:lvlJc w:val="left"/>
      <w:pPr>
        <w:tabs>
          <w:tab w:val="num" w:pos="2340"/>
        </w:tabs>
        <w:ind w:left="2340" w:hanging="360"/>
      </w:pPr>
      <w:rPr>
        <w:rFonts w:cs="Times New Roman" w:hint="default"/>
        <w:b w:val="0"/>
        <w:sz w:val="20"/>
        <w:szCs w:val="20"/>
      </w:rPr>
    </w:lvl>
    <w:lvl w:ilvl="1" w:tplc="04150019" w:tentative="1">
      <w:start w:val="1"/>
      <w:numFmt w:val="lowerLetter"/>
      <w:lvlText w:val="%2."/>
      <w:lvlJc w:val="left"/>
      <w:pPr>
        <w:tabs>
          <w:tab w:val="num" w:pos="1631"/>
        </w:tabs>
        <w:ind w:left="1631" w:hanging="360"/>
      </w:pPr>
    </w:lvl>
    <w:lvl w:ilvl="2" w:tplc="FE8C0F36" w:tentative="1">
      <w:start w:val="1"/>
      <w:numFmt w:val="lowerRoman"/>
      <w:lvlText w:val="%3."/>
      <w:lvlJc w:val="right"/>
      <w:pPr>
        <w:tabs>
          <w:tab w:val="num" w:pos="2351"/>
        </w:tabs>
        <w:ind w:left="2351" w:hanging="180"/>
      </w:pPr>
    </w:lvl>
    <w:lvl w:ilvl="3" w:tplc="0415000F" w:tentative="1">
      <w:start w:val="1"/>
      <w:numFmt w:val="decimal"/>
      <w:lvlText w:val="%4."/>
      <w:lvlJc w:val="left"/>
      <w:pPr>
        <w:tabs>
          <w:tab w:val="num" w:pos="3071"/>
        </w:tabs>
        <w:ind w:left="3071" w:hanging="360"/>
      </w:pPr>
    </w:lvl>
    <w:lvl w:ilvl="4" w:tplc="04150019" w:tentative="1">
      <w:start w:val="1"/>
      <w:numFmt w:val="lowerLetter"/>
      <w:lvlText w:val="%5."/>
      <w:lvlJc w:val="left"/>
      <w:pPr>
        <w:tabs>
          <w:tab w:val="num" w:pos="3791"/>
        </w:tabs>
        <w:ind w:left="3791" w:hanging="360"/>
      </w:pPr>
    </w:lvl>
    <w:lvl w:ilvl="5" w:tplc="0415001B" w:tentative="1">
      <w:start w:val="1"/>
      <w:numFmt w:val="lowerRoman"/>
      <w:lvlText w:val="%6."/>
      <w:lvlJc w:val="right"/>
      <w:pPr>
        <w:tabs>
          <w:tab w:val="num" w:pos="4511"/>
        </w:tabs>
        <w:ind w:left="4511" w:hanging="180"/>
      </w:pPr>
    </w:lvl>
    <w:lvl w:ilvl="6" w:tplc="0415000F" w:tentative="1">
      <w:start w:val="1"/>
      <w:numFmt w:val="decimal"/>
      <w:lvlText w:val="%7."/>
      <w:lvlJc w:val="left"/>
      <w:pPr>
        <w:tabs>
          <w:tab w:val="num" w:pos="5231"/>
        </w:tabs>
        <w:ind w:left="5231" w:hanging="360"/>
      </w:pPr>
    </w:lvl>
    <w:lvl w:ilvl="7" w:tplc="04150019" w:tentative="1">
      <w:start w:val="1"/>
      <w:numFmt w:val="lowerLetter"/>
      <w:lvlText w:val="%8."/>
      <w:lvlJc w:val="left"/>
      <w:pPr>
        <w:tabs>
          <w:tab w:val="num" w:pos="5951"/>
        </w:tabs>
        <w:ind w:left="5951" w:hanging="360"/>
      </w:pPr>
    </w:lvl>
    <w:lvl w:ilvl="8" w:tplc="0415001B" w:tentative="1">
      <w:start w:val="1"/>
      <w:numFmt w:val="lowerRoman"/>
      <w:lvlText w:val="%9."/>
      <w:lvlJc w:val="right"/>
      <w:pPr>
        <w:tabs>
          <w:tab w:val="num" w:pos="6671"/>
        </w:tabs>
        <w:ind w:left="6671" w:hanging="180"/>
      </w:pPr>
    </w:lvl>
  </w:abstractNum>
  <w:abstractNum w:abstractNumId="79">
    <w:nsid w:val="695D617A"/>
    <w:multiLevelType w:val="hybridMultilevel"/>
    <w:tmpl w:val="B78AC818"/>
    <w:lvl w:ilvl="0" w:tplc="04150011">
      <w:start w:val="1"/>
      <w:numFmt w:val="decimal"/>
      <w:lvlText w:val="%1)"/>
      <w:lvlJc w:val="left"/>
      <w:pPr>
        <w:ind w:left="3731" w:hanging="360"/>
      </w:pPr>
    </w:lvl>
    <w:lvl w:ilvl="1" w:tplc="04150019" w:tentative="1">
      <w:start w:val="1"/>
      <w:numFmt w:val="lowerLetter"/>
      <w:lvlText w:val="%2."/>
      <w:lvlJc w:val="left"/>
      <w:pPr>
        <w:ind w:left="4451" w:hanging="360"/>
      </w:pPr>
    </w:lvl>
    <w:lvl w:ilvl="2" w:tplc="0415001B" w:tentative="1">
      <w:start w:val="1"/>
      <w:numFmt w:val="lowerRoman"/>
      <w:lvlText w:val="%3."/>
      <w:lvlJc w:val="right"/>
      <w:pPr>
        <w:ind w:left="5171" w:hanging="180"/>
      </w:pPr>
    </w:lvl>
    <w:lvl w:ilvl="3" w:tplc="0415000F" w:tentative="1">
      <w:start w:val="1"/>
      <w:numFmt w:val="decimal"/>
      <w:lvlText w:val="%4."/>
      <w:lvlJc w:val="left"/>
      <w:pPr>
        <w:ind w:left="5891" w:hanging="360"/>
      </w:pPr>
    </w:lvl>
    <w:lvl w:ilvl="4" w:tplc="04150019" w:tentative="1">
      <w:start w:val="1"/>
      <w:numFmt w:val="lowerLetter"/>
      <w:lvlText w:val="%5."/>
      <w:lvlJc w:val="left"/>
      <w:pPr>
        <w:ind w:left="6611" w:hanging="360"/>
      </w:pPr>
    </w:lvl>
    <w:lvl w:ilvl="5" w:tplc="0415001B" w:tentative="1">
      <w:start w:val="1"/>
      <w:numFmt w:val="lowerRoman"/>
      <w:lvlText w:val="%6."/>
      <w:lvlJc w:val="right"/>
      <w:pPr>
        <w:ind w:left="7331" w:hanging="180"/>
      </w:pPr>
    </w:lvl>
    <w:lvl w:ilvl="6" w:tplc="0415000F" w:tentative="1">
      <w:start w:val="1"/>
      <w:numFmt w:val="decimal"/>
      <w:lvlText w:val="%7."/>
      <w:lvlJc w:val="left"/>
      <w:pPr>
        <w:ind w:left="8051" w:hanging="360"/>
      </w:pPr>
    </w:lvl>
    <w:lvl w:ilvl="7" w:tplc="04150019" w:tentative="1">
      <w:start w:val="1"/>
      <w:numFmt w:val="lowerLetter"/>
      <w:lvlText w:val="%8."/>
      <w:lvlJc w:val="left"/>
      <w:pPr>
        <w:ind w:left="8771" w:hanging="360"/>
      </w:pPr>
    </w:lvl>
    <w:lvl w:ilvl="8" w:tplc="0415001B" w:tentative="1">
      <w:start w:val="1"/>
      <w:numFmt w:val="lowerRoman"/>
      <w:lvlText w:val="%9."/>
      <w:lvlJc w:val="right"/>
      <w:pPr>
        <w:ind w:left="9491" w:hanging="180"/>
      </w:pPr>
    </w:lvl>
  </w:abstractNum>
  <w:abstractNum w:abstractNumId="80">
    <w:nsid w:val="69C0299B"/>
    <w:multiLevelType w:val="hybridMultilevel"/>
    <w:tmpl w:val="A456FDD0"/>
    <w:lvl w:ilvl="0" w:tplc="F39077FE">
      <w:start w:val="1"/>
      <w:numFmt w:val="upperLetter"/>
      <w:lvlText w:val="%1."/>
      <w:lvlJc w:val="left"/>
      <w:pPr>
        <w:tabs>
          <w:tab w:val="num" w:pos="786"/>
        </w:tabs>
        <w:ind w:left="786" w:hanging="360"/>
      </w:pPr>
      <w:rPr>
        <w:rFonts w:hint="default"/>
      </w:rPr>
    </w:lvl>
    <w:lvl w:ilvl="1" w:tplc="CCC4237A">
      <w:start w:val="1"/>
      <w:numFmt w:val="decimal"/>
      <w:lvlText w:val="%2)"/>
      <w:lvlJc w:val="left"/>
      <w:pPr>
        <w:tabs>
          <w:tab w:val="num" w:pos="360"/>
        </w:tabs>
        <w:ind w:left="360" w:hanging="360"/>
      </w:pPr>
      <w:rPr>
        <w:rFonts w:ascii="Arial" w:hAnsi="Arial" w:cs="Arial" w:hint="default"/>
      </w:rPr>
    </w:lvl>
    <w:lvl w:ilvl="2" w:tplc="0415001B">
      <w:start w:val="1"/>
      <w:numFmt w:val="lowerLetter"/>
      <w:lvlText w:val="%3)"/>
      <w:lvlJc w:val="left"/>
      <w:pPr>
        <w:tabs>
          <w:tab w:val="num" w:pos="1211"/>
        </w:tabs>
        <w:ind w:left="1211" w:hanging="360"/>
      </w:pPr>
      <w:rPr>
        <w:rFonts w:ascii="Arial" w:eastAsia="Times New Roman" w:hAnsi="Arial" w:cs="Arial" w:hint="default"/>
        <w:sz w:val="20"/>
        <w:szCs w:val="20"/>
      </w:rPr>
    </w:lvl>
    <w:lvl w:ilvl="3" w:tplc="0415000F">
      <w:start w:val="1"/>
      <w:numFmt w:val="lowerLetter"/>
      <w:lvlText w:val="%4)"/>
      <w:lvlJc w:val="left"/>
      <w:pPr>
        <w:tabs>
          <w:tab w:val="num" w:pos="2946"/>
        </w:tabs>
        <w:ind w:left="2946" w:hanging="360"/>
      </w:pPr>
      <w:rPr>
        <w:rFonts w:hint="default"/>
      </w:rPr>
    </w:lvl>
    <w:lvl w:ilvl="4" w:tplc="04150019">
      <w:start w:val="1"/>
      <w:numFmt w:val="lowerLetter"/>
      <w:lvlText w:val="%5."/>
      <w:lvlJc w:val="left"/>
      <w:pPr>
        <w:tabs>
          <w:tab w:val="num" w:pos="3666"/>
        </w:tabs>
        <w:ind w:left="3666" w:hanging="360"/>
      </w:pPr>
    </w:lvl>
    <w:lvl w:ilvl="5" w:tplc="0415001B">
      <w:start w:val="7"/>
      <w:numFmt w:val="upperRoman"/>
      <w:lvlText w:val="%6."/>
      <w:lvlJc w:val="left"/>
      <w:pPr>
        <w:tabs>
          <w:tab w:val="num" w:pos="4926"/>
        </w:tabs>
        <w:ind w:left="4926" w:hanging="720"/>
      </w:pPr>
      <w:rPr>
        <w:rFonts w:hint="default"/>
      </w:rPr>
    </w:lvl>
    <w:lvl w:ilvl="6" w:tplc="0415000F">
      <w:start w:val="1"/>
      <w:numFmt w:val="decimal"/>
      <w:lvlText w:val="%7."/>
      <w:lvlJc w:val="left"/>
      <w:pPr>
        <w:tabs>
          <w:tab w:val="num" w:pos="644"/>
        </w:tabs>
        <w:ind w:left="644" w:hanging="360"/>
      </w:pPr>
      <w:rPr>
        <w:b/>
        <w:sz w:val="20"/>
        <w:szCs w:val="20"/>
      </w:rPr>
    </w:lvl>
    <w:lvl w:ilvl="7" w:tplc="04150019">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81">
    <w:nsid w:val="69D30F22"/>
    <w:multiLevelType w:val="hybridMultilevel"/>
    <w:tmpl w:val="F46C8D08"/>
    <w:lvl w:ilvl="0" w:tplc="04150017">
      <w:start w:val="1"/>
      <w:numFmt w:val="lowerLetter"/>
      <w:lvlText w:val="%1)"/>
      <w:lvlJc w:val="left"/>
      <w:pPr>
        <w:ind w:left="1080" w:hanging="360"/>
      </w:pPr>
      <w:rPr>
        <w:rFonts w:eastAsia="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nsid w:val="6BB83EFF"/>
    <w:multiLevelType w:val="hybridMultilevel"/>
    <w:tmpl w:val="85FCA5A0"/>
    <w:name w:val="WW8Num1022"/>
    <w:lvl w:ilvl="0" w:tplc="FFFFFFFF">
      <w:start w:val="1"/>
      <w:numFmt w:val="decimal"/>
      <w:lvlText w:val="%1)"/>
      <w:lvlJc w:val="left"/>
      <w:pPr>
        <w:tabs>
          <w:tab w:val="num" w:pos="720"/>
        </w:tabs>
        <w:ind w:left="720" w:hanging="360"/>
      </w:pPr>
      <w:rPr>
        <w:rFonts w:hint="default"/>
      </w:rPr>
    </w:lvl>
    <w:lvl w:ilvl="1" w:tplc="FFFFFFFF">
      <w:start w:val="4"/>
      <w:numFmt w:val="upperRoman"/>
      <w:lvlText w:val="%2."/>
      <w:lvlJc w:val="left"/>
      <w:pPr>
        <w:tabs>
          <w:tab w:val="num" w:pos="720"/>
        </w:tabs>
        <w:ind w:left="720" w:hanging="720"/>
      </w:pPr>
      <w:rPr>
        <w:rFonts w:cs="Arial" w:hint="default"/>
        <w:b/>
        <w:color w:val="auto"/>
        <w:sz w:val="22"/>
        <w:szCs w:val="20"/>
      </w:rPr>
    </w:lvl>
    <w:lvl w:ilvl="2" w:tplc="FFFFFFFF">
      <w:start w:val="1"/>
      <w:numFmt w:val="decimal"/>
      <w:lvlText w:val="%3."/>
      <w:lvlJc w:val="left"/>
      <w:pPr>
        <w:tabs>
          <w:tab w:val="num" w:pos="2340"/>
        </w:tabs>
        <w:ind w:left="2340" w:hanging="360"/>
      </w:pPr>
      <w:rPr>
        <w:rFonts w:ascii="Tahoma" w:hAnsi="Tahoma" w:cs="Tahoma" w:hint="default"/>
        <w:b/>
        <w:sz w:val="20"/>
        <w:szCs w:val="20"/>
      </w:rPr>
    </w:lvl>
    <w:lvl w:ilvl="3" w:tplc="FFFFFFFF">
      <w:start w:val="1"/>
      <w:numFmt w:val="decimal"/>
      <w:lvlText w:val="%4."/>
      <w:lvlJc w:val="left"/>
      <w:pPr>
        <w:tabs>
          <w:tab w:val="num" w:pos="2880"/>
        </w:tabs>
        <w:ind w:left="2880" w:hanging="360"/>
      </w:pPr>
    </w:lvl>
    <w:lvl w:ilvl="4" w:tplc="FFFFFFFF">
      <w:start w:val="1"/>
      <w:numFmt w:val="lowerLetter"/>
      <w:lvlText w:val="%5)"/>
      <w:lvlJc w:val="left"/>
      <w:pPr>
        <w:ind w:left="3600" w:hanging="360"/>
      </w:pPr>
      <w:rPr>
        <w:rFonts w:hint="default"/>
      </w:rPr>
    </w:lvl>
    <w:lvl w:ilvl="5" w:tplc="FFFFFFFF">
      <w:start w:val="1"/>
      <w:numFmt w:val="bullet"/>
      <w:lvlText w:val="-"/>
      <w:lvlJc w:val="left"/>
      <w:pPr>
        <w:tabs>
          <w:tab w:val="num" w:pos="4500"/>
        </w:tabs>
        <w:ind w:left="4500" w:hanging="360"/>
      </w:pPr>
      <w:rPr>
        <w:rFonts w:ascii="Arial" w:hAnsi="Arial"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nsid w:val="6D186E0B"/>
    <w:multiLevelType w:val="multilevel"/>
    <w:tmpl w:val="EA62376A"/>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nsid w:val="6DD978DF"/>
    <w:multiLevelType w:val="hybridMultilevel"/>
    <w:tmpl w:val="C69E2566"/>
    <w:lvl w:ilvl="0" w:tplc="0415000F">
      <w:start w:val="1"/>
      <w:numFmt w:val="decimal"/>
      <w:lvlText w:val="%1."/>
      <w:lvlJc w:val="left"/>
      <w:pPr>
        <w:tabs>
          <w:tab w:val="num" w:pos="1080"/>
        </w:tabs>
        <w:ind w:left="1080" w:hanging="360"/>
      </w:p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85">
    <w:nsid w:val="6E0A4AB1"/>
    <w:multiLevelType w:val="multilevel"/>
    <w:tmpl w:val="4C7C8E7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6">
    <w:nsid w:val="706A5A08"/>
    <w:multiLevelType w:val="hybridMultilevel"/>
    <w:tmpl w:val="465466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18A7E59"/>
    <w:multiLevelType w:val="hybridMultilevel"/>
    <w:tmpl w:val="926CB72A"/>
    <w:lvl w:ilvl="0" w:tplc="C262CE2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8">
    <w:nsid w:val="738343BA"/>
    <w:multiLevelType w:val="multilevel"/>
    <w:tmpl w:val="DC08D4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08"/>
        </w:tabs>
        <w:ind w:left="708" w:hanging="720"/>
      </w:pPr>
      <w:rPr>
        <w:rFonts w:hint="default"/>
      </w:rPr>
    </w:lvl>
    <w:lvl w:ilvl="3">
      <w:start w:val="1"/>
      <w:numFmt w:val="decimal"/>
      <w:lvlText w:val="%1.%2.%3.%4"/>
      <w:lvlJc w:val="left"/>
      <w:pPr>
        <w:tabs>
          <w:tab w:val="num" w:pos="702"/>
        </w:tabs>
        <w:ind w:left="702" w:hanging="720"/>
      </w:pPr>
      <w:rPr>
        <w:rFonts w:hint="default"/>
      </w:rPr>
    </w:lvl>
    <w:lvl w:ilvl="4">
      <w:start w:val="1"/>
      <w:numFmt w:val="decimal"/>
      <w:lvlText w:val="%1.%2.%3.%4.%5"/>
      <w:lvlJc w:val="left"/>
      <w:pPr>
        <w:tabs>
          <w:tab w:val="num" w:pos="1056"/>
        </w:tabs>
        <w:ind w:left="1056" w:hanging="1080"/>
      </w:pPr>
      <w:rPr>
        <w:rFonts w:hint="default"/>
      </w:rPr>
    </w:lvl>
    <w:lvl w:ilvl="5">
      <w:start w:val="1"/>
      <w:numFmt w:val="decimal"/>
      <w:lvlText w:val="%1.%2.%3.%4.%5.%6"/>
      <w:lvlJc w:val="left"/>
      <w:pPr>
        <w:tabs>
          <w:tab w:val="num" w:pos="1050"/>
        </w:tabs>
        <w:ind w:left="1050" w:hanging="1080"/>
      </w:pPr>
      <w:rPr>
        <w:rFonts w:hint="default"/>
      </w:rPr>
    </w:lvl>
    <w:lvl w:ilvl="6">
      <w:start w:val="1"/>
      <w:numFmt w:val="decimal"/>
      <w:lvlText w:val="%1.%2.%3.%4.%5.%6.%7"/>
      <w:lvlJc w:val="left"/>
      <w:pPr>
        <w:tabs>
          <w:tab w:val="num" w:pos="1404"/>
        </w:tabs>
        <w:ind w:left="1404" w:hanging="1440"/>
      </w:pPr>
      <w:rPr>
        <w:rFonts w:hint="default"/>
      </w:rPr>
    </w:lvl>
    <w:lvl w:ilvl="7">
      <w:start w:val="1"/>
      <w:numFmt w:val="decimal"/>
      <w:lvlText w:val="%1.%2.%3.%4.%5.%6.%7.%8"/>
      <w:lvlJc w:val="left"/>
      <w:pPr>
        <w:tabs>
          <w:tab w:val="num" w:pos="1398"/>
        </w:tabs>
        <w:ind w:left="1398" w:hanging="1440"/>
      </w:pPr>
      <w:rPr>
        <w:rFonts w:hint="default"/>
      </w:rPr>
    </w:lvl>
    <w:lvl w:ilvl="8">
      <w:start w:val="1"/>
      <w:numFmt w:val="decimal"/>
      <w:lvlText w:val="%1.%2.%3.%4.%5.%6.%7.%8.%9"/>
      <w:lvlJc w:val="left"/>
      <w:pPr>
        <w:tabs>
          <w:tab w:val="num" w:pos="1752"/>
        </w:tabs>
        <w:ind w:left="1752" w:hanging="1800"/>
      </w:pPr>
      <w:rPr>
        <w:rFonts w:hint="default"/>
      </w:rPr>
    </w:lvl>
  </w:abstractNum>
  <w:abstractNum w:abstractNumId="89">
    <w:nsid w:val="74704C1F"/>
    <w:multiLevelType w:val="hybridMultilevel"/>
    <w:tmpl w:val="BA2488CA"/>
    <w:lvl w:ilvl="0" w:tplc="04150017">
      <w:start w:val="1"/>
      <w:numFmt w:val="lowerLetter"/>
      <w:lvlText w:val="%1)"/>
      <w:lvlJc w:val="left"/>
      <w:pPr>
        <w:ind w:left="1070"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90">
    <w:nsid w:val="747A41F4"/>
    <w:multiLevelType w:val="multilevel"/>
    <w:tmpl w:val="C6F08732"/>
    <w:lvl w:ilvl="0">
      <w:start w:val="7"/>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1">
    <w:nsid w:val="765F6722"/>
    <w:multiLevelType w:val="hybridMultilevel"/>
    <w:tmpl w:val="FA5C3A7E"/>
    <w:lvl w:ilvl="0" w:tplc="04150017">
      <w:start w:val="1"/>
      <w:numFmt w:val="lowerLetter"/>
      <w:lvlText w:val="%1)"/>
      <w:lvlJc w:val="left"/>
      <w:pPr>
        <w:tabs>
          <w:tab w:val="num" w:pos="1560"/>
        </w:tabs>
        <w:ind w:left="1560" w:hanging="360"/>
      </w:pPr>
      <w:rPr>
        <w:rFonts w:cs="Times New Roman" w:hint="default"/>
        <w:b w:val="0"/>
        <w:i w:val="0"/>
      </w:rPr>
    </w:lvl>
    <w:lvl w:ilvl="1" w:tplc="A634C1B6">
      <w:start w:val="4"/>
      <w:numFmt w:val="decimal"/>
      <w:lvlText w:val="%2."/>
      <w:lvlJc w:val="left"/>
      <w:pPr>
        <w:tabs>
          <w:tab w:val="num" w:pos="1560"/>
        </w:tabs>
        <w:ind w:left="1560" w:hanging="360"/>
      </w:pPr>
      <w:rPr>
        <w:rFonts w:cs="Times New Roman" w:hint="default"/>
        <w:b w:val="0"/>
        <w:i w:val="0"/>
      </w:rPr>
    </w:lvl>
    <w:lvl w:ilvl="2" w:tplc="D6C6FADC">
      <w:start w:val="3"/>
      <w:numFmt w:val="lowerLetter"/>
      <w:lvlText w:val="%3)"/>
      <w:lvlJc w:val="left"/>
      <w:pPr>
        <w:tabs>
          <w:tab w:val="num" w:pos="2460"/>
        </w:tabs>
        <w:ind w:left="2460" w:hanging="360"/>
      </w:pPr>
      <w:rPr>
        <w:rFonts w:cs="Times New Roman" w:hint="default"/>
      </w:rPr>
    </w:lvl>
    <w:lvl w:ilvl="3" w:tplc="4DBA5584">
      <w:start w:val="3"/>
      <w:numFmt w:val="lowerLetter"/>
      <w:lvlText w:val="%4."/>
      <w:lvlJc w:val="left"/>
      <w:pPr>
        <w:tabs>
          <w:tab w:val="num" w:pos="3000"/>
        </w:tabs>
        <w:ind w:left="3000" w:hanging="360"/>
      </w:pPr>
      <w:rPr>
        <w:rFonts w:cs="Times New Roman" w:hint="default"/>
      </w:rPr>
    </w:lvl>
    <w:lvl w:ilvl="4" w:tplc="04150019" w:tentative="1">
      <w:start w:val="1"/>
      <w:numFmt w:val="lowerLetter"/>
      <w:lvlText w:val="%5."/>
      <w:lvlJc w:val="left"/>
      <w:pPr>
        <w:tabs>
          <w:tab w:val="num" w:pos="3720"/>
        </w:tabs>
        <w:ind w:left="3720" w:hanging="360"/>
      </w:pPr>
      <w:rPr>
        <w:rFonts w:cs="Times New Roman"/>
      </w:rPr>
    </w:lvl>
    <w:lvl w:ilvl="5" w:tplc="0415001B" w:tentative="1">
      <w:start w:val="1"/>
      <w:numFmt w:val="lowerRoman"/>
      <w:lvlText w:val="%6."/>
      <w:lvlJc w:val="right"/>
      <w:pPr>
        <w:tabs>
          <w:tab w:val="num" w:pos="4440"/>
        </w:tabs>
        <w:ind w:left="4440" w:hanging="180"/>
      </w:pPr>
      <w:rPr>
        <w:rFonts w:cs="Times New Roman"/>
      </w:rPr>
    </w:lvl>
    <w:lvl w:ilvl="6" w:tplc="0415000F" w:tentative="1">
      <w:start w:val="1"/>
      <w:numFmt w:val="decimal"/>
      <w:lvlText w:val="%7."/>
      <w:lvlJc w:val="left"/>
      <w:pPr>
        <w:tabs>
          <w:tab w:val="num" w:pos="5160"/>
        </w:tabs>
        <w:ind w:left="5160" w:hanging="360"/>
      </w:pPr>
      <w:rPr>
        <w:rFonts w:cs="Times New Roman"/>
      </w:rPr>
    </w:lvl>
    <w:lvl w:ilvl="7" w:tplc="04150019" w:tentative="1">
      <w:start w:val="1"/>
      <w:numFmt w:val="lowerLetter"/>
      <w:lvlText w:val="%8."/>
      <w:lvlJc w:val="left"/>
      <w:pPr>
        <w:tabs>
          <w:tab w:val="num" w:pos="5880"/>
        </w:tabs>
        <w:ind w:left="5880" w:hanging="360"/>
      </w:pPr>
      <w:rPr>
        <w:rFonts w:cs="Times New Roman"/>
      </w:rPr>
    </w:lvl>
    <w:lvl w:ilvl="8" w:tplc="0415001B" w:tentative="1">
      <w:start w:val="1"/>
      <w:numFmt w:val="lowerRoman"/>
      <w:lvlText w:val="%9."/>
      <w:lvlJc w:val="right"/>
      <w:pPr>
        <w:tabs>
          <w:tab w:val="num" w:pos="6600"/>
        </w:tabs>
        <w:ind w:left="6600" w:hanging="180"/>
      </w:pPr>
      <w:rPr>
        <w:rFonts w:cs="Times New Roman"/>
      </w:rPr>
    </w:lvl>
  </w:abstractNum>
  <w:abstractNum w:abstractNumId="92">
    <w:nsid w:val="767C3CF7"/>
    <w:multiLevelType w:val="hybridMultilevel"/>
    <w:tmpl w:val="FBAEC616"/>
    <w:lvl w:ilvl="0" w:tplc="6E20234E">
      <w:start w:val="11"/>
      <w:numFmt w:val="decimal"/>
      <w:lvlText w:val="%1."/>
      <w:lvlJc w:val="left"/>
      <w:pPr>
        <w:tabs>
          <w:tab w:val="num" w:pos="5040"/>
        </w:tabs>
        <w:ind w:left="5040" w:hanging="360"/>
      </w:pPr>
      <w:rPr>
        <w:rFonts w:ascii="Tahoma" w:eastAsia="Times New Roman" w:hAnsi="Tahoma" w:cs="Tahoma" w:hint="default"/>
        <w:b/>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76AE335C"/>
    <w:multiLevelType w:val="multilevel"/>
    <w:tmpl w:val="061E17F2"/>
    <w:lvl w:ilvl="0">
      <w:start w:val="1"/>
      <w:numFmt w:val="decimal"/>
      <w:suff w:val="nothing"/>
      <w:lvlText w:val="ARTYKUŁ %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nsid w:val="776E0B4E"/>
    <w:multiLevelType w:val="hybridMultilevel"/>
    <w:tmpl w:val="C742AC60"/>
    <w:lvl w:ilvl="0" w:tplc="E3A0142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nsid w:val="780104B5"/>
    <w:multiLevelType w:val="hybridMultilevel"/>
    <w:tmpl w:val="2B642708"/>
    <w:lvl w:ilvl="0" w:tplc="A1C82394">
      <w:start w:val="1"/>
      <w:numFmt w:val="upp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6">
    <w:nsid w:val="780114E2"/>
    <w:multiLevelType w:val="hybridMultilevel"/>
    <w:tmpl w:val="44944D28"/>
    <w:lvl w:ilvl="0" w:tplc="9CACFF6A">
      <w:start w:val="1"/>
      <w:numFmt w:val="decimal"/>
      <w:lvlText w:val="%1."/>
      <w:lvlJc w:val="left"/>
      <w:pPr>
        <w:ind w:left="760" w:hanging="360"/>
      </w:pPr>
      <w:rPr>
        <w:rFonts w:hint="default"/>
      </w:r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97">
    <w:nsid w:val="7B037F71"/>
    <w:multiLevelType w:val="hybridMultilevel"/>
    <w:tmpl w:val="C2024B5E"/>
    <w:lvl w:ilvl="0" w:tplc="E3A0142C">
      <w:start w:val="1"/>
      <w:numFmt w:val="lowerLetter"/>
      <w:lvlText w:val="%1)"/>
      <w:lvlJc w:val="left"/>
      <w:pPr>
        <w:tabs>
          <w:tab w:val="num" w:pos="720"/>
        </w:tabs>
        <w:ind w:left="720" w:hanging="360"/>
      </w:pPr>
      <w:rPr>
        <w:rFonts w:hint="default"/>
      </w:rPr>
    </w:lvl>
    <w:lvl w:ilvl="1" w:tplc="AB68512E">
      <w:start w:val="1"/>
      <w:numFmt w:val="decimal"/>
      <w:lvlText w:val="%2."/>
      <w:lvlJc w:val="left"/>
      <w:pPr>
        <w:tabs>
          <w:tab w:val="num" w:pos="1785"/>
        </w:tabs>
        <w:ind w:left="1785" w:hanging="705"/>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nsid w:val="7C312E62"/>
    <w:multiLevelType w:val="singleLevel"/>
    <w:tmpl w:val="2B5E2056"/>
    <w:lvl w:ilvl="0">
      <w:start w:val="1"/>
      <w:numFmt w:val="bullet"/>
      <w:lvlText w:val=""/>
      <w:lvlJc w:val="left"/>
      <w:pPr>
        <w:tabs>
          <w:tab w:val="num" w:pos="927"/>
        </w:tabs>
        <w:ind w:left="360" w:firstLine="207"/>
      </w:pPr>
      <w:rPr>
        <w:rFonts w:ascii="Symbol" w:hAnsi="Symbol" w:hint="default"/>
        <w:sz w:val="20"/>
      </w:rPr>
    </w:lvl>
  </w:abstractNum>
  <w:abstractNum w:abstractNumId="99">
    <w:nsid w:val="7E792DB6"/>
    <w:multiLevelType w:val="multilevel"/>
    <w:tmpl w:val="2458C3B4"/>
    <w:lvl w:ilvl="0">
      <w:start w:val="1"/>
      <w:numFmt w:val="decimal"/>
      <w:lvlText w:val="%1."/>
      <w:lvlJc w:val="left"/>
      <w:pPr>
        <w:ind w:left="786" w:hanging="360"/>
      </w:pPr>
      <w:rPr>
        <w:rFonts w:hint="default"/>
        <w:color w:val="auto"/>
      </w:rPr>
    </w:lvl>
    <w:lvl w:ilvl="1">
      <w:start w:val="1"/>
      <w:numFmt w:val="decimal"/>
      <w:isLgl/>
      <w:lvlText w:val="%1.%2."/>
      <w:lvlJc w:val="left"/>
      <w:pPr>
        <w:ind w:left="1429" w:hanging="720"/>
      </w:pPr>
      <w:rPr>
        <w:rFonts w:hint="default"/>
        <w:b/>
      </w:rPr>
    </w:lvl>
    <w:lvl w:ilvl="2">
      <w:start w:val="1"/>
      <w:numFmt w:val="decimal"/>
      <w:isLgl/>
      <w:lvlText w:val="%1.%2.%3."/>
      <w:lvlJc w:val="left"/>
      <w:pPr>
        <w:ind w:left="1712" w:hanging="720"/>
      </w:pPr>
      <w:rPr>
        <w:rFonts w:hint="default"/>
        <w:b/>
      </w:rPr>
    </w:lvl>
    <w:lvl w:ilvl="3">
      <w:start w:val="1"/>
      <w:numFmt w:val="decimal"/>
      <w:isLgl/>
      <w:lvlText w:val="%1.%2.%3.%4."/>
      <w:lvlJc w:val="left"/>
      <w:pPr>
        <w:ind w:left="2355" w:hanging="1080"/>
      </w:pPr>
      <w:rPr>
        <w:rFonts w:hint="default"/>
        <w:b/>
      </w:rPr>
    </w:lvl>
    <w:lvl w:ilvl="4">
      <w:start w:val="1"/>
      <w:numFmt w:val="decimal"/>
      <w:isLgl/>
      <w:lvlText w:val="%1.%2.%3.%4.%5."/>
      <w:lvlJc w:val="left"/>
      <w:pPr>
        <w:ind w:left="2638" w:hanging="1080"/>
      </w:pPr>
      <w:rPr>
        <w:rFonts w:hint="default"/>
        <w:b/>
      </w:rPr>
    </w:lvl>
    <w:lvl w:ilvl="5">
      <w:start w:val="1"/>
      <w:numFmt w:val="decimal"/>
      <w:isLgl/>
      <w:lvlText w:val="%1.%2.%3.%4.%5.%6."/>
      <w:lvlJc w:val="left"/>
      <w:pPr>
        <w:ind w:left="3281" w:hanging="1440"/>
      </w:pPr>
      <w:rPr>
        <w:rFonts w:hint="default"/>
        <w:b/>
      </w:rPr>
    </w:lvl>
    <w:lvl w:ilvl="6">
      <w:start w:val="1"/>
      <w:numFmt w:val="decimal"/>
      <w:isLgl/>
      <w:lvlText w:val="%1.%2.%3.%4.%5.%6.%7."/>
      <w:lvlJc w:val="left"/>
      <w:pPr>
        <w:ind w:left="3564" w:hanging="1440"/>
      </w:pPr>
      <w:rPr>
        <w:rFonts w:hint="default"/>
        <w:b/>
      </w:rPr>
    </w:lvl>
    <w:lvl w:ilvl="7">
      <w:start w:val="1"/>
      <w:numFmt w:val="decimal"/>
      <w:isLgl/>
      <w:lvlText w:val="%1.%2.%3.%4.%5.%6.%7.%8."/>
      <w:lvlJc w:val="left"/>
      <w:pPr>
        <w:ind w:left="4207" w:hanging="1800"/>
      </w:pPr>
      <w:rPr>
        <w:rFonts w:hint="default"/>
        <w:b/>
      </w:rPr>
    </w:lvl>
    <w:lvl w:ilvl="8">
      <w:start w:val="1"/>
      <w:numFmt w:val="decimal"/>
      <w:isLgl/>
      <w:lvlText w:val="%1.%2.%3.%4.%5.%6.%7.%8.%9."/>
      <w:lvlJc w:val="left"/>
      <w:pPr>
        <w:ind w:left="4850" w:hanging="2160"/>
      </w:pPr>
      <w:rPr>
        <w:rFonts w:hint="default"/>
        <w:b/>
      </w:rPr>
    </w:lvl>
  </w:abstractNum>
  <w:abstractNum w:abstractNumId="100">
    <w:nsid w:val="7E7B0D97"/>
    <w:multiLevelType w:val="hybridMultilevel"/>
    <w:tmpl w:val="DB888F84"/>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1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1">
    <w:nsid w:val="7F66412B"/>
    <w:multiLevelType w:val="hybridMultilevel"/>
    <w:tmpl w:val="9488A490"/>
    <w:lvl w:ilvl="0" w:tplc="E1FAD9E0">
      <w:start w:val="2"/>
      <w:numFmt w:val="decimal"/>
      <w:lvlText w:val="(%1)"/>
      <w:lvlJc w:val="left"/>
      <w:pPr>
        <w:ind w:left="1571" w:hanging="72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7F6B7A56"/>
    <w:multiLevelType w:val="multilevel"/>
    <w:tmpl w:val="1E8425AA"/>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50"/>
  </w:num>
  <w:num w:numId="2">
    <w:abstractNumId w:val="24"/>
  </w:num>
  <w:num w:numId="3">
    <w:abstractNumId w:val="59"/>
  </w:num>
  <w:num w:numId="4">
    <w:abstractNumId w:val="28"/>
  </w:num>
  <w:num w:numId="5">
    <w:abstractNumId w:val="98"/>
  </w:num>
  <w:num w:numId="6">
    <w:abstractNumId w:val="18"/>
  </w:num>
  <w:num w:numId="7">
    <w:abstractNumId w:val="67"/>
  </w:num>
  <w:num w:numId="8">
    <w:abstractNumId w:val="33"/>
  </w:num>
  <w:num w:numId="9">
    <w:abstractNumId w:val="82"/>
  </w:num>
  <w:num w:numId="10">
    <w:abstractNumId w:val="55"/>
  </w:num>
  <w:num w:numId="11">
    <w:abstractNumId w:val="78"/>
  </w:num>
  <w:num w:numId="12">
    <w:abstractNumId w:val="76"/>
  </w:num>
  <w:num w:numId="13">
    <w:abstractNumId w:val="60"/>
  </w:num>
  <w:num w:numId="14">
    <w:abstractNumId w:val="85"/>
  </w:num>
  <w:num w:numId="15">
    <w:abstractNumId w:val="20"/>
  </w:num>
  <w:num w:numId="16">
    <w:abstractNumId w:val="49"/>
  </w:num>
  <w:num w:numId="17">
    <w:abstractNumId w:val="31"/>
  </w:num>
  <w:num w:numId="18">
    <w:abstractNumId w:val="38"/>
  </w:num>
  <w:num w:numId="1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68"/>
  </w:num>
  <w:num w:numId="22">
    <w:abstractNumId w:val="17"/>
  </w:num>
  <w:num w:numId="23">
    <w:abstractNumId w:val="84"/>
  </w:num>
  <w:num w:numId="24">
    <w:abstractNumId w:val="101"/>
  </w:num>
  <w:num w:numId="25">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0"/>
  </w:num>
  <w:num w:numId="27">
    <w:abstractNumId w:val="5"/>
  </w:num>
  <w:num w:numId="28">
    <w:abstractNumId w:val="48"/>
  </w:num>
  <w:num w:numId="29">
    <w:abstractNumId w:val="9"/>
  </w:num>
  <w:num w:numId="30">
    <w:abstractNumId w:val="87"/>
  </w:num>
  <w:num w:numId="31">
    <w:abstractNumId w:val="0"/>
  </w:num>
  <w:num w:numId="32">
    <w:abstractNumId w:val="54"/>
  </w:num>
  <w:num w:numId="33">
    <w:abstractNumId w:val="23"/>
  </w:num>
  <w:num w:numId="34">
    <w:abstractNumId w:val="44"/>
  </w:num>
  <w:num w:numId="35">
    <w:abstractNumId w:val="92"/>
  </w:num>
  <w:num w:numId="36">
    <w:abstractNumId w:val="36"/>
  </w:num>
  <w:num w:numId="37">
    <w:abstractNumId w:val="14"/>
  </w:num>
  <w:num w:numId="38">
    <w:abstractNumId w:val="39"/>
  </w:num>
  <w:num w:numId="39">
    <w:abstractNumId w:val="42"/>
  </w:num>
  <w:num w:numId="40">
    <w:abstractNumId w:val="91"/>
  </w:num>
  <w:num w:numId="41">
    <w:abstractNumId w:val="62"/>
  </w:num>
  <w:num w:numId="42">
    <w:abstractNumId w:val="12"/>
  </w:num>
  <w:num w:numId="43">
    <w:abstractNumId w:val="96"/>
  </w:num>
  <w:num w:numId="44">
    <w:abstractNumId w:val="99"/>
  </w:num>
  <w:num w:numId="45">
    <w:abstractNumId w:val="11"/>
  </w:num>
  <w:num w:numId="46">
    <w:abstractNumId w:val="51"/>
  </w:num>
  <w:num w:numId="47">
    <w:abstractNumId w:val="58"/>
  </w:num>
  <w:num w:numId="48">
    <w:abstractNumId w:val="3"/>
  </w:num>
  <w:num w:numId="49">
    <w:abstractNumId w:val="34"/>
  </w:num>
  <w:num w:numId="50">
    <w:abstractNumId w:val="27"/>
  </w:num>
  <w:num w:numId="51">
    <w:abstractNumId w:val="7"/>
  </w:num>
  <w:num w:numId="52">
    <w:abstractNumId w:val="6"/>
  </w:num>
  <w:num w:numId="53">
    <w:abstractNumId w:val="86"/>
  </w:num>
  <w:num w:numId="54">
    <w:abstractNumId w:val="66"/>
  </w:num>
  <w:num w:numId="55">
    <w:abstractNumId w:val="13"/>
  </w:num>
  <w:num w:numId="56">
    <w:abstractNumId w:val="35"/>
  </w:num>
  <w:num w:numId="57">
    <w:abstractNumId w:val="19"/>
  </w:num>
  <w:num w:numId="58">
    <w:abstractNumId w:val="4"/>
  </w:num>
  <w:num w:numId="59">
    <w:abstractNumId w:val="56"/>
  </w:num>
  <w:num w:numId="60">
    <w:abstractNumId w:val="100"/>
  </w:num>
  <w:num w:numId="61">
    <w:abstractNumId w:val="89"/>
  </w:num>
  <w:num w:numId="62">
    <w:abstractNumId w:val="77"/>
  </w:num>
  <w:num w:numId="63">
    <w:abstractNumId w:val="79"/>
  </w:num>
  <w:num w:numId="64">
    <w:abstractNumId w:val="57"/>
  </w:num>
  <w:num w:numId="65">
    <w:abstractNumId w:val="47"/>
  </w:num>
  <w:num w:numId="66">
    <w:abstractNumId w:val="8"/>
  </w:num>
  <w:num w:numId="67">
    <w:abstractNumId w:val="95"/>
  </w:num>
  <w:num w:numId="68">
    <w:abstractNumId w:val="73"/>
  </w:num>
  <w:num w:numId="69">
    <w:abstractNumId w:val="64"/>
  </w:num>
  <w:num w:numId="70">
    <w:abstractNumId w:val="93"/>
  </w:num>
  <w:num w:numId="71">
    <w:abstractNumId w:val="65"/>
  </w:num>
  <w:num w:numId="72">
    <w:abstractNumId w:val="40"/>
  </w:num>
  <w:num w:numId="73">
    <w:abstractNumId w:val="15"/>
  </w:num>
  <w:num w:numId="74">
    <w:abstractNumId w:val="75"/>
  </w:num>
  <w:num w:numId="75">
    <w:abstractNumId w:val="94"/>
  </w:num>
  <w:num w:numId="76">
    <w:abstractNumId w:val="45"/>
  </w:num>
  <w:num w:numId="77">
    <w:abstractNumId w:val="74"/>
  </w:num>
  <w:num w:numId="78">
    <w:abstractNumId w:val="10"/>
  </w:num>
  <w:num w:numId="79">
    <w:abstractNumId w:val="25"/>
  </w:num>
  <w:num w:numId="80">
    <w:abstractNumId w:val="2"/>
  </w:num>
  <w:num w:numId="81">
    <w:abstractNumId w:val="61"/>
  </w:num>
  <w:num w:numId="82">
    <w:abstractNumId w:val="71"/>
  </w:num>
  <w:num w:numId="83">
    <w:abstractNumId w:val="97"/>
  </w:num>
  <w:num w:numId="84">
    <w:abstractNumId w:val="29"/>
  </w:num>
  <w:num w:numId="85">
    <w:abstractNumId w:val="43"/>
  </w:num>
  <w:num w:numId="86">
    <w:abstractNumId w:val="53"/>
  </w:num>
  <w:num w:numId="87">
    <w:abstractNumId w:val="70"/>
  </w:num>
  <w:num w:numId="88">
    <w:abstractNumId w:val="102"/>
  </w:num>
  <w:num w:numId="89">
    <w:abstractNumId w:val="21"/>
  </w:num>
  <w:num w:numId="90">
    <w:abstractNumId w:val="46"/>
  </w:num>
  <w:num w:numId="91">
    <w:abstractNumId w:val="83"/>
  </w:num>
  <w:num w:numId="92">
    <w:abstractNumId w:val="30"/>
  </w:num>
  <w:num w:numId="93">
    <w:abstractNumId w:val="26"/>
  </w:num>
  <w:num w:numId="94">
    <w:abstractNumId w:val="16"/>
  </w:num>
  <w:num w:numId="95">
    <w:abstractNumId w:val="88"/>
  </w:num>
  <w:num w:numId="96">
    <w:abstractNumId w:val="52"/>
  </w:num>
  <w:num w:numId="97">
    <w:abstractNumId w:val="32"/>
  </w:num>
  <w:num w:numId="98">
    <w:abstractNumId w:val="69"/>
  </w:num>
  <w:num w:numId="99">
    <w:abstractNumId w:val="37"/>
  </w:num>
  <w:num w:numId="100">
    <w:abstractNumId w:val="41"/>
  </w:num>
  <w:num w:numId="101">
    <w:abstractNumId w:val="81"/>
  </w:num>
  <w:num w:numId="102">
    <w:abstractNumId w:val="90"/>
  </w:num>
  <w:num w:numId="103">
    <w:abstractNumId w:val="72"/>
  </w:num>
  <w:num w:numId="104">
    <w:abstractNumId w:val="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4D2"/>
    <w:rsid w:val="00025392"/>
    <w:rsid w:val="00256B21"/>
    <w:rsid w:val="002D384D"/>
    <w:rsid w:val="00337033"/>
    <w:rsid w:val="005563A9"/>
    <w:rsid w:val="0064423E"/>
    <w:rsid w:val="006528B5"/>
    <w:rsid w:val="006821B5"/>
    <w:rsid w:val="00727216"/>
    <w:rsid w:val="00743919"/>
    <w:rsid w:val="007B1E74"/>
    <w:rsid w:val="00A63765"/>
    <w:rsid w:val="00BF79BF"/>
    <w:rsid w:val="00C045D5"/>
    <w:rsid w:val="00D64967"/>
    <w:rsid w:val="00F577F2"/>
    <w:rsid w:val="00F77B40"/>
    <w:rsid w:val="00FC2E92"/>
    <w:rsid w:val="00FD04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HTML Address"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7B1E74"/>
    <w:pPr>
      <w:keepNext/>
      <w:spacing w:before="240" w:after="60"/>
      <w:outlineLvl w:val="0"/>
    </w:pPr>
    <w:rPr>
      <w:rFonts w:ascii="Cambria" w:eastAsia="Times New Roman" w:hAnsi="Cambria" w:cs="Times New Roman"/>
      <w:b/>
      <w:bCs/>
      <w:kern w:val="32"/>
      <w:sz w:val="32"/>
      <w:szCs w:val="32"/>
    </w:rPr>
  </w:style>
  <w:style w:type="paragraph" w:styleId="Nagwek2">
    <w:name w:val="heading 2"/>
    <w:basedOn w:val="Normalny"/>
    <w:link w:val="Nagwek2Znak"/>
    <w:autoRedefine/>
    <w:qFormat/>
    <w:rsid w:val="007B1E74"/>
    <w:pPr>
      <w:tabs>
        <w:tab w:val="num" w:pos="680"/>
      </w:tabs>
      <w:spacing w:before="60" w:after="120" w:line="240" w:lineRule="auto"/>
      <w:ind w:left="680" w:hanging="680"/>
      <w:jc w:val="center"/>
      <w:outlineLvl w:val="1"/>
    </w:pPr>
    <w:rPr>
      <w:rFonts w:ascii="Times New Roman" w:eastAsia="Times New Roman" w:hAnsi="Times New Roman" w:cs="Times New Roman"/>
      <w:b/>
      <w:bCs/>
      <w:iCs/>
      <w:color w:val="000000"/>
      <w:lang w:val="x-none" w:eastAsia="x-none"/>
    </w:rPr>
  </w:style>
  <w:style w:type="paragraph" w:styleId="Nagwek3">
    <w:name w:val="heading 3"/>
    <w:basedOn w:val="Normalny"/>
    <w:next w:val="Normalny"/>
    <w:link w:val="Nagwek3Znak"/>
    <w:qFormat/>
    <w:rsid w:val="007B1E74"/>
    <w:pPr>
      <w:keepNext/>
      <w:numPr>
        <w:ilvl w:val="2"/>
        <w:numId w:val="1"/>
      </w:numPr>
      <w:suppressAutoHyphens/>
      <w:spacing w:after="0" w:line="360" w:lineRule="auto"/>
      <w:jc w:val="right"/>
      <w:outlineLvl w:val="2"/>
    </w:pPr>
    <w:rPr>
      <w:rFonts w:ascii="Times New Roman" w:eastAsia="Times New Roman" w:hAnsi="Times New Roman" w:cs="Times New Roman"/>
      <w:i/>
      <w:sz w:val="24"/>
      <w:szCs w:val="20"/>
      <w:lang w:eastAsia="ar-SA"/>
    </w:rPr>
  </w:style>
  <w:style w:type="paragraph" w:styleId="Nagwek4">
    <w:name w:val="heading 4"/>
    <w:basedOn w:val="Normalny"/>
    <w:link w:val="Nagwek4Znak"/>
    <w:autoRedefine/>
    <w:qFormat/>
    <w:rsid w:val="007B1E74"/>
    <w:pPr>
      <w:keepNext/>
      <w:tabs>
        <w:tab w:val="num" w:pos="864"/>
      </w:tabs>
      <w:spacing w:before="60" w:after="60" w:line="240" w:lineRule="auto"/>
      <w:ind w:left="864" w:hanging="864"/>
      <w:outlineLvl w:val="3"/>
    </w:pPr>
    <w:rPr>
      <w:rFonts w:ascii="Times New Roman" w:eastAsia="Times New Roman" w:hAnsi="Times New Roman" w:cs="Times New Roman"/>
      <w:bCs/>
      <w:sz w:val="24"/>
      <w:szCs w:val="24"/>
      <w:lang w:val="x-none" w:eastAsia="x-none"/>
    </w:rPr>
  </w:style>
  <w:style w:type="paragraph" w:styleId="Nagwek5">
    <w:name w:val="heading 5"/>
    <w:basedOn w:val="Normalny"/>
    <w:next w:val="Normalny"/>
    <w:link w:val="Nagwek5Znak"/>
    <w:qFormat/>
    <w:rsid w:val="007B1E7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lang w:val="x-none" w:eastAsia="x-none"/>
    </w:rPr>
  </w:style>
  <w:style w:type="paragraph" w:styleId="Nagwek6">
    <w:name w:val="heading 6"/>
    <w:basedOn w:val="Normalny"/>
    <w:next w:val="Normalny"/>
    <w:link w:val="Nagwek6Znak"/>
    <w:qFormat/>
    <w:rsid w:val="007B1E74"/>
    <w:pPr>
      <w:spacing w:before="240" w:after="60"/>
      <w:outlineLvl w:val="5"/>
    </w:pPr>
    <w:rPr>
      <w:rFonts w:ascii="Calibri" w:eastAsia="Times New Roman" w:hAnsi="Calibri" w:cs="Times New Roman"/>
      <w:b/>
      <w:bCs/>
    </w:rPr>
  </w:style>
  <w:style w:type="paragraph" w:styleId="Nagwek7">
    <w:name w:val="heading 7"/>
    <w:basedOn w:val="Normalny"/>
    <w:next w:val="Normalny"/>
    <w:link w:val="Nagwek7Znak"/>
    <w:qFormat/>
    <w:rsid w:val="007B1E74"/>
    <w:pPr>
      <w:tabs>
        <w:tab w:val="num" w:pos="1296"/>
      </w:tabs>
      <w:spacing w:before="240" w:after="60" w:line="240" w:lineRule="auto"/>
      <w:ind w:left="1296" w:hanging="1296"/>
      <w:outlineLvl w:val="6"/>
    </w:pPr>
    <w:rPr>
      <w:rFonts w:ascii="Times New Roman" w:eastAsia="Times New Roman" w:hAnsi="Times New Roman" w:cs="Times New Roman"/>
      <w:sz w:val="24"/>
      <w:szCs w:val="24"/>
      <w:lang w:val="x-none" w:eastAsia="x-none"/>
    </w:rPr>
  </w:style>
  <w:style w:type="paragraph" w:styleId="Nagwek8">
    <w:name w:val="heading 8"/>
    <w:basedOn w:val="Normalny"/>
    <w:next w:val="Normalny"/>
    <w:link w:val="Nagwek8Znak"/>
    <w:qFormat/>
    <w:rsid w:val="007B1E74"/>
    <w:pPr>
      <w:tabs>
        <w:tab w:val="num" w:pos="1440"/>
      </w:tabs>
      <w:spacing w:before="240" w:after="60" w:line="240" w:lineRule="auto"/>
      <w:ind w:left="1440" w:hanging="1440"/>
      <w:outlineLvl w:val="7"/>
    </w:pPr>
    <w:rPr>
      <w:rFonts w:ascii="Times New Roman" w:eastAsia="Times New Roman" w:hAnsi="Times New Roman" w:cs="Times New Roman"/>
      <w:i/>
      <w:iCs/>
      <w:sz w:val="24"/>
      <w:szCs w:val="24"/>
      <w:lang w:val="x-none" w:eastAsia="x-none"/>
    </w:rPr>
  </w:style>
  <w:style w:type="paragraph" w:styleId="Nagwek9">
    <w:name w:val="heading 9"/>
    <w:basedOn w:val="Normalny"/>
    <w:next w:val="Normalny"/>
    <w:link w:val="Nagwek9Znak"/>
    <w:qFormat/>
    <w:rsid w:val="007B1E74"/>
    <w:pPr>
      <w:tabs>
        <w:tab w:val="num" w:pos="1584"/>
      </w:tabs>
      <w:spacing w:before="240" w:after="60" w:line="240" w:lineRule="auto"/>
      <w:ind w:left="1584" w:hanging="1584"/>
      <w:outlineLvl w:val="8"/>
    </w:pPr>
    <w:rPr>
      <w:rFonts w:ascii="Arial" w:eastAsia="Times New Roman" w:hAnsi="Arial" w:cs="Times New Roman"/>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B1E74"/>
    <w:rPr>
      <w:rFonts w:ascii="Cambria" w:eastAsia="Times New Roman" w:hAnsi="Cambria" w:cs="Times New Roman"/>
      <w:b/>
      <w:bCs/>
      <w:kern w:val="32"/>
      <w:sz w:val="32"/>
      <w:szCs w:val="32"/>
    </w:rPr>
  </w:style>
  <w:style w:type="character" w:customStyle="1" w:styleId="Nagwek2Znak">
    <w:name w:val="Nagłówek 2 Znak"/>
    <w:basedOn w:val="Domylnaczcionkaakapitu"/>
    <w:link w:val="Nagwek2"/>
    <w:rsid w:val="007B1E74"/>
    <w:rPr>
      <w:rFonts w:ascii="Times New Roman" w:eastAsia="Times New Roman" w:hAnsi="Times New Roman" w:cs="Times New Roman"/>
      <w:b/>
      <w:bCs/>
      <w:iCs/>
      <w:color w:val="000000"/>
      <w:lang w:val="x-none" w:eastAsia="x-none"/>
    </w:rPr>
  </w:style>
  <w:style w:type="character" w:customStyle="1" w:styleId="Nagwek3Znak">
    <w:name w:val="Nagłówek 3 Znak"/>
    <w:basedOn w:val="Domylnaczcionkaakapitu"/>
    <w:link w:val="Nagwek3"/>
    <w:rsid w:val="007B1E74"/>
    <w:rPr>
      <w:rFonts w:ascii="Times New Roman" w:eastAsia="Times New Roman" w:hAnsi="Times New Roman" w:cs="Times New Roman"/>
      <w:i/>
      <w:sz w:val="24"/>
      <w:szCs w:val="20"/>
      <w:lang w:eastAsia="ar-SA"/>
    </w:rPr>
  </w:style>
  <w:style w:type="character" w:customStyle="1" w:styleId="Nagwek4Znak">
    <w:name w:val="Nagłówek 4 Znak"/>
    <w:basedOn w:val="Domylnaczcionkaakapitu"/>
    <w:link w:val="Nagwek4"/>
    <w:rsid w:val="007B1E74"/>
    <w:rPr>
      <w:rFonts w:ascii="Times New Roman" w:eastAsia="Times New Roman" w:hAnsi="Times New Roman" w:cs="Times New Roman"/>
      <w:bCs/>
      <w:sz w:val="24"/>
      <w:szCs w:val="24"/>
      <w:lang w:val="x-none" w:eastAsia="x-none"/>
    </w:rPr>
  </w:style>
  <w:style w:type="character" w:customStyle="1" w:styleId="Nagwek5Znak">
    <w:name w:val="Nagłówek 5 Znak"/>
    <w:basedOn w:val="Domylnaczcionkaakapitu"/>
    <w:link w:val="Nagwek5"/>
    <w:rsid w:val="007B1E74"/>
    <w:rPr>
      <w:rFonts w:ascii="Times New Roman" w:eastAsia="Times New Roman" w:hAnsi="Times New Roman" w:cs="Times New Roman"/>
      <w:b/>
      <w:bCs/>
      <w:i/>
      <w:iCs/>
      <w:sz w:val="26"/>
      <w:szCs w:val="26"/>
      <w:lang w:val="x-none" w:eastAsia="x-none"/>
    </w:rPr>
  </w:style>
  <w:style w:type="character" w:customStyle="1" w:styleId="Nagwek6Znak">
    <w:name w:val="Nagłówek 6 Znak"/>
    <w:basedOn w:val="Domylnaczcionkaakapitu"/>
    <w:link w:val="Nagwek6"/>
    <w:rsid w:val="007B1E74"/>
    <w:rPr>
      <w:rFonts w:ascii="Calibri" w:eastAsia="Times New Roman" w:hAnsi="Calibri" w:cs="Times New Roman"/>
      <w:b/>
      <w:bCs/>
    </w:rPr>
  </w:style>
  <w:style w:type="character" w:customStyle="1" w:styleId="Nagwek7Znak">
    <w:name w:val="Nagłówek 7 Znak"/>
    <w:basedOn w:val="Domylnaczcionkaakapitu"/>
    <w:link w:val="Nagwek7"/>
    <w:rsid w:val="007B1E74"/>
    <w:rPr>
      <w:rFonts w:ascii="Times New Roman" w:eastAsia="Times New Roman" w:hAnsi="Times New Roman" w:cs="Times New Roman"/>
      <w:sz w:val="24"/>
      <w:szCs w:val="24"/>
      <w:lang w:val="x-none" w:eastAsia="x-none"/>
    </w:rPr>
  </w:style>
  <w:style w:type="character" w:customStyle="1" w:styleId="Nagwek8Znak">
    <w:name w:val="Nagłówek 8 Znak"/>
    <w:basedOn w:val="Domylnaczcionkaakapitu"/>
    <w:link w:val="Nagwek8"/>
    <w:rsid w:val="007B1E74"/>
    <w:rPr>
      <w:rFonts w:ascii="Times New Roman" w:eastAsia="Times New Roman" w:hAnsi="Times New Roman" w:cs="Times New Roman"/>
      <w:i/>
      <w:iCs/>
      <w:sz w:val="24"/>
      <w:szCs w:val="24"/>
      <w:lang w:val="x-none" w:eastAsia="x-none"/>
    </w:rPr>
  </w:style>
  <w:style w:type="character" w:customStyle="1" w:styleId="Nagwek9Znak">
    <w:name w:val="Nagłówek 9 Znak"/>
    <w:basedOn w:val="Domylnaczcionkaakapitu"/>
    <w:link w:val="Nagwek9"/>
    <w:rsid w:val="007B1E74"/>
    <w:rPr>
      <w:rFonts w:ascii="Arial" w:eastAsia="Times New Roman" w:hAnsi="Arial" w:cs="Times New Roman"/>
      <w:lang w:val="x-none" w:eastAsia="x-none"/>
    </w:rPr>
  </w:style>
  <w:style w:type="numbering" w:customStyle="1" w:styleId="Bezlisty1">
    <w:name w:val="Bez listy1"/>
    <w:next w:val="Bezlisty"/>
    <w:uiPriority w:val="99"/>
    <w:semiHidden/>
    <w:unhideWhenUsed/>
    <w:rsid w:val="007B1E74"/>
  </w:style>
  <w:style w:type="character" w:styleId="Hipercze">
    <w:name w:val="Hyperlink"/>
    <w:uiPriority w:val="99"/>
    <w:unhideWhenUsed/>
    <w:rsid w:val="007B1E74"/>
    <w:rPr>
      <w:color w:val="0000FF"/>
      <w:u w:val="single"/>
    </w:rPr>
  </w:style>
  <w:style w:type="character" w:styleId="UyteHipercze">
    <w:name w:val="FollowedHyperlink"/>
    <w:unhideWhenUsed/>
    <w:rsid w:val="007B1E74"/>
    <w:rPr>
      <w:color w:val="800080"/>
      <w:u w:val="single"/>
    </w:rPr>
  </w:style>
  <w:style w:type="paragraph" w:styleId="Tekstpodstawowywcity">
    <w:name w:val="Body Text Indent"/>
    <w:basedOn w:val="Normalny"/>
    <w:link w:val="TekstpodstawowywcityZnak"/>
    <w:uiPriority w:val="99"/>
    <w:rsid w:val="007B1E74"/>
    <w:pPr>
      <w:spacing w:after="0" w:line="240" w:lineRule="auto"/>
      <w:ind w:left="709"/>
      <w:jc w:val="both"/>
    </w:pPr>
    <w:rPr>
      <w:rFonts w:ascii="Arial" w:eastAsia="Times New Roman" w:hAnsi="Arial" w:cs="Times New Roman"/>
      <w:b/>
      <w:sz w:val="24"/>
      <w:szCs w:val="20"/>
      <w:lang w:val="x-none" w:eastAsia="pl-PL"/>
    </w:rPr>
  </w:style>
  <w:style w:type="character" w:customStyle="1" w:styleId="TekstpodstawowywcityZnak">
    <w:name w:val="Tekst podstawowy wcięty Znak"/>
    <w:basedOn w:val="Domylnaczcionkaakapitu"/>
    <w:link w:val="Tekstpodstawowywcity"/>
    <w:uiPriority w:val="99"/>
    <w:rsid w:val="007B1E74"/>
    <w:rPr>
      <w:rFonts w:ascii="Arial" w:eastAsia="Times New Roman" w:hAnsi="Arial" w:cs="Times New Roman"/>
      <w:b/>
      <w:sz w:val="24"/>
      <w:szCs w:val="20"/>
      <w:lang w:val="x-none" w:eastAsia="pl-PL"/>
    </w:rPr>
  </w:style>
  <w:style w:type="paragraph" w:styleId="Tekstdymka">
    <w:name w:val="Balloon Text"/>
    <w:basedOn w:val="Normalny"/>
    <w:link w:val="TekstdymkaZnak"/>
    <w:uiPriority w:val="99"/>
    <w:unhideWhenUsed/>
    <w:rsid w:val="007B1E74"/>
    <w:pPr>
      <w:spacing w:after="0" w:line="240" w:lineRule="auto"/>
    </w:pPr>
    <w:rPr>
      <w:rFonts w:ascii="Tahoma" w:eastAsia="Calibri" w:hAnsi="Tahoma" w:cs="Times New Roman"/>
      <w:sz w:val="16"/>
      <w:szCs w:val="16"/>
      <w:lang w:val="x-none" w:eastAsia="x-none"/>
    </w:rPr>
  </w:style>
  <w:style w:type="character" w:customStyle="1" w:styleId="TekstdymkaZnak">
    <w:name w:val="Tekst dymka Znak"/>
    <w:basedOn w:val="Domylnaczcionkaakapitu"/>
    <w:link w:val="Tekstdymka"/>
    <w:uiPriority w:val="99"/>
    <w:rsid w:val="007B1E74"/>
    <w:rPr>
      <w:rFonts w:ascii="Tahoma" w:eastAsia="Calibri" w:hAnsi="Tahoma" w:cs="Times New Roman"/>
      <w:sz w:val="16"/>
      <w:szCs w:val="16"/>
      <w:lang w:val="x-none" w:eastAsia="x-none"/>
    </w:rPr>
  </w:style>
  <w:style w:type="paragraph" w:styleId="Tekstpodstawowywcity2">
    <w:name w:val="Body Text Indent 2"/>
    <w:basedOn w:val="Normalny"/>
    <w:link w:val="Tekstpodstawowywcity2Znak"/>
    <w:rsid w:val="007B1E74"/>
    <w:pPr>
      <w:spacing w:after="0"/>
      <w:ind w:left="720" w:hanging="577"/>
      <w:jc w:val="both"/>
    </w:pPr>
    <w:rPr>
      <w:rFonts w:ascii="Calibri" w:eastAsia="Calibri" w:hAnsi="Calibri" w:cs="Times New Roman"/>
      <w:color w:val="0000FF"/>
    </w:rPr>
  </w:style>
  <w:style w:type="character" w:customStyle="1" w:styleId="Tekstpodstawowywcity2Znak">
    <w:name w:val="Tekst podstawowy wcięty 2 Znak"/>
    <w:basedOn w:val="Domylnaczcionkaakapitu"/>
    <w:link w:val="Tekstpodstawowywcity2"/>
    <w:rsid w:val="007B1E74"/>
    <w:rPr>
      <w:rFonts w:ascii="Calibri" w:eastAsia="Calibri" w:hAnsi="Calibri" w:cs="Times New Roman"/>
      <w:color w:val="0000FF"/>
    </w:rPr>
  </w:style>
  <w:style w:type="paragraph" w:styleId="Akapitzlist">
    <w:name w:val="List Paragraph"/>
    <w:basedOn w:val="Normalny"/>
    <w:uiPriority w:val="34"/>
    <w:qFormat/>
    <w:rsid w:val="007B1E74"/>
    <w:pPr>
      <w:spacing w:after="0"/>
      <w:ind w:left="720"/>
      <w:contextualSpacing/>
    </w:pPr>
    <w:rPr>
      <w:rFonts w:ascii="Calibri" w:eastAsia="Calibri" w:hAnsi="Calibri" w:cs="Times New Roman"/>
    </w:rPr>
  </w:style>
  <w:style w:type="paragraph" w:styleId="Tekstblokowy">
    <w:name w:val="Block Text"/>
    <w:basedOn w:val="Normalny"/>
    <w:rsid w:val="007B1E74"/>
    <w:pPr>
      <w:spacing w:after="0" w:line="240" w:lineRule="auto"/>
      <w:ind w:left="708" w:right="140"/>
    </w:pPr>
    <w:rPr>
      <w:rFonts w:ascii="Times New Roman" w:eastAsia="Times New Roman" w:hAnsi="Times New Roman" w:cs="Times New Roman"/>
      <w:sz w:val="24"/>
      <w:szCs w:val="20"/>
      <w:lang w:eastAsia="pl-PL"/>
    </w:rPr>
  </w:style>
  <w:style w:type="character" w:styleId="Odwoaniedokomentarza">
    <w:name w:val="annotation reference"/>
    <w:uiPriority w:val="99"/>
    <w:unhideWhenUsed/>
    <w:rsid w:val="007B1E74"/>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nhideWhenUsed/>
    <w:rsid w:val="007B1E74"/>
    <w:pPr>
      <w:spacing w:after="0" w:line="240" w:lineRule="auto"/>
    </w:pPr>
    <w:rPr>
      <w:rFonts w:ascii="Calibri" w:eastAsia="Calibri" w:hAnsi="Calibri" w:cs="Times New Roman"/>
      <w:sz w:val="20"/>
      <w:szCs w:val="20"/>
      <w:lang w:val="x-none" w:eastAsia="x-none"/>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basedOn w:val="Domylnaczcionkaakapitu"/>
    <w:link w:val="Tekstkomentarza"/>
    <w:rsid w:val="007B1E74"/>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unhideWhenUsed/>
    <w:rsid w:val="007B1E74"/>
    <w:rPr>
      <w:b/>
      <w:bCs/>
    </w:rPr>
  </w:style>
  <w:style w:type="character" w:customStyle="1" w:styleId="TematkomentarzaZnak">
    <w:name w:val="Temat komentarza Znak"/>
    <w:basedOn w:val="TekstkomentarzaZnak"/>
    <w:link w:val="Tematkomentarza"/>
    <w:uiPriority w:val="99"/>
    <w:rsid w:val="007B1E74"/>
    <w:rPr>
      <w:rFonts w:ascii="Calibri" w:eastAsia="Calibri" w:hAnsi="Calibri" w:cs="Times New Roman"/>
      <w:b/>
      <w:bCs/>
      <w:sz w:val="20"/>
      <w:szCs w:val="20"/>
      <w:lang w:val="x-none" w:eastAsia="x-none"/>
    </w:rPr>
  </w:style>
  <w:style w:type="paragraph" w:customStyle="1" w:styleId="Default">
    <w:name w:val="Default"/>
    <w:basedOn w:val="Normalny"/>
    <w:rsid w:val="007B1E74"/>
    <w:pPr>
      <w:autoSpaceDE w:val="0"/>
      <w:autoSpaceDN w:val="0"/>
      <w:spacing w:after="0" w:line="240" w:lineRule="auto"/>
    </w:pPr>
    <w:rPr>
      <w:rFonts w:ascii="Arial" w:eastAsia="Times New Roman" w:hAnsi="Arial" w:cs="Arial"/>
      <w:color w:val="000000"/>
      <w:sz w:val="24"/>
      <w:szCs w:val="24"/>
      <w:lang w:eastAsia="pl-PL"/>
    </w:rPr>
  </w:style>
  <w:style w:type="paragraph" w:styleId="Nagwek">
    <w:name w:val="header"/>
    <w:aliases w:val="Nagłówek strony nieparzystej"/>
    <w:basedOn w:val="Normalny"/>
    <w:link w:val="Nagwek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NagwekZnak">
    <w:name w:val="Nagłówek Znak"/>
    <w:aliases w:val="Nagłówek strony nieparzystej Znak"/>
    <w:basedOn w:val="Domylnaczcionkaakapitu"/>
    <w:link w:val="Nagwek"/>
    <w:uiPriority w:val="99"/>
    <w:rsid w:val="007B1E74"/>
    <w:rPr>
      <w:rFonts w:ascii="Calibri" w:eastAsia="Calibri" w:hAnsi="Calibri" w:cs="Times New Roman"/>
    </w:rPr>
  </w:style>
  <w:style w:type="paragraph" w:styleId="Stopka">
    <w:name w:val="footer"/>
    <w:basedOn w:val="Normalny"/>
    <w:link w:val="StopkaZnak"/>
    <w:uiPriority w:val="99"/>
    <w:unhideWhenUsed/>
    <w:rsid w:val="007B1E74"/>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7B1E74"/>
    <w:rPr>
      <w:rFonts w:ascii="Calibri" w:eastAsia="Calibri" w:hAnsi="Calibri" w:cs="Times New Roman"/>
    </w:rPr>
  </w:style>
  <w:style w:type="paragraph" w:styleId="Tytu">
    <w:name w:val="Title"/>
    <w:basedOn w:val="Normalny"/>
    <w:link w:val="TytuZnak"/>
    <w:qFormat/>
    <w:rsid w:val="007B1E74"/>
    <w:pPr>
      <w:spacing w:after="0" w:line="240" w:lineRule="auto"/>
      <w:jc w:val="center"/>
    </w:pPr>
    <w:rPr>
      <w:rFonts w:ascii="Times New Roman" w:eastAsia="Times New Roman" w:hAnsi="Times New Roman" w:cs="Times New Roman"/>
      <w:b/>
      <w:sz w:val="28"/>
      <w:szCs w:val="28"/>
      <w:lang w:val="x-none" w:eastAsia="pl-PL"/>
    </w:rPr>
  </w:style>
  <w:style w:type="character" w:customStyle="1" w:styleId="TytuZnak">
    <w:name w:val="Tytuł Znak"/>
    <w:basedOn w:val="Domylnaczcionkaakapitu"/>
    <w:link w:val="Tytu"/>
    <w:rsid w:val="007B1E74"/>
    <w:rPr>
      <w:rFonts w:ascii="Times New Roman" w:eastAsia="Times New Roman" w:hAnsi="Times New Roman" w:cs="Times New Roman"/>
      <w:b/>
      <w:sz w:val="28"/>
      <w:szCs w:val="28"/>
      <w:lang w:val="x-none" w:eastAsia="pl-PL"/>
    </w:rPr>
  </w:style>
  <w:style w:type="paragraph" w:styleId="Tekstpodstawowy">
    <w:name w:val="Body Text"/>
    <w:aliases w:val="Tekst podstawowy Znak Znak"/>
    <w:basedOn w:val="Normalny"/>
    <w:link w:val="TekstpodstawowyZnak"/>
    <w:unhideWhenUsed/>
    <w:rsid w:val="007B1E74"/>
    <w:pPr>
      <w:spacing w:after="120"/>
    </w:pPr>
    <w:rPr>
      <w:rFonts w:ascii="Calibri" w:eastAsia="Calibri" w:hAnsi="Calibri" w:cs="Times New Roman"/>
      <w:lang w:val="x-none"/>
    </w:rPr>
  </w:style>
  <w:style w:type="character" w:customStyle="1" w:styleId="TekstpodstawowyZnak">
    <w:name w:val="Tekst podstawowy Znak"/>
    <w:aliases w:val="Tekst podstawowy Znak Znak Znak"/>
    <w:basedOn w:val="Domylnaczcionkaakapitu"/>
    <w:link w:val="Tekstpodstawowy"/>
    <w:rsid w:val="007B1E74"/>
    <w:rPr>
      <w:rFonts w:ascii="Calibri" w:eastAsia="Calibri" w:hAnsi="Calibri" w:cs="Times New Roman"/>
      <w:lang w:val="x-none"/>
    </w:rPr>
  </w:style>
  <w:style w:type="paragraph" w:customStyle="1" w:styleId="Standard">
    <w:name w:val="Standard"/>
    <w:rsid w:val="007B1E7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styleId="Pogrubienie">
    <w:name w:val="Strong"/>
    <w:uiPriority w:val="22"/>
    <w:qFormat/>
    <w:rsid w:val="007B1E74"/>
    <w:rPr>
      <w:b/>
      <w:bCs/>
    </w:rPr>
  </w:style>
  <w:style w:type="paragraph" w:styleId="Tekstpodstawowy3">
    <w:name w:val="Body Text 3"/>
    <w:basedOn w:val="Normalny"/>
    <w:link w:val="Tekstpodstawowy3Znak"/>
    <w:uiPriority w:val="99"/>
    <w:unhideWhenUsed/>
    <w:rsid w:val="007B1E74"/>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7B1E74"/>
    <w:rPr>
      <w:rFonts w:ascii="Calibri" w:eastAsia="Calibri" w:hAnsi="Calibri" w:cs="Times New Roman"/>
      <w:sz w:val="16"/>
      <w:szCs w:val="16"/>
    </w:rPr>
  </w:style>
  <w:style w:type="paragraph" w:styleId="NormalnyWeb">
    <w:name w:val="Normal (Web)"/>
    <w:basedOn w:val="Normalny"/>
    <w:uiPriority w:val="99"/>
    <w:unhideWhenUsed/>
    <w:rsid w:val="007B1E74"/>
    <w:pPr>
      <w:spacing w:after="0" w:line="240" w:lineRule="auto"/>
    </w:pPr>
    <w:rPr>
      <w:rFonts w:ascii="Times New Roman" w:eastAsia="Times New Roman" w:hAnsi="Times New Roman" w:cs="Times New Roman"/>
      <w:sz w:val="24"/>
      <w:szCs w:val="24"/>
      <w:lang w:eastAsia="pl-PL"/>
    </w:rPr>
  </w:style>
  <w:style w:type="paragraph" w:customStyle="1" w:styleId="1">
    <w:name w:val="1."/>
    <w:basedOn w:val="Normalny"/>
    <w:rsid w:val="007B1E74"/>
    <w:pPr>
      <w:suppressAutoHyphens/>
      <w:snapToGrid w:val="0"/>
      <w:spacing w:after="0" w:line="258" w:lineRule="atLeast"/>
      <w:ind w:left="227" w:hanging="227"/>
      <w:jc w:val="both"/>
    </w:pPr>
    <w:rPr>
      <w:rFonts w:ascii="FrankfurtGothic" w:eastAsia="Times New Roman" w:hAnsi="FrankfurtGothic" w:cs="Times New Roman"/>
      <w:color w:val="000000"/>
      <w:sz w:val="19"/>
      <w:szCs w:val="20"/>
      <w:lang w:eastAsia="ar-SA"/>
    </w:rPr>
  </w:style>
  <w:style w:type="paragraph" w:customStyle="1" w:styleId="NormalnyWeb1">
    <w:name w:val="Normalny (Web)1"/>
    <w:basedOn w:val="Normalny"/>
    <w:rsid w:val="007B1E74"/>
    <w:pPr>
      <w:overflowPunct w:val="0"/>
      <w:autoSpaceDE w:val="0"/>
      <w:autoSpaceDN w:val="0"/>
      <w:adjustRightInd w:val="0"/>
      <w:spacing w:before="100" w:after="100" w:line="240" w:lineRule="auto"/>
    </w:pPr>
    <w:rPr>
      <w:rFonts w:ascii="Times New Roman" w:eastAsia="Times New Roman" w:hAnsi="Times New Roman" w:cs="Times New Roman"/>
      <w:sz w:val="24"/>
      <w:szCs w:val="20"/>
      <w:lang w:eastAsia="pl-PL"/>
    </w:rPr>
  </w:style>
  <w:style w:type="paragraph" w:customStyle="1" w:styleId="Indeks">
    <w:name w:val="Indeks"/>
    <w:basedOn w:val="Normalny"/>
    <w:rsid w:val="007B1E74"/>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styleId="Tekstpodstawowy2">
    <w:name w:val="Body Text 2"/>
    <w:basedOn w:val="Normalny"/>
    <w:link w:val="Tekstpodstawowy2Znak"/>
    <w:unhideWhenUsed/>
    <w:rsid w:val="007B1E74"/>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7B1E74"/>
    <w:rPr>
      <w:rFonts w:ascii="Calibri" w:eastAsia="Calibri" w:hAnsi="Calibri" w:cs="Times New Roman"/>
    </w:rPr>
  </w:style>
  <w:style w:type="character" w:styleId="Odwoanieprzypisudolnego">
    <w:name w:val="footnote reference"/>
    <w:semiHidden/>
    <w:rsid w:val="007B1E74"/>
    <w:rPr>
      <w:vertAlign w:val="superscript"/>
    </w:rPr>
  </w:style>
  <w:style w:type="paragraph" w:styleId="Tekstprzypisudolnego">
    <w:name w:val="footnote text"/>
    <w:aliases w:val="Footnote,Podrozdzia3"/>
    <w:basedOn w:val="Normalny"/>
    <w:link w:val="Tekstprzypisudoln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Znak,Podrozdzia3 Znak"/>
    <w:basedOn w:val="Domylnaczcionkaakapitu"/>
    <w:link w:val="Tekstprzypisudolnego"/>
    <w:rsid w:val="007B1E74"/>
    <w:rPr>
      <w:rFonts w:ascii="Times New Roman" w:eastAsia="Times New Roman" w:hAnsi="Times New Roman" w:cs="Times New Roman"/>
      <w:sz w:val="20"/>
      <w:szCs w:val="20"/>
      <w:lang w:eastAsia="pl-PL"/>
    </w:rPr>
  </w:style>
  <w:style w:type="paragraph" w:customStyle="1" w:styleId="ust">
    <w:name w:val="ust"/>
    <w:basedOn w:val="Normalny"/>
    <w:rsid w:val="007B1E74"/>
    <w:pPr>
      <w:spacing w:after="80" w:line="240" w:lineRule="auto"/>
      <w:ind w:left="431" w:hanging="255"/>
      <w:jc w:val="both"/>
    </w:pPr>
    <w:rPr>
      <w:rFonts w:ascii="Times New Roman" w:eastAsia="Times New Roman" w:hAnsi="Times New Roman" w:cs="Times New Roman"/>
      <w:sz w:val="24"/>
      <w:szCs w:val="20"/>
      <w:lang w:eastAsia="pl-PL"/>
    </w:rPr>
  </w:style>
  <w:style w:type="paragraph" w:styleId="Podtytu">
    <w:name w:val="Subtitle"/>
    <w:basedOn w:val="Normalny"/>
    <w:next w:val="Tekstpodstawowy"/>
    <w:link w:val="PodtytuZnak"/>
    <w:qFormat/>
    <w:rsid w:val="007B1E74"/>
    <w:pPr>
      <w:suppressAutoHyphens/>
      <w:spacing w:after="0" w:line="240" w:lineRule="auto"/>
    </w:pPr>
    <w:rPr>
      <w:rFonts w:ascii="Times New Roman" w:eastAsia="Times New Roman" w:hAnsi="Times New Roman" w:cs="Times New Roman"/>
      <w:sz w:val="24"/>
      <w:szCs w:val="20"/>
      <w:lang w:eastAsia="ar-SA"/>
    </w:rPr>
  </w:style>
  <w:style w:type="character" w:customStyle="1" w:styleId="PodtytuZnak">
    <w:name w:val="Podtytuł Znak"/>
    <w:basedOn w:val="Domylnaczcionkaakapitu"/>
    <w:link w:val="Podtytu"/>
    <w:rsid w:val="007B1E74"/>
    <w:rPr>
      <w:rFonts w:ascii="Times New Roman" w:eastAsia="Times New Roman" w:hAnsi="Times New Roman" w:cs="Times New Roman"/>
      <w:sz w:val="24"/>
      <w:szCs w:val="20"/>
      <w:lang w:eastAsia="ar-SA"/>
    </w:rPr>
  </w:style>
  <w:style w:type="character" w:customStyle="1" w:styleId="apple-converted-space">
    <w:name w:val="apple-converted-space"/>
    <w:rsid w:val="007B1E74"/>
  </w:style>
  <w:style w:type="character" w:customStyle="1" w:styleId="txt-new">
    <w:name w:val="txt-new"/>
    <w:rsid w:val="007B1E74"/>
  </w:style>
  <w:style w:type="paragraph" w:styleId="Nagwekspisutreci">
    <w:name w:val="TOC Heading"/>
    <w:basedOn w:val="Nagwek1"/>
    <w:next w:val="Normalny"/>
    <w:uiPriority w:val="39"/>
    <w:semiHidden/>
    <w:unhideWhenUsed/>
    <w:qFormat/>
    <w:rsid w:val="007B1E74"/>
    <w:pPr>
      <w:keepLines/>
      <w:spacing w:before="480" w:after="0"/>
      <w:outlineLvl w:val="9"/>
    </w:pPr>
    <w:rPr>
      <w:color w:val="365F91"/>
      <w:kern w:val="0"/>
      <w:sz w:val="28"/>
      <w:szCs w:val="28"/>
      <w:lang w:eastAsia="pl-PL"/>
    </w:rPr>
  </w:style>
  <w:style w:type="paragraph" w:styleId="Spistreci1">
    <w:name w:val="toc 1"/>
    <w:basedOn w:val="Normalny"/>
    <w:next w:val="Normalny"/>
    <w:autoRedefine/>
    <w:uiPriority w:val="39"/>
    <w:unhideWhenUsed/>
    <w:qFormat/>
    <w:rsid w:val="007B1E74"/>
    <w:pPr>
      <w:tabs>
        <w:tab w:val="right" w:leader="dot" w:pos="9062"/>
      </w:tabs>
      <w:spacing w:after="0"/>
    </w:pPr>
    <w:rPr>
      <w:rFonts w:ascii="Times New Roman" w:eastAsia="Calibri" w:hAnsi="Times New Roman" w:cs="Times New Roman"/>
      <w:b/>
      <w:bCs/>
      <w:noProof/>
    </w:rPr>
  </w:style>
  <w:style w:type="paragraph" w:styleId="Spistreci2">
    <w:name w:val="toc 2"/>
    <w:basedOn w:val="Normalny"/>
    <w:next w:val="Normalny"/>
    <w:autoRedefine/>
    <w:uiPriority w:val="39"/>
    <w:unhideWhenUsed/>
    <w:qFormat/>
    <w:rsid w:val="007B1E74"/>
    <w:pPr>
      <w:spacing w:after="0"/>
      <w:ind w:left="220"/>
    </w:pPr>
    <w:rPr>
      <w:rFonts w:ascii="Calibri" w:eastAsia="Calibri" w:hAnsi="Calibri" w:cs="Times New Roman"/>
    </w:rPr>
  </w:style>
  <w:style w:type="numbering" w:customStyle="1" w:styleId="Bezlisty11">
    <w:name w:val="Bez listy11"/>
    <w:next w:val="Bezlisty"/>
    <w:semiHidden/>
    <w:unhideWhenUsed/>
    <w:rsid w:val="007B1E74"/>
  </w:style>
  <w:style w:type="paragraph" w:styleId="Tekstpodstawowywcity3">
    <w:name w:val="Body Text Indent 3"/>
    <w:basedOn w:val="Normalny"/>
    <w:link w:val="Tekstpodstawowywcity3Znak"/>
    <w:rsid w:val="007B1E74"/>
    <w:pPr>
      <w:tabs>
        <w:tab w:val="left" w:pos="709"/>
      </w:tabs>
      <w:spacing w:after="0" w:line="240" w:lineRule="auto"/>
      <w:ind w:left="1418" w:hanging="1418"/>
    </w:pPr>
    <w:rPr>
      <w:rFonts w:ascii="Times New Roman" w:eastAsia="Times New Roman" w:hAnsi="Times New Roman" w:cs="Times New Roman"/>
      <w:sz w:val="20"/>
      <w:szCs w:val="20"/>
      <w:lang w:eastAsia="pl-PL"/>
    </w:rPr>
  </w:style>
  <w:style w:type="character" w:customStyle="1" w:styleId="Tekstpodstawowywcity3Znak">
    <w:name w:val="Tekst podstawowy wcięty 3 Znak"/>
    <w:basedOn w:val="Domylnaczcionkaakapitu"/>
    <w:link w:val="Tekstpodstawowywcity3"/>
    <w:rsid w:val="007B1E74"/>
    <w:rPr>
      <w:rFonts w:ascii="Times New Roman" w:eastAsia="Times New Roman" w:hAnsi="Times New Roman" w:cs="Times New Roman"/>
      <w:sz w:val="20"/>
      <w:szCs w:val="20"/>
      <w:lang w:eastAsia="pl-PL"/>
    </w:rPr>
  </w:style>
  <w:style w:type="character" w:styleId="Numerstrony">
    <w:name w:val="page number"/>
    <w:rsid w:val="007B1E74"/>
  </w:style>
  <w:style w:type="paragraph" w:customStyle="1" w:styleId="Tekstpodstawowy21">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Tekstpodstawowywcity21">
    <w:name w:val="Tekst podstawowy wcięty 21"/>
    <w:basedOn w:val="Normalny"/>
    <w:rsid w:val="007B1E74"/>
    <w:pPr>
      <w:spacing w:after="0" w:line="240" w:lineRule="auto"/>
      <w:ind w:left="284"/>
    </w:pPr>
    <w:rPr>
      <w:rFonts w:ascii="Arial" w:eastAsia="Times New Roman" w:hAnsi="Arial" w:cs="Times New Roman"/>
      <w:sz w:val="20"/>
      <w:szCs w:val="20"/>
      <w:lang w:eastAsia="pl-PL"/>
    </w:rPr>
  </w:style>
  <w:style w:type="paragraph" w:customStyle="1" w:styleId="Tekstpodstawowywcity31">
    <w:name w:val="Tekst podstawowy wcięty 31"/>
    <w:basedOn w:val="Normalny"/>
    <w:rsid w:val="007B1E74"/>
    <w:pPr>
      <w:spacing w:after="0" w:line="240" w:lineRule="auto"/>
      <w:ind w:left="993" w:hanging="993"/>
    </w:pPr>
    <w:rPr>
      <w:rFonts w:ascii="Arial" w:eastAsia="Times New Roman" w:hAnsi="Arial" w:cs="Times New Roman"/>
      <w:sz w:val="20"/>
      <w:szCs w:val="20"/>
      <w:lang w:eastAsia="pl-PL"/>
    </w:rPr>
  </w:style>
  <w:style w:type="paragraph" w:styleId="Listapunktowana">
    <w:name w:val="List Bullet"/>
    <w:basedOn w:val="Normalny"/>
    <w:autoRedefine/>
    <w:rsid w:val="007B1E74"/>
    <w:pPr>
      <w:numPr>
        <w:numId w:val="8"/>
      </w:numPr>
      <w:spacing w:after="0" w:line="240" w:lineRule="auto"/>
      <w:ind w:hanging="2300"/>
    </w:pPr>
    <w:rPr>
      <w:rFonts w:ascii="Arial" w:eastAsia="Times New Roman" w:hAnsi="Arial" w:cs="Times New Roman"/>
      <w:b/>
      <w:sz w:val="20"/>
      <w:szCs w:val="20"/>
      <w:lang w:eastAsia="pl-PL"/>
    </w:rPr>
  </w:style>
  <w:style w:type="paragraph" w:customStyle="1" w:styleId="StandardowyStandardowy1">
    <w:name w:val="Standardowy.Standardowy1"/>
    <w:rsid w:val="007B1E74"/>
    <w:pPr>
      <w:spacing w:after="0" w:line="240" w:lineRule="auto"/>
    </w:pPr>
    <w:rPr>
      <w:rFonts w:ascii="Times New Roman" w:eastAsia="Times New Roman" w:hAnsi="Times New Roman" w:cs="Times New Roman"/>
      <w:sz w:val="20"/>
      <w:szCs w:val="20"/>
      <w:lang w:eastAsia="pl-PL"/>
    </w:rPr>
  </w:style>
  <w:style w:type="paragraph" w:customStyle="1" w:styleId="TekstpodstawowyTekstpodstawowyZnakZnak">
    <w:name w:val="Tekst podstawowy.Tekst podstawowy Znak Znak"/>
    <w:basedOn w:val="StandardowyStandardowy1"/>
    <w:rsid w:val="007B1E74"/>
    <w:pPr>
      <w:tabs>
        <w:tab w:val="left" w:pos="0"/>
      </w:tabs>
    </w:pPr>
    <w:rPr>
      <w:b/>
    </w:rPr>
  </w:style>
  <w:style w:type="paragraph" w:styleId="Zwykytekst">
    <w:name w:val="Plain Text"/>
    <w:basedOn w:val="Normalny"/>
    <w:link w:val="ZwykytekstZnak"/>
    <w:rsid w:val="007B1E74"/>
    <w:pPr>
      <w:spacing w:after="0" w:line="240" w:lineRule="auto"/>
    </w:pPr>
    <w:rPr>
      <w:rFonts w:ascii="Courier New" w:eastAsia="Times New Roman" w:hAnsi="Courier New" w:cs="Times New Roman"/>
      <w:sz w:val="20"/>
      <w:szCs w:val="20"/>
      <w:lang w:eastAsia="pl-PL"/>
    </w:rPr>
  </w:style>
  <w:style w:type="character" w:customStyle="1" w:styleId="ZwykytekstZnak">
    <w:name w:val="Zwykły tekst Znak"/>
    <w:basedOn w:val="Domylnaczcionkaakapitu"/>
    <w:link w:val="Zwykytekst"/>
    <w:rsid w:val="007B1E74"/>
    <w:rPr>
      <w:rFonts w:ascii="Courier New" w:eastAsia="Times New Roman" w:hAnsi="Courier New" w:cs="Times New Roman"/>
      <w:sz w:val="20"/>
      <w:szCs w:val="20"/>
      <w:lang w:eastAsia="pl-PL"/>
    </w:rPr>
  </w:style>
  <w:style w:type="paragraph" w:styleId="Mapadokumentu">
    <w:name w:val="Document Map"/>
    <w:aliases w:val="Plan dokumentu"/>
    <w:basedOn w:val="Normalny"/>
    <w:link w:val="MapadokumentuZnak"/>
    <w:semiHidden/>
    <w:rsid w:val="007B1E74"/>
    <w:pPr>
      <w:shd w:val="clear" w:color="auto" w:fill="000080"/>
      <w:spacing w:after="0" w:line="240" w:lineRule="auto"/>
    </w:pPr>
    <w:rPr>
      <w:rFonts w:ascii="Tahoma" w:eastAsia="Times New Roman" w:hAnsi="Tahoma" w:cs="Times New Roman"/>
      <w:sz w:val="20"/>
      <w:szCs w:val="20"/>
      <w:lang w:eastAsia="pl-PL"/>
    </w:rPr>
  </w:style>
  <w:style w:type="character" w:customStyle="1" w:styleId="MapadokumentuZnak">
    <w:name w:val="Mapa dokumentu Znak"/>
    <w:aliases w:val="Plan dokumentu Znak"/>
    <w:basedOn w:val="Domylnaczcionkaakapitu"/>
    <w:link w:val="Mapadokumentu"/>
    <w:semiHidden/>
    <w:rsid w:val="007B1E74"/>
    <w:rPr>
      <w:rFonts w:ascii="Tahoma" w:eastAsia="Times New Roman" w:hAnsi="Tahoma" w:cs="Times New Roman"/>
      <w:sz w:val="20"/>
      <w:szCs w:val="20"/>
      <w:shd w:val="clear" w:color="auto" w:fill="000080"/>
      <w:lang w:eastAsia="pl-PL"/>
    </w:rPr>
  </w:style>
  <w:style w:type="paragraph" w:styleId="Tekstprzypisukocowego">
    <w:name w:val="endnote text"/>
    <w:basedOn w:val="Normalny"/>
    <w:link w:val="TekstprzypisukocowegoZnak"/>
    <w:rsid w:val="007B1E74"/>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7B1E74"/>
    <w:rPr>
      <w:rFonts w:ascii="Times New Roman" w:eastAsia="Times New Roman" w:hAnsi="Times New Roman" w:cs="Times New Roman"/>
      <w:sz w:val="20"/>
      <w:szCs w:val="20"/>
      <w:lang w:eastAsia="pl-PL"/>
    </w:rPr>
  </w:style>
  <w:style w:type="character" w:styleId="Odwoanieprzypisukocowego">
    <w:name w:val="endnote reference"/>
    <w:semiHidden/>
    <w:rsid w:val="007B1E74"/>
    <w:rPr>
      <w:vertAlign w:val="superscript"/>
    </w:rPr>
  </w:style>
  <w:style w:type="table" w:styleId="Tabela-Siatka">
    <w:name w:val="Table Grid"/>
    <w:basedOn w:val="Standardowy"/>
    <w:rsid w:val="007B1E74"/>
    <w:pPr>
      <w:spacing w:after="0" w:line="240" w:lineRule="auto"/>
    </w:pPr>
    <w:rPr>
      <w:rFonts w:ascii="Tms Rmn" w:eastAsia="Times New Roman" w:hAnsi="Tms Rm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ZnakZnakZnak">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1">
    <w:name w:val="Znak Znak1"/>
    <w:locked/>
    <w:rsid w:val="007B1E74"/>
    <w:rPr>
      <w:sz w:val="24"/>
      <w:szCs w:val="24"/>
      <w:lang w:val="pl-PL" w:eastAsia="pl-PL" w:bidi="ar-SA"/>
    </w:rPr>
  </w:style>
  <w:style w:type="paragraph" w:customStyle="1" w:styleId="Znak">
    <w:name w:val="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ZnakZnak2">
    <w:name w:val="Znak Znak2"/>
    <w:locked/>
    <w:rsid w:val="007B1E74"/>
    <w:rPr>
      <w:rFonts w:ascii="Courier New" w:hAnsi="Courier New" w:cs="Courier New"/>
      <w:lang w:val="pl-PL" w:eastAsia="pl-PL" w:bidi="ar-SA"/>
    </w:rPr>
  </w:style>
  <w:style w:type="paragraph" w:customStyle="1" w:styleId="Znak0">
    <w:name w:val="Znak"/>
    <w:basedOn w:val="Normalny"/>
    <w:rsid w:val="007B1E74"/>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0">
    <w:name w:val="Znak Znak Znak Znak Znak Znak Znak"/>
    <w:basedOn w:val="Normalny"/>
    <w:rsid w:val="007B1E74"/>
    <w:pPr>
      <w:spacing w:after="0" w:line="240" w:lineRule="auto"/>
    </w:pPr>
    <w:rPr>
      <w:rFonts w:ascii="Times New Roman" w:eastAsia="Times New Roman" w:hAnsi="Times New Roman" w:cs="Times New Roman"/>
      <w:sz w:val="24"/>
      <w:szCs w:val="24"/>
      <w:lang w:eastAsia="pl-PL"/>
    </w:rPr>
  </w:style>
  <w:style w:type="character" w:customStyle="1" w:styleId="HeaderChar">
    <w:name w:val="Header Char"/>
    <w:locked/>
    <w:rsid w:val="007B1E74"/>
    <w:rPr>
      <w:rFonts w:cs="Times New Roman"/>
      <w:lang w:val="pl-PL" w:eastAsia="pl-PL"/>
    </w:rPr>
  </w:style>
  <w:style w:type="character" w:customStyle="1" w:styleId="ZnakZnak3">
    <w:name w:val="Znak Znak3"/>
    <w:rsid w:val="007B1E74"/>
    <w:rPr>
      <w:lang w:val="pl-PL" w:eastAsia="pl-PL" w:bidi="ar-SA"/>
    </w:rPr>
  </w:style>
  <w:style w:type="character" w:customStyle="1" w:styleId="ZnakZnak4">
    <w:name w:val="Znak Znak4"/>
    <w:rsid w:val="007B1E74"/>
    <w:rPr>
      <w:lang w:val="pl-PL" w:eastAsia="pl-PL" w:bidi="ar-SA"/>
    </w:rPr>
  </w:style>
  <w:style w:type="character" w:customStyle="1" w:styleId="WW8Num2z0">
    <w:name w:val="WW8Num2z0"/>
    <w:rsid w:val="007B1E74"/>
    <w:rPr>
      <w:rFonts w:ascii="Symbol" w:hAnsi="Symbol"/>
      <w:color w:val="auto"/>
    </w:rPr>
  </w:style>
  <w:style w:type="character" w:customStyle="1" w:styleId="WW8Num2z1">
    <w:name w:val="WW8Num2z1"/>
    <w:rsid w:val="007B1E74"/>
    <w:rPr>
      <w:rFonts w:ascii="Courier New" w:hAnsi="Courier New" w:cs="Wingdings"/>
    </w:rPr>
  </w:style>
  <w:style w:type="character" w:customStyle="1" w:styleId="WW8Num2z2">
    <w:name w:val="WW8Num2z2"/>
    <w:rsid w:val="007B1E74"/>
    <w:rPr>
      <w:rFonts w:ascii="Wingdings" w:hAnsi="Wingdings"/>
    </w:rPr>
  </w:style>
  <w:style w:type="character" w:customStyle="1" w:styleId="WW8Num9z0">
    <w:name w:val="WW8Num9z0"/>
    <w:rsid w:val="007B1E74"/>
    <w:rPr>
      <w:rFonts w:ascii="Symbol" w:hAnsi="Symbol"/>
      <w:color w:val="auto"/>
    </w:rPr>
  </w:style>
  <w:style w:type="character" w:customStyle="1" w:styleId="WW8Num13z0">
    <w:name w:val="WW8Num13z0"/>
    <w:rsid w:val="007B1E74"/>
    <w:rPr>
      <w:rFonts w:ascii="Wingdings" w:hAnsi="Wingdings"/>
    </w:rPr>
  </w:style>
  <w:style w:type="character" w:customStyle="1" w:styleId="WW8Num13z1">
    <w:name w:val="WW8Num13z1"/>
    <w:rsid w:val="007B1E74"/>
    <w:rPr>
      <w:rFonts w:ascii="Courier New" w:hAnsi="Courier New" w:cs="Wingdings"/>
    </w:rPr>
  </w:style>
  <w:style w:type="character" w:customStyle="1" w:styleId="WW8Num13z2">
    <w:name w:val="WW8Num13z2"/>
    <w:rsid w:val="007B1E74"/>
    <w:rPr>
      <w:rFonts w:ascii="Wingdings" w:hAnsi="Wingdings"/>
    </w:rPr>
  </w:style>
  <w:style w:type="character" w:customStyle="1" w:styleId="WW8Num14z0">
    <w:name w:val="WW8Num14z0"/>
    <w:rsid w:val="007B1E74"/>
    <w:rPr>
      <w:rFonts w:ascii="Symbol" w:hAnsi="Symbol"/>
      <w:color w:val="auto"/>
    </w:rPr>
  </w:style>
  <w:style w:type="character" w:customStyle="1" w:styleId="WW8Num14z1">
    <w:name w:val="WW8Num14z1"/>
    <w:rsid w:val="007B1E74"/>
    <w:rPr>
      <w:b/>
      <w:color w:val="auto"/>
      <w:sz w:val="28"/>
      <w:szCs w:val="28"/>
    </w:rPr>
  </w:style>
  <w:style w:type="character" w:customStyle="1" w:styleId="WW8Num15z0">
    <w:name w:val="WW8Num15z0"/>
    <w:rsid w:val="007B1E74"/>
    <w:rPr>
      <w:rFonts w:ascii="Symbol" w:hAnsi="Symbol"/>
      <w:color w:val="auto"/>
    </w:rPr>
  </w:style>
  <w:style w:type="character" w:customStyle="1" w:styleId="WW8Num15z1">
    <w:name w:val="WW8Num15z1"/>
    <w:rsid w:val="007B1E74"/>
    <w:rPr>
      <w:rFonts w:ascii="Courier New" w:hAnsi="Courier New" w:cs="Courier New"/>
    </w:rPr>
  </w:style>
  <w:style w:type="character" w:customStyle="1" w:styleId="WW8Num15z2">
    <w:name w:val="WW8Num15z2"/>
    <w:rsid w:val="007B1E74"/>
    <w:rPr>
      <w:rFonts w:ascii="Wingdings" w:hAnsi="Wingdings"/>
    </w:rPr>
  </w:style>
  <w:style w:type="character" w:customStyle="1" w:styleId="WW8Num17z0">
    <w:name w:val="WW8Num17z0"/>
    <w:rsid w:val="007B1E74"/>
    <w:rPr>
      <w:rFonts w:ascii="Symbol" w:hAnsi="Symbol"/>
      <w:color w:val="auto"/>
    </w:rPr>
  </w:style>
  <w:style w:type="character" w:customStyle="1" w:styleId="WW8Num24z0">
    <w:name w:val="WW8Num24z0"/>
    <w:rsid w:val="007B1E74"/>
    <w:rPr>
      <w:rFonts w:ascii="Symbol" w:hAnsi="Symbol"/>
      <w:color w:val="auto"/>
    </w:rPr>
  </w:style>
  <w:style w:type="character" w:customStyle="1" w:styleId="WW8Num24z1">
    <w:name w:val="WW8Num24z1"/>
    <w:rsid w:val="007B1E74"/>
    <w:rPr>
      <w:color w:val="auto"/>
    </w:rPr>
  </w:style>
  <w:style w:type="character" w:customStyle="1" w:styleId="WW8Num24z2">
    <w:name w:val="WW8Num24z2"/>
    <w:rsid w:val="007B1E74"/>
    <w:rPr>
      <w:rFonts w:ascii="Wingdings" w:hAnsi="Wingdings"/>
    </w:rPr>
  </w:style>
  <w:style w:type="character" w:customStyle="1" w:styleId="WW8Num25z0">
    <w:name w:val="WW8Num25z0"/>
    <w:rsid w:val="007B1E74"/>
    <w:rPr>
      <w:rFonts w:ascii="Symbol" w:hAnsi="Symbol"/>
      <w:color w:val="auto"/>
    </w:rPr>
  </w:style>
  <w:style w:type="character" w:customStyle="1" w:styleId="WW8Num25z1">
    <w:name w:val="WW8Num25z1"/>
    <w:rsid w:val="007B1E74"/>
    <w:rPr>
      <w:rFonts w:ascii="Courier New" w:hAnsi="Courier New" w:cs="Wingdings"/>
    </w:rPr>
  </w:style>
  <w:style w:type="character" w:customStyle="1" w:styleId="WW8Num26z0">
    <w:name w:val="WW8Num26z0"/>
    <w:rsid w:val="007B1E74"/>
    <w:rPr>
      <w:rFonts w:ascii="Symbol" w:hAnsi="Symbol"/>
      <w:color w:val="auto"/>
    </w:rPr>
  </w:style>
  <w:style w:type="character" w:customStyle="1" w:styleId="WW8Num28z0">
    <w:name w:val="WW8Num28z0"/>
    <w:rsid w:val="007B1E74"/>
    <w:rPr>
      <w:rFonts w:ascii="Symbol" w:hAnsi="Symbol"/>
      <w:color w:val="auto"/>
    </w:rPr>
  </w:style>
  <w:style w:type="character" w:customStyle="1" w:styleId="WW8Num28z1">
    <w:name w:val="WW8Num28z1"/>
    <w:rsid w:val="007B1E74"/>
    <w:rPr>
      <w:color w:val="auto"/>
    </w:rPr>
  </w:style>
  <w:style w:type="character" w:customStyle="1" w:styleId="WW8Num28z2">
    <w:name w:val="WW8Num28z2"/>
    <w:rsid w:val="007B1E74"/>
    <w:rPr>
      <w:rFonts w:ascii="Wingdings" w:hAnsi="Wingdings"/>
    </w:rPr>
  </w:style>
  <w:style w:type="character" w:customStyle="1" w:styleId="WW8Num33z0">
    <w:name w:val="WW8Num33z0"/>
    <w:rsid w:val="007B1E74"/>
    <w:rPr>
      <w:rFonts w:ascii="Wingdings" w:hAnsi="Wingdings" w:cs="Wingdings 2"/>
      <w:sz w:val="18"/>
      <w:szCs w:val="18"/>
    </w:rPr>
  </w:style>
  <w:style w:type="character" w:customStyle="1" w:styleId="WW8Num33z1">
    <w:name w:val="WW8Num33z1"/>
    <w:rsid w:val="007B1E74"/>
    <w:rPr>
      <w:rFonts w:ascii="Wingdings 2" w:hAnsi="Wingdings 2" w:cs="Wingdings 2"/>
      <w:sz w:val="18"/>
      <w:szCs w:val="18"/>
    </w:rPr>
  </w:style>
  <w:style w:type="character" w:customStyle="1" w:styleId="WW8Num33z2">
    <w:name w:val="WW8Num33z2"/>
    <w:rsid w:val="007B1E74"/>
    <w:rPr>
      <w:rFonts w:ascii="StarSymbol" w:hAnsi="StarSymbol" w:cs="Wingdings 2"/>
      <w:sz w:val="18"/>
      <w:szCs w:val="18"/>
    </w:rPr>
  </w:style>
  <w:style w:type="character" w:customStyle="1" w:styleId="WW8Num34z0">
    <w:name w:val="WW8Num34z0"/>
    <w:rsid w:val="007B1E74"/>
    <w:rPr>
      <w:rFonts w:ascii="Symbol" w:hAnsi="Symbol"/>
      <w:color w:val="auto"/>
    </w:rPr>
  </w:style>
  <w:style w:type="character" w:customStyle="1" w:styleId="WW8Num34z1">
    <w:name w:val="WW8Num34z1"/>
    <w:rsid w:val="007B1E74"/>
    <w:rPr>
      <w:b/>
      <w:color w:val="auto"/>
      <w:sz w:val="28"/>
      <w:szCs w:val="28"/>
    </w:rPr>
  </w:style>
  <w:style w:type="character" w:customStyle="1" w:styleId="WW8Num34z2">
    <w:name w:val="WW8Num34z2"/>
    <w:rsid w:val="007B1E74"/>
    <w:rPr>
      <w:color w:val="auto"/>
    </w:rPr>
  </w:style>
  <w:style w:type="character" w:customStyle="1" w:styleId="WW8Num35z0">
    <w:name w:val="WW8Num35z0"/>
    <w:rsid w:val="007B1E74"/>
    <w:rPr>
      <w:rFonts w:ascii="Symbol" w:hAnsi="Symbol"/>
      <w:color w:val="auto"/>
    </w:rPr>
  </w:style>
  <w:style w:type="character" w:customStyle="1" w:styleId="WW8NumSt4z0">
    <w:name w:val="WW8NumSt4z0"/>
    <w:rsid w:val="007B1E74"/>
    <w:rPr>
      <w:rFonts w:ascii="Arial" w:hAnsi="Arial" w:cs="Arial"/>
    </w:rPr>
  </w:style>
  <w:style w:type="character" w:customStyle="1" w:styleId="Domylnaczcionkaakapitu7">
    <w:name w:val="Domyślna czcionka akapitu7"/>
    <w:rsid w:val="007B1E74"/>
  </w:style>
  <w:style w:type="character" w:customStyle="1" w:styleId="WW8Num1z0">
    <w:name w:val="WW8Num1z0"/>
    <w:rsid w:val="007B1E74"/>
    <w:rPr>
      <w:rFonts w:ascii="Tahoma" w:eastAsia="Times New Roman" w:hAnsi="Tahoma" w:cs="Tahoma"/>
      <w:b w:val="0"/>
    </w:rPr>
  </w:style>
  <w:style w:type="character" w:customStyle="1" w:styleId="WW8Num1z1">
    <w:name w:val="WW8Num1z1"/>
    <w:rsid w:val="007B1E74"/>
    <w:rPr>
      <w:rFonts w:ascii="OpenSymbol" w:hAnsi="OpenSymbol" w:cs="OpenSymbol"/>
    </w:rPr>
  </w:style>
  <w:style w:type="character" w:customStyle="1" w:styleId="WW8Num3z0">
    <w:name w:val="WW8Num3z0"/>
    <w:rsid w:val="007B1E74"/>
    <w:rPr>
      <w:rFonts w:ascii="Wingdings" w:hAnsi="Wingdings"/>
    </w:rPr>
  </w:style>
  <w:style w:type="character" w:customStyle="1" w:styleId="WW8Num3z1">
    <w:name w:val="WW8Num3z1"/>
    <w:rsid w:val="007B1E74"/>
    <w:rPr>
      <w:rFonts w:ascii="Courier New" w:hAnsi="Courier New" w:cs="Wingdings"/>
    </w:rPr>
  </w:style>
  <w:style w:type="character" w:customStyle="1" w:styleId="WW8Num3z4">
    <w:name w:val="WW8Num3z4"/>
    <w:rsid w:val="007B1E74"/>
    <w:rPr>
      <w:rFonts w:ascii="Courier New" w:hAnsi="Courier New" w:cs="Wingdings"/>
    </w:rPr>
  </w:style>
  <w:style w:type="character" w:customStyle="1" w:styleId="WW8Num4z0">
    <w:name w:val="WW8Num4z0"/>
    <w:rsid w:val="007B1E74"/>
    <w:rPr>
      <w:rFonts w:ascii="Symbol" w:hAnsi="Symbol"/>
      <w:color w:val="auto"/>
    </w:rPr>
  </w:style>
  <w:style w:type="character" w:customStyle="1" w:styleId="WW8Num4z1">
    <w:name w:val="WW8Num4z1"/>
    <w:rsid w:val="007B1E74"/>
    <w:rPr>
      <w:rFonts w:ascii="Courier New" w:hAnsi="Courier New" w:cs="Wingdings"/>
    </w:rPr>
  </w:style>
  <w:style w:type="character" w:customStyle="1" w:styleId="WW8Num4z2">
    <w:name w:val="WW8Num4z2"/>
    <w:rsid w:val="007B1E74"/>
    <w:rPr>
      <w:rFonts w:ascii="Wingdings" w:hAnsi="Wingdings"/>
    </w:rPr>
  </w:style>
  <w:style w:type="character" w:customStyle="1" w:styleId="WW8Num5z0">
    <w:name w:val="WW8Num5z0"/>
    <w:rsid w:val="007B1E74"/>
    <w:rPr>
      <w:rFonts w:ascii="Symbol" w:hAnsi="Symbol"/>
      <w:color w:val="auto"/>
    </w:rPr>
  </w:style>
  <w:style w:type="character" w:customStyle="1" w:styleId="WW8Num6z0">
    <w:name w:val="WW8Num6z0"/>
    <w:rsid w:val="007B1E74"/>
    <w:rPr>
      <w:rFonts w:ascii="Symbol" w:hAnsi="Symbol"/>
      <w:color w:val="auto"/>
    </w:rPr>
  </w:style>
  <w:style w:type="character" w:customStyle="1" w:styleId="WW8Num6z1">
    <w:name w:val="WW8Num6z1"/>
    <w:rsid w:val="007B1E74"/>
    <w:rPr>
      <w:rFonts w:ascii="Symbol" w:hAnsi="Symbol" w:cs="Wingdings"/>
    </w:rPr>
  </w:style>
  <w:style w:type="character" w:customStyle="1" w:styleId="WW8Num6z4">
    <w:name w:val="WW8Num6z4"/>
    <w:rsid w:val="007B1E74"/>
    <w:rPr>
      <w:rFonts w:ascii="Courier New" w:hAnsi="Courier New" w:cs="Wingdings"/>
    </w:rPr>
  </w:style>
  <w:style w:type="character" w:customStyle="1" w:styleId="WW8Num7z0">
    <w:name w:val="WW8Num7z0"/>
    <w:rsid w:val="007B1E74"/>
    <w:rPr>
      <w:rFonts w:ascii="Symbol" w:hAnsi="Symbol"/>
      <w:color w:val="auto"/>
    </w:rPr>
  </w:style>
  <w:style w:type="character" w:customStyle="1" w:styleId="WW8Num8z0">
    <w:name w:val="WW8Num8z0"/>
    <w:rsid w:val="007B1E74"/>
    <w:rPr>
      <w:rFonts w:ascii="Symbol" w:hAnsi="Symbol"/>
      <w:color w:val="auto"/>
    </w:rPr>
  </w:style>
  <w:style w:type="character" w:customStyle="1" w:styleId="WW8Num8z1">
    <w:name w:val="WW8Num8z1"/>
    <w:rsid w:val="007B1E74"/>
    <w:rPr>
      <w:rFonts w:ascii="Wingdings" w:hAnsi="Wingdings"/>
      <w:color w:val="auto"/>
    </w:rPr>
  </w:style>
  <w:style w:type="character" w:customStyle="1" w:styleId="WW8Num8z4">
    <w:name w:val="WW8Num8z4"/>
    <w:rsid w:val="007B1E74"/>
    <w:rPr>
      <w:rFonts w:ascii="Courier New" w:hAnsi="Courier New" w:cs="Wingdings"/>
    </w:rPr>
  </w:style>
  <w:style w:type="character" w:customStyle="1" w:styleId="WW8Num10z0">
    <w:name w:val="WW8Num10z0"/>
    <w:rsid w:val="007B1E74"/>
    <w:rPr>
      <w:rFonts w:ascii="Symbol" w:hAnsi="Symbol"/>
      <w:color w:val="auto"/>
    </w:rPr>
  </w:style>
  <w:style w:type="character" w:customStyle="1" w:styleId="WW8Num11z0">
    <w:name w:val="WW8Num11z0"/>
    <w:rsid w:val="007B1E74"/>
    <w:rPr>
      <w:rFonts w:ascii="Wingdings" w:hAnsi="Wingdings"/>
    </w:rPr>
  </w:style>
  <w:style w:type="character" w:customStyle="1" w:styleId="WW8Num12z0">
    <w:name w:val="WW8Num12z0"/>
    <w:rsid w:val="007B1E74"/>
    <w:rPr>
      <w:sz w:val="20"/>
      <w:szCs w:val="20"/>
    </w:rPr>
  </w:style>
  <w:style w:type="character" w:customStyle="1" w:styleId="WW8Num14z2">
    <w:name w:val="WW8Num14z2"/>
    <w:rsid w:val="007B1E74"/>
    <w:rPr>
      <w:color w:val="auto"/>
    </w:rPr>
  </w:style>
  <w:style w:type="character" w:customStyle="1" w:styleId="WW8Num16z0">
    <w:name w:val="WW8Num16z0"/>
    <w:rsid w:val="007B1E74"/>
    <w:rPr>
      <w:rFonts w:ascii="Symbol" w:hAnsi="Symbol"/>
      <w:color w:val="auto"/>
    </w:rPr>
  </w:style>
  <w:style w:type="character" w:customStyle="1" w:styleId="WW8Num19z0">
    <w:name w:val="WW8Num19z0"/>
    <w:rsid w:val="007B1E74"/>
    <w:rPr>
      <w:rFonts w:ascii="Symbol" w:hAnsi="Symbol"/>
    </w:rPr>
  </w:style>
  <w:style w:type="character" w:customStyle="1" w:styleId="WW8Num19z1">
    <w:name w:val="WW8Num19z1"/>
    <w:rsid w:val="007B1E74"/>
    <w:rPr>
      <w:rFonts w:ascii="Courier New" w:hAnsi="Courier New" w:cs="Wingdings"/>
    </w:rPr>
  </w:style>
  <w:style w:type="character" w:customStyle="1" w:styleId="WW8Num19z4">
    <w:name w:val="WW8Num19z4"/>
    <w:rsid w:val="007B1E74"/>
    <w:rPr>
      <w:rFonts w:ascii="Courier New" w:hAnsi="Courier New" w:cs="Wingdings"/>
    </w:rPr>
  </w:style>
  <w:style w:type="character" w:customStyle="1" w:styleId="WW8Num20z0">
    <w:name w:val="WW8Num20z0"/>
    <w:rsid w:val="007B1E74"/>
    <w:rPr>
      <w:rFonts w:ascii="Symbol" w:hAnsi="Symbol"/>
      <w:color w:val="auto"/>
    </w:rPr>
  </w:style>
  <w:style w:type="character" w:customStyle="1" w:styleId="WW8Num21z0">
    <w:name w:val="WW8Num21z0"/>
    <w:rsid w:val="007B1E74"/>
    <w:rPr>
      <w:rFonts w:ascii="Symbol" w:hAnsi="Symbol"/>
      <w:color w:val="auto"/>
    </w:rPr>
  </w:style>
  <w:style w:type="character" w:customStyle="1" w:styleId="WW8Num22z0">
    <w:name w:val="WW8Num22z0"/>
    <w:rsid w:val="007B1E74"/>
    <w:rPr>
      <w:rFonts w:ascii="Symbol" w:hAnsi="Symbol"/>
      <w:color w:val="auto"/>
    </w:rPr>
  </w:style>
  <w:style w:type="character" w:customStyle="1" w:styleId="WW8Num23z0">
    <w:name w:val="WW8Num23z0"/>
    <w:rsid w:val="007B1E74"/>
    <w:rPr>
      <w:rFonts w:ascii="Symbol" w:hAnsi="Symbol"/>
      <w:color w:val="auto"/>
    </w:rPr>
  </w:style>
  <w:style w:type="character" w:customStyle="1" w:styleId="WW8Num23z1">
    <w:name w:val="WW8Num23z1"/>
    <w:rsid w:val="007B1E74"/>
    <w:rPr>
      <w:color w:val="auto"/>
    </w:rPr>
  </w:style>
  <w:style w:type="character" w:customStyle="1" w:styleId="WW8Num23z4">
    <w:name w:val="WW8Num23z4"/>
    <w:rsid w:val="007B1E74"/>
    <w:rPr>
      <w:rFonts w:ascii="Courier New" w:hAnsi="Courier New" w:cs="Wingdings"/>
    </w:rPr>
  </w:style>
  <w:style w:type="character" w:customStyle="1" w:styleId="WW8Num26z1">
    <w:name w:val="WW8Num26z1"/>
    <w:rsid w:val="007B1E74"/>
    <w:rPr>
      <w:rFonts w:ascii="Symbol" w:hAnsi="Symbol"/>
      <w:color w:val="auto"/>
    </w:rPr>
  </w:style>
  <w:style w:type="character" w:customStyle="1" w:styleId="WW8Num26z4">
    <w:name w:val="WW8Num26z4"/>
    <w:rsid w:val="007B1E74"/>
    <w:rPr>
      <w:rFonts w:ascii="Courier New" w:hAnsi="Courier New" w:cs="Wingdings"/>
    </w:rPr>
  </w:style>
  <w:style w:type="character" w:customStyle="1" w:styleId="WW8Num27z0">
    <w:name w:val="WW8Num27z0"/>
    <w:rsid w:val="007B1E74"/>
    <w:rPr>
      <w:rFonts w:ascii="Symbol" w:hAnsi="Symbol"/>
      <w:color w:val="auto"/>
    </w:rPr>
  </w:style>
  <w:style w:type="character" w:customStyle="1" w:styleId="WW8Num27z1">
    <w:name w:val="WW8Num27z1"/>
    <w:rsid w:val="007B1E74"/>
    <w:rPr>
      <w:color w:val="auto"/>
    </w:rPr>
  </w:style>
  <w:style w:type="character" w:customStyle="1" w:styleId="WW8Num27z4">
    <w:name w:val="WW8Num27z4"/>
    <w:rsid w:val="007B1E74"/>
    <w:rPr>
      <w:rFonts w:ascii="Courier New" w:hAnsi="Courier New" w:cs="Wingdings"/>
    </w:rPr>
  </w:style>
  <w:style w:type="character" w:customStyle="1" w:styleId="WW8Num28z4">
    <w:name w:val="WW8Num28z4"/>
    <w:rsid w:val="007B1E74"/>
    <w:rPr>
      <w:rFonts w:ascii="Courier New" w:hAnsi="Courier New" w:cs="Wingdings"/>
    </w:rPr>
  </w:style>
  <w:style w:type="character" w:customStyle="1" w:styleId="WW8Num29z0">
    <w:name w:val="WW8Num29z0"/>
    <w:rsid w:val="007B1E74"/>
    <w:rPr>
      <w:rFonts w:ascii="Symbol" w:hAnsi="Symbol"/>
    </w:rPr>
  </w:style>
  <w:style w:type="character" w:customStyle="1" w:styleId="WW8Num30z0">
    <w:name w:val="WW8Num30z0"/>
    <w:rsid w:val="007B1E74"/>
    <w:rPr>
      <w:rFonts w:ascii="Symbol" w:hAnsi="Symbol"/>
      <w:color w:val="auto"/>
    </w:rPr>
  </w:style>
  <w:style w:type="character" w:customStyle="1" w:styleId="WW8Num31z0">
    <w:name w:val="WW8Num31z0"/>
    <w:rsid w:val="007B1E74"/>
    <w:rPr>
      <w:rFonts w:ascii="Symbol" w:hAnsi="Symbol"/>
      <w:color w:val="auto"/>
    </w:rPr>
  </w:style>
  <w:style w:type="character" w:customStyle="1" w:styleId="WW8Num31z1">
    <w:name w:val="WW8Num31z1"/>
    <w:rsid w:val="007B1E74"/>
    <w:rPr>
      <w:sz w:val="22"/>
      <w:szCs w:val="22"/>
    </w:rPr>
  </w:style>
  <w:style w:type="character" w:customStyle="1" w:styleId="WW8Num31z4">
    <w:name w:val="WW8Num31z4"/>
    <w:rsid w:val="007B1E74"/>
    <w:rPr>
      <w:rFonts w:ascii="Courier New" w:hAnsi="Courier New" w:cs="Wingdings"/>
    </w:rPr>
  </w:style>
  <w:style w:type="character" w:customStyle="1" w:styleId="WW8Num32z0">
    <w:name w:val="WW8Num32z0"/>
    <w:rsid w:val="007B1E74"/>
    <w:rPr>
      <w:rFonts w:ascii="Symbol" w:hAnsi="Symbol"/>
      <w:color w:val="auto"/>
    </w:rPr>
  </w:style>
  <w:style w:type="character" w:customStyle="1" w:styleId="WW8Num32z1">
    <w:name w:val="WW8Num32z1"/>
    <w:rsid w:val="007B1E74"/>
    <w:rPr>
      <w:rFonts w:ascii="Courier New" w:hAnsi="Courier New" w:cs="Wingdings"/>
    </w:rPr>
  </w:style>
  <w:style w:type="character" w:customStyle="1" w:styleId="WW8Num32z4">
    <w:name w:val="WW8Num32z4"/>
    <w:rsid w:val="007B1E74"/>
    <w:rPr>
      <w:rFonts w:ascii="Courier New" w:hAnsi="Courier New" w:cs="Wingdings"/>
    </w:rPr>
  </w:style>
  <w:style w:type="character" w:customStyle="1" w:styleId="WW8Num33z3">
    <w:name w:val="WW8Num33z3"/>
    <w:rsid w:val="007B1E74"/>
    <w:rPr>
      <w:rFonts w:ascii="Symbol" w:hAnsi="Symbol"/>
    </w:rPr>
  </w:style>
  <w:style w:type="character" w:customStyle="1" w:styleId="WW8Num35z1">
    <w:name w:val="WW8Num35z1"/>
    <w:rsid w:val="007B1E74"/>
    <w:rPr>
      <w:sz w:val="22"/>
      <w:szCs w:val="22"/>
    </w:rPr>
  </w:style>
  <w:style w:type="character" w:customStyle="1" w:styleId="WW8Num35z2">
    <w:name w:val="WW8Num35z2"/>
    <w:rsid w:val="007B1E74"/>
    <w:rPr>
      <w:rFonts w:ascii="Wingdings" w:hAnsi="Wingdings"/>
    </w:rPr>
  </w:style>
  <w:style w:type="character" w:customStyle="1" w:styleId="WW8Num35z3">
    <w:name w:val="WW8Num35z3"/>
    <w:rsid w:val="007B1E74"/>
    <w:rPr>
      <w:rFonts w:ascii="Symbol" w:hAnsi="Symbol"/>
    </w:rPr>
  </w:style>
  <w:style w:type="character" w:customStyle="1" w:styleId="WW8Num35z4">
    <w:name w:val="WW8Num35z4"/>
    <w:rsid w:val="007B1E74"/>
    <w:rPr>
      <w:rFonts w:ascii="Courier New" w:hAnsi="Courier New" w:cs="Wingdings"/>
    </w:rPr>
  </w:style>
  <w:style w:type="character" w:customStyle="1" w:styleId="WW8Num37z0">
    <w:name w:val="WW8Num37z0"/>
    <w:rsid w:val="007B1E74"/>
    <w:rPr>
      <w:rFonts w:ascii="Arial" w:hAnsi="Arial"/>
      <w:sz w:val="18"/>
    </w:rPr>
  </w:style>
  <w:style w:type="character" w:customStyle="1" w:styleId="WW8Num37z1">
    <w:name w:val="WW8Num37z1"/>
    <w:rsid w:val="007B1E74"/>
    <w:rPr>
      <w:rFonts w:ascii="Symbol" w:hAnsi="Symbol"/>
      <w:color w:val="auto"/>
    </w:rPr>
  </w:style>
  <w:style w:type="character" w:customStyle="1" w:styleId="WW8Num37z2">
    <w:name w:val="WW8Num37z2"/>
    <w:rsid w:val="007B1E74"/>
    <w:rPr>
      <w:rFonts w:ascii="Wingdings" w:hAnsi="Wingdings"/>
    </w:rPr>
  </w:style>
  <w:style w:type="character" w:customStyle="1" w:styleId="WW8Num37z3">
    <w:name w:val="WW8Num37z3"/>
    <w:rsid w:val="007B1E74"/>
    <w:rPr>
      <w:rFonts w:ascii="Symbol" w:hAnsi="Symbol"/>
    </w:rPr>
  </w:style>
  <w:style w:type="character" w:customStyle="1" w:styleId="WW8Num38z1">
    <w:name w:val="WW8Num38z1"/>
    <w:rsid w:val="007B1E74"/>
    <w:rPr>
      <w:rFonts w:ascii="Courier New" w:hAnsi="Courier New" w:cs="Wingdings"/>
    </w:rPr>
  </w:style>
  <w:style w:type="character" w:customStyle="1" w:styleId="WW-Domylnaczcionkaakapitu">
    <w:name w:val="WW-Domyślna czcionka akapitu"/>
    <w:rsid w:val="007B1E74"/>
  </w:style>
  <w:style w:type="character" w:customStyle="1" w:styleId="Odwoaniedokomentarza4">
    <w:name w:val="Odwołanie do komentarza4"/>
    <w:rsid w:val="007B1E74"/>
    <w:rPr>
      <w:sz w:val="16"/>
      <w:szCs w:val="16"/>
    </w:rPr>
  </w:style>
  <w:style w:type="character" w:customStyle="1" w:styleId="Heading6Char">
    <w:name w:val="Heading 6 Char"/>
    <w:rsid w:val="007B1E74"/>
    <w:rPr>
      <w:rFonts w:ascii="Calibri" w:hAnsi="Calibri"/>
      <w:b/>
      <w:bCs/>
      <w:sz w:val="22"/>
      <w:szCs w:val="22"/>
    </w:rPr>
  </w:style>
  <w:style w:type="character" w:customStyle="1" w:styleId="Heading7Char">
    <w:name w:val="Heading 7 Char"/>
    <w:rsid w:val="007B1E74"/>
    <w:rPr>
      <w:rFonts w:ascii="Calibri" w:hAnsi="Calibri"/>
      <w:sz w:val="24"/>
      <w:szCs w:val="24"/>
    </w:rPr>
  </w:style>
  <w:style w:type="character" w:customStyle="1" w:styleId="Heading8Char">
    <w:name w:val="Heading 8 Char"/>
    <w:rsid w:val="007B1E74"/>
    <w:rPr>
      <w:rFonts w:ascii="Calibri" w:hAnsi="Calibri"/>
      <w:i/>
      <w:iCs/>
      <w:sz w:val="24"/>
      <w:szCs w:val="24"/>
    </w:rPr>
  </w:style>
  <w:style w:type="character" w:customStyle="1" w:styleId="Heading9Char">
    <w:name w:val="Heading 9 Char"/>
    <w:rsid w:val="007B1E74"/>
    <w:rPr>
      <w:rFonts w:ascii="Cambria" w:hAnsi="Cambria"/>
      <w:sz w:val="22"/>
      <w:szCs w:val="22"/>
    </w:rPr>
  </w:style>
  <w:style w:type="character" w:customStyle="1" w:styleId="WW8Num11z2">
    <w:name w:val="WW8Num11z2"/>
    <w:rsid w:val="007B1E74"/>
    <w:rPr>
      <w:rFonts w:ascii="Wingdings" w:hAnsi="Wingdings"/>
    </w:rPr>
  </w:style>
  <w:style w:type="character" w:customStyle="1" w:styleId="WW8Num11z5">
    <w:name w:val="WW8Num11z5"/>
    <w:rsid w:val="007B1E74"/>
    <w:rPr>
      <w:rFonts w:ascii="Courier New" w:hAnsi="Courier New"/>
      <w:color w:val="auto"/>
    </w:rPr>
  </w:style>
  <w:style w:type="character" w:customStyle="1" w:styleId="WW8Num12z1">
    <w:name w:val="WW8Num12z1"/>
    <w:rsid w:val="007B1E74"/>
    <w:rPr>
      <w:rFonts w:ascii="Symbol" w:hAnsi="Symbol"/>
      <w:sz w:val="20"/>
      <w:szCs w:val="20"/>
    </w:rPr>
  </w:style>
  <w:style w:type="character" w:customStyle="1" w:styleId="WW8Num16z1">
    <w:name w:val="WW8Num16z1"/>
    <w:rsid w:val="007B1E74"/>
    <w:rPr>
      <w:rFonts w:ascii="Symbol" w:hAnsi="Symbol"/>
      <w:color w:val="auto"/>
    </w:rPr>
  </w:style>
  <w:style w:type="character" w:customStyle="1" w:styleId="WW8Num27z2">
    <w:name w:val="WW8Num27z2"/>
    <w:rsid w:val="007B1E74"/>
    <w:rPr>
      <w:rFonts w:ascii="Wingdings" w:hAnsi="Wingdings"/>
    </w:rPr>
  </w:style>
  <w:style w:type="character" w:customStyle="1" w:styleId="WW8Num29z1">
    <w:name w:val="WW8Num29z1"/>
    <w:rsid w:val="007B1E74"/>
    <w:rPr>
      <w:rFonts w:ascii="Wingdings" w:hAnsi="Wingdings"/>
    </w:rPr>
  </w:style>
  <w:style w:type="character" w:customStyle="1" w:styleId="WW8Num29z4">
    <w:name w:val="WW8Num29z4"/>
    <w:rsid w:val="007B1E74"/>
    <w:rPr>
      <w:rFonts w:ascii="Courier New" w:hAnsi="Courier New" w:cs="Wingdings"/>
    </w:rPr>
  </w:style>
  <w:style w:type="character" w:customStyle="1" w:styleId="WW8Num31z2">
    <w:name w:val="WW8Num31z2"/>
    <w:rsid w:val="007B1E74"/>
    <w:rPr>
      <w:rFonts w:ascii="Wingdings" w:hAnsi="Wingdings"/>
    </w:rPr>
  </w:style>
  <w:style w:type="character" w:customStyle="1" w:styleId="WW8Num34z3">
    <w:name w:val="WW8Num34z3"/>
    <w:rsid w:val="007B1E74"/>
    <w:rPr>
      <w:rFonts w:ascii="Symbol" w:hAnsi="Symbol"/>
    </w:rPr>
  </w:style>
  <w:style w:type="character" w:customStyle="1" w:styleId="WW8Num36z0">
    <w:name w:val="WW8Num36z0"/>
    <w:rsid w:val="007B1E74"/>
    <w:rPr>
      <w:rFonts w:ascii="Symbol" w:hAnsi="Symbol"/>
    </w:rPr>
  </w:style>
  <w:style w:type="character" w:customStyle="1" w:styleId="WW8Num36z1">
    <w:name w:val="WW8Num36z1"/>
    <w:rsid w:val="007B1E74"/>
    <w:rPr>
      <w:rFonts w:ascii="Courier New" w:hAnsi="Courier New" w:cs="Wingdings"/>
    </w:rPr>
  </w:style>
  <w:style w:type="character" w:customStyle="1" w:styleId="WW8Num36z2">
    <w:name w:val="WW8Num36z2"/>
    <w:rsid w:val="007B1E74"/>
    <w:rPr>
      <w:rFonts w:ascii="Wingdings" w:hAnsi="Wingdings"/>
    </w:rPr>
  </w:style>
  <w:style w:type="character" w:customStyle="1" w:styleId="WW8Num38z0">
    <w:name w:val="WW8Num38z0"/>
    <w:rsid w:val="007B1E74"/>
    <w:rPr>
      <w:rFonts w:ascii="Symbol" w:hAnsi="Symbol"/>
      <w:color w:val="auto"/>
    </w:rPr>
  </w:style>
  <w:style w:type="character" w:customStyle="1" w:styleId="WW8Num39z0">
    <w:name w:val="WW8Num39z0"/>
    <w:rsid w:val="007B1E74"/>
    <w:rPr>
      <w:rFonts w:ascii="Symbol" w:hAnsi="Symbol"/>
      <w:color w:val="auto"/>
    </w:rPr>
  </w:style>
  <w:style w:type="character" w:customStyle="1" w:styleId="WW8Num39z1">
    <w:name w:val="WW8Num39z1"/>
    <w:rsid w:val="007B1E74"/>
    <w:rPr>
      <w:color w:val="auto"/>
    </w:rPr>
  </w:style>
  <w:style w:type="character" w:customStyle="1" w:styleId="WW8Num39z4">
    <w:name w:val="WW8Num39z4"/>
    <w:rsid w:val="007B1E74"/>
    <w:rPr>
      <w:rFonts w:ascii="Courier New" w:hAnsi="Courier New" w:cs="Wingdings"/>
    </w:rPr>
  </w:style>
  <w:style w:type="character" w:customStyle="1" w:styleId="WW8Num40z0">
    <w:name w:val="WW8Num40z0"/>
    <w:rsid w:val="007B1E74"/>
    <w:rPr>
      <w:rFonts w:ascii="Symbol" w:hAnsi="Symbol"/>
    </w:rPr>
  </w:style>
  <w:style w:type="character" w:customStyle="1" w:styleId="WW8Num40z1">
    <w:name w:val="WW8Num40z1"/>
    <w:rsid w:val="007B1E74"/>
    <w:rPr>
      <w:rFonts w:ascii="Courier New" w:hAnsi="Courier New" w:cs="Wingdings"/>
    </w:rPr>
  </w:style>
  <w:style w:type="character" w:customStyle="1" w:styleId="WW8Num40z2">
    <w:name w:val="WW8Num40z2"/>
    <w:rsid w:val="007B1E74"/>
    <w:rPr>
      <w:rFonts w:ascii="Wingdings" w:hAnsi="Wingdings"/>
    </w:rPr>
  </w:style>
  <w:style w:type="character" w:customStyle="1" w:styleId="WW8Num41z0">
    <w:name w:val="WW8Num41z0"/>
    <w:rsid w:val="007B1E74"/>
    <w:rPr>
      <w:rFonts w:ascii="Symbol" w:hAnsi="Symbol"/>
    </w:rPr>
  </w:style>
  <w:style w:type="character" w:customStyle="1" w:styleId="WW8Num41z2">
    <w:name w:val="WW8Num41z2"/>
    <w:rsid w:val="007B1E74"/>
    <w:rPr>
      <w:rFonts w:ascii="Wingdings" w:hAnsi="Wingdings"/>
    </w:rPr>
  </w:style>
  <w:style w:type="character" w:customStyle="1" w:styleId="WW8Num42z0">
    <w:name w:val="WW8Num42z0"/>
    <w:rsid w:val="007B1E74"/>
    <w:rPr>
      <w:rFonts w:ascii="Symbol" w:hAnsi="Symbol"/>
      <w:color w:val="auto"/>
    </w:rPr>
  </w:style>
  <w:style w:type="character" w:customStyle="1" w:styleId="WW8Num43z0">
    <w:name w:val="WW8Num43z0"/>
    <w:rsid w:val="007B1E74"/>
    <w:rPr>
      <w:rFonts w:ascii="Wingdings" w:hAnsi="Wingdings"/>
    </w:rPr>
  </w:style>
  <w:style w:type="character" w:customStyle="1" w:styleId="WW8Num43z3">
    <w:name w:val="WW8Num43z3"/>
    <w:rsid w:val="007B1E74"/>
    <w:rPr>
      <w:rFonts w:ascii="Symbol" w:hAnsi="Symbol"/>
    </w:rPr>
  </w:style>
  <w:style w:type="character" w:customStyle="1" w:styleId="WW8Num43z4">
    <w:name w:val="WW8Num43z4"/>
    <w:rsid w:val="007B1E74"/>
    <w:rPr>
      <w:rFonts w:ascii="Courier New" w:hAnsi="Courier New" w:cs="Wingdings"/>
    </w:rPr>
  </w:style>
  <w:style w:type="character" w:customStyle="1" w:styleId="WW8Num44z0">
    <w:name w:val="WW8Num44z0"/>
    <w:rsid w:val="007B1E74"/>
    <w:rPr>
      <w:rFonts w:ascii="Symbol" w:hAnsi="Symbol"/>
    </w:rPr>
  </w:style>
  <w:style w:type="character" w:customStyle="1" w:styleId="WW8Num45z0">
    <w:name w:val="WW8Num45z0"/>
    <w:rsid w:val="007B1E74"/>
    <w:rPr>
      <w:rFonts w:ascii="Symbol" w:hAnsi="Symbol"/>
    </w:rPr>
  </w:style>
  <w:style w:type="character" w:customStyle="1" w:styleId="WW8Num46z0">
    <w:name w:val="WW8Num46z0"/>
    <w:rsid w:val="007B1E74"/>
    <w:rPr>
      <w:rFonts w:ascii="Arial" w:hAnsi="Arial"/>
    </w:rPr>
  </w:style>
  <w:style w:type="character" w:customStyle="1" w:styleId="WW8Num47z0">
    <w:name w:val="WW8Num47z0"/>
    <w:rsid w:val="007B1E74"/>
    <w:rPr>
      <w:rFonts w:ascii="Symbol" w:hAnsi="Symbol"/>
    </w:rPr>
  </w:style>
  <w:style w:type="character" w:customStyle="1" w:styleId="WW8Num47z1">
    <w:name w:val="WW8Num47z1"/>
    <w:rsid w:val="007B1E74"/>
    <w:rPr>
      <w:rFonts w:ascii="Courier New" w:hAnsi="Courier New" w:cs="Wingdings"/>
    </w:rPr>
  </w:style>
  <w:style w:type="character" w:customStyle="1" w:styleId="WW8Num47z2">
    <w:name w:val="WW8Num47z2"/>
    <w:rsid w:val="007B1E74"/>
    <w:rPr>
      <w:rFonts w:ascii="Wingdings" w:hAnsi="Wingdings"/>
    </w:rPr>
  </w:style>
  <w:style w:type="character" w:customStyle="1" w:styleId="WW8Num48z0">
    <w:name w:val="WW8Num48z0"/>
    <w:rsid w:val="007B1E74"/>
    <w:rPr>
      <w:rFonts w:ascii="Arial" w:hAnsi="Arial"/>
    </w:rPr>
  </w:style>
  <w:style w:type="character" w:customStyle="1" w:styleId="WW8Num49z0">
    <w:name w:val="WW8Num49z0"/>
    <w:rsid w:val="007B1E74"/>
    <w:rPr>
      <w:rFonts w:ascii="Symbol" w:hAnsi="Symbol"/>
    </w:rPr>
  </w:style>
  <w:style w:type="character" w:customStyle="1" w:styleId="WW8Num49z1">
    <w:name w:val="WW8Num49z1"/>
    <w:rsid w:val="007B1E74"/>
    <w:rPr>
      <w:rFonts w:ascii="Courier New" w:hAnsi="Courier New" w:cs="Wingdings"/>
    </w:rPr>
  </w:style>
  <w:style w:type="character" w:customStyle="1" w:styleId="WW8Num49z2">
    <w:name w:val="WW8Num49z2"/>
    <w:rsid w:val="007B1E74"/>
    <w:rPr>
      <w:rFonts w:ascii="Wingdings" w:hAnsi="Wingdings"/>
    </w:rPr>
  </w:style>
  <w:style w:type="character" w:customStyle="1" w:styleId="WW8Num50z0">
    <w:name w:val="WW8Num50z0"/>
    <w:rsid w:val="007B1E74"/>
    <w:rPr>
      <w:rFonts w:ascii="Arial" w:hAnsi="Arial"/>
    </w:rPr>
  </w:style>
  <w:style w:type="character" w:customStyle="1" w:styleId="WW8Num52z0">
    <w:name w:val="WW8Num52z0"/>
    <w:rsid w:val="007B1E74"/>
    <w:rPr>
      <w:rFonts w:ascii="Symbol" w:hAnsi="Symbol"/>
    </w:rPr>
  </w:style>
  <w:style w:type="character" w:customStyle="1" w:styleId="WW8Num52z1">
    <w:name w:val="WW8Num52z1"/>
    <w:rsid w:val="007B1E74"/>
    <w:rPr>
      <w:rFonts w:ascii="Wingdings" w:hAnsi="Wingdings"/>
    </w:rPr>
  </w:style>
  <w:style w:type="character" w:customStyle="1" w:styleId="WW8Num52z4">
    <w:name w:val="WW8Num52z4"/>
    <w:rsid w:val="007B1E74"/>
    <w:rPr>
      <w:rFonts w:ascii="Courier New" w:hAnsi="Courier New" w:cs="Wingdings"/>
    </w:rPr>
  </w:style>
  <w:style w:type="character" w:customStyle="1" w:styleId="WW8Num53z0">
    <w:name w:val="WW8Num53z0"/>
    <w:rsid w:val="007B1E74"/>
    <w:rPr>
      <w:rFonts w:ascii="Symbol" w:hAnsi="Symbol"/>
      <w:color w:val="auto"/>
    </w:rPr>
  </w:style>
  <w:style w:type="character" w:customStyle="1" w:styleId="WW8Num53z1">
    <w:name w:val="WW8Num53z1"/>
    <w:rsid w:val="007B1E74"/>
    <w:rPr>
      <w:rFonts w:ascii="Courier New" w:hAnsi="Courier New"/>
    </w:rPr>
  </w:style>
  <w:style w:type="character" w:customStyle="1" w:styleId="WW8Num53z3">
    <w:name w:val="WW8Num53z3"/>
    <w:rsid w:val="007B1E74"/>
    <w:rPr>
      <w:rFonts w:ascii="Symbol" w:hAnsi="Symbol"/>
    </w:rPr>
  </w:style>
  <w:style w:type="character" w:customStyle="1" w:styleId="WW8Num53z5">
    <w:name w:val="WW8Num53z5"/>
    <w:rsid w:val="007B1E74"/>
    <w:rPr>
      <w:rFonts w:ascii="Wingdings" w:hAnsi="Wingdings"/>
    </w:rPr>
  </w:style>
  <w:style w:type="character" w:customStyle="1" w:styleId="WW8Num54z0">
    <w:name w:val="WW8Num54z0"/>
    <w:rsid w:val="007B1E74"/>
    <w:rPr>
      <w:rFonts w:ascii="Arial" w:hAnsi="Arial"/>
    </w:rPr>
  </w:style>
  <w:style w:type="character" w:customStyle="1" w:styleId="WW8Num55z0">
    <w:name w:val="WW8Num55z0"/>
    <w:rsid w:val="007B1E74"/>
    <w:rPr>
      <w:rFonts w:ascii="Symbol" w:hAnsi="Symbol"/>
    </w:rPr>
  </w:style>
  <w:style w:type="character" w:customStyle="1" w:styleId="WW8Num55z1">
    <w:name w:val="WW8Num55z1"/>
    <w:rsid w:val="007B1E74"/>
    <w:rPr>
      <w:rFonts w:ascii="Courier New" w:hAnsi="Courier New" w:cs="Wingdings"/>
    </w:rPr>
  </w:style>
  <w:style w:type="character" w:customStyle="1" w:styleId="WW8Num55z2">
    <w:name w:val="WW8Num55z2"/>
    <w:rsid w:val="007B1E74"/>
    <w:rPr>
      <w:rFonts w:ascii="Wingdings" w:hAnsi="Wingdings"/>
    </w:rPr>
  </w:style>
  <w:style w:type="character" w:customStyle="1" w:styleId="WW8Num57z0">
    <w:name w:val="WW8Num57z0"/>
    <w:rsid w:val="007B1E74"/>
    <w:rPr>
      <w:rFonts w:ascii="Arial" w:hAnsi="Arial"/>
    </w:rPr>
  </w:style>
  <w:style w:type="character" w:customStyle="1" w:styleId="WW8Num58z0">
    <w:name w:val="WW8Num58z0"/>
    <w:rsid w:val="007B1E74"/>
    <w:rPr>
      <w:rFonts w:ascii="Symbol" w:hAnsi="Symbol"/>
    </w:rPr>
  </w:style>
  <w:style w:type="character" w:customStyle="1" w:styleId="WW8Num58z1">
    <w:name w:val="WW8Num58z1"/>
    <w:rsid w:val="007B1E74"/>
    <w:rPr>
      <w:rFonts w:ascii="Wingdings" w:hAnsi="Wingdings"/>
    </w:rPr>
  </w:style>
  <w:style w:type="character" w:customStyle="1" w:styleId="WW8Num58z4">
    <w:name w:val="WW8Num58z4"/>
    <w:rsid w:val="007B1E74"/>
    <w:rPr>
      <w:rFonts w:ascii="Courier New" w:hAnsi="Courier New" w:cs="Wingdings"/>
    </w:rPr>
  </w:style>
  <w:style w:type="character" w:customStyle="1" w:styleId="WW8Num59z0">
    <w:name w:val="WW8Num59z0"/>
    <w:rsid w:val="007B1E74"/>
    <w:rPr>
      <w:rFonts w:ascii="Wingdings" w:hAnsi="Wingdings"/>
    </w:rPr>
  </w:style>
  <w:style w:type="character" w:customStyle="1" w:styleId="WW8Num59z1">
    <w:name w:val="WW8Num59z1"/>
    <w:rsid w:val="007B1E74"/>
    <w:rPr>
      <w:rFonts w:ascii="Courier New" w:hAnsi="Courier New" w:cs="Wingdings"/>
    </w:rPr>
  </w:style>
  <w:style w:type="character" w:customStyle="1" w:styleId="WW8Num59z3">
    <w:name w:val="WW8Num59z3"/>
    <w:rsid w:val="007B1E74"/>
    <w:rPr>
      <w:rFonts w:ascii="Symbol" w:hAnsi="Symbol"/>
    </w:rPr>
  </w:style>
  <w:style w:type="character" w:customStyle="1" w:styleId="WW8Num60z0">
    <w:name w:val="WW8Num60z0"/>
    <w:rsid w:val="007B1E74"/>
    <w:rPr>
      <w:rFonts w:ascii="Symbol" w:hAnsi="Symbol"/>
    </w:rPr>
  </w:style>
  <w:style w:type="character" w:customStyle="1" w:styleId="WW8Num60z1">
    <w:name w:val="WW8Num60z1"/>
    <w:rsid w:val="007B1E74"/>
    <w:rPr>
      <w:rFonts w:ascii="Wingdings" w:hAnsi="Wingdings"/>
    </w:rPr>
  </w:style>
  <w:style w:type="character" w:customStyle="1" w:styleId="WW8Num60z4">
    <w:name w:val="WW8Num60z4"/>
    <w:rsid w:val="007B1E74"/>
    <w:rPr>
      <w:rFonts w:ascii="Courier New" w:hAnsi="Courier New" w:cs="Wingdings"/>
    </w:rPr>
  </w:style>
  <w:style w:type="character" w:customStyle="1" w:styleId="WW8Num61z0">
    <w:name w:val="WW8Num61z0"/>
    <w:rsid w:val="007B1E74"/>
    <w:rPr>
      <w:rFonts w:ascii="Arial" w:hAnsi="Arial"/>
    </w:rPr>
  </w:style>
  <w:style w:type="character" w:customStyle="1" w:styleId="WW8Num62z1">
    <w:name w:val="WW8Num62z1"/>
    <w:rsid w:val="007B1E74"/>
    <w:rPr>
      <w:rFonts w:ascii="Symbol" w:hAnsi="Symbol"/>
    </w:rPr>
  </w:style>
  <w:style w:type="character" w:customStyle="1" w:styleId="WW8Num62z2">
    <w:name w:val="WW8Num62z2"/>
    <w:rsid w:val="007B1E74"/>
    <w:rPr>
      <w:rFonts w:ascii="Wingdings" w:hAnsi="Wingdings"/>
    </w:rPr>
  </w:style>
  <w:style w:type="character" w:customStyle="1" w:styleId="WW8Num63z0">
    <w:name w:val="WW8Num63z0"/>
    <w:rsid w:val="007B1E74"/>
    <w:rPr>
      <w:rFonts w:ascii="Arial" w:hAnsi="Arial"/>
    </w:rPr>
  </w:style>
  <w:style w:type="character" w:customStyle="1" w:styleId="WW8Num64z0">
    <w:name w:val="WW8Num64z0"/>
    <w:rsid w:val="007B1E74"/>
    <w:rPr>
      <w:rFonts w:ascii="Wingdings" w:hAnsi="Wingdings"/>
    </w:rPr>
  </w:style>
  <w:style w:type="character" w:customStyle="1" w:styleId="WW8Num64z1">
    <w:name w:val="WW8Num64z1"/>
    <w:rsid w:val="007B1E74"/>
    <w:rPr>
      <w:rFonts w:ascii="Courier New" w:hAnsi="Courier New" w:cs="Wingdings"/>
    </w:rPr>
  </w:style>
  <w:style w:type="character" w:customStyle="1" w:styleId="WW8Num64z3">
    <w:name w:val="WW8Num64z3"/>
    <w:rsid w:val="007B1E74"/>
    <w:rPr>
      <w:rFonts w:ascii="Symbol" w:hAnsi="Symbol"/>
    </w:rPr>
  </w:style>
  <w:style w:type="character" w:customStyle="1" w:styleId="WW8Num66z0">
    <w:name w:val="WW8Num66z0"/>
    <w:rsid w:val="007B1E74"/>
    <w:rPr>
      <w:rFonts w:ascii="Symbol" w:hAnsi="Symbol"/>
    </w:rPr>
  </w:style>
  <w:style w:type="character" w:customStyle="1" w:styleId="WW8Num66z1">
    <w:name w:val="WW8Num66z1"/>
    <w:rsid w:val="007B1E74"/>
    <w:rPr>
      <w:rFonts w:ascii="Wingdings" w:hAnsi="Wingdings"/>
    </w:rPr>
  </w:style>
  <w:style w:type="character" w:customStyle="1" w:styleId="WW8Num66z4">
    <w:name w:val="WW8Num66z4"/>
    <w:rsid w:val="007B1E74"/>
    <w:rPr>
      <w:rFonts w:ascii="Courier New" w:hAnsi="Courier New" w:cs="Wingdings"/>
    </w:rPr>
  </w:style>
  <w:style w:type="character" w:customStyle="1" w:styleId="WW8Num67z0">
    <w:name w:val="WW8Num67z0"/>
    <w:rsid w:val="007B1E74"/>
    <w:rPr>
      <w:rFonts w:ascii="Symbol" w:hAnsi="Symbol"/>
    </w:rPr>
  </w:style>
  <w:style w:type="character" w:customStyle="1" w:styleId="WW8Num67z1">
    <w:name w:val="WW8Num67z1"/>
    <w:rsid w:val="007B1E74"/>
    <w:rPr>
      <w:rFonts w:ascii="Wingdings" w:hAnsi="Wingdings"/>
    </w:rPr>
  </w:style>
  <w:style w:type="character" w:customStyle="1" w:styleId="WW8Num67z4">
    <w:name w:val="WW8Num67z4"/>
    <w:rsid w:val="007B1E74"/>
    <w:rPr>
      <w:rFonts w:ascii="Courier New" w:hAnsi="Courier New" w:cs="Wingdings"/>
    </w:rPr>
  </w:style>
  <w:style w:type="character" w:customStyle="1" w:styleId="WW8Num68z4">
    <w:name w:val="WW8Num68z4"/>
    <w:rsid w:val="007B1E74"/>
    <w:rPr>
      <w:rFonts w:ascii="Wingdings" w:hAnsi="Wingdings"/>
    </w:rPr>
  </w:style>
  <w:style w:type="character" w:customStyle="1" w:styleId="WW8Num69z0">
    <w:name w:val="WW8Num69z0"/>
    <w:rsid w:val="007B1E74"/>
    <w:rPr>
      <w:rFonts w:ascii="Symbol" w:hAnsi="Symbol"/>
    </w:rPr>
  </w:style>
  <w:style w:type="character" w:customStyle="1" w:styleId="WW8Num69z1">
    <w:name w:val="WW8Num69z1"/>
    <w:rsid w:val="007B1E74"/>
    <w:rPr>
      <w:rFonts w:ascii="Wingdings" w:hAnsi="Wingdings"/>
    </w:rPr>
  </w:style>
  <w:style w:type="character" w:customStyle="1" w:styleId="WW8Num69z4">
    <w:name w:val="WW8Num69z4"/>
    <w:rsid w:val="007B1E74"/>
    <w:rPr>
      <w:rFonts w:ascii="Courier New" w:hAnsi="Courier New" w:cs="Wingdings"/>
    </w:rPr>
  </w:style>
  <w:style w:type="character" w:customStyle="1" w:styleId="WW8Num71z0">
    <w:name w:val="WW8Num71z0"/>
    <w:rsid w:val="007B1E74"/>
    <w:rPr>
      <w:rFonts w:ascii="Arial" w:hAnsi="Arial"/>
    </w:rPr>
  </w:style>
  <w:style w:type="character" w:customStyle="1" w:styleId="WW8Num73z0">
    <w:name w:val="WW8Num73z0"/>
    <w:rsid w:val="007B1E74"/>
    <w:rPr>
      <w:rFonts w:ascii="Wingdings" w:hAnsi="Wingdings"/>
    </w:rPr>
  </w:style>
  <w:style w:type="character" w:customStyle="1" w:styleId="WW8Num73z3">
    <w:name w:val="WW8Num73z3"/>
    <w:rsid w:val="007B1E74"/>
    <w:rPr>
      <w:rFonts w:ascii="Symbol" w:hAnsi="Symbol"/>
    </w:rPr>
  </w:style>
  <w:style w:type="character" w:customStyle="1" w:styleId="WW8Num73z4">
    <w:name w:val="WW8Num73z4"/>
    <w:rsid w:val="007B1E74"/>
    <w:rPr>
      <w:rFonts w:ascii="Courier New" w:hAnsi="Courier New" w:cs="Wingdings"/>
    </w:rPr>
  </w:style>
  <w:style w:type="character" w:customStyle="1" w:styleId="Domylnaczcionkaakapitu6">
    <w:name w:val="Domyślna czcionka akapitu6"/>
    <w:rsid w:val="007B1E74"/>
  </w:style>
  <w:style w:type="character" w:customStyle="1" w:styleId="WW8Num7z1">
    <w:name w:val="WW8Num7z1"/>
    <w:rsid w:val="007B1E74"/>
    <w:rPr>
      <w:rFonts w:ascii="Symbol" w:hAnsi="Symbol" w:cs="Wingdings"/>
    </w:rPr>
  </w:style>
  <w:style w:type="character" w:customStyle="1" w:styleId="WW8Num12z2">
    <w:name w:val="WW8Num12z2"/>
    <w:rsid w:val="007B1E74"/>
    <w:rPr>
      <w:rFonts w:ascii="Wingdings" w:hAnsi="Wingdings"/>
    </w:rPr>
  </w:style>
  <w:style w:type="character" w:customStyle="1" w:styleId="WW8Num12z5">
    <w:name w:val="WW8Num12z5"/>
    <w:rsid w:val="007B1E74"/>
    <w:rPr>
      <w:rFonts w:ascii="Courier New" w:hAnsi="Courier New"/>
      <w:color w:val="auto"/>
    </w:rPr>
  </w:style>
  <w:style w:type="character" w:customStyle="1" w:styleId="WW8Num17z1">
    <w:name w:val="WW8Num17z1"/>
    <w:rsid w:val="007B1E74"/>
    <w:rPr>
      <w:rFonts w:ascii="Symbol" w:hAnsi="Symbol"/>
      <w:color w:val="auto"/>
    </w:rPr>
  </w:style>
  <w:style w:type="character" w:customStyle="1" w:styleId="Domylnaczcionkaakapitu5">
    <w:name w:val="Domyślna czcionka akapitu5"/>
    <w:rsid w:val="007B1E74"/>
  </w:style>
  <w:style w:type="character" w:customStyle="1" w:styleId="Absatz-Standardschriftart">
    <w:name w:val="Absatz-Standardschriftart"/>
    <w:rsid w:val="007B1E74"/>
  </w:style>
  <w:style w:type="character" w:customStyle="1" w:styleId="WW-Absatz-Standardschriftart">
    <w:name w:val="WW-Absatz-Standardschriftart"/>
    <w:rsid w:val="007B1E74"/>
  </w:style>
  <w:style w:type="character" w:customStyle="1" w:styleId="WW8Num18z0">
    <w:name w:val="WW8Num18z0"/>
    <w:rsid w:val="007B1E74"/>
    <w:rPr>
      <w:rFonts w:ascii="Symbol" w:hAnsi="Symbol"/>
      <w:color w:val="auto"/>
    </w:rPr>
  </w:style>
  <w:style w:type="character" w:customStyle="1" w:styleId="Domylnaczcionkaakapitu4">
    <w:name w:val="Domyślna czcionka akapitu4"/>
    <w:rsid w:val="007B1E74"/>
  </w:style>
  <w:style w:type="character" w:customStyle="1" w:styleId="WW8Num9z1">
    <w:name w:val="WW8Num9z1"/>
    <w:rsid w:val="007B1E74"/>
    <w:rPr>
      <w:rFonts w:ascii="Symbol" w:hAnsi="Symbol" w:cs="Wingdings"/>
    </w:rPr>
  </w:style>
  <w:style w:type="character" w:customStyle="1" w:styleId="WW8Num17z3">
    <w:name w:val="WW8Num17z3"/>
    <w:rsid w:val="007B1E74"/>
    <w:rPr>
      <w:rFonts w:ascii="Symbol" w:hAnsi="Symbol"/>
    </w:rPr>
  </w:style>
  <w:style w:type="character" w:customStyle="1" w:styleId="WW8Num17z4">
    <w:name w:val="WW8Num17z4"/>
    <w:rsid w:val="007B1E74"/>
    <w:rPr>
      <w:rFonts w:ascii="Courier New" w:hAnsi="Courier New" w:cs="Wingdings"/>
    </w:rPr>
  </w:style>
  <w:style w:type="character" w:customStyle="1" w:styleId="WW8Num17z5">
    <w:name w:val="WW8Num17z5"/>
    <w:rsid w:val="007B1E74"/>
    <w:rPr>
      <w:rFonts w:ascii="Wingdings" w:hAnsi="Wingdings"/>
    </w:rPr>
  </w:style>
  <w:style w:type="character" w:customStyle="1" w:styleId="WW8Num20z1">
    <w:name w:val="WW8Num20z1"/>
    <w:rsid w:val="007B1E74"/>
    <w:rPr>
      <w:rFonts w:ascii="Symbol" w:hAnsi="Symbol"/>
      <w:color w:val="auto"/>
    </w:rPr>
  </w:style>
  <w:style w:type="character" w:customStyle="1" w:styleId="WW8Num20z2">
    <w:name w:val="WW8Num20z2"/>
    <w:rsid w:val="007B1E74"/>
    <w:rPr>
      <w:rFonts w:ascii="Wingdings" w:hAnsi="Wingdings"/>
    </w:rPr>
  </w:style>
  <w:style w:type="character" w:customStyle="1" w:styleId="WW8Num21z1">
    <w:name w:val="WW8Num21z1"/>
    <w:rsid w:val="007B1E74"/>
    <w:rPr>
      <w:rFonts w:ascii="Courier New" w:hAnsi="Courier New" w:cs="Wingdings"/>
    </w:rPr>
  </w:style>
  <w:style w:type="character" w:customStyle="1" w:styleId="WW8Num23z2">
    <w:name w:val="WW8Num23z2"/>
    <w:rsid w:val="007B1E74"/>
    <w:rPr>
      <w:rFonts w:ascii="Wingdings" w:hAnsi="Wingdings"/>
    </w:rPr>
  </w:style>
  <w:style w:type="character" w:customStyle="1" w:styleId="WW8Num23z3">
    <w:name w:val="WW8Num23z3"/>
    <w:rsid w:val="007B1E74"/>
    <w:rPr>
      <w:rFonts w:ascii="Symbol" w:hAnsi="Symbol"/>
    </w:rPr>
  </w:style>
  <w:style w:type="character" w:customStyle="1" w:styleId="WW8Num30z1">
    <w:name w:val="WW8Num30z1"/>
    <w:rsid w:val="007B1E74"/>
    <w:rPr>
      <w:rFonts w:ascii="Courier New" w:hAnsi="Courier New" w:cs="Wingdings"/>
    </w:rPr>
  </w:style>
  <w:style w:type="character" w:customStyle="1" w:styleId="WW8Num32z2">
    <w:name w:val="WW8Num32z2"/>
    <w:rsid w:val="007B1E74"/>
    <w:rPr>
      <w:rFonts w:ascii="Wingdings" w:hAnsi="Wingdings"/>
    </w:rPr>
  </w:style>
  <w:style w:type="character" w:customStyle="1" w:styleId="WW8Num38z3">
    <w:name w:val="WW8Num38z3"/>
    <w:rsid w:val="007B1E74"/>
    <w:rPr>
      <w:rFonts w:ascii="Symbol" w:hAnsi="Symbol"/>
    </w:rPr>
  </w:style>
  <w:style w:type="character" w:customStyle="1" w:styleId="WW8Num39z2">
    <w:name w:val="WW8Num39z2"/>
    <w:rsid w:val="007B1E74"/>
    <w:rPr>
      <w:rFonts w:ascii="Wingdings" w:hAnsi="Wingdings"/>
    </w:rPr>
  </w:style>
  <w:style w:type="character" w:customStyle="1" w:styleId="WW8Num40z3">
    <w:name w:val="WW8Num40z3"/>
    <w:rsid w:val="007B1E74"/>
    <w:rPr>
      <w:rFonts w:ascii="Symbol" w:hAnsi="Symbol"/>
    </w:rPr>
  </w:style>
  <w:style w:type="character" w:customStyle="1" w:styleId="WW8Num44z1">
    <w:name w:val="WW8Num44z1"/>
    <w:rsid w:val="007B1E74"/>
    <w:rPr>
      <w:rFonts w:ascii="Courier New" w:hAnsi="Courier New" w:cs="Wingdings"/>
    </w:rPr>
  </w:style>
  <w:style w:type="character" w:customStyle="1" w:styleId="WW8Num44z2">
    <w:name w:val="WW8Num44z2"/>
    <w:rsid w:val="007B1E74"/>
    <w:rPr>
      <w:rFonts w:ascii="Wingdings" w:hAnsi="Wingdings"/>
    </w:rPr>
  </w:style>
  <w:style w:type="character" w:customStyle="1" w:styleId="Domylnaczcionkaakapitu3">
    <w:name w:val="Domyślna czcionka akapitu3"/>
    <w:rsid w:val="007B1E74"/>
  </w:style>
  <w:style w:type="character" w:customStyle="1" w:styleId="WW8Num10z1">
    <w:name w:val="WW8Num10z1"/>
    <w:rsid w:val="007B1E74"/>
    <w:rPr>
      <w:rFonts w:ascii="Courier New" w:hAnsi="Courier New" w:cs="Wingdings"/>
    </w:rPr>
  </w:style>
  <w:style w:type="character" w:customStyle="1" w:styleId="WW8Num18z3">
    <w:name w:val="WW8Num18z3"/>
    <w:rsid w:val="007B1E74"/>
    <w:rPr>
      <w:rFonts w:ascii="Symbol" w:hAnsi="Symbol"/>
    </w:rPr>
  </w:style>
  <w:style w:type="character" w:customStyle="1" w:styleId="WW8Num18z4">
    <w:name w:val="WW8Num18z4"/>
    <w:rsid w:val="007B1E74"/>
    <w:rPr>
      <w:rFonts w:ascii="Courier New" w:hAnsi="Courier New" w:cs="Wingdings"/>
    </w:rPr>
  </w:style>
  <w:style w:type="character" w:customStyle="1" w:styleId="WW8Num18z5">
    <w:name w:val="WW8Num18z5"/>
    <w:rsid w:val="007B1E74"/>
    <w:rPr>
      <w:rFonts w:ascii="Wingdings" w:hAnsi="Wingdings"/>
    </w:rPr>
  </w:style>
  <w:style w:type="character" w:customStyle="1" w:styleId="WW8Num21z2">
    <w:name w:val="WW8Num21z2"/>
    <w:rsid w:val="007B1E74"/>
    <w:rPr>
      <w:rFonts w:ascii="Wingdings" w:hAnsi="Wingdings"/>
    </w:rPr>
  </w:style>
  <w:style w:type="character" w:customStyle="1" w:styleId="WW8Num22z1">
    <w:name w:val="WW8Num22z1"/>
    <w:rsid w:val="007B1E74"/>
    <w:rPr>
      <w:rFonts w:ascii="Courier New" w:hAnsi="Courier New" w:cs="Wingdings"/>
    </w:rPr>
  </w:style>
  <w:style w:type="character" w:customStyle="1" w:styleId="WW8Num24z3">
    <w:name w:val="WW8Num24z3"/>
    <w:rsid w:val="007B1E74"/>
    <w:rPr>
      <w:rFonts w:ascii="Symbol" w:hAnsi="Symbol"/>
    </w:rPr>
  </w:style>
  <w:style w:type="character" w:customStyle="1" w:styleId="WW8Num24z4">
    <w:name w:val="WW8Num24z4"/>
    <w:rsid w:val="007B1E74"/>
    <w:rPr>
      <w:rFonts w:ascii="Courier New" w:hAnsi="Courier New" w:cs="Wingdings"/>
    </w:rPr>
  </w:style>
  <w:style w:type="character" w:customStyle="1" w:styleId="WW-Absatz-Standardschriftart1">
    <w:name w:val="WW-Absatz-Standardschriftart1"/>
    <w:rsid w:val="007B1E74"/>
  </w:style>
  <w:style w:type="character" w:customStyle="1" w:styleId="WW8Num20z3">
    <w:name w:val="WW8Num20z3"/>
    <w:rsid w:val="007B1E74"/>
    <w:rPr>
      <w:rFonts w:ascii="Symbol" w:hAnsi="Symbol"/>
    </w:rPr>
  </w:style>
  <w:style w:type="character" w:customStyle="1" w:styleId="WW8Num20z4">
    <w:name w:val="WW8Num20z4"/>
    <w:rsid w:val="007B1E74"/>
    <w:rPr>
      <w:rFonts w:ascii="Courier New" w:hAnsi="Courier New" w:cs="Wingdings"/>
    </w:rPr>
  </w:style>
  <w:style w:type="character" w:customStyle="1" w:styleId="WW8Num20z5">
    <w:name w:val="WW8Num20z5"/>
    <w:rsid w:val="007B1E74"/>
    <w:rPr>
      <w:rFonts w:ascii="Wingdings" w:hAnsi="Wingdings"/>
    </w:rPr>
  </w:style>
  <w:style w:type="character" w:customStyle="1" w:styleId="WW8Num25z2">
    <w:name w:val="WW8Num25z2"/>
    <w:rsid w:val="007B1E74"/>
    <w:rPr>
      <w:rFonts w:ascii="Wingdings" w:hAnsi="Wingdings"/>
    </w:rPr>
  </w:style>
  <w:style w:type="character" w:customStyle="1" w:styleId="WW8Num25z5">
    <w:name w:val="WW8Num25z5"/>
    <w:rsid w:val="007B1E74"/>
    <w:rPr>
      <w:rFonts w:ascii="Courier New" w:hAnsi="Courier New"/>
      <w:color w:val="auto"/>
    </w:rPr>
  </w:style>
  <w:style w:type="character" w:customStyle="1" w:styleId="WW8Num25z7">
    <w:name w:val="WW8Num25z7"/>
    <w:rsid w:val="007B1E74"/>
    <w:rPr>
      <w:rFonts w:ascii="Courier New" w:hAnsi="Courier New" w:cs="Wingdings"/>
    </w:rPr>
  </w:style>
  <w:style w:type="character" w:customStyle="1" w:styleId="WW8Num25z8">
    <w:name w:val="WW8Num25z8"/>
    <w:rsid w:val="007B1E74"/>
    <w:rPr>
      <w:rFonts w:ascii="Wingdings" w:hAnsi="Wingdings"/>
    </w:rPr>
  </w:style>
  <w:style w:type="character" w:customStyle="1" w:styleId="WW8Num28z3">
    <w:name w:val="WW8Num28z3"/>
    <w:rsid w:val="007B1E74"/>
    <w:rPr>
      <w:rFonts w:ascii="Symbol" w:hAnsi="Symbol"/>
    </w:rPr>
  </w:style>
  <w:style w:type="character" w:customStyle="1" w:styleId="Domylnaczcionkaakapitu2">
    <w:name w:val="Domyślna czcionka akapitu2"/>
    <w:rsid w:val="007B1E74"/>
  </w:style>
  <w:style w:type="character" w:customStyle="1" w:styleId="WW8Num2z3">
    <w:name w:val="WW8Num2z3"/>
    <w:rsid w:val="007B1E74"/>
    <w:rPr>
      <w:rFonts w:ascii="Symbol" w:hAnsi="Symbol"/>
    </w:rPr>
  </w:style>
  <w:style w:type="character" w:customStyle="1" w:styleId="WW8Num3z3">
    <w:name w:val="WW8Num3z3"/>
    <w:rsid w:val="007B1E74"/>
    <w:rPr>
      <w:rFonts w:ascii="Symbol" w:hAnsi="Symbol"/>
    </w:rPr>
  </w:style>
  <w:style w:type="character" w:customStyle="1" w:styleId="WW8Num4z3">
    <w:name w:val="WW8Num4z3"/>
    <w:rsid w:val="007B1E74"/>
    <w:rPr>
      <w:rFonts w:ascii="Symbol" w:hAnsi="Symbol"/>
    </w:rPr>
  </w:style>
  <w:style w:type="character" w:customStyle="1" w:styleId="WW8Num5z1">
    <w:name w:val="WW8Num5z1"/>
    <w:rsid w:val="007B1E74"/>
    <w:rPr>
      <w:rFonts w:ascii="Courier New" w:hAnsi="Courier New" w:cs="Wingdings"/>
    </w:rPr>
  </w:style>
  <w:style w:type="character" w:customStyle="1" w:styleId="WW8Num5z2">
    <w:name w:val="WW8Num5z2"/>
    <w:rsid w:val="007B1E74"/>
    <w:rPr>
      <w:rFonts w:ascii="Wingdings" w:hAnsi="Wingdings"/>
    </w:rPr>
  </w:style>
  <w:style w:type="character" w:customStyle="1" w:styleId="WW8Num5z3">
    <w:name w:val="WW8Num5z3"/>
    <w:rsid w:val="007B1E74"/>
    <w:rPr>
      <w:rFonts w:ascii="Symbol" w:hAnsi="Symbol"/>
    </w:rPr>
  </w:style>
  <w:style w:type="character" w:customStyle="1" w:styleId="WW8Num10z2">
    <w:name w:val="WW8Num10z2"/>
    <w:rsid w:val="007B1E74"/>
    <w:rPr>
      <w:rFonts w:ascii="Wingdings" w:hAnsi="Wingdings"/>
    </w:rPr>
  </w:style>
  <w:style w:type="character" w:customStyle="1" w:styleId="WW8Num10z3">
    <w:name w:val="WW8Num10z3"/>
    <w:rsid w:val="007B1E74"/>
    <w:rPr>
      <w:rFonts w:ascii="Symbol" w:hAnsi="Symbol"/>
    </w:rPr>
  </w:style>
  <w:style w:type="character" w:customStyle="1" w:styleId="WW8Num13z3">
    <w:name w:val="WW8Num13z3"/>
    <w:rsid w:val="007B1E74"/>
    <w:rPr>
      <w:rFonts w:ascii="Symbol" w:hAnsi="Symbol"/>
    </w:rPr>
  </w:style>
  <w:style w:type="character" w:customStyle="1" w:styleId="WW8Num14z5">
    <w:name w:val="WW8Num14z5"/>
    <w:rsid w:val="007B1E74"/>
    <w:rPr>
      <w:rFonts w:ascii="Courier New" w:hAnsi="Courier New"/>
      <w:color w:val="auto"/>
    </w:rPr>
  </w:style>
  <w:style w:type="character" w:customStyle="1" w:styleId="WW8Num14z7">
    <w:name w:val="WW8Num14z7"/>
    <w:rsid w:val="007B1E74"/>
    <w:rPr>
      <w:rFonts w:ascii="Courier New" w:hAnsi="Courier New" w:cs="Wingdings"/>
    </w:rPr>
  </w:style>
  <w:style w:type="character" w:customStyle="1" w:styleId="WW8Num14z8">
    <w:name w:val="WW8Num14z8"/>
    <w:rsid w:val="007B1E74"/>
    <w:rPr>
      <w:rFonts w:ascii="Wingdings" w:hAnsi="Wingdings"/>
    </w:rPr>
  </w:style>
  <w:style w:type="character" w:customStyle="1" w:styleId="WW8Num18z1">
    <w:name w:val="WW8Num18z1"/>
    <w:rsid w:val="007B1E74"/>
    <w:rPr>
      <w:rFonts w:ascii="Courier New" w:hAnsi="Courier New" w:cs="Wingdings"/>
    </w:rPr>
  </w:style>
  <w:style w:type="character" w:customStyle="1" w:styleId="WW8Num18z2">
    <w:name w:val="WW8Num18z2"/>
    <w:rsid w:val="007B1E74"/>
    <w:rPr>
      <w:rFonts w:ascii="Wingdings" w:hAnsi="Wingdings"/>
    </w:rPr>
  </w:style>
  <w:style w:type="character" w:customStyle="1" w:styleId="WW8Num19z2">
    <w:name w:val="WW8Num19z2"/>
    <w:rsid w:val="007B1E74"/>
    <w:rPr>
      <w:rFonts w:ascii="Wingdings" w:hAnsi="Wingdings"/>
    </w:rPr>
  </w:style>
  <w:style w:type="character" w:customStyle="1" w:styleId="WW8Num21z3">
    <w:name w:val="WW8Num21z3"/>
    <w:rsid w:val="007B1E74"/>
    <w:rPr>
      <w:rFonts w:ascii="Symbol" w:hAnsi="Symbol"/>
    </w:rPr>
  </w:style>
  <w:style w:type="character" w:customStyle="1" w:styleId="WW8Num22z2">
    <w:name w:val="WW8Num22z2"/>
    <w:rsid w:val="007B1E74"/>
    <w:rPr>
      <w:rFonts w:ascii="Wingdings" w:hAnsi="Wingdings"/>
    </w:rPr>
  </w:style>
  <w:style w:type="character" w:customStyle="1" w:styleId="WW8Num22z3">
    <w:name w:val="WW8Num22z3"/>
    <w:rsid w:val="007B1E74"/>
    <w:rPr>
      <w:rFonts w:ascii="Symbol" w:hAnsi="Symbol"/>
    </w:rPr>
  </w:style>
  <w:style w:type="character" w:customStyle="1" w:styleId="WW8Num25z3">
    <w:name w:val="WW8Num25z3"/>
    <w:rsid w:val="007B1E74"/>
    <w:rPr>
      <w:rFonts w:ascii="Symbol" w:hAnsi="Symbol"/>
    </w:rPr>
  </w:style>
  <w:style w:type="character" w:customStyle="1" w:styleId="WW8Num27z3">
    <w:name w:val="WW8Num27z3"/>
    <w:rsid w:val="007B1E74"/>
    <w:rPr>
      <w:rFonts w:ascii="Symbol" w:hAnsi="Symbol"/>
    </w:rPr>
  </w:style>
  <w:style w:type="character" w:customStyle="1" w:styleId="WW8Num27z5">
    <w:name w:val="WW8Num27z5"/>
    <w:rsid w:val="007B1E74"/>
    <w:rPr>
      <w:rFonts w:ascii="Wingdings" w:hAnsi="Wingdings"/>
    </w:rPr>
  </w:style>
  <w:style w:type="character" w:customStyle="1" w:styleId="WW8Num30z2">
    <w:name w:val="WW8Num30z2"/>
    <w:rsid w:val="007B1E74"/>
    <w:rPr>
      <w:rFonts w:ascii="Wingdings" w:hAnsi="Wingdings"/>
    </w:rPr>
  </w:style>
  <w:style w:type="character" w:customStyle="1" w:styleId="WW8Num30z3">
    <w:name w:val="WW8Num30z3"/>
    <w:rsid w:val="007B1E74"/>
    <w:rPr>
      <w:rFonts w:ascii="Symbol" w:hAnsi="Symbol"/>
    </w:rPr>
  </w:style>
  <w:style w:type="character" w:customStyle="1" w:styleId="WW8Num32z3">
    <w:name w:val="WW8Num32z3"/>
    <w:rsid w:val="007B1E74"/>
    <w:rPr>
      <w:rFonts w:ascii="Symbol" w:hAnsi="Symbol"/>
    </w:rPr>
  </w:style>
  <w:style w:type="character" w:customStyle="1" w:styleId="WW8Num34z5">
    <w:name w:val="WW8Num34z5"/>
    <w:rsid w:val="007B1E74"/>
    <w:rPr>
      <w:rFonts w:ascii="Courier New" w:hAnsi="Courier New"/>
      <w:color w:val="auto"/>
    </w:rPr>
  </w:style>
  <w:style w:type="character" w:customStyle="1" w:styleId="WW8Num34z7">
    <w:name w:val="WW8Num34z7"/>
    <w:rsid w:val="007B1E74"/>
    <w:rPr>
      <w:rFonts w:ascii="Courier New" w:hAnsi="Courier New" w:cs="Wingdings"/>
    </w:rPr>
  </w:style>
  <w:style w:type="character" w:customStyle="1" w:styleId="WW8Num34z8">
    <w:name w:val="WW8Num34z8"/>
    <w:rsid w:val="007B1E74"/>
    <w:rPr>
      <w:rFonts w:ascii="Wingdings" w:hAnsi="Wingdings"/>
    </w:rPr>
  </w:style>
  <w:style w:type="character" w:customStyle="1" w:styleId="WW8Num38z2">
    <w:name w:val="WW8Num38z2"/>
    <w:rsid w:val="007B1E74"/>
    <w:rPr>
      <w:rFonts w:ascii="Wingdings" w:hAnsi="Wingdings"/>
    </w:rPr>
  </w:style>
  <w:style w:type="character" w:customStyle="1" w:styleId="WW8Num39z3">
    <w:name w:val="WW8Num39z3"/>
    <w:rsid w:val="007B1E74"/>
    <w:rPr>
      <w:rFonts w:ascii="Symbol" w:hAnsi="Symbol"/>
    </w:rPr>
  </w:style>
  <w:style w:type="character" w:customStyle="1" w:styleId="WW8Num42z1">
    <w:name w:val="WW8Num42z1"/>
    <w:rsid w:val="007B1E74"/>
    <w:rPr>
      <w:rFonts w:ascii="Courier New" w:hAnsi="Courier New" w:cs="Wingdings"/>
    </w:rPr>
  </w:style>
  <w:style w:type="character" w:customStyle="1" w:styleId="WW8Num42z2">
    <w:name w:val="WW8Num42z2"/>
    <w:rsid w:val="007B1E74"/>
    <w:rPr>
      <w:rFonts w:ascii="Wingdings" w:hAnsi="Wingdings"/>
    </w:rPr>
  </w:style>
  <w:style w:type="character" w:customStyle="1" w:styleId="WW8Num42z3">
    <w:name w:val="WW8Num42z3"/>
    <w:rsid w:val="007B1E74"/>
    <w:rPr>
      <w:rFonts w:ascii="Symbol" w:hAnsi="Symbol"/>
    </w:rPr>
  </w:style>
  <w:style w:type="character" w:customStyle="1" w:styleId="WW8Num43z1">
    <w:name w:val="WW8Num43z1"/>
    <w:rsid w:val="007B1E74"/>
    <w:rPr>
      <w:rFonts w:ascii="Symbol" w:hAnsi="Symbol"/>
      <w:color w:val="auto"/>
    </w:rPr>
  </w:style>
  <w:style w:type="character" w:customStyle="1" w:styleId="WW8Num45z1">
    <w:name w:val="WW8Num45z1"/>
    <w:rsid w:val="007B1E74"/>
    <w:rPr>
      <w:rFonts w:ascii="Courier New" w:hAnsi="Courier New" w:cs="Wingdings"/>
    </w:rPr>
  </w:style>
  <w:style w:type="character" w:customStyle="1" w:styleId="WW8Num45z2">
    <w:name w:val="WW8Num45z2"/>
    <w:rsid w:val="007B1E74"/>
    <w:rPr>
      <w:rFonts w:ascii="Wingdings" w:hAnsi="Wingdings"/>
    </w:rPr>
  </w:style>
  <w:style w:type="character" w:customStyle="1" w:styleId="WW8Num46z1">
    <w:name w:val="WW8Num46z1"/>
    <w:rsid w:val="007B1E74"/>
    <w:rPr>
      <w:sz w:val="22"/>
      <w:szCs w:val="22"/>
    </w:rPr>
  </w:style>
  <w:style w:type="character" w:customStyle="1" w:styleId="Domylnaczcionkaakapitu1">
    <w:name w:val="Domyślna czcionka akapitu1"/>
    <w:rsid w:val="007B1E74"/>
  </w:style>
  <w:style w:type="character" w:customStyle="1" w:styleId="Znakiprzypiswkocowych">
    <w:name w:val="Znaki przypisów końcowych"/>
    <w:rsid w:val="007B1E74"/>
    <w:rPr>
      <w:vertAlign w:val="superscript"/>
    </w:rPr>
  </w:style>
  <w:style w:type="character" w:customStyle="1" w:styleId="tresc">
    <w:name w:val="tresc"/>
    <w:rsid w:val="007B1E74"/>
  </w:style>
  <w:style w:type="character" w:styleId="Uwydatnienie">
    <w:name w:val="Emphasis"/>
    <w:qFormat/>
    <w:rsid w:val="007B1E74"/>
    <w:rPr>
      <w:i/>
      <w:iCs/>
    </w:rPr>
  </w:style>
  <w:style w:type="character" w:customStyle="1" w:styleId="label">
    <w:name w:val="label"/>
    <w:rsid w:val="007B1E74"/>
  </w:style>
  <w:style w:type="character" w:customStyle="1" w:styleId="Odwoaniedokomentarza1">
    <w:name w:val="Odwołanie do komentarza1"/>
    <w:rsid w:val="007B1E74"/>
    <w:rPr>
      <w:sz w:val="16"/>
      <w:szCs w:val="16"/>
    </w:rPr>
  </w:style>
  <w:style w:type="character" w:customStyle="1" w:styleId="Znakiprzypiswdolnych">
    <w:name w:val="Znaki przypisów dolnych"/>
    <w:rsid w:val="007B1E74"/>
    <w:rPr>
      <w:vertAlign w:val="superscript"/>
    </w:rPr>
  </w:style>
  <w:style w:type="character" w:customStyle="1" w:styleId="Symbolewypunktowania">
    <w:name w:val="Symbole wypunktowania"/>
    <w:rsid w:val="007B1E74"/>
    <w:rPr>
      <w:rFonts w:ascii="StarSymbol" w:eastAsia="StarSymbol" w:hAnsi="StarSymbol" w:cs="Wingdings 2"/>
      <w:sz w:val="18"/>
      <w:szCs w:val="18"/>
    </w:rPr>
  </w:style>
  <w:style w:type="character" w:customStyle="1" w:styleId="Odwoaniedokomentarza2">
    <w:name w:val="Odwołanie do komentarza2"/>
    <w:rsid w:val="007B1E74"/>
    <w:rPr>
      <w:sz w:val="16"/>
      <w:szCs w:val="16"/>
    </w:rPr>
  </w:style>
  <w:style w:type="character" w:customStyle="1" w:styleId="Znakinumeracji">
    <w:name w:val="Znaki numeracji"/>
    <w:rsid w:val="007B1E74"/>
  </w:style>
  <w:style w:type="character" w:customStyle="1" w:styleId="Odwoaniedokomentarza3">
    <w:name w:val="Odwołanie do komentarza3"/>
    <w:rsid w:val="007B1E74"/>
    <w:rPr>
      <w:sz w:val="16"/>
      <w:szCs w:val="16"/>
    </w:rPr>
  </w:style>
  <w:style w:type="character" w:customStyle="1" w:styleId="apple-style-span">
    <w:name w:val="apple-style-span"/>
    <w:rsid w:val="007B1E74"/>
  </w:style>
  <w:style w:type="character" w:customStyle="1" w:styleId="BodyTextChar">
    <w:name w:val="Body Text Char"/>
    <w:rsid w:val="007B1E74"/>
    <w:rPr>
      <w:rFonts w:ascii="Arial Narrow" w:hAnsi="Arial Narrow"/>
      <w:sz w:val="16"/>
    </w:rPr>
  </w:style>
  <w:style w:type="character" w:customStyle="1" w:styleId="FooterChar">
    <w:name w:val="Footer Char"/>
    <w:rsid w:val="007B1E74"/>
  </w:style>
  <w:style w:type="character" w:customStyle="1" w:styleId="EndnoteTextChar">
    <w:name w:val="Endnote Text Char"/>
    <w:rsid w:val="007B1E74"/>
  </w:style>
  <w:style w:type="character" w:customStyle="1" w:styleId="CommentTextChar1">
    <w:name w:val="Comment Text Char1"/>
    <w:rsid w:val="007B1E74"/>
  </w:style>
  <w:style w:type="character" w:customStyle="1" w:styleId="CommentSubjectChar">
    <w:name w:val="Comment Subject Char"/>
    <w:rsid w:val="007B1E74"/>
  </w:style>
  <w:style w:type="character" w:customStyle="1" w:styleId="FootnoteTextChar">
    <w:name w:val="Footnote Text Char"/>
    <w:rsid w:val="007B1E74"/>
  </w:style>
  <w:style w:type="character" w:customStyle="1" w:styleId="Odwoanieprzypisudolnego1">
    <w:name w:val="Odwołanie przypisu dolnego1"/>
    <w:rsid w:val="007B1E74"/>
    <w:rPr>
      <w:vertAlign w:val="superscript"/>
    </w:rPr>
  </w:style>
  <w:style w:type="character" w:customStyle="1" w:styleId="Nagwek5Znak1">
    <w:name w:val="Nagłówek 5 Znak1"/>
    <w:rsid w:val="007B1E74"/>
    <w:rPr>
      <w:rFonts w:ascii="Calibri" w:hAnsi="Calibri"/>
      <w:b/>
      <w:bCs/>
      <w:i/>
      <w:iCs/>
      <w:sz w:val="26"/>
      <w:szCs w:val="26"/>
    </w:rPr>
  </w:style>
  <w:style w:type="character" w:customStyle="1" w:styleId="5stylZnak">
    <w:name w:val="5 styl Znak"/>
    <w:rsid w:val="007B1E74"/>
  </w:style>
  <w:style w:type="character" w:customStyle="1" w:styleId="Nagwek4Znak1">
    <w:name w:val="Nagłówek 4 Znak1"/>
    <w:rsid w:val="007B1E74"/>
    <w:rPr>
      <w:rFonts w:ascii="Calibri" w:hAnsi="Calibri"/>
      <w:b/>
      <w:bCs/>
      <w:sz w:val="28"/>
      <w:szCs w:val="28"/>
    </w:rPr>
  </w:style>
  <w:style w:type="character" w:customStyle="1" w:styleId="4stylZnak">
    <w:name w:val="4 styl Znak"/>
    <w:rsid w:val="007B1E74"/>
  </w:style>
  <w:style w:type="character" w:customStyle="1" w:styleId="DocumentMapChar">
    <w:name w:val="Document Map Char"/>
    <w:rsid w:val="007B1E74"/>
    <w:rPr>
      <w:rFonts w:ascii="Tahoma" w:hAnsi="Tahoma" w:cs="Tahoma"/>
      <w:sz w:val="16"/>
      <w:szCs w:val="16"/>
    </w:rPr>
  </w:style>
  <w:style w:type="character" w:customStyle="1" w:styleId="HTMLAddressChar">
    <w:name w:val="HTML Address Char"/>
    <w:rsid w:val="007B1E74"/>
    <w:rPr>
      <w:i/>
      <w:iCs/>
      <w:sz w:val="24"/>
      <w:szCs w:val="24"/>
    </w:rPr>
  </w:style>
  <w:style w:type="character" w:customStyle="1" w:styleId="Odwoanieprzypisukocowego1">
    <w:name w:val="Odwołanie przypisu końcowego1"/>
    <w:rsid w:val="007B1E74"/>
    <w:rPr>
      <w:vertAlign w:val="superscript"/>
    </w:rPr>
  </w:style>
  <w:style w:type="character" w:customStyle="1" w:styleId="CommentTextChar">
    <w:name w:val="Comment Text Char"/>
    <w:rsid w:val="007B1E74"/>
    <w:rPr>
      <w:rFonts w:cs="Times New Roman"/>
      <w:lang w:eastAsia="ar-SA" w:bidi="ar-SA"/>
    </w:rPr>
  </w:style>
  <w:style w:type="character" w:customStyle="1" w:styleId="Heading1Char">
    <w:name w:val="Heading 1 Char"/>
    <w:rsid w:val="007B1E74"/>
    <w:rPr>
      <w:rFonts w:ascii="Arial" w:hAnsi="Arial" w:cs="Arial"/>
      <w:b/>
      <w:bCs/>
      <w:kern w:val="1"/>
      <w:sz w:val="28"/>
      <w:szCs w:val="32"/>
    </w:rPr>
  </w:style>
  <w:style w:type="character" w:customStyle="1" w:styleId="Heading2Char">
    <w:name w:val="Heading 2 Char"/>
    <w:rsid w:val="007B1E74"/>
    <w:rPr>
      <w:rFonts w:ascii="Arial" w:hAnsi="Arial" w:cs="Arial"/>
      <w:b/>
      <w:bCs/>
      <w:iCs/>
      <w:sz w:val="24"/>
      <w:szCs w:val="28"/>
    </w:rPr>
  </w:style>
  <w:style w:type="character" w:customStyle="1" w:styleId="Heading3Char">
    <w:name w:val="Heading 3 Char"/>
    <w:rsid w:val="007B1E74"/>
    <w:rPr>
      <w:rFonts w:ascii="Arial" w:hAnsi="Arial" w:cs="Arial"/>
      <w:b/>
      <w:bCs/>
      <w:iCs/>
      <w:sz w:val="22"/>
      <w:szCs w:val="26"/>
    </w:rPr>
  </w:style>
  <w:style w:type="character" w:customStyle="1" w:styleId="Bullet1Char">
    <w:name w:val="Bullet 1 Char"/>
    <w:rsid w:val="007B1E74"/>
    <w:rPr>
      <w:rFonts w:ascii="Arial" w:hAnsi="Arial"/>
      <w:sz w:val="18"/>
      <w:szCs w:val="24"/>
    </w:rPr>
  </w:style>
  <w:style w:type="paragraph" w:customStyle="1" w:styleId="Nagwek80">
    <w:name w:val="Nagłówek8"/>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styleId="Lista">
    <w:name w:val="List"/>
    <w:basedOn w:val="Tekstpodstawowy"/>
    <w:rsid w:val="007B1E74"/>
    <w:pPr>
      <w:suppressAutoHyphens/>
      <w:spacing w:after="0" w:line="240" w:lineRule="auto"/>
      <w:jc w:val="center"/>
    </w:pPr>
    <w:rPr>
      <w:rFonts w:ascii="Arial Narrow" w:eastAsia="Times New Roman" w:hAnsi="Arial Narrow" w:cs="Tahoma"/>
      <w:sz w:val="16"/>
      <w:szCs w:val="20"/>
      <w:lang w:val="pl-PL" w:eastAsia="ar-SA"/>
    </w:rPr>
  </w:style>
  <w:style w:type="paragraph" w:customStyle="1" w:styleId="Podpis8">
    <w:name w:val="Podpis8"/>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70">
    <w:name w:val="Nagłówek7"/>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7">
    <w:name w:val="Podpis7"/>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Akapitzlist1">
    <w:name w:val="Akapit z listą1"/>
    <w:basedOn w:val="Normalny"/>
    <w:uiPriority w:val="99"/>
    <w:rsid w:val="007B1E74"/>
    <w:pPr>
      <w:spacing w:after="0" w:line="240" w:lineRule="auto"/>
      <w:ind w:left="720"/>
    </w:pPr>
    <w:rPr>
      <w:rFonts w:ascii="Times New Roman" w:eastAsia="Times New Roman" w:hAnsi="Times New Roman" w:cs="Times New Roman"/>
      <w:sz w:val="24"/>
      <w:szCs w:val="24"/>
      <w:lang w:eastAsia="ar-SA"/>
    </w:rPr>
  </w:style>
  <w:style w:type="paragraph" w:customStyle="1" w:styleId="Tekstkomentarza4">
    <w:name w:val="Tekst komentarza4"/>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Nagwek60">
    <w:name w:val="Nagłówek6"/>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6">
    <w:name w:val="Podpis6"/>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50">
    <w:name w:val="Nagłówek5"/>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5">
    <w:name w:val="Podpis5"/>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40">
    <w:name w:val="Nagłówek4"/>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4">
    <w:name w:val="Podpis4"/>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30">
    <w:name w:val="Nagłówek3"/>
    <w:basedOn w:val="Normalny"/>
    <w:next w:val="Tekstpodstawowy"/>
    <w:rsid w:val="007B1E74"/>
    <w:pPr>
      <w:keepNext/>
      <w:suppressAutoHyphens/>
      <w:spacing w:before="240" w:after="120" w:line="240" w:lineRule="auto"/>
    </w:pPr>
    <w:rPr>
      <w:rFonts w:ascii="Arial" w:eastAsia="Lucida Sans Unicode" w:hAnsi="Arial" w:cs="Tahoma"/>
      <w:sz w:val="28"/>
      <w:szCs w:val="28"/>
      <w:lang w:eastAsia="ar-SA"/>
    </w:rPr>
  </w:style>
  <w:style w:type="paragraph" w:customStyle="1" w:styleId="Podpis3">
    <w:name w:val="Podpis3"/>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20">
    <w:name w:val="Nagłówek2"/>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2">
    <w:name w:val="Podpis2"/>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Nagwek10">
    <w:name w:val="Nagłówek1"/>
    <w:basedOn w:val="Normalny"/>
    <w:next w:val="Tekstpodstawowy"/>
    <w:rsid w:val="007B1E74"/>
    <w:pPr>
      <w:keepNext/>
      <w:suppressAutoHyphens/>
      <w:spacing w:before="240" w:after="120" w:line="240" w:lineRule="auto"/>
    </w:pPr>
    <w:rPr>
      <w:rFonts w:ascii="Arial" w:eastAsia="MS Mincho" w:hAnsi="Arial" w:cs="Tahoma"/>
      <w:sz w:val="28"/>
      <w:szCs w:val="28"/>
      <w:lang w:eastAsia="ar-SA"/>
    </w:rPr>
  </w:style>
  <w:style w:type="paragraph" w:customStyle="1" w:styleId="Podpis1">
    <w:name w:val="Podpis1"/>
    <w:basedOn w:val="Normalny"/>
    <w:rsid w:val="007B1E74"/>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ZnakZnak1Znak">
    <w:name w:val="Znak Znak1 Znak"/>
    <w:basedOn w:val="Normalny"/>
    <w:rsid w:val="007B1E74"/>
    <w:pPr>
      <w:widowControl w:val="0"/>
      <w:suppressAutoHyphens/>
      <w:spacing w:after="0" w:line="360" w:lineRule="atLeast"/>
      <w:textAlignment w:val="baseline"/>
    </w:pPr>
    <w:rPr>
      <w:rFonts w:ascii="Times New Roman" w:eastAsia="Times New Roman" w:hAnsi="Times New Roman" w:cs="Times New Roman"/>
      <w:sz w:val="24"/>
      <w:szCs w:val="24"/>
      <w:lang w:eastAsia="ar-SA"/>
    </w:rPr>
  </w:style>
  <w:style w:type="paragraph" w:customStyle="1" w:styleId="ZnakZnakZnakZnakZnakZnakZnakZnakZnakZnakZnakZnakZnak">
    <w:name w:val="Znak Znak Znak Znak Znak Znak Znak Znak Znak Znak Znak Znak Znak"/>
    <w:basedOn w:val="Normalny"/>
    <w:rsid w:val="007B1E74"/>
    <w:pPr>
      <w:suppressAutoHyphens/>
      <w:spacing w:after="0" w:line="240" w:lineRule="auto"/>
    </w:pPr>
    <w:rPr>
      <w:rFonts w:ascii="Times New Roman" w:eastAsia="Times New Roman" w:hAnsi="Times New Roman" w:cs="Times New Roman"/>
      <w:sz w:val="24"/>
      <w:szCs w:val="24"/>
      <w:lang w:eastAsia="ar-SA"/>
    </w:rPr>
  </w:style>
  <w:style w:type="paragraph" w:customStyle="1" w:styleId="ZnakZnak9Znak">
    <w:name w:val="Znak Znak9 Znak"/>
    <w:basedOn w:val="Normalny"/>
    <w:rsid w:val="007B1E74"/>
    <w:pPr>
      <w:widowControl w:val="0"/>
      <w:suppressAutoHyphens/>
      <w:spacing w:after="0" w:line="360" w:lineRule="atLeast"/>
      <w:jc w:val="both"/>
      <w:textAlignment w:val="baseline"/>
    </w:pPr>
    <w:rPr>
      <w:rFonts w:ascii="Times New Roman" w:eastAsia="Times New Roman" w:hAnsi="Times New Roman" w:cs="Times New Roman"/>
      <w:sz w:val="24"/>
      <w:szCs w:val="24"/>
      <w:lang w:eastAsia="ar-SA"/>
    </w:rPr>
  </w:style>
  <w:style w:type="paragraph" w:customStyle="1" w:styleId="TEXT1">
    <w:name w:val="TEXT 1"/>
    <w:basedOn w:val="Normalny"/>
    <w:rsid w:val="007B1E74"/>
    <w:pPr>
      <w:suppressAutoHyphens/>
      <w:spacing w:after="0" w:line="240" w:lineRule="auto"/>
      <w:ind w:left="1985"/>
      <w:jc w:val="both"/>
    </w:pPr>
    <w:rPr>
      <w:rFonts w:ascii="Tahoma" w:eastAsia="Times New Roman" w:hAnsi="Tahoma" w:cs="Times New Roman"/>
      <w:sz w:val="20"/>
      <w:szCs w:val="20"/>
      <w:lang w:eastAsia="ar-SA"/>
    </w:rPr>
  </w:style>
  <w:style w:type="paragraph" w:customStyle="1" w:styleId="Legenda1">
    <w:name w:val="Legenda1"/>
    <w:basedOn w:val="Normalny"/>
    <w:next w:val="Normalny"/>
    <w:rsid w:val="007B1E74"/>
    <w:pPr>
      <w:suppressAutoHyphens/>
      <w:spacing w:before="120" w:after="120" w:line="240" w:lineRule="auto"/>
    </w:pPr>
    <w:rPr>
      <w:rFonts w:ascii="Arial" w:eastAsia="Times New Roman" w:hAnsi="Arial" w:cs="Times New Roman"/>
      <w:b/>
      <w:bCs/>
      <w:sz w:val="20"/>
      <w:szCs w:val="20"/>
      <w:lang w:eastAsia="ar-SA"/>
    </w:rPr>
  </w:style>
  <w:style w:type="paragraph" w:styleId="Spistreci3">
    <w:name w:val="toc 3"/>
    <w:basedOn w:val="Normalny"/>
    <w:next w:val="Normalny"/>
    <w:uiPriority w:val="39"/>
    <w:qFormat/>
    <w:rsid w:val="007B1E74"/>
    <w:pPr>
      <w:suppressAutoHyphens/>
      <w:spacing w:after="0" w:line="240" w:lineRule="auto"/>
      <w:ind w:left="400"/>
    </w:pPr>
    <w:rPr>
      <w:rFonts w:ascii="Arial" w:eastAsia="Times New Roman" w:hAnsi="Arial" w:cs="Times New Roman"/>
      <w:sz w:val="20"/>
      <w:szCs w:val="20"/>
      <w:lang w:eastAsia="ar-SA"/>
    </w:rPr>
  </w:style>
  <w:style w:type="paragraph" w:customStyle="1" w:styleId="Tekstkomentarza1">
    <w:name w:val="Tekst komentarza1"/>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Zawierciepunkt2">
    <w:name w:val="Zawiercie punkt 2"/>
    <w:basedOn w:val="Normalny"/>
    <w:rsid w:val="007B1E74"/>
    <w:pPr>
      <w:suppressAutoHyphens/>
      <w:spacing w:after="0" w:line="240" w:lineRule="auto"/>
      <w:ind w:left="-568"/>
    </w:pPr>
    <w:rPr>
      <w:rFonts w:ascii="Times New Roman" w:eastAsia="Times New Roman" w:hAnsi="Times New Roman" w:cs="Times New Roman"/>
      <w:sz w:val="20"/>
      <w:szCs w:val="20"/>
      <w:lang w:eastAsia="ar-SA"/>
    </w:rPr>
  </w:style>
  <w:style w:type="paragraph" w:customStyle="1" w:styleId="Zawartotabeli">
    <w:name w:val="Zawartość tabeli"/>
    <w:basedOn w:val="Normalny"/>
    <w:rsid w:val="007B1E74"/>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Nagwektabeli">
    <w:name w:val="Nagłówek tabeli"/>
    <w:basedOn w:val="Zawartotabeli"/>
    <w:rsid w:val="007B1E74"/>
    <w:pPr>
      <w:jc w:val="center"/>
    </w:pPr>
    <w:rPr>
      <w:b/>
      <w:bCs/>
    </w:rPr>
  </w:style>
  <w:style w:type="paragraph" w:styleId="Spistreci4">
    <w:name w:val="toc 4"/>
    <w:basedOn w:val="Indeks"/>
    <w:rsid w:val="007B1E74"/>
    <w:pPr>
      <w:ind w:left="849"/>
    </w:pPr>
    <w:rPr>
      <w:rFonts w:ascii="Arial" w:hAnsi="Arial" w:cs="Tahoma"/>
      <w:kern w:val="0"/>
      <w:sz w:val="20"/>
      <w:szCs w:val="20"/>
    </w:rPr>
  </w:style>
  <w:style w:type="paragraph" w:styleId="Spistreci5">
    <w:name w:val="toc 5"/>
    <w:basedOn w:val="Indeks"/>
    <w:rsid w:val="007B1E74"/>
    <w:pPr>
      <w:ind w:left="1132"/>
    </w:pPr>
    <w:rPr>
      <w:rFonts w:ascii="Arial" w:hAnsi="Arial" w:cs="Tahoma"/>
      <w:kern w:val="0"/>
      <w:sz w:val="20"/>
      <w:szCs w:val="20"/>
    </w:rPr>
  </w:style>
  <w:style w:type="paragraph" w:styleId="Spistreci6">
    <w:name w:val="toc 6"/>
    <w:basedOn w:val="Indeks"/>
    <w:rsid w:val="007B1E74"/>
    <w:pPr>
      <w:ind w:left="1415"/>
    </w:pPr>
    <w:rPr>
      <w:rFonts w:cs="Tahoma"/>
      <w:kern w:val="0"/>
      <w:sz w:val="20"/>
      <w:szCs w:val="20"/>
    </w:rPr>
  </w:style>
  <w:style w:type="paragraph" w:styleId="Spistreci7">
    <w:name w:val="toc 7"/>
    <w:basedOn w:val="Indeks"/>
    <w:rsid w:val="007B1E74"/>
    <w:pPr>
      <w:ind w:left="1698"/>
    </w:pPr>
    <w:rPr>
      <w:rFonts w:cs="Tahoma"/>
      <w:kern w:val="0"/>
      <w:sz w:val="20"/>
      <w:szCs w:val="20"/>
    </w:rPr>
  </w:style>
  <w:style w:type="paragraph" w:styleId="Spistreci8">
    <w:name w:val="toc 8"/>
    <w:basedOn w:val="Indeks"/>
    <w:rsid w:val="007B1E74"/>
    <w:pPr>
      <w:ind w:left="1981"/>
    </w:pPr>
    <w:rPr>
      <w:rFonts w:cs="Tahoma"/>
      <w:kern w:val="0"/>
      <w:sz w:val="20"/>
      <w:szCs w:val="20"/>
    </w:rPr>
  </w:style>
  <w:style w:type="paragraph" w:styleId="Spistreci9">
    <w:name w:val="toc 9"/>
    <w:basedOn w:val="Indeks"/>
    <w:rsid w:val="007B1E74"/>
    <w:pPr>
      <w:ind w:left="2264"/>
    </w:pPr>
    <w:rPr>
      <w:rFonts w:cs="Tahoma"/>
      <w:kern w:val="0"/>
      <w:sz w:val="20"/>
      <w:szCs w:val="20"/>
    </w:rPr>
  </w:style>
  <w:style w:type="paragraph" w:customStyle="1" w:styleId="Spistreci10">
    <w:name w:val="Spis treści 10"/>
    <w:basedOn w:val="Indeks"/>
    <w:rsid w:val="007B1E74"/>
    <w:pPr>
      <w:ind w:left="2547"/>
    </w:pPr>
    <w:rPr>
      <w:rFonts w:cs="Tahoma"/>
      <w:kern w:val="0"/>
      <w:sz w:val="20"/>
      <w:szCs w:val="20"/>
    </w:rPr>
  </w:style>
  <w:style w:type="paragraph" w:customStyle="1" w:styleId="Zawartoramki">
    <w:name w:val="Zawartość ramki"/>
    <w:basedOn w:val="Tekstpodstawowy"/>
    <w:rsid w:val="007B1E74"/>
    <w:pPr>
      <w:suppressAutoHyphens/>
      <w:spacing w:after="0" w:line="240" w:lineRule="auto"/>
      <w:jc w:val="center"/>
    </w:pPr>
    <w:rPr>
      <w:rFonts w:ascii="Arial Narrow" w:eastAsia="Times New Roman" w:hAnsi="Arial Narrow"/>
      <w:sz w:val="16"/>
      <w:szCs w:val="20"/>
      <w:lang w:val="pl-PL" w:eastAsia="ar-SA"/>
    </w:rPr>
  </w:style>
  <w:style w:type="paragraph" w:customStyle="1" w:styleId="Plandokumentu1">
    <w:name w:val="Plan dokumentu1"/>
    <w:basedOn w:val="Normalny"/>
    <w:rsid w:val="007B1E74"/>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Tekstkomentarza2">
    <w:name w:val="Tekst komentarza2"/>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Bezodstpw1">
    <w:name w:val="Bez odstępów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Nagwekspisutreci1">
    <w:name w:val="Nagłówek spisu treści1"/>
    <w:basedOn w:val="Nagwek1"/>
    <w:next w:val="Normalny"/>
    <w:rsid w:val="007B1E74"/>
    <w:pPr>
      <w:keepLines/>
      <w:spacing w:before="480" w:after="0"/>
    </w:pPr>
    <w:rPr>
      <w:color w:val="365F91"/>
      <w:kern w:val="1"/>
      <w:sz w:val="28"/>
      <w:szCs w:val="28"/>
      <w:lang w:val="x-none" w:eastAsia="ar-SA"/>
    </w:rPr>
  </w:style>
  <w:style w:type="paragraph" w:customStyle="1" w:styleId="Tekstkomentarza3">
    <w:name w:val="Tekst komentarza3"/>
    <w:basedOn w:val="Normalny"/>
    <w:rsid w:val="007B1E74"/>
    <w:pPr>
      <w:suppressAutoHyphens/>
      <w:spacing w:after="0" w:line="240" w:lineRule="auto"/>
    </w:pPr>
    <w:rPr>
      <w:rFonts w:ascii="Times New Roman" w:eastAsia="Times New Roman" w:hAnsi="Times New Roman" w:cs="Times New Roman"/>
      <w:sz w:val="20"/>
      <w:szCs w:val="20"/>
      <w:lang w:eastAsia="ar-SA"/>
    </w:rPr>
  </w:style>
  <w:style w:type="paragraph" w:customStyle="1" w:styleId="Legenda2">
    <w:name w:val="Legenda2"/>
    <w:basedOn w:val="Normalny"/>
    <w:next w:val="Normalny"/>
    <w:rsid w:val="007B1E74"/>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5styl">
    <w:name w:val="5 styl"/>
    <w:basedOn w:val="Nagwek5"/>
    <w:rsid w:val="007B1E74"/>
    <w:pPr>
      <w:tabs>
        <w:tab w:val="clear" w:pos="1008"/>
      </w:tabs>
      <w:suppressAutoHyphens/>
      <w:spacing w:before="120" w:after="120" w:line="312" w:lineRule="auto"/>
      <w:ind w:left="1009" w:hanging="1009"/>
    </w:pPr>
    <w:rPr>
      <w:rFonts w:ascii="Arial" w:hAnsi="Arial" w:cs="Arial"/>
      <w:i w:val="0"/>
      <w:sz w:val="22"/>
      <w:szCs w:val="22"/>
      <w:lang w:val="pl-PL" w:eastAsia="ar-SA"/>
    </w:rPr>
  </w:style>
  <w:style w:type="paragraph" w:customStyle="1" w:styleId="4styl">
    <w:name w:val="4 styl"/>
    <w:basedOn w:val="Nagwek4"/>
    <w:rsid w:val="007B1E74"/>
    <w:pPr>
      <w:tabs>
        <w:tab w:val="clear" w:pos="864"/>
      </w:tabs>
      <w:suppressAutoHyphens/>
      <w:spacing w:before="120" w:after="120" w:line="312" w:lineRule="auto"/>
      <w:ind w:left="862" w:hanging="862"/>
    </w:pPr>
    <w:rPr>
      <w:rFonts w:ascii="Arial" w:hAnsi="Arial" w:cs="Arial"/>
      <w:b/>
      <w:sz w:val="22"/>
      <w:szCs w:val="22"/>
      <w:lang w:val="pl-PL" w:eastAsia="ar-SA"/>
    </w:rPr>
  </w:style>
  <w:style w:type="paragraph" w:customStyle="1" w:styleId="Plandokumentu2">
    <w:name w:val="Plan dokumentu2"/>
    <w:basedOn w:val="Normalny"/>
    <w:rsid w:val="007B1E74"/>
    <w:pPr>
      <w:suppressAutoHyphens/>
      <w:spacing w:after="0" w:line="240" w:lineRule="auto"/>
    </w:pPr>
    <w:rPr>
      <w:rFonts w:ascii="Tahoma" w:eastAsia="Times New Roman" w:hAnsi="Tahoma" w:cs="Tahoma"/>
      <w:sz w:val="16"/>
      <w:szCs w:val="16"/>
      <w:lang w:eastAsia="ar-SA"/>
    </w:rPr>
  </w:style>
  <w:style w:type="paragraph" w:styleId="HTML-adres">
    <w:name w:val="HTML Address"/>
    <w:basedOn w:val="Normalny"/>
    <w:link w:val="HTML-adresZnak"/>
    <w:rsid w:val="007B1E74"/>
    <w:pPr>
      <w:spacing w:after="0" w:line="240" w:lineRule="auto"/>
    </w:pPr>
    <w:rPr>
      <w:rFonts w:ascii="Times New Roman" w:eastAsia="Times New Roman" w:hAnsi="Times New Roman" w:cs="Times New Roman"/>
      <w:i/>
      <w:iCs/>
      <w:sz w:val="24"/>
      <w:szCs w:val="24"/>
      <w:lang w:val="x-none" w:eastAsia="ar-SA"/>
    </w:rPr>
  </w:style>
  <w:style w:type="character" w:customStyle="1" w:styleId="HTML-adresZnak">
    <w:name w:val="HTML - adres Znak"/>
    <w:basedOn w:val="Domylnaczcionkaakapitu"/>
    <w:link w:val="HTML-adres"/>
    <w:rsid w:val="007B1E74"/>
    <w:rPr>
      <w:rFonts w:ascii="Times New Roman" w:eastAsia="Times New Roman" w:hAnsi="Times New Roman" w:cs="Times New Roman"/>
      <w:i/>
      <w:iCs/>
      <w:sz w:val="24"/>
      <w:szCs w:val="24"/>
      <w:lang w:val="x-none" w:eastAsia="ar-SA"/>
    </w:rPr>
  </w:style>
  <w:style w:type="paragraph" w:customStyle="1" w:styleId="Pentegyakapit">
    <w:name w:val="_Pentegy_akapit"/>
    <w:rsid w:val="007B1E74"/>
    <w:pPr>
      <w:suppressAutoHyphens/>
      <w:spacing w:before="120" w:after="120" w:line="360" w:lineRule="auto"/>
      <w:jc w:val="both"/>
    </w:pPr>
    <w:rPr>
      <w:rFonts w:ascii="Arial" w:eastAsia="Arial" w:hAnsi="Arial" w:cs="Arial"/>
      <w:kern w:val="1"/>
      <w:sz w:val="24"/>
      <w:szCs w:val="24"/>
      <w:lang w:eastAsia="ar-SA"/>
    </w:rPr>
  </w:style>
  <w:style w:type="paragraph" w:customStyle="1" w:styleId="Poprawka1">
    <w:name w:val="Poprawka1"/>
    <w:rsid w:val="007B1E74"/>
    <w:pPr>
      <w:suppressAutoHyphens/>
      <w:spacing w:after="0" w:line="240" w:lineRule="auto"/>
    </w:pPr>
    <w:rPr>
      <w:rFonts w:ascii="Times New Roman" w:eastAsia="Arial" w:hAnsi="Times New Roman" w:cs="Times New Roman"/>
      <w:sz w:val="20"/>
      <w:szCs w:val="20"/>
      <w:lang w:eastAsia="ar-SA"/>
    </w:rPr>
  </w:style>
  <w:style w:type="paragraph" w:customStyle="1" w:styleId="rysunek">
    <w:name w:val="rysunek"/>
    <w:next w:val="Tekstpodstawowy"/>
    <w:rsid w:val="007B1E74"/>
    <w:pPr>
      <w:keepNext/>
      <w:suppressAutoHyphens/>
      <w:spacing w:after="120" w:line="360" w:lineRule="auto"/>
      <w:jc w:val="both"/>
    </w:pPr>
    <w:rPr>
      <w:rFonts w:ascii="Arial" w:eastAsia="Arial" w:hAnsi="Arial" w:cs="Arial"/>
      <w:bCs/>
      <w:sz w:val="18"/>
      <w:szCs w:val="18"/>
      <w:lang w:eastAsia="ar-SA"/>
    </w:rPr>
  </w:style>
  <w:style w:type="paragraph" w:customStyle="1" w:styleId="Spisilustracji1">
    <w:name w:val="Spis ilustracji1"/>
    <w:basedOn w:val="Normalny"/>
    <w:next w:val="Normalny"/>
    <w:rsid w:val="007B1E74"/>
    <w:pPr>
      <w:suppressAutoHyphens/>
      <w:spacing w:after="120" w:line="240" w:lineRule="auto"/>
    </w:pPr>
    <w:rPr>
      <w:rFonts w:ascii="Arial" w:eastAsia="Times New Roman" w:hAnsi="Arial" w:cs="Times New Roman"/>
      <w:sz w:val="18"/>
      <w:szCs w:val="20"/>
      <w:lang w:eastAsia="ar-SA"/>
    </w:rPr>
  </w:style>
  <w:style w:type="paragraph" w:customStyle="1" w:styleId="StylNagwek5NieKursywa">
    <w:name w:val="Styl Nagłówek 5 + Nie Kursywa"/>
    <w:basedOn w:val="Nagwek5"/>
    <w:rsid w:val="007B1E74"/>
    <w:pPr>
      <w:tabs>
        <w:tab w:val="clear" w:pos="1008"/>
      </w:tabs>
      <w:suppressAutoHyphens/>
      <w:spacing w:after="120" w:line="360" w:lineRule="auto"/>
      <w:ind w:left="1009" w:hanging="1009"/>
    </w:pPr>
    <w:rPr>
      <w:rFonts w:ascii="Arial" w:hAnsi="Arial" w:cs="Arial"/>
      <w:i w:val="0"/>
      <w:iCs w:val="0"/>
      <w:sz w:val="22"/>
      <w:szCs w:val="22"/>
      <w:lang w:val="pl-PL" w:eastAsia="ar-SA"/>
    </w:rPr>
  </w:style>
  <w:style w:type="paragraph" w:customStyle="1" w:styleId="StylNagwek5NieKursywaWyjustowanyPo6ptInterlinia">
    <w:name w:val="Styl Nagłówek 5 + Nie Kursywa Wyjustowany Po:  6 pt Interlinia:..."/>
    <w:basedOn w:val="Nagwek5"/>
    <w:rsid w:val="007B1E74"/>
    <w:pPr>
      <w:tabs>
        <w:tab w:val="clear" w:pos="1008"/>
      </w:tabs>
      <w:suppressAutoHyphens/>
      <w:spacing w:after="120" w:line="360" w:lineRule="auto"/>
      <w:ind w:left="0" w:firstLine="0"/>
      <w:jc w:val="both"/>
    </w:pPr>
    <w:rPr>
      <w:rFonts w:ascii="Arial" w:hAnsi="Arial"/>
      <w:i w:val="0"/>
      <w:iCs w:val="0"/>
      <w:sz w:val="22"/>
      <w:szCs w:val="20"/>
      <w:lang w:val="pl-PL" w:eastAsia="ar-SA"/>
    </w:rPr>
  </w:style>
  <w:style w:type="paragraph" w:customStyle="1" w:styleId="Bullet1">
    <w:name w:val="Bullet 1"/>
    <w:basedOn w:val="Normalny"/>
    <w:rsid w:val="007B1E74"/>
    <w:pPr>
      <w:spacing w:before="40" w:after="80" w:line="240" w:lineRule="auto"/>
    </w:pPr>
    <w:rPr>
      <w:rFonts w:ascii="Arial" w:eastAsia="Times New Roman" w:hAnsi="Arial" w:cs="Times New Roman"/>
      <w:sz w:val="18"/>
      <w:szCs w:val="24"/>
      <w:lang w:eastAsia="ar-SA"/>
    </w:rPr>
  </w:style>
  <w:style w:type="paragraph" w:customStyle="1" w:styleId="ListParagraph1">
    <w:name w:val="List Paragraph1"/>
    <w:basedOn w:val="Normalny"/>
    <w:rsid w:val="007B1E74"/>
    <w:pPr>
      <w:ind w:left="720"/>
    </w:pPr>
    <w:rPr>
      <w:rFonts w:ascii="Calibri" w:eastAsia="Times New Roman" w:hAnsi="Calibri" w:cs="Times New Roman"/>
      <w:lang w:eastAsia="ar-SA"/>
    </w:rPr>
  </w:style>
  <w:style w:type="paragraph" w:customStyle="1" w:styleId="Akapitzlist2">
    <w:name w:val="Akapit z listą2"/>
    <w:basedOn w:val="Normalny"/>
    <w:uiPriority w:val="99"/>
    <w:qFormat/>
    <w:rsid w:val="007B1E74"/>
    <w:pPr>
      <w:suppressAutoHyphens/>
      <w:ind w:left="720"/>
    </w:pPr>
    <w:rPr>
      <w:rFonts w:ascii="Calibri" w:eastAsia="Calibri" w:hAnsi="Calibri" w:cs="Times New Roman"/>
      <w:lang w:eastAsia="ar-SA"/>
    </w:rPr>
  </w:style>
  <w:style w:type="character" w:customStyle="1" w:styleId="TekstkomentarzaZnak1">
    <w:name w:val="Tekst komentarza Znak1"/>
    <w:rsid w:val="007B1E74"/>
    <w:rPr>
      <w:lang w:eastAsia="ar-SA"/>
    </w:rPr>
  </w:style>
  <w:style w:type="paragraph" w:styleId="HTML-wstpniesformatowany">
    <w:name w:val="HTML Preformatted"/>
    <w:basedOn w:val="Normalny"/>
    <w:link w:val="HTML-wstpniesformatowanyZnak"/>
    <w:rsid w:val="007B1E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wstpniesformatowanyZnak">
    <w:name w:val="HTML - wstępnie sformatowany Znak"/>
    <w:basedOn w:val="Domylnaczcionkaakapitu"/>
    <w:link w:val="HTML-wstpniesformatowany"/>
    <w:rsid w:val="007B1E74"/>
    <w:rPr>
      <w:rFonts w:ascii="Courier New" w:eastAsia="Times New Roman" w:hAnsi="Courier New" w:cs="Times New Roman"/>
      <w:sz w:val="20"/>
      <w:szCs w:val="20"/>
      <w:lang w:val="x-none" w:eastAsia="x-none"/>
    </w:rPr>
  </w:style>
  <w:style w:type="paragraph" w:customStyle="1" w:styleId="Styl1">
    <w:name w:val="Styl1"/>
    <w:basedOn w:val="Nagwek10"/>
    <w:rsid w:val="007B1E74"/>
    <w:pPr>
      <w:spacing w:line="288" w:lineRule="auto"/>
    </w:pPr>
    <w:rPr>
      <w:rFonts w:cs="Arial"/>
      <w:b/>
      <w:color w:val="3366FF"/>
    </w:rPr>
  </w:style>
  <w:style w:type="paragraph" w:customStyle="1" w:styleId="western">
    <w:name w:val="western"/>
    <w:basedOn w:val="Normalny"/>
    <w:rsid w:val="007B1E74"/>
    <w:pPr>
      <w:spacing w:before="170" w:after="113" w:line="312" w:lineRule="auto"/>
      <w:jc w:val="both"/>
    </w:pPr>
    <w:rPr>
      <w:rFonts w:ascii="Arial" w:eastAsia="Times New Roman" w:hAnsi="Arial" w:cs="Arial"/>
      <w:sz w:val="20"/>
      <w:szCs w:val="20"/>
      <w:lang w:eastAsia="ar-SA"/>
    </w:rPr>
  </w:style>
  <w:style w:type="paragraph" w:customStyle="1" w:styleId="Lista-1i">
    <w:name w:val="Lista - 1i"/>
    <w:basedOn w:val="Styl1"/>
    <w:link w:val="Lista-1iZnak"/>
    <w:rsid w:val="007B1E74"/>
    <w:pPr>
      <w:keepNext w:val="0"/>
      <w:suppressAutoHyphens w:val="0"/>
      <w:spacing w:before="96" w:after="0"/>
      <w:ind w:left="851" w:firstLine="357"/>
      <w:jc w:val="both"/>
    </w:pPr>
    <w:rPr>
      <w:rFonts w:eastAsia="Times New Roman" w:cs="Times New Roman"/>
      <w:b w:val="0"/>
      <w:color w:val="auto"/>
      <w:sz w:val="20"/>
      <w:szCs w:val="24"/>
      <w:lang w:val="x-none" w:eastAsia="x-none"/>
    </w:rPr>
  </w:style>
  <w:style w:type="character" w:customStyle="1" w:styleId="Lista-1iZnak">
    <w:name w:val="Lista - 1i Znak"/>
    <w:link w:val="Lista-1i"/>
    <w:rsid w:val="007B1E74"/>
    <w:rPr>
      <w:rFonts w:ascii="Arial" w:eastAsia="Times New Roman" w:hAnsi="Arial" w:cs="Times New Roman"/>
      <w:sz w:val="20"/>
      <w:szCs w:val="24"/>
      <w:lang w:val="x-none" w:eastAsia="x-none"/>
    </w:rPr>
  </w:style>
  <w:style w:type="paragraph" w:customStyle="1" w:styleId="WW-Tekstpodstawowy3">
    <w:name w:val="WW-Tekst podstawowy 3"/>
    <w:basedOn w:val="Tekstpodstawowywcity"/>
    <w:rsid w:val="007B1E74"/>
    <w:pPr>
      <w:suppressAutoHyphens/>
      <w:overflowPunct w:val="0"/>
      <w:autoSpaceDE w:val="0"/>
      <w:ind w:left="0"/>
    </w:pPr>
    <w:rPr>
      <w:rFonts w:cs="Arial"/>
      <w:b w:val="0"/>
      <w:szCs w:val="24"/>
      <w:lang w:eastAsia="ar-SA"/>
    </w:rPr>
  </w:style>
  <w:style w:type="paragraph" w:customStyle="1" w:styleId="Bezodstpw2">
    <w:name w:val="Bez odstępów2"/>
    <w:rsid w:val="007B1E74"/>
    <w:pPr>
      <w:suppressAutoHyphens/>
      <w:spacing w:after="0" w:line="240" w:lineRule="auto"/>
    </w:pPr>
    <w:rPr>
      <w:rFonts w:ascii="Calibri" w:eastAsia="Calibri" w:hAnsi="Calibri" w:cs="Calibri"/>
      <w:kern w:val="1"/>
      <w:lang w:eastAsia="ar-SA"/>
    </w:rPr>
  </w:style>
  <w:style w:type="character" w:customStyle="1" w:styleId="ver8b1">
    <w:name w:val="ver8b1"/>
    <w:rsid w:val="007B1E74"/>
    <w:rPr>
      <w:rFonts w:ascii="Verdana" w:hAnsi="Verdana" w:hint="default"/>
      <w:b/>
      <w:bCs/>
      <w:strike w:val="0"/>
      <w:dstrike w:val="0"/>
      <w:sz w:val="16"/>
      <w:szCs w:val="16"/>
      <w:u w:val="none"/>
      <w:effect w:val="none"/>
    </w:rPr>
  </w:style>
  <w:style w:type="paragraph" w:customStyle="1" w:styleId="Tekstpodstawowy210">
    <w:name w:val="Tekst podstawowy 21"/>
    <w:basedOn w:val="Normalny"/>
    <w:rsid w:val="007B1E74"/>
    <w:pPr>
      <w:spacing w:after="0" w:line="240" w:lineRule="auto"/>
      <w:ind w:left="284" w:hanging="284"/>
    </w:pPr>
    <w:rPr>
      <w:rFonts w:ascii="Arial" w:eastAsia="Times New Roman" w:hAnsi="Arial" w:cs="Times New Roman"/>
      <w:sz w:val="20"/>
      <w:szCs w:val="20"/>
      <w:lang w:eastAsia="pl-PL"/>
    </w:rPr>
  </w:style>
  <w:style w:type="paragraph" w:customStyle="1" w:styleId="Style5">
    <w:name w:val="Style5"/>
    <w:basedOn w:val="Normalny"/>
    <w:uiPriority w:val="99"/>
    <w:rsid w:val="007B1E74"/>
    <w:pPr>
      <w:widowControl w:val="0"/>
      <w:autoSpaceDE w:val="0"/>
      <w:autoSpaceDN w:val="0"/>
      <w:adjustRightInd w:val="0"/>
      <w:spacing w:after="0" w:line="288" w:lineRule="exact"/>
      <w:ind w:firstLine="293"/>
    </w:pPr>
    <w:rPr>
      <w:rFonts w:ascii="Microsoft Sans Serif" w:eastAsia="Times New Roman" w:hAnsi="Microsoft Sans Serif" w:cs="Microsoft Sans Serif"/>
      <w:sz w:val="24"/>
      <w:szCs w:val="24"/>
      <w:lang w:eastAsia="pl-PL"/>
    </w:rPr>
  </w:style>
  <w:style w:type="paragraph" w:customStyle="1" w:styleId="Style6">
    <w:name w:val="Style6"/>
    <w:basedOn w:val="Normalny"/>
    <w:uiPriority w:val="99"/>
    <w:rsid w:val="007B1E74"/>
    <w:pPr>
      <w:widowControl w:val="0"/>
      <w:autoSpaceDE w:val="0"/>
      <w:autoSpaceDN w:val="0"/>
      <w:adjustRightInd w:val="0"/>
      <w:spacing w:after="0" w:line="250" w:lineRule="exact"/>
      <w:ind w:hanging="302"/>
      <w:jc w:val="both"/>
    </w:pPr>
    <w:rPr>
      <w:rFonts w:ascii="Microsoft Sans Serif" w:eastAsia="Times New Roman" w:hAnsi="Microsoft Sans Serif" w:cs="Microsoft Sans Serif"/>
      <w:sz w:val="24"/>
      <w:szCs w:val="24"/>
      <w:lang w:eastAsia="pl-PL"/>
    </w:rPr>
  </w:style>
  <w:style w:type="paragraph" w:customStyle="1" w:styleId="Style1">
    <w:name w:val="Style1"/>
    <w:basedOn w:val="Normalny"/>
    <w:uiPriority w:val="99"/>
    <w:rsid w:val="007B1E74"/>
    <w:pPr>
      <w:widowControl w:val="0"/>
      <w:autoSpaceDE w:val="0"/>
      <w:autoSpaceDN w:val="0"/>
      <w:adjustRightInd w:val="0"/>
      <w:spacing w:after="0" w:line="214" w:lineRule="exact"/>
      <w:ind w:hanging="293"/>
    </w:pPr>
    <w:rPr>
      <w:rFonts w:ascii="Arial" w:eastAsia="Times New Roman" w:hAnsi="Arial" w:cs="Arial"/>
      <w:sz w:val="24"/>
      <w:szCs w:val="24"/>
      <w:lang w:eastAsia="pl-PL"/>
    </w:rPr>
  </w:style>
  <w:style w:type="paragraph" w:customStyle="1" w:styleId="Style4">
    <w:name w:val="Style4"/>
    <w:basedOn w:val="Normalny"/>
    <w:uiPriority w:val="99"/>
    <w:rsid w:val="007B1E74"/>
    <w:pPr>
      <w:widowControl w:val="0"/>
      <w:autoSpaceDE w:val="0"/>
      <w:autoSpaceDN w:val="0"/>
      <w:adjustRightInd w:val="0"/>
      <w:spacing w:after="0" w:line="195" w:lineRule="exact"/>
    </w:pPr>
    <w:rPr>
      <w:rFonts w:ascii="Arial" w:eastAsia="Times New Roman" w:hAnsi="Arial" w:cs="Arial"/>
      <w:sz w:val="24"/>
      <w:szCs w:val="24"/>
      <w:lang w:eastAsia="pl-PL"/>
    </w:rPr>
  </w:style>
  <w:style w:type="character" w:customStyle="1" w:styleId="FontStyle18">
    <w:name w:val="Font Style18"/>
    <w:uiPriority w:val="99"/>
    <w:rsid w:val="007B1E74"/>
    <w:rPr>
      <w:rFonts w:ascii="Arial" w:hAnsi="Arial" w:cs="Arial"/>
      <w:sz w:val="16"/>
      <w:szCs w:val="16"/>
    </w:rPr>
  </w:style>
  <w:style w:type="character" w:customStyle="1" w:styleId="FontStyle19">
    <w:name w:val="Font Style19"/>
    <w:uiPriority w:val="99"/>
    <w:rsid w:val="007B1E74"/>
    <w:rPr>
      <w:rFonts w:ascii="Arial" w:hAnsi="Arial" w:cs="Arial"/>
      <w:sz w:val="18"/>
      <w:szCs w:val="18"/>
    </w:rPr>
  </w:style>
  <w:style w:type="character" w:customStyle="1" w:styleId="FontStyle21">
    <w:name w:val="Font Style21"/>
    <w:uiPriority w:val="99"/>
    <w:rsid w:val="007B1E74"/>
    <w:rPr>
      <w:rFonts w:ascii="Arial" w:hAnsi="Arial" w:cs="Arial"/>
      <w:b/>
      <w:bCs/>
      <w:sz w:val="18"/>
      <w:szCs w:val="18"/>
    </w:rPr>
  </w:style>
  <w:style w:type="character" w:customStyle="1" w:styleId="FontStyle33">
    <w:name w:val="Font Style33"/>
    <w:uiPriority w:val="99"/>
    <w:rsid w:val="007B1E74"/>
    <w:rPr>
      <w:rFonts w:ascii="Arial" w:hAnsi="Arial" w:cs="Arial"/>
      <w:sz w:val="18"/>
      <w:szCs w:val="18"/>
    </w:rPr>
  </w:style>
  <w:style w:type="paragraph" w:customStyle="1" w:styleId="Style2">
    <w:name w:val="Style2"/>
    <w:basedOn w:val="Normalny"/>
    <w:uiPriority w:val="99"/>
    <w:rsid w:val="007B1E74"/>
    <w:pPr>
      <w:widowControl w:val="0"/>
      <w:autoSpaceDE w:val="0"/>
      <w:autoSpaceDN w:val="0"/>
      <w:adjustRightInd w:val="0"/>
      <w:spacing w:after="0" w:line="235" w:lineRule="exact"/>
    </w:pPr>
    <w:rPr>
      <w:rFonts w:ascii="MS Reference Sans Serif" w:eastAsia="Times New Roman" w:hAnsi="MS Reference Sans Serif" w:cs="Times New Roman"/>
      <w:sz w:val="24"/>
      <w:szCs w:val="24"/>
      <w:lang w:eastAsia="pl-PL"/>
    </w:rPr>
  </w:style>
  <w:style w:type="character" w:customStyle="1" w:styleId="FontStyle13">
    <w:name w:val="Font Style13"/>
    <w:uiPriority w:val="99"/>
    <w:rsid w:val="007B1E74"/>
    <w:rPr>
      <w:rFonts w:ascii="Arial" w:hAnsi="Arial" w:cs="Arial"/>
      <w:sz w:val="18"/>
      <w:szCs w:val="18"/>
    </w:rPr>
  </w:style>
  <w:style w:type="paragraph" w:customStyle="1" w:styleId="Style9">
    <w:name w:val="Style9"/>
    <w:basedOn w:val="Normalny"/>
    <w:uiPriority w:val="99"/>
    <w:rsid w:val="007B1E74"/>
    <w:pPr>
      <w:widowControl w:val="0"/>
      <w:autoSpaceDE w:val="0"/>
      <w:autoSpaceDN w:val="0"/>
      <w:adjustRightInd w:val="0"/>
      <w:spacing w:after="0" w:line="240" w:lineRule="auto"/>
    </w:pPr>
    <w:rPr>
      <w:rFonts w:ascii="MS Reference Sans Serif" w:eastAsia="Times New Roman" w:hAnsi="MS Reference Sans Serif" w:cs="Times New Roman"/>
      <w:sz w:val="24"/>
      <w:szCs w:val="24"/>
      <w:lang w:eastAsia="pl-PL"/>
    </w:rPr>
  </w:style>
  <w:style w:type="character" w:customStyle="1" w:styleId="FontStyle41">
    <w:name w:val="Font Style41"/>
    <w:uiPriority w:val="99"/>
    <w:rsid w:val="007B1E74"/>
    <w:rPr>
      <w:rFonts w:ascii="Tahoma" w:hAnsi="Tahoma" w:cs="Tahoma"/>
      <w:b/>
      <w:bCs/>
      <w:i/>
      <w:iCs/>
      <w:sz w:val="10"/>
      <w:szCs w:val="10"/>
    </w:rPr>
  </w:style>
  <w:style w:type="paragraph" w:customStyle="1" w:styleId="Style12">
    <w:name w:val="Style12"/>
    <w:basedOn w:val="Normalny"/>
    <w:uiPriority w:val="99"/>
    <w:rsid w:val="007B1E74"/>
    <w:pPr>
      <w:widowControl w:val="0"/>
      <w:autoSpaceDE w:val="0"/>
      <w:autoSpaceDN w:val="0"/>
      <w:adjustRightInd w:val="0"/>
      <w:spacing w:after="0" w:line="216" w:lineRule="exact"/>
    </w:pPr>
    <w:rPr>
      <w:rFonts w:ascii="Tahoma" w:eastAsia="Times New Roman" w:hAnsi="Tahoma" w:cs="Tahoma"/>
      <w:sz w:val="24"/>
      <w:szCs w:val="24"/>
      <w:lang w:eastAsia="pl-PL"/>
    </w:rPr>
  </w:style>
  <w:style w:type="character" w:customStyle="1" w:styleId="FontStyle15">
    <w:name w:val="Font Style15"/>
    <w:uiPriority w:val="99"/>
    <w:rsid w:val="007B1E74"/>
    <w:rPr>
      <w:rFonts w:ascii="Arial" w:hAnsi="Arial" w:cs="Arial"/>
      <w:sz w:val="18"/>
      <w:szCs w:val="18"/>
    </w:rPr>
  </w:style>
  <w:style w:type="paragraph" w:customStyle="1" w:styleId="Style11">
    <w:name w:val="Style11"/>
    <w:basedOn w:val="Normalny"/>
    <w:uiPriority w:val="99"/>
    <w:rsid w:val="007B1E74"/>
    <w:pPr>
      <w:widowControl w:val="0"/>
      <w:autoSpaceDE w:val="0"/>
      <w:autoSpaceDN w:val="0"/>
      <w:adjustRightInd w:val="0"/>
      <w:spacing w:after="0" w:line="242" w:lineRule="exact"/>
      <w:ind w:firstLine="326"/>
    </w:pPr>
    <w:rPr>
      <w:rFonts w:ascii="Tahoma" w:eastAsia="Times New Roman" w:hAnsi="Tahoma" w:cs="Tahoma"/>
      <w:sz w:val="24"/>
      <w:szCs w:val="24"/>
      <w:lang w:eastAsia="pl-PL"/>
    </w:rPr>
  </w:style>
  <w:style w:type="character" w:customStyle="1" w:styleId="FontStyle53">
    <w:name w:val="Font Style53"/>
    <w:uiPriority w:val="99"/>
    <w:rsid w:val="007B1E74"/>
    <w:rPr>
      <w:rFonts w:ascii="Arial Narrow" w:hAnsi="Arial Narrow" w:cs="Arial Narrow" w:hint="default"/>
      <w:sz w:val="22"/>
      <w:szCs w:val="22"/>
    </w:rPr>
  </w:style>
  <w:style w:type="character" w:customStyle="1" w:styleId="fontstyle190">
    <w:name w:val="fontstyle19"/>
    <w:rsid w:val="007B1E74"/>
  </w:style>
  <w:style w:type="paragraph" w:customStyle="1" w:styleId="Style21">
    <w:name w:val="Style21"/>
    <w:basedOn w:val="Normalny"/>
    <w:uiPriority w:val="99"/>
    <w:rsid w:val="007B1E74"/>
    <w:pPr>
      <w:widowControl w:val="0"/>
      <w:autoSpaceDE w:val="0"/>
      <w:autoSpaceDN w:val="0"/>
      <w:adjustRightInd w:val="0"/>
      <w:spacing w:after="0" w:line="228" w:lineRule="exact"/>
      <w:ind w:hanging="264"/>
    </w:pPr>
    <w:rPr>
      <w:rFonts w:ascii="Arial" w:eastAsia="Times New Roman" w:hAnsi="Arial" w:cs="Arial"/>
      <w:sz w:val="24"/>
      <w:szCs w:val="24"/>
      <w:lang w:eastAsia="pl-PL"/>
    </w:rPr>
  </w:style>
  <w:style w:type="character" w:customStyle="1" w:styleId="FontStyle37">
    <w:name w:val="Font Style37"/>
    <w:uiPriority w:val="99"/>
    <w:rsid w:val="007B1E74"/>
    <w:rPr>
      <w:rFonts w:ascii="Tahoma" w:hAnsi="Tahoma" w:cs="Tahoma"/>
      <w:sz w:val="18"/>
      <w:szCs w:val="18"/>
    </w:rPr>
  </w:style>
  <w:style w:type="paragraph" w:customStyle="1" w:styleId="Style7">
    <w:name w:val="Style7"/>
    <w:basedOn w:val="Normalny"/>
    <w:uiPriority w:val="99"/>
    <w:rsid w:val="007B1E74"/>
    <w:pPr>
      <w:widowControl w:val="0"/>
      <w:autoSpaceDE w:val="0"/>
      <w:autoSpaceDN w:val="0"/>
      <w:adjustRightInd w:val="0"/>
      <w:spacing w:after="0" w:line="227" w:lineRule="exact"/>
    </w:pPr>
    <w:rPr>
      <w:rFonts w:ascii="Arial" w:eastAsia="Times New Roman" w:hAnsi="Arial" w:cs="Arial"/>
      <w:sz w:val="24"/>
      <w:szCs w:val="24"/>
      <w:lang w:eastAsia="pl-PL"/>
    </w:rPr>
  </w:style>
  <w:style w:type="paragraph" w:customStyle="1" w:styleId="Style14">
    <w:name w:val="Style14"/>
    <w:basedOn w:val="Normalny"/>
    <w:uiPriority w:val="99"/>
    <w:rsid w:val="007B1E74"/>
    <w:pPr>
      <w:widowControl w:val="0"/>
      <w:autoSpaceDE w:val="0"/>
      <w:autoSpaceDN w:val="0"/>
      <w:adjustRightInd w:val="0"/>
      <w:spacing w:after="0" w:line="211" w:lineRule="exact"/>
      <w:ind w:hanging="331"/>
      <w:jc w:val="both"/>
    </w:pPr>
    <w:rPr>
      <w:rFonts w:ascii="Tahoma" w:eastAsia="Times New Roman" w:hAnsi="Tahoma" w:cs="Tahoma"/>
      <w:sz w:val="24"/>
      <w:szCs w:val="24"/>
      <w:lang w:eastAsia="pl-PL"/>
    </w:rPr>
  </w:style>
  <w:style w:type="character" w:customStyle="1" w:styleId="FontStyle14">
    <w:name w:val="Font Style14"/>
    <w:uiPriority w:val="99"/>
    <w:rsid w:val="007B1E74"/>
    <w:rPr>
      <w:rFonts w:ascii="Arial Narrow" w:hAnsi="Arial Narrow" w:cs="Arial Narrow"/>
      <w:sz w:val="22"/>
      <w:szCs w:val="22"/>
    </w:rPr>
  </w:style>
  <w:style w:type="paragraph" w:customStyle="1" w:styleId="Style18">
    <w:name w:val="Style18"/>
    <w:basedOn w:val="Normalny"/>
    <w:uiPriority w:val="99"/>
    <w:rsid w:val="007B1E74"/>
    <w:pPr>
      <w:widowControl w:val="0"/>
      <w:autoSpaceDE w:val="0"/>
      <w:autoSpaceDN w:val="0"/>
      <w:adjustRightInd w:val="0"/>
      <w:spacing w:after="0" w:line="192" w:lineRule="exact"/>
      <w:ind w:hanging="226"/>
      <w:jc w:val="both"/>
    </w:pPr>
    <w:rPr>
      <w:rFonts w:ascii="Microsoft Sans Serif" w:eastAsia="Times New Roman" w:hAnsi="Microsoft Sans Serif" w:cs="Microsoft Sans Serif"/>
      <w:sz w:val="24"/>
      <w:szCs w:val="24"/>
      <w:lang w:eastAsia="pl-PL"/>
    </w:rPr>
  </w:style>
  <w:style w:type="character" w:customStyle="1" w:styleId="FontStyle55">
    <w:name w:val="Font Style55"/>
    <w:uiPriority w:val="99"/>
    <w:rsid w:val="007B1E74"/>
    <w:rPr>
      <w:rFonts w:ascii="Arial Narrow" w:hAnsi="Arial Narrow" w:cs="Arial Narrow"/>
      <w:b/>
      <w:bCs/>
      <w:sz w:val="22"/>
      <w:szCs w:val="22"/>
    </w:rPr>
  </w:style>
  <w:style w:type="character" w:customStyle="1" w:styleId="FontStyle58">
    <w:name w:val="Font Style58"/>
    <w:uiPriority w:val="99"/>
    <w:rsid w:val="007B1E74"/>
    <w:rPr>
      <w:rFonts w:ascii="Arial Narrow" w:hAnsi="Arial Narrow" w:cs="Arial Narrow"/>
      <w:b/>
      <w:bCs/>
      <w:sz w:val="20"/>
      <w:szCs w:val="20"/>
    </w:rPr>
  </w:style>
  <w:style w:type="paragraph" w:customStyle="1" w:styleId="Style31">
    <w:name w:val="Style31"/>
    <w:basedOn w:val="Normalny"/>
    <w:uiPriority w:val="99"/>
    <w:rsid w:val="007B1E74"/>
    <w:pPr>
      <w:widowControl w:val="0"/>
      <w:autoSpaceDE w:val="0"/>
      <w:autoSpaceDN w:val="0"/>
      <w:adjustRightInd w:val="0"/>
      <w:spacing w:after="0" w:line="269" w:lineRule="exact"/>
      <w:ind w:hanging="144"/>
    </w:pPr>
    <w:rPr>
      <w:rFonts w:ascii="Arial Narrow" w:eastAsia="Times New Roman" w:hAnsi="Arial Narrow" w:cs="Times New Roman"/>
      <w:sz w:val="24"/>
      <w:szCs w:val="24"/>
      <w:lang w:eastAsia="pl-PL"/>
    </w:rPr>
  </w:style>
  <w:style w:type="character" w:customStyle="1" w:styleId="FontStyle59">
    <w:name w:val="Font Style59"/>
    <w:uiPriority w:val="99"/>
    <w:rsid w:val="007B1E74"/>
    <w:rPr>
      <w:rFonts w:ascii="Arial Narrow" w:hAnsi="Arial Narrow" w:cs="Arial Narrow"/>
      <w:i/>
      <w:iCs/>
      <w:spacing w:val="10"/>
      <w:sz w:val="20"/>
      <w:szCs w:val="20"/>
    </w:rPr>
  </w:style>
  <w:style w:type="character" w:customStyle="1" w:styleId="FontStyle16">
    <w:name w:val="Font Style16"/>
    <w:uiPriority w:val="99"/>
    <w:rsid w:val="007B1E74"/>
    <w:rPr>
      <w:rFonts w:ascii="Tahoma" w:hAnsi="Tahoma" w:cs="Tahoma"/>
      <w:smallCaps/>
      <w:sz w:val="20"/>
      <w:szCs w:val="20"/>
    </w:rPr>
  </w:style>
  <w:style w:type="paragraph" w:customStyle="1" w:styleId="Tekstpodstawowywcity210">
    <w:name w:val="Tekst podstawowy wcięty 21"/>
    <w:basedOn w:val="Normalny"/>
    <w:rsid w:val="007B1E74"/>
    <w:pPr>
      <w:tabs>
        <w:tab w:val="left" w:pos="567"/>
      </w:tabs>
      <w:overflowPunct w:val="0"/>
      <w:autoSpaceDE w:val="0"/>
      <w:autoSpaceDN w:val="0"/>
      <w:adjustRightInd w:val="0"/>
      <w:spacing w:after="0" w:line="240" w:lineRule="auto"/>
      <w:ind w:left="709" w:hanging="709"/>
      <w:textAlignment w:val="baseline"/>
    </w:pPr>
    <w:rPr>
      <w:rFonts w:ascii="Arial" w:eastAsia="Times New Roman" w:hAnsi="Arial" w:cs="Times New Roman"/>
      <w:sz w:val="20"/>
      <w:szCs w:val="20"/>
      <w:lang w:eastAsia="pl-PL"/>
    </w:rPr>
  </w:style>
  <w:style w:type="character" w:customStyle="1" w:styleId="FontStyle11">
    <w:name w:val="Font Style11"/>
    <w:uiPriority w:val="99"/>
    <w:rsid w:val="007B1E74"/>
    <w:rPr>
      <w:rFonts w:ascii="Tahoma" w:hAnsi="Tahoma" w:cs="Tahoma"/>
      <w:b/>
      <w:bCs/>
      <w:sz w:val="22"/>
      <w:szCs w:val="22"/>
    </w:rPr>
  </w:style>
  <w:style w:type="character" w:customStyle="1" w:styleId="FontStyle12">
    <w:name w:val="Font Style12"/>
    <w:uiPriority w:val="99"/>
    <w:rsid w:val="007B1E74"/>
    <w:rPr>
      <w:rFonts w:ascii="Tahoma" w:hAnsi="Tahoma" w:cs="Tahoma"/>
      <w:b/>
      <w:bCs/>
      <w:i/>
      <w:iCs/>
      <w:spacing w:val="-30"/>
      <w:sz w:val="28"/>
      <w:szCs w:val="28"/>
    </w:rPr>
  </w:style>
  <w:style w:type="paragraph" w:customStyle="1" w:styleId="Style3">
    <w:name w:val="Style3"/>
    <w:basedOn w:val="Normalny"/>
    <w:uiPriority w:val="99"/>
    <w:rsid w:val="007B1E74"/>
    <w:pPr>
      <w:widowControl w:val="0"/>
      <w:autoSpaceDE w:val="0"/>
      <w:autoSpaceDN w:val="0"/>
      <w:adjustRightInd w:val="0"/>
      <w:spacing w:after="0" w:line="238" w:lineRule="exact"/>
      <w:ind w:hanging="240"/>
    </w:pPr>
    <w:rPr>
      <w:rFonts w:ascii="Tahoma" w:eastAsia="Times New Roman" w:hAnsi="Tahoma" w:cs="Tahoma"/>
      <w:sz w:val="24"/>
      <w:szCs w:val="24"/>
      <w:lang w:eastAsia="pl-PL"/>
    </w:rPr>
  </w:style>
  <w:style w:type="character" w:customStyle="1" w:styleId="FontStyle28">
    <w:name w:val="Font Style28"/>
    <w:uiPriority w:val="99"/>
    <w:rsid w:val="007B1E74"/>
    <w:rPr>
      <w:rFonts w:ascii="Tahoma" w:hAnsi="Tahoma" w:cs="Tahoma"/>
      <w:sz w:val="16"/>
      <w:szCs w:val="16"/>
    </w:rPr>
  </w:style>
  <w:style w:type="character" w:customStyle="1" w:styleId="FontStyle39">
    <w:name w:val="Font Style39"/>
    <w:uiPriority w:val="99"/>
    <w:rsid w:val="007B1E74"/>
    <w:rPr>
      <w:rFonts w:ascii="Tahoma" w:hAnsi="Tahoma" w:cs="Tahoma"/>
      <w:b/>
      <w:bCs/>
      <w:sz w:val="20"/>
      <w:szCs w:val="20"/>
    </w:rPr>
  </w:style>
  <w:style w:type="paragraph" w:customStyle="1" w:styleId="Style8">
    <w:name w:val="Style8"/>
    <w:basedOn w:val="Normalny"/>
    <w:uiPriority w:val="99"/>
    <w:rsid w:val="007B1E74"/>
    <w:pPr>
      <w:widowControl w:val="0"/>
      <w:autoSpaceDE w:val="0"/>
      <w:autoSpaceDN w:val="0"/>
      <w:adjustRightInd w:val="0"/>
      <w:spacing w:after="0" w:line="197" w:lineRule="exact"/>
    </w:pPr>
    <w:rPr>
      <w:rFonts w:ascii="Franklin Gothic Medium Cond" w:eastAsia="Times New Roman" w:hAnsi="Franklin Gothic Medium Cond" w:cs="Times New Roman"/>
      <w:sz w:val="24"/>
      <w:szCs w:val="24"/>
      <w:lang w:eastAsia="pl-PL"/>
    </w:rPr>
  </w:style>
  <w:style w:type="paragraph" w:customStyle="1" w:styleId="Style29">
    <w:name w:val="Style29"/>
    <w:basedOn w:val="Normalny"/>
    <w:uiPriority w:val="99"/>
    <w:rsid w:val="007B1E74"/>
    <w:pPr>
      <w:widowControl w:val="0"/>
      <w:autoSpaceDE w:val="0"/>
      <w:autoSpaceDN w:val="0"/>
      <w:adjustRightInd w:val="0"/>
      <w:spacing w:after="0" w:line="230" w:lineRule="exact"/>
      <w:ind w:hanging="518"/>
      <w:jc w:val="both"/>
    </w:pPr>
    <w:rPr>
      <w:rFonts w:ascii="Arial" w:eastAsia="Times New Roman" w:hAnsi="Arial" w:cs="Arial"/>
      <w:sz w:val="24"/>
      <w:szCs w:val="24"/>
      <w:lang w:eastAsia="pl-PL"/>
    </w:rPr>
  </w:style>
  <w:style w:type="character" w:customStyle="1" w:styleId="FontStyle82">
    <w:name w:val="Font Style82"/>
    <w:uiPriority w:val="99"/>
    <w:rsid w:val="007B1E74"/>
    <w:rPr>
      <w:rFonts w:ascii="Arial" w:hAnsi="Arial" w:cs="Arial"/>
      <w:b/>
      <w:bCs/>
      <w:color w:val="000000"/>
      <w:sz w:val="18"/>
      <w:szCs w:val="18"/>
    </w:rPr>
  </w:style>
  <w:style w:type="paragraph" w:customStyle="1" w:styleId="Style15">
    <w:name w:val="Style15"/>
    <w:basedOn w:val="Normalny"/>
    <w:uiPriority w:val="99"/>
    <w:rsid w:val="007B1E74"/>
    <w:pPr>
      <w:widowControl w:val="0"/>
      <w:autoSpaceDE w:val="0"/>
      <w:autoSpaceDN w:val="0"/>
      <w:adjustRightInd w:val="0"/>
      <w:spacing w:after="0" w:line="230" w:lineRule="exact"/>
      <w:ind w:hanging="547"/>
    </w:pPr>
    <w:rPr>
      <w:rFonts w:ascii="Arial" w:eastAsia="Times New Roman" w:hAnsi="Arial" w:cs="Arial"/>
      <w:sz w:val="24"/>
      <w:szCs w:val="24"/>
      <w:lang w:eastAsia="pl-PL"/>
    </w:rPr>
  </w:style>
  <w:style w:type="paragraph" w:customStyle="1" w:styleId="Style41">
    <w:name w:val="Style41"/>
    <w:basedOn w:val="Normalny"/>
    <w:uiPriority w:val="99"/>
    <w:rsid w:val="007B1E74"/>
    <w:pPr>
      <w:widowControl w:val="0"/>
      <w:autoSpaceDE w:val="0"/>
      <w:autoSpaceDN w:val="0"/>
      <w:adjustRightInd w:val="0"/>
      <w:spacing w:after="0" w:line="240" w:lineRule="auto"/>
      <w:jc w:val="both"/>
    </w:pPr>
    <w:rPr>
      <w:rFonts w:ascii="Arial" w:eastAsia="Times New Roman" w:hAnsi="Arial" w:cs="Arial"/>
      <w:sz w:val="24"/>
      <w:szCs w:val="24"/>
      <w:lang w:eastAsia="pl-PL"/>
    </w:rPr>
  </w:style>
  <w:style w:type="paragraph" w:customStyle="1" w:styleId="Zwykytekst1">
    <w:name w:val="Zwykły tekst1"/>
    <w:basedOn w:val="Normalny"/>
    <w:rsid w:val="007B1E74"/>
    <w:pPr>
      <w:suppressAutoHyphens/>
      <w:spacing w:after="0" w:line="240" w:lineRule="auto"/>
    </w:pPr>
    <w:rPr>
      <w:rFonts w:ascii="Courier New" w:eastAsia="Times New Roman" w:hAnsi="Courier New" w:cs="Tms Rmn"/>
      <w:sz w:val="20"/>
      <w:szCs w:val="20"/>
      <w:lang w:eastAsia="ar-SA"/>
    </w:rPr>
  </w:style>
  <w:style w:type="paragraph" w:customStyle="1" w:styleId="ZLITUSTzmustliter">
    <w:name w:val="Z_LIT/UST(§) – zm. ust. (§) literą"/>
    <w:basedOn w:val="Normalny"/>
    <w:uiPriority w:val="46"/>
    <w:qFormat/>
    <w:rsid w:val="007B1E74"/>
    <w:pPr>
      <w:suppressAutoHyphens/>
      <w:autoSpaceDE w:val="0"/>
      <w:autoSpaceDN w:val="0"/>
      <w:adjustRightInd w:val="0"/>
      <w:spacing w:after="0" w:line="360" w:lineRule="auto"/>
      <w:ind w:left="987" w:firstLine="510"/>
      <w:jc w:val="both"/>
    </w:pPr>
    <w:rPr>
      <w:rFonts w:ascii="Times" w:eastAsia="Times New Roman" w:hAnsi="Times" w:cs="Arial"/>
      <w:bCs/>
      <w:sz w:val="24"/>
      <w:szCs w:val="20"/>
      <w:lang w:eastAsia="pl-PL"/>
    </w:rPr>
  </w:style>
  <w:style w:type="paragraph" w:customStyle="1" w:styleId="ZLITPKTzmpktliter">
    <w:name w:val="Z_LIT/PKT – zm. pkt literą"/>
    <w:basedOn w:val="Normalny"/>
    <w:uiPriority w:val="47"/>
    <w:qFormat/>
    <w:rsid w:val="007B1E74"/>
    <w:pPr>
      <w:spacing w:after="0" w:line="360" w:lineRule="auto"/>
      <w:ind w:left="1497" w:hanging="510"/>
      <w:jc w:val="both"/>
    </w:pPr>
    <w:rPr>
      <w:rFonts w:ascii="Times" w:eastAsia="Times New Roman" w:hAnsi="Times" w:cs="Arial"/>
      <w:bCs/>
      <w:sz w:val="24"/>
      <w:szCs w:val="20"/>
      <w:lang w:eastAsia="pl-PL"/>
    </w:rPr>
  </w:style>
  <w:style w:type="paragraph" w:customStyle="1" w:styleId="ZTIRLITwPKTzmlitwpkttiret">
    <w:name w:val="Z_TIR/LIT_w_PKT – zm. lit. w pkt tiret"/>
    <w:basedOn w:val="Normalny"/>
    <w:uiPriority w:val="57"/>
    <w:qFormat/>
    <w:rsid w:val="007B1E74"/>
    <w:pPr>
      <w:spacing w:after="0" w:line="360" w:lineRule="auto"/>
      <w:ind w:left="2336" w:hanging="476"/>
      <w:jc w:val="both"/>
    </w:pPr>
    <w:rPr>
      <w:rFonts w:ascii="Times" w:eastAsia="Times New Roman" w:hAnsi="Times" w:cs="Arial"/>
      <w:bCs/>
      <w:sz w:val="24"/>
      <w:szCs w:val="20"/>
      <w:lang w:eastAsia="pl-PL"/>
    </w:rPr>
  </w:style>
  <w:style w:type="paragraph" w:customStyle="1" w:styleId="text-center">
    <w:name w:val="text-center"/>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text-left">
    <w:name w:val="text-left"/>
    <w:basedOn w:val="Normalny"/>
    <w:rsid w:val="007B1E74"/>
    <w:pPr>
      <w:spacing w:before="100" w:beforeAutospacing="1" w:after="100" w:afterAutospacing="1" w:line="240" w:lineRule="auto"/>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7B1E74"/>
  </w:style>
  <w:style w:type="paragraph" w:styleId="Poprawka">
    <w:name w:val="Revision"/>
    <w:hidden/>
    <w:uiPriority w:val="99"/>
    <w:semiHidden/>
    <w:rsid w:val="007B1E74"/>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tusz@twardogora.pl" TargetMode="External"/><Relationship Id="rId18" Type="http://schemas.openxmlformats.org/officeDocument/2006/relationships/header" Target="header3.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mailto:it@twardogora.pl" TargetMode="External"/><Relationship Id="rId17" Type="http://schemas.openxmlformats.org/officeDocument/2006/relationships/header" Target="header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tusz@twardogora.pl"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8.xml"/><Relationship Id="rId10" Type="http://schemas.openxmlformats.org/officeDocument/2006/relationships/hyperlink" Target="mailto:ratusz@twardogora.pl"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umelblag.pl" TargetMode="External"/><Relationship Id="rId14" Type="http://schemas.openxmlformats.org/officeDocument/2006/relationships/hyperlink" Target="http://www.twardogora.pl" TargetMode="External"/><Relationship Id="rId22" Type="http://schemas.openxmlformats.org/officeDocument/2006/relationships/header" Target="header7.xml"/><Relationship Id="rId27"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1</Pages>
  <Words>26182</Words>
  <Characters>157096</Characters>
  <Application>Microsoft Office Word</Application>
  <DocSecurity>0</DocSecurity>
  <Lines>1309</Lines>
  <Paragraphs>365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Król</dc:creator>
  <cp:keywords/>
  <dc:description/>
  <cp:lastModifiedBy>Aleksander Król</cp:lastModifiedBy>
  <cp:revision>7</cp:revision>
  <cp:lastPrinted>2016-09-26T11:20:00Z</cp:lastPrinted>
  <dcterms:created xsi:type="dcterms:W3CDTF">2016-09-06T11:23:00Z</dcterms:created>
  <dcterms:modified xsi:type="dcterms:W3CDTF">2016-09-26T11:20:00Z</dcterms:modified>
</cp:coreProperties>
</file>