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31AA6" w14:textId="5A448E71" w:rsidR="001828B7" w:rsidRPr="009D4143" w:rsidRDefault="00C172CE" w:rsidP="00B41FB4">
      <w:pPr>
        <w:pStyle w:val="Podtytu"/>
        <w:jc w:val="left"/>
        <w:rPr>
          <w:rFonts w:ascii="Times New Roman" w:hAnsi="Times New Roman"/>
          <w:b/>
          <w:sz w:val="24"/>
        </w:rPr>
      </w:pPr>
      <w:r>
        <w:rPr>
          <w:rFonts w:ascii="Times New Roman" w:hAnsi="Times New Roman" w:cs="Times New Roman"/>
          <w:i w:val="0"/>
          <w:sz w:val="24"/>
          <w:szCs w:val="24"/>
        </w:rPr>
        <w:t xml:space="preserve">Numer sprawy: </w:t>
      </w:r>
      <w:r w:rsidR="00B41FB4">
        <w:rPr>
          <w:rFonts w:ascii="Times New Roman" w:hAnsi="Times New Roman" w:cs="Times New Roman"/>
          <w:i w:val="0"/>
          <w:sz w:val="24"/>
          <w:szCs w:val="24"/>
        </w:rPr>
        <w:t>IT.271.21.2016</w:t>
      </w:r>
    </w:p>
    <w:p w14:paraId="33D22FD1" w14:textId="77777777" w:rsidR="001828B7" w:rsidRPr="009D4143" w:rsidRDefault="001828B7" w:rsidP="001828B7">
      <w:pPr>
        <w:spacing w:line="360" w:lineRule="auto"/>
        <w:jc w:val="center"/>
        <w:rPr>
          <w:rFonts w:ascii="Times New Roman" w:hAnsi="Times New Roman"/>
          <w:b/>
          <w:sz w:val="24"/>
        </w:rPr>
      </w:pPr>
    </w:p>
    <w:p w14:paraId="218132C7" w14:textId="77777777" w:rsidR="001828B7" w:rsidRPr="009D4143" w:rsidRDefault="001828B7" w:rsidP="001828B7">
      <w:pPr>
        <w:spacing w:line="360" w:lineRule="auto"/>
        <w:jc w:val="center"/>
        <w:rPr>
          <w:rFonts w:ascii="Times New Roman" w:hAnsi="Times New Roman"/>
          <w:b/>
          <w:sz w:val="24"/>
        </w:rPr>
      </w:pPr>
      <w:r w:rsidRPr="009D4143">
        <w:rPr>
          <w:rFonts w:ascii="Times New Roman" w:hAnsi="Times New Roman"/>
          <w:b/>
          <w:sz w:val="24"/>
        </w:rPr>
        <w:t>SPECYFIKACJA ISTOTNYCH WARUNKÓW ZAMÓWIENIA</w:t>
      </w:r>
    </w:p>
    <w:p w14:paraId="7485CB90" w14:textId="77777777" w:rsidR="001828B7" w:rsidRPr="009D4143" w:rsidRDefault="001828B7" w:rsidP="001828B7">
      <w:pPr>
        <w:spacing w:line="360" w:lineRule="auto"/>
        <w:jc w:val="center"/>
        <w:rPr>
          <w:rFonts w:ascii="Times New Roman" w:hAnsi="Times New Roman"/>
          <w:sz w:val="24"/>
        </w:rPr>
      </w:pPr>
      <w:r w:rsidRPr="009D4143">
        <w:rPr>
          <w:rFonts w:ascii="Times New Roman" w:hAnsi="Times New Roman"/>
          <w:sz w:val="24"/>
        </w:rPr>
        <w:t>(dalej: SIWZ)</w:t>
      </w:r>
    </w:p>
    <w:p w14:paraId="4BDF5A42" w14:textId="77777777" w:rsidR="001828B7" w:rsidRPr="009D4143" w:rsidRDefault="001828B7" w:rsidP="001828B7">
      <w:pPr>
        <w:spacing w:line="360" w:lineRule="auto"/>
        <w:jc w:val="center"/>
        <w:rPr>
          <w:rFonts w:ascii="Times New Roman" w:hAnsi="Times New Roman"/>
          <w:b/>
          <w:sz w:val="24"/>
        </w:rPr>
      </w:pPr>
    </w:p>
    <w:p w14:paraId="5296750F" w14:textId="77777777" w:rsidR="001828B7" w:rsidRPr="009D4143" w:rsidRDefault="001828B7" w:rsidP="001828B7">
      <w:pPr>
        <w:spacing w:line="360" w:lineRule="auto"/>
        <w:jc w:val="center"/>
        <w:rPr>
          <w:rFonts w:ascii="Times New Roman" w:hAnsi="Times New Roman"/>
          <w:b/>
          <w:sz w:val="24"/>
        </w:rPr>
      </w:pPr>
    </w:p>
    <w:p w14:paraId="7115AD8B" w14:textId="77777777" w:rsidR="001828B7" w:rsidRPr="006F78E8" w:rsidRDefault="001828B7" w:rsidP="001828B7">
      <w:pPr>
        <w:spacing w:line="264" w:lineRule="auto"/>
        <w:jc w:val="center"/>
        <w:rPr>
          <w:rFonts w:ascii="Times New Roman" w:hAnsi="Times New Roman"/>
          <w:sz w:val="24"/>
          <w:szCs w:val="24"/>
        </w:rPr>
      </w:pPr>
      <w:r w:rsidRPr="006F78E8">
        <w:rPr>
          <w:rFonts w:ascii="Times New Roman" w:hAnsi="Times New Roman"/>
          <w:sz w:val="24"/>
          <w:szCs w:val="24"/>
        </w:rPr>
        <w:t>w postępowaniu o udzielenie zamó</w:t>
      </w:r>
      <w:r>
        <w:rPr>
          <w:rFonts w:ascii="Times New Roman" w:hAnsi="Times New Roman"/>
          <w:sz w:val="24"/>
          <w:szCs w:val="24"/>
        </w:rPr>
        <w:t xml:space="preserve">wienia publicznego prowadzonym </w:t>
      </w:r>
      <w:r w:rsidRPr="006F78E8">
        <w:rPr>
          <w:rFonts w:ascii="Times New Roman" w:hAnsi="Times New Roman"/>
          <w:sz w:val="24"/>
          <w:szCs w:val="24"/>
        </w:rPr>
        <w:t>w trybie przetargu nieograniczonego na:</w:t>
      </w:r>
    </w:p>
    <w:p w14:paraId="5699A0F3" w14:textId="4E67DBAB" w:rsidR="001828B7" w:rsidRPr="009D4143" w:rsidRDefault="001828B7" w:rsidP="001828B7">
      <w:pPr>
        <w:spacing w:line="360" w:lineRule="auto"/>
        <w:jc w:val="both"/>
        <w:rPr>
          <w:rFonts w:ascii="Times New Roman" w:hAnsi="Times New Roman"/>
          <w:sz w:val="24"/>
        </w:rPr>
      </w:pPr>
    </w:p>
    <w:p w14:paraId="5EC07307" w14:textId="77777777" w:rsidR="001828B7" w:rsidRPr="009D4143" w:rsidRDefault="001828B7" w:rsidP="001828B7">
      <w:pPr>
        <w:spacing w:line="360" w:lineRule="auto"/>
        <w:jc w:val="both"/>
        <w:rPr>
          <w:rFonts w:ascii="Times New Roman" w:hAnsi="Times New Roman"/>
          <w:sz w:val="24"/>
        </w:rPr>
      </w:pPr>
    </w:p>
    <w:p w14:paraId="1BF8D931" w14:textId="1262387A" w:rsidR="001C7BFA" w:rsidRPr="006D696D" w:rsidRDefault="001C7BFA" w:rsidP="001C7BFA">
      <w:pPr>
        <w:spacing w:line="360" w:lineRule="auto"/>
        <w:jc w:val="center"/>
        <w:rPr>
          <w:rFonts w:ascii="Times New Roman" w:hAnsi="Times New Roman"/>
          <w:b/>
          <w:sz w:val="28"/>
          <w:szCs w:val="28"/>
        </w:rPr>
      </w:pPr>
      <w:r w:rsidRPr="006D696D">
        <w:rPr>
          <w:rFonts w:ascii="Times New Roman" w:hAnsi="Times New Roman"/>
          <w:b/>
          <w:sz w:val="28"/>
          <w:szCs w:val="28"/>
        </w:rPr>
        <w:t xml:space="preserve">„Dostawę energii elektrycznej dla Gminy </w:t>
      </w:r>
      <w:r w:rsidR="003C007A" w:rsidRPr="006D696D">
        <w:rPr>
          <w:rFonts w:ascii="Times New Roman" w:hAnsi="Times New Roman"/>
          <w:b/>
          <w:sz w:val="28"/>
          <w:szCs w:val="28"/>
        </w:rPr>
        <w:t>Twardogóra</w:t>
      </w:r>
      <w:r w:rsidRPr="006D696D">
        <w:rPr>
          <w:rFonts w:ascii="Times New Roman" w:hAnsi="Times New Roman"/>
          <w:b/>
          <w:sz w:val="28"/>
          <w:szCs w:val="28"/>
        </w:rPr>
        <w:t xml:space="preserve">, jej jednostek </w:t>
      </w:r>
      <w:r w:rsidR="007771B4" w:rsidRPr="006D696D">
        <w:rPr>
          <w:rFonts w:ascii="Times New Roman" w:hAnsi="Times New Roman"/>
          <w:b/>
          <w:sz w:val="28"/>
          <w:szCs w:val="28"/>
        </w:rPr>
        <w:t>organizacyjnych i spół</w:t>
      </w:r>
      <w:r w:rsidR="0013787D" w:rsidRPr="006D696D">
        <w:rPr>
          <w:rFonts w:ascii="Times New Roman" w:hAnsi="Times New Roman"/>
          <w:b/>
          <w:sz w:val="28"/>
          <w:szCs w:val="28"/>
        </w:rPr>
        <w:t>k</w:t>
      </w:r>
      <w:r w:rsidR="007771B4" w:rsidRPr="006D696D">
        <w:rPr>
          <w:rFonts w:ascii="Times New Roman" w:hAnsi="Times New Roman"/>
          <w:b/>
          <w:sz w:val="28"/>
          <w:szCs w:val="28"/>
        </w:rPr>
        <w:t>i komunalnej</w:t>
      </w:r>
      <w:r w:rsidR="0013787D" w:rsidRPr="006D696D">
        <w:rPr>
          <w:rFonts w:ascii="Times New Roman" w:hAnsi="Times New Roman"/>
          <w:b/>
          <w:sz w:val="28"/>
          <w:szCs w:val="28"/>
        </w:rPr>
        <w:t xml:space="preserve"> na lata 2017-2019</w:t>
      </w:r>
      <w:r w:rsidRPr="006D696D">
        <w:rPr>
          <w:rFonts w:ascii="Times New Roman" w:hAnsi="Times New Roman"/>
          <w:b/>
          <w:sz w:val="28"/>
          <w:szCs w:val="28"/>
        </w:rPr>
        <w:t>”</w:t>
      </w:r>
    </w:p>
    <w:p w14:paraId="45EB9EAC" w14:textId="77777777" w:rsidR="001828B7" w:rsidRPr="009D4143" w:rsidRDefault="001828B7" w:rsidP="001828B7">
      <w:pPr>
        <w:spacing w:line="360" w:lineRule="auto"/>
        <w:jc w:val="both"/>
        <w:rPr>
          <w:rFonts w:ascii="Times New Roman" w:hAnsi="Times New Roman"/>
          <w:b/>
        </w:rPr>
      </w:pPr>
    </w:p>
    <w:p w14:paraId="6D75879E" w14:textId="0A48EFF9" w:rsidR="001828B7" w:rsidRPr="009D4143" w:rsidRDefault="001828B7" w:rsidP="001828B7">
      <w:pPr>
        <w:spacing w:line="360" w:lineRule="auto"/>
        <w:jc w:val="both"/>
        <w:rPr>
          <w:rFonts w:ascii="Times New Roman" w:hAnsi="Times New Roman"/>
          <w:b/>
        </w:rPr>
      </w:pPr>
    </w:p>
    <w:p w14:paraId="50E0AF4F" w14:textId="77777777" w:rsidR="001828B7" w:rsidRPr="009D4143" w:rsidRDefault="001828B7" w:rsidP="001828B7">
      <w:pPr>
        <w:spacing w:line="480" w:lineRule="atLeast"/>
        <w:jc w:val="both"/>
        <w:rPr>
          <w:rFonts w:ascii="Times New Roman" w:hAnsi="Times New Roman"/>
          <w:b/>
          <w:sz w:val="32"/>
        </w:rPr>
      </w:pPr>
    </w:p>
    <w:p w14:paraId="56B24DBA" w14:textId="77777777" w:rsidR="001828B7" w:rsidRPr="00116807" w:rsidRDefault="001828B7" w:rsidP="001828B7">
      <w:pPr>
        <w:spacing w:line="360" w:lineRule="auto"/>
        <w:rPr>
          <w:rFonts w:ascii="Times New Roman" w:hAnsi="Times New Roman"/>
          <w:sz w:val="24"/>
          <w:szCs w:val="24"/>
        </w:rPr>
      </w:pPr>
      <w:r w:rsidRPr="009D4143">
        <w:rPr>
          <w:rFonts w:ascii="Times New Roman" w:hAnsi="Times New Roman"/>
        </w:rPr>
        <w:t>ZAMAWIAJĄCY</w:t>
      </w:r>
      <w:r>
        <w:rPr>
          <w:rFonts w:ascii="Times New Roman" w:hAnsi="Times New Roman"/>
        </w:rPr>
        <w:t>M JEST</w:t>
      </w:r>
      <w:r w:rsidRPr="00116807">
        <w:rPr>
          <w:rFonts w:ascii="Times New Roman" w:hAnsi="Times New Roman"/>
          <w:sz w:val="24"/>
          <w:szCs w:val="24"/>
        </w:rPr>
        <w:t xml:space="preserve">:                                      </w:t>
      </w:r>
    </w:p>
    <w:p w14:paraId="7ADD2D6B" w14:textId="77777777" w:rsidR="007D667F" w:rsidRPr="007D667F" w:rsidRDefault="007D667F" w:rsidP="00E42FCA">
      <w:pPr>
        <w:ind w:left="3540" w:firstLine="708"/>
        <w:rPr>
          <w:rFonts w:ascii="Times New Roman" w:hAnsi="Times New Roman"/>
          <w:b/>
          <w:sz w:val="24"/>
          <w:szCs w:val="24"/>
        </w:rPr>
      </w:pPr>
      <w:r w:rsidRPr="007D667F">
        <w:rPr>
          <w:rFonts w:ascii="Times New Roman" w:hAnsi="Times New Roman"/>
          <w:b/>
          <w:sz w:val="24"/>
          <w:szCs w:val="24"/>
        </w:rPr>
        <w:t>Gmina Twardogóra</w:t>
      </w:r>
    </w:p>
    <w:p w14:paraId="4B136A98" w14:textId="452D460A" w:rsidR="007D667F" w:rsidRDefault="007D667F" w:rsidP="00E42FCA">
      <w:pPr>
        <w:ind w:left="3540" w:firstLine="708"/>
        <w:rPr>
          <w:rFonts w:ascii="Times New Roman" w:hAnsi="Times New Roman"/>
          <w:b/>
          <w:sz w:val="24"/>
          <w:szCs w:val="24"/>
        </w:rPr>
      </w:pPr>
      <w:r>
        <w:rPr>
          <w:rFonts w:ascii="Times New Roman" w:hAnsi="Times New Roman"/>
          <w:b/>
          <w:sz w:val="24"/>
          <w:szCs w:val="24"/>
        </w:rPr>
        <w:t>ul. Ratuszowa 14</w:t>
      </w:r>
    </w:p>
    <w:p w14:paraId="774CB59D" w14:textId="698915BA" w:rsidR="001C7BFA" w:rsidRPr="00116807" w:rsidRDefault="007D667F" w:rsidP="00E42FCA">
      <w:pPr>
        <w:ind w:left="3540" w:firstLine="708"/>
        <w:rPr>
          <w:rFonts w:ascii="Times New Roman" w:hAnsi="Times New Roman"/>
          <w:b/>
          <w:sz w:val="24"/>
          <w:szCs w:val="24"/>
        </w:rPr>
      </w:pPr>
      <w:r w:rsidRPr="007D667F">
        <w:rPr>
          <w:rFonts w:ascii="Times New Roman" w:hAnsi="Times New Roman"/>
          <w:b/>
          <w:sz w:val="24"/>
          <w:szCs w:val="24"/>
        </w:rPr>
        <w:t>56-416 Twardogóra</w:t>
      </w:r>
      <w:r w:rsidR="001C7BFA" w:rsidRPr="00116807">
        <w:rPr>
          <w:rFonts w:ascii="Times New Roman" w:hAnsi="Times New Roman"/>
          <w:b/>
          <w:sz w:val="24"/>
          <w:szCs w:val="24"/>
        </w:rPr>
        <w:tab/>
      </w:r>
    </w:p>
    <w:p w14:paraId="49D40B85" w14:textId="0C3B8E5D" w:rsidR="001C7BFA" w:rsidRPr="00E42FCA" w:rsidRDefault="001C7BFA" w:rsidP="00E42FCA">
      <w:pPr>
        <w:ind w:left="3540" w:firstLine="708"/>
        <w:rPr>
          <w:rFonts w:ascii="Times New Roman" w:hAnsi="Times New Roman"/>
          <w:b/>
          <w:sz w:val="24"/>
          <w:szCs w:val="24"/>
        </w:rPr>
      </w:pPr>
      <w:r w:rsidRPr="00116807">
        <w:rPr>
          <w:rFonts w:ascii="Times New Roman" w:hAnsi="Times New Roman"/>
          <w:b/>
          <w:sz w:val="24"/>
          <w:szCs w:val="24"/>
        </w:rPr>
        <w:t xml:space="preserve">NIP </w:t>
      </w:r>
      <w:r w:rsidR="007D667F" w:rsidRPr="007D667F">
        <w:rPr>
          <w:rFonts w:ascii="Times New Roman" w:hAnsi="Times New Roman" w:cs="Times New Roman"/>
          <w:b/>
          <w:szCs w:val="20"/>
        </w:rPr>
        <w:t>911-10-01-183</w:t>
      </w:r>
    </w:p>
    <w:p w14:paraId="66CADA7C" w14:textId="5017369A" w:rsidR="001C7BFA" w:rsidRPr="001C7BFA" w:rsidRDefault="001C7BFA" w:rsidP="00E42FCA">
      <w:pPr>
        <w:ind w:left="3540" w:firstLine="708"/>
        <w:rPr>
          <w:rFonts w:ascii="Times New Roman" w:hAnsi="Times New Roman"/>
          <w:b/>
        </w:rPr>
      </w:pPr>
      <w:r w:rsidRPr="007D667F">
        <w:rPr>
          <w:rFonts w:ascii="Times New Roman" w:hAnsi="Times New Roman"/>
          <w:b/>
        </w:rPr>
        <w:t xml:space="preserve">tel. </w:t>
      </w:r>
      <w:r w:rsidR="007D667F" w:rsidRPr="007D667F">
        <w:rPr>
          <w:rFonts w:ascii="Times New Roman" w:hAnsi="Times New Roman"/>
          <w:b/>
        </w:rPr>
        <w:t>71 399 22 00</w:t>
      </w:r>
    </w:p>
    <w:p w14:paraId="0F2CB9D7" w14:textId="7B5A7105" w:rsidR="001C7BFA" w:rsidRPr="001C7BFA" w:rsidRDefault="001C7BFA" w:rsidP="00E42FCA">
      <w:pPr>
        <w:ind w:left="3540" w:firstLine="708"/>
        <w:rPr>
          <w:rFonts w:ascii="Times New Roman" w:hAnsi="Times New Roman"/>
          <w:b/>
        </w:rPr>
      </w:pPr>
      <w:r w:rsidRPr="001C7BFA">
        <w:rPr>
          <w:rFonts w:ascii="Times New Roman" w:hAnsi="Times New Roman"/>
          <w:b/>
        </w:rPr>
        <w:t xml:space="preserve">fax. </w:t>
      </w:r>
      <w:r w:rsidR="007D667F" w:rsidRPr="007D667F">
        <w:rPr>
          <w:rFonts w:ascii="Times New Roman" w:hAnsi="Times New Roman"/>
          <w:b/>
        </w:rPr>
        <w:t>71 31 58 142</w:t>
      </w:r>
    </w:p>
    <w:p w14:paraId="1C9B33B3" w14:textId="591CD4F3" w:rsidR="001C7BFA" w:rsidRPr="001C7BFA" w:rsidRDefault="001C7BFA" w:rsidP="00E42FCA">
      <w:pPr>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w:t>
      </w:r>
      <w:r w:rsidRPr="001C7BFA">
        <w:rPr>
          <w:rFonts w:ascii="Times New Roman" w:hAnsi="Times New Roman"/>
          <w:b/>
        </w:rPr>
        <w:t xml:space="preserve">dres poczty elektronicznej: </w:t>
      </w:r>
      <w:hyperlink r:id="rId9" w:history="1">
        <w:r w:rsidR="007D667F" w:rsidRPr="00703052">
          <w:rPr>
            <w:rStyle w:val="Hipercze"/>
            <w:rFonts w:ascii="Times New Roman" w:hAnsi="Times New Roman"/>
            <w:b/>
          </w:rPr>
          <w:t>ratusz@twardogora.pl</w:t>
        </w:r>
      </w:hyperlink>
      <w:r w:rsidR="007D667F">
        <w:rPr>
          <w:rFonts w:ascii="Times New Roman" w:hAnsi="Times New Roman"/>
          <w:b/>
        </w:rPr>
        <w:t xml:space="preserve"> </w:t>
      </w:r>
    </w:p>
    <w:p w14:paraId="0D2F84E2" w14:textId="77777777" w:rsidR="007D667F" w:rsidRDefault="001C7BFA" w:rsidP="00E42FCA">
      <w:pPr>
        <w:ind w:left="3540" w:firstLine="708"/>
        <w:rPr>
          <w:rFonts w:ascii="Times New Roman" w:hAnsi="Times New Roman"/>
          <w:b/>
        </w:rPr>
      </w:pPr>
      <w:r w:rsidRPr="001C7BFA">
        <w:rPr>
          <w:rFonts w:ascii="Times New Roman" w:hAnsi="Times New Roman"/>
          <w:b/>
        </w:rPr>
        <w:t>strona internetowa:</w:t>
      </w:r>
    </w:p>
    <w:p w14:paraId="091B0B8F" w14:textId="702316D3" w:rsidR="001C7BFA" w:rsidRPr="001C7BFA" w:rsidRDefault="001C7BFA" w:rsidP="00E42FCA">
      <w:pPr>
        <w:ind w:left="3540" w:firstLine="708"/>
        <w:rPr>
          <w:rFonts w:ascii="Times New Roman" w:hAnsi="Times New Roman"/>
          <w:b/>
        </w:rPr>
      </w:pPr>
      <w:r w:rsidRPr="001C7BFA">
        <w:rPr>
          <w:rFonts w:ascii="Times New Roman" w:hAnsi="Times New Roman"/>
          <w:b/>
        </w:rPr>
        <w:t xml:space="preserve"> </w:t>
      </w:r>
      <w:hyperlink r:id="rId10" w:history="1">
        <w:r w:rsidR="007D667F" w:rsidRPr="00703052">
          <w:rPr>
            <w:rStyle w:val="Hipercze"/>
            <w:rFonts w:ascii="Times New Roman" w:hAnsi="Times New Roman"/>
            <w:b/>
          </w:rPr>
          <w:t>http://bip.umig-twardogora.dolnyslask.pl/</w:t>
        </w:r>
      </w:hyperlink>
      <w:r w:rsidR="007D667F">
        <w:rPr>
          <w:rFonts w:ascii="Times New Roman" w:hAnsi="Times New Roman"/>
          <w:b/>
        </w:rPr>
        <w:t xml:space="preserve"> </w:t>
      </w:r>
    </w:p>
    <w:p w14:paraId="46C9EE8D" w14:textId="77777777" w:rsidR="00E42FCA" w:rsidRDefault="00E42FCA" w:rsidP="00E42FCA">
      <w:pPr>
        <w:spacing w:line="360" w:lineRule="auto"/>
        <w:rPr>
          <w:rFonts w:ascii="Times New Roman" w:hAnsi="Times New Roman"/>
        </w:rPr>
      </w:pPr>
    </w:p>
    <w:p w14:paraId="40EE8D27" w14:textId="3FD438B0" w:rsidR="001C7BFA" w:rsidRDefault="001C7BFA" w:rsidP="001C7BFA">
      <w:pPr>
        <w:spacing w:line="360" w:lineRule="auto"/>
        <w:ind w:left="3540" w:firstLine="708"/>
        <w:rPr>
          <w:rFonts w:ascii="Times New Roman" w:hAnsi="Times New Roman"/>
          <w:b/>
        </w:rPr>
      </w:pPr>
    </w:p>
    <w:p w14:paraId="4B8F8364" w14:textId="4D8A8FFE" w:rsidR="0088160C" w:rsidRDefault="0088160C" w:rsidP="001C7BFA">
      <w:pPr>
        <w:spacing w:line="360" w:lineRule="auto"/>
        <w:ind w:left="3540" w:firstLine="708"/>
        <w:rPr>
          <w:rFonts w:ascii="Times New Roman" w:hAnsi="Times New Roman"/>
          <w:b/>
        </w:rPr>
      </w:pPr>
    </w:p>
    <w:p w14:paraId="57C2D95D" w14:textId="61088A8B" w:rsidR="0088160C" w:rsidRDefault="0088160C" w:rsidP="001C7BFA">
      <w:pPr>
        <w:spacing w:line="360" w:lineRule="auto"/>
        <w:ind w:left="3540" w:firstLine="708"/>
        <w:rPr>
          <w:rFonts w:ascii="Times New Roman" w:hAnsi="Times New Roman"/>
          <w:b/>
        </w:rPr>
      </w:pPr>
    </w:p>
    <w:p w14:paraId="1FB7E132" w14:textId="77777777" w:rsidR="0088160C" w:rsidRPr="001C7BFA" w:rsidRDefault="0088160C" w:rsidP="001C7BFA">
      <w:pPr>
        <w:spacing w:line="360" w:lineRule="auto"/>
        <w:ind w:left="3540" w:firstLine="708"/>
        <w:rPr>
          <w:rFonts w:ascii="Times New Roman" w:hAnsi="Times New Roman"/>
          <w:b/>
        </w:rPr>
      </w:pPr>
    </w:p>
    <w:p w14:paraId="36A36F3E" w14:textId="77777777" w:rsidR="00E42FCA" w:rsidRDefault="00E42FCA" w:rsidP="00310A73">
      <w:pPr>
        <w:spacing w:line="360" w:lineRule="auto"/>
        <w:ind w:left="3540" w:firstLine="708"/>
        <w:rPr>
          <w:rFonts w:ascii="Times New Roman" w:hAnsi="Times New Roman"/>
          <w:b/>
        </w:rPr>
      </w:pPr>
    </w:p>
    <w:p w14:paraId="07966FC6" w14:textId="77777777" w:rsidR="00E42FCA" w:rsidRDefault="00E42FCA" w:rsidP="00310A73">
      <w:pPr>
        <w:spacing w:line="360" w:lineRule="auto"/>
        <w:ind w:left="3540" w:firstLine="708"/>
        <w:rPr>
          <w:rFonts w:ascii="Times New Roman" w:hAnsi="Times New Roman"/>
          <w:b/>
        </w:rPr>
      </w:pPr>
    </w:p>
    <w:p w14:paraId="4E60E86B" w14:textId="7CA18DC4" w:rsidR="00E42FCA" w:rsidRPr="00E42FCA" w:rsidRDefault="00E42FCA" w:rsidP="00E42FCA">
      <w:pPr>
        <w:pStyle w:val="Default"/>
        <w:spacing w:line="264" w:lineRule="auto"/>
        <w:jc w:val="both"/>
      </w:pPr>
      <w:r>
        <w:t>Twardogóra</w:t>
      </w:r>
      <w:r w:rsidRPr="00E42FCA">
        <w:t xml:space="preserve">, </w:t>
      </w:r>
      <w:r w:rsidR="000818C9">
        <w:t xml:space="preserve">19.09.2016 </w:t>
      </w:r>
      <w:r w:rsidRPr="00E42FCA">
        <w:t>r.                          zatwierdzam:………………………………</w:t>
      </w:r>
    </w:p>
    <w:p w14:paraId="289C207A" w14:textId="084B1279" w:rsidR="00310A73" w:rsidRDefault="00310A73" w:rsidP="00E42FCA">
      <w:pPr>
        <w:spacing w:line="360" w:lineRule="auto"/>
        <w:rPr>
          <w:rFonts w:ascii="Times New Roman" w:hAnsi="Times New Roman"/>
          <w:b/>
        </w:rPr>
      </w:pPr>
    </w:p>
    <w:p w14:paraId="43105205" w14:textId="5767F8EB" w:rsidR="00034AC9" w:rsidRDefault="00034AC9" w:rsidP="00E42FCA">
      <w:pPr>
        <w:spacing w:line="360" w:lineRule="auto"/>
        <w:rPr>
          <w:rFonts w:ascii="Times New Roman" w:hAnsi="Times New Roman"/>
          <w:b/>
        </w:rPr>
      </w:pPr>
    </w:p>
    <w:p w14:paraId="4AC53D71" w14:textId="58500F67" w:rsidR="00034AC9" w:rsidRDefault="00034AC9" w:rsidP="00E42FCA">
      <w:pPr>
        <w:spacing w:line="360" w:lineRule="auto"/>
        <w:rPr>
          <w:rFonts w:ascii="Times New Roman" w:hAnsi="Times New Roman"/>
          <w:b/>
        </w:rPr>
      </w:pPr>
    </w:p>
    <w:p w14:paraId="126BC8B3" w14:textId="1989C867" w:rsidR="00034AC9" w:rsidRDefault="00034AC9" w:rsidP="00E42FCA">
      <w:pPr>
        <w:spacing w:line="360" w:lineRule="auto"/>
        <w:rPr>
          <w:rFonts w:ascii="Times New Roman" w:hAnsi="Times New Roman"/>
          <w:b/>
        </w:rPr>
      </w:pPr>
    </w:p>
    <w:p w14:paraId="55D9E86A" w14:textId="1E24E440" w:rsidR="00034AC9" w:rsidRDefault="00034AC9" w:rsidP="00E42FCA">
      <w:pPr>
        <w:spacing w:line="360" w:lineRule="auto"/>
        <w:rPr>
          <w:rFonts w:ascii="Times New Roman" w:hAnsi="Times New Roman"/>
          <w:b/>
        </w:rPr>
      </w:pPr>
    </w:p>
    <w:p w14:paraId="08552E17" w14:textId="322AE04E" w:rsidR="00034AC9" w:rsidRDefault="00034AC9" w:rsidP="00E42FCA">
      <w:pPr>
        <w:spacing w:line="360" w:lineRule="auto"/>
        <w:rPr>
          <w:rFonts w:ascii="Times New Roman" w:hAnsi="Times New Roman"/>
          <w:b/>
        </w:rPr>
      </w:pPr>
    </w:p>
    <w:p w14:paraId="31EBD26D" w14:textId="23A4E022" w:rsidR="00034AC9" w:rsidRDefault="00034AC9" w:rsidP="00E42FCA">
      <w:pPr>
        <w:spacing w:line="360" w:lineRule="auto"/>
        <w:rPr>
          <w:rFonts w:ascii="Times New Roman" w:hAnsi="Times New Roman"/>
          <w:b/>
        </w:rPr>
      </w:pPr>
    </w:p>
    <w:p w14:paraId="073732B9" w14:textId="340DFC37" w:rsidR="00034AC9" w:rsidRDefault="00034AC9" w:rsidP="00E42FCA">
      <w:pPr>
        <w:spacing w:line="360" w:lineRule="auto"/>
        <w:rPr>
          <w:rFonts w:ascii="Times New Roman" w:hAnsi="Times New Roman"/>
          <w:b/>
        </w:rPr>
      </w:pPr>
    </w:p>
    <w:p w14:paraId="2E94BA8C" w14:textId="77777777" w:rsidR="00034AC9" w:rsidRDefault="00034AC9" w:rsidP="00E42FCA">
      <w:pPr>
        <w:spacing w:line="360" w:lineRule="auto"/>
        <w:rPr>
          <w:rFonts w:ascii="Times New Roman" w:hAnsi="Times New Roman"/>
          <w:b/>
        </w:rPr>
      </w:pPr>
    </w:p>
    <w:p w14:paraId="6E6E40FF" w14:textId="2B2AF68F" w:rsidR="008B68F3" w:rsidRPr="001626F5" w:rsidRDefault="003C7833" w:rsidP="00940E9B">
      <w:pPr>
        <w:pStyle w:val="Default"/>
        <w:spacing w:after="200" w:line="264" w:lineRule="auto"/>
        <w:jc w:val="both"/>
        <w:rPr>
          <w:color w:val="auto"/>
          <w:sz w:val="22"/>
          <w:szCs w:val="22"/>
        </w:rPr>
      </w:pPr>
      <w:r>
        <w:rPr>
          <w:color w:val="auto"/>
          <w:sz w:val="22"/>
          <w:szCs w:val="22"/>
        </w:rPr>
        <w:t xml:space="preserve">Gmina Twardogóra, z siedzibą: ul. Ratuszowa 14, 56-416 Twardogóra, </w:t>
      </w:r>
      <w:r w:rsidR="001C7BFA" w:rsidRPr="001626F5">
        <w:rPr>
          <w:color w:val="auto"/>
          <w:sz w:val="22"/>
          <w:szCs w:val="22"/>
        </w:rPr>
        <w:t>d</w:t>
      </w:r>
      <w:r w:rsidR="00F93B0C" w:rsidRPr="001626F5">
        <w:rPr>
          <w:color w:val="auto"/>
          <w:sz w:val="22"/>
          <w:szCs w:val="22"/>
        </w:rPr>
        <w:t>ziałając</w:t>
      </w:r>
      <w:r>
        <w:rPr>
          <w:color w:val="auto"/>
          <w:sz w:val="22"/>
          <w:szCs w:val="22"/>
        </w:rPr>
        <w:t>a</w:t>
      </w:r>
      <w:r w:rsidR="008B68F3" w:rsidRPr="001626F5">
        <w:rPr>
          <w:color w:val="auto"/>
          <w:sz w:val="22"/>
          <w:szCs w:val="22"/>
        </w:rPr>
        <w:t xml:space="preserve"> w </w:t>
      </w:r>
      <w:r w:rsidR="0097441C" w:rsidRPr="001626F5">
        <w:rPr>
          <w:bCs/>
          <w:color w:val="auto"/>
          <w:sz w:val="22"/>
          <w:szCs w:val="22"/>
        </w:rPr>
        <w:t xml:space="preserve">imieniu własnym, </w:t>
      </w:r>
      <w:r w:rsidR="008B68F3" w:rsidRPr="001626F5">
        <w:rPr>
          <w:bCs/>
          <w:color w:val="auto"/>
          <w:sz w:val="22"/>
          <w:szCs w:val="22"/>
        </w:rPr>
        <w:t xml:space="preserve">na rzecz </w:t>
      </w:r>
      <w:r w:rsidR="00F058D1" w:rsidRPr="001626F5">
        <w:rPr>
          <w:bCs/>
          <w:color w:val="auto"/>
          <w:sz w:val="22"/>
          <w:szCs w:val="22"/>
        </w:rPr>
        <w:t xml:space="preserve">gminnych </w:t>
      </w:r>
      <w:r w:rsidR="008B68F3" w:rsidRPr="001626F5">
        <w:rPr>
          <w:bCs/>
          <w:color w:val="auto"/>
          <w:sz w:val="22"/>
          <w:szCs w:val="22"/>
        </w:rPr>
        <w:t xml:space="preserve">jednostek organizacyjnych </w:t>
      </w:r>
      <w:r w:rsidR="0097441C" w:rsidRPr="001626F5">
        <w:rPr>
          <w:bCs/>
          <w:color w:val="auto"/>
          <w:sz w:val="22"/>
          <w:szCs w:val="22"/>
        </w:rPr>
        <w:t xml:space="preserve">i </w:t>
      </w:r>
      <w:r w:rsidR="00F058D1" w:rsidRPr="001626F5">
        <w:rPr>
          <w:bCs/>
          <w:color w:val="auto"/>
          <w:sz w:val="22"/>
          <w:szCs w:val="22"/>
        </w:rPr>
        <w:t>spółki komunalnej</w:t>
      </w:r>
      <w:r w:rsidR="0097441C" w:rsidRPr="001626F5">
        <w:rPr>
          <w:bCs/>
          <w:color w:val="auto"/>
          <w:sz w:val="22"/>
          <w:szCs w:val="22"/>
        </w:rPr>
        <w:t xml:space="preserve"> </w:t>
      </w:r>
      <w:r w:rsidR="008B68F3" w:rsidRPr="001626F5">
        <w:rPr>
          <w:iCs/>
          <w:color w:val="auto"/>
          <w:sz w:val="22"/>
          <w:szCs w:val="22"/>
        </w:rPr>
        <w:t xml:space="preserve">(podstawa prawna: </w:t>
      </w:r>
      <w:r w:rsidR="00F058D1" w:rsidRPr="001626F5">
        <w:rPr>
          <w:iCs/>
          <w:color w:val="auto"/>
          <w:sz w:val="22"/>
          <w:szCs w:val="22"/>
        </w:rPr>
        <w:t xml:space="preserve">art. </w:t>
      </w:r>
      <w:r w:rsidR="008B68F3" w:rsidRPr="001626F5">
        <w:rPr>
          <w:iCs/>
          <w:color w:val="auto"/>
          <w:sz w:val="22"/>
          <w:szCs w:val="22"/>
        </w:rPr>
        <w:t xml:space="preserve">16 </w:t>
      </w:r>
      <w:r w:rsidR="00F0770E" w:rsidRPr="001626F5">
        <w:rPr>
          <w:iCs/>
          <w:color w:val="auto"/>
          <w:sz w:val="22"/>
          <w:szCs w:val="22"/>
        </w:rPr>
        <w:t>ust 1 ustawy</w:t>
      </w:r>
      <w:r w:rsidR="008B68F3" w:rsidRPr="001626F5">
        <w:rPr>
          <w:color w:val="auto"/>
          <w:sz w:val="22"/>
          <w:szCs w:val="22"/>
        </w:rPr>
        <w:t xml:space="preserve"> </w:t>
      </w:r>
      <w:r w:rsidR="00F058D1" w:rsidRPr="001626F5">
        <w:rPr>
          <w:rFonts w:eastAsia="TimesNewRoman"/>
          <w:color w:val="auto"/>
          <w:sz w:val="22"/>
          <w:szCs w:val="22"/>
        </w:rPr>
        <w:t>z dnia 29 stycznia 2004 r.</w:t>
      </w:r>
      <w:r w:rsidR="00F058D1" w:rsidRPr="001626F5">
        <w:rPr>
          <w:color w:val="auto"/>
          <w:sz w:val="22"/>
          <w:szCs w:val="22"/>
        </w:rPr>
        <w:t xml:space="preserve"> </w:t>
      </w:r>
      <w:r w:rsidR="008B68F3" w:rsidRPr="001626F5">
        <w:rPr>
          <w:color w:val="auto"/>
          <w:sz w:val="22"/>
          <w:szCs w:val="22"/>
        </w:rPr>
        <w:t xml:space="preserve">Prawo </w:t>
      </w:r>
      <w:r w:rsidR="00F058D1" w:rsidRPr="001626F5">
        <w:rPr>
          <w:color w:val="auto"/>
          <w:sz w:val="22"/>
          <w:szCs w:val="22"/>
        </w:rPr>
        <w:t>Z</w:t>
      </w:r>
      <w:r w:rsidR="008B68F3" w:rsidRPr="001626F5">
        <w:rPr>
          <w:color w:val="auto"/>
          <w:sz w:val="22"/>
          <w:szCs w:val="22"/>
        </w:rPr>
        <w:t>amówie</w:t>
      </w:r>
      <w:r w:rsidR="008B68F3" w:rsidRPr="001626F5">
        <w:rPr>
          <w:rFonts w:eastAsia="TimesNewRoman"/>
          <w:color w:val="auto"/>
          <w:sz w:val="22"/>
          <w:szCs w:val="22"/>
        </w:rPr>
        <w:t xml:space="preserve">ń </w:t>
      </w:r>
      <w:r w:rsidR="00BB3357" w:rsidRPr="001626F5">
        <w:rPr>
          <w:rFonts w:eastAsia="TimesNewRoman"/>
          <w:color w:val="auto"/>
          <w:sz w:val="22"/>
          <w:szCs w:val="22"/>
        </w:rPr>
        <w:t xml:space="preserve">Publicznych </w:t>
      </w:r>
      <w:r w:rsidR="00F0770E" w:rsidRPr="001626F5">
        <w:rPr>
          <w:rFonts w:eastAsia="TimesNewRoman"/>
          <w:color w:val="auto"/>
          <w:sz w:val="22"/>
          <w:szCs w:val="22"/>
        </w:rPr>
        <w:t xml:space="preserve">(Dz. U. z 2015 r. poz. 2164 oraz z 2016 r. poz. </w:t>
      </w:r>
      <w:r w:rsidR="001626F5" w:rsidRPr="001626F5">
        <w:rPr>
          <w:rFonts w:eastAsia="TimesNewRoman"/>
          <w:color w:val="auto"/>
          <w:sz w:val="22"/>
          <w:szCs w:val="22"/>
        </w:rPr>
        <w:t xml:space="preserve">1020, 1250) </w:t>
      </w:r>
      <w:r w:rsidR="00F058D1" w:rsidRPr="001626F5">
        <w:rPr>
          <w:rFonts w:eastAsia="TimesNewRoman"/>
          <w:color w:val="auto"/>
          <w:sz w:val="22"/>
          <w:szCs w:val="22"/>
        </w:rPr>
        <w:t xml:space="preserve">i </w:t>
      </w:r>
      <w:r w:rsidR="00F0770E" w:rsidRPr="001626F5">
        <w:rPr>
          <w:rFonts w:eastAsia="TimesNewRoman"/>
          <w:color w:val="auto"/>
          <w:sz w:val="22"/>
          <w:szCs w:val="22"/>
        </w:rPr>
        <w:t xml:space="preserve"> </w:t>
      </w:r>
      <w:r w:rsidR="00AD1A9D" w:rsidRPr="001626F5">
        <w:rPr>
          <w:color w:val="auto"/>
          <w:sz w:val="22"/>
          <w:szCs w:val="22"/>
        </w:rPr>
        <w:t>na co zostały zawarte odpowiednie porozumienia, które są do wglądu w siedzibie Zamawiającego</w:t>
      </w:r>
      <w:r w:rsidR="008B68F3" w:rsidRPr="001626F5">
        <w:rPr>
          <w:color w:val="auto"/>
          <w:sz w:val="22"/>
          <w:szCs w:val="22"/>
        </w:rPr>
        <w:t xml:space="preserve">: </w:t>
      </w:r>
    </w:p>
    <w:tbl>
      <w:tblPr>
        <w:tblW w:w="5319" w:type="pct"/>
        <w:tblInd w:w="-289" w:type="dxa"/>
        <w:tblLayout w:type="fixed"/>
        <w:tblCellMar>
          <w:left w:w="70" w:type="dxa"/>
          <w:right w:w="70" w:type="dxa"/>
        </w:tblCellMar>
        <w:tblLook w:val="04A0" w:firstRow="1" w:lastRow="0" w:firstColumn="1" w:lastColumn="0" w:noHBand="0" w:noVBand="1"/>
      </w:tblPr>
      <w:tblGrid>
        <w:gridCol w:w="433"/>
        <w:gridCol w:w="4324"/>
        <w:gridCol w:w="1586"/>
        <w:gridCol w:w="721"/>
        <w:gridCol w:w="1299"/>
        <w:gridCol w:w="1437"/>
      </w:tblGrid>
      <w:tr w:rsidR="001626F5" w:rsidRPr="00251DF1" w14:paraId="083999DB" w14:textId="77777777" w:rsidTr="00251DF1">
        <w:trPr>
          <w:trHeight w:val="300"/>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1D99B"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LP</w:t>
            </w:r>
          </w:p>
        </w:tc>
        <w:tc>
          <w:tcPr>
            <w:tcW w:w="4779" w:type="pct"/>
            <w:gridSpan w:val="5"/>
            <w:tcBorders>
              <w:top w:val="single" w:sz="4" w:space="0" w:color="auto"/>
              <w:left w:val="nil"/>
              <w:bottom w:val="single" w:sz="4" w:space="0" w:color="auto"/>
              <w:right w:val="single" w:sz="4" w:space="0" w:color="auto"/>
            </w:tcBorders>
            <w:shd w:val="clear" w:color="auto" w:fill="auto"/>
            <w:noWrap/>
            <w:vAlign w:val="center"/>
            <w:hideMark/>
          </w:tcPr>
          <w:p w14:paraId="68C5D2EC"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Dane Płatnika</w:t>
            </w:r>
          </w:p>
        </w:tc>
      </w:tr>
      <w:tr w:rsidR="001626F5" w:rsidRPr="00251DF1" w14:paraId="19FB068D" w14:textId="77777777" w:rsidTr="00251DF1">
        <w:trPr>
          <w:trHeight w:val="225"/>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24D00C2D" w14:textId="77777777" w:rsidR="008A05EE" w:rsidRPr="00251DF1" w:rsidRDefault="008A05EE" w:rsidP="00836D77">
            <w:pPr>
              <w:rPr>
                <w:rFonts w:ascii="Times New Roman" w:eastAsia="Times New Roman" w:hAnsi="Times New Roman" w:cs="Times New Roman"/>
                <w:b/>
                <w:bCs/>
                <w:sz w:val="18"/>
                <w:szCs w:val="18"/>
                <w:lang w:eastAsia="pl-PL"/>
              </w:rPr>
            </w:pPr>
          </w:p>
        </w:tc>
        <w:tc>
          <w:tcPr>
            <w:tcW w:w="2206" w:type="pct"/>
            <w:tcBorders>
              <w:top w:val="nil"/>
              <w:left w:val="nil"/>
              <w:bottom w:val="single" w:sz="4" w:space="0" w:color="auto"/>
              <w:right w:val="single" w:sz="4" w:space="0" w:color="auto"/>
            </w:tcBorders>
            <w:shd w:val="clear" w:color="auto" w:fill="auto"/>
            <w:noWrap/>
            <w:vAlign w:val="center"/>
            <w:hideMark/>
          </w:tcPr>
          <w:p w14:paraId="5C6FD4DE"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Płatnik</w:t>
            </w:r>
          </w:p>
        </w:tc>
        <w:tc>
          <w:tcPr>
            <w:tcW w:w="809" w:type="pct"/>
            <w:tcBorders>
              <w:top w:val="nil"/>
              <w:left w:val="nil"/>
              <w:bottom w:val="single" w:sz="4" w:space="0" w:color="auto"/>
              <w:right w:val="single" w:sz="4" w:space="0" w:color="auto"/>
            </w:tcBorders>
            <w:shd w:val="clear" w:color="auto" w:fill="auto"/>
            <w:noWrap/>
            <w:vAlign w:val="center"/>
            <w:hideMark/>
          </w:tcPr>
          <w:p w14:paraId="49461D2B"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Adres</w:t>
            </w:r>
          </w:p>
        </w:tc>
        <w:tc>
          <w:tcPr>
            <w:tcW w:w="368" w:type="pct"/>
            <w:tcBorders>
              <w:top w:val="nil"/>
              <w:left w:val="nil"/>
              <w:bottom w:val="single" w:sz="4" w:space="0" w:color="auto"/>
              <w:right w:val="single" w:sz="4" w:space="0" w:color="auto"/>
            </w:tcBorders>
            <w:shd w:val="clear" w:color="auto" w:fill="auto"/>
            <w:noWrap/>
            <w:vAlign w:val="center"/>
            <w:hideMark/>
          </w:tcPr>
          <w:p w14:paraId="21D9D044"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Kod</w:t>
            </w:r>
          </w:p>
        </w:tc>
        <w:tc>
          <w:tcPr>
            <w:tcW w:w="663" w:type="pct"/>
            <w:tcBorders>
              <w:top w:val="nil"/>
              <w:left w:val="nil"/>
              <w:bottom w:val="single" w:sz="4" w:space="0" w:color="auto"/>
              <w:right w:val="single" w:sz="4" w:space="0" w:color="auto"/>
            </w:tcBorders>
            <w:shd w:val="clear" w:color="auto" w:fill="auto"/>
            <w:noWrap/>
            <w:vAlign w:val="center"/>
            <w:hideMark/>
          </w:tcPr>
          <w:p w14:paraId="3C178BC8"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Miejscowość</w:t>
            </w:r>
          </w:p>
        </w:tc>
        <w:tc>
          <w:tcPr>
            <w:tcW w:w="733" w:type="pct"/>
            <w:tcBorders>
              <w:top w:val="nil"/>
              <w:left w:val="nil"/>
              <w:bottom w:val="single" w:sz="4" w:space="0" w:color="auto"/>
              <w:right w:val="single" w:sz="4" w:space="0" w:color="auto"/>
            </w:tcBorders>
            <w:shd w:val="clear" w:color="auto" w:fill="auto"/>
            <w:noWrap/>
            <w:vAlign w:val="center"/>
            <w:hideMark/>
          </w:tcPr>
          <w:p w14:paraId="6E5A51A5" w14:textId="77777777" w:rsidR="008A05EE" w:rsidRPr="00251DF1" w:rsidRDefault="008A05EE" w:rsidP="00836D77">
            <w:pPr>
              <w:jc w:val="center"/>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NIP</w:t>
            </w:r>
          </w:p>
        </w:tc>
      </w:tr>
      <w:tr w:rsidR="001626F5" w:rsidRPr="00251DF1" w14:paraId="6533C98C"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38A05" w14:textId="550AE483"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1</w:t>
            </w:r>
          </w:p>
        </w:tc>
        <w:tc>
          <w:tcPr>
            <w:tcW w:w="2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C074"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Samodzielnym Zespołem Publicznych Zakładów Opieki Zdrowotnej w Twardogórze</w:t>
            </w:r>
          </w:p>
        </w:tc>
        <w:tc>
          <w:tcPr>
            <w:tcW w:w="80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E5DE56E"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Waryńskiego 10</w:t>
            </w:r>
          </w:p>
        </w:tc>
        <w:tc>
          <w:tcPr>
            <w:tcW w:w="36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3764C8"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2232DC"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05F279" w14:textId="05F2093C" w:rsidR="008A05EE" w:rsidRPr="00251DF1" w:rsidRDefault="008A05EE" w:rsidP="00243640">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9111678968</w:t>
            </w:r>
          </w:p>
        </w:tc>
      </w:tr>
      <w:tr w:rsidR="001626F5" w:rsidRPr="00251DF1" w14:paraId="0F9326EA"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E58A" w14:textId="14BE31BE"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2</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25BDA545"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Szkołą Podstawową w Goszczu</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7779FC23"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Szkolna 1</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1DCAD423"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0938FB4A"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6A0CFEAD"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9111661637</w:t>
            </w:r>
          </w:p>
        </w:tc>
      </w:tr>
      <w:tr w:rsidR="001626F5" w:rsidRPr="00251DF1" w14:paraId="2958F2EE"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8A059" w14:textId="5E34665B"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3</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4C3C38CB"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Szkołą Podstawową nr 1 im. Polskich Noblistów</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3D5BA202"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Św. Jadwigi 7</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7F62ED88"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113F6D33"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494CFB7E" w14:textId="646E4406" w:rsidR="008A05EE" w:rsidRPr="00251DF1" w:rsidRDefault="008A05EE" w:rsidP="00243640">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9111658641</w:t>
            </w:r>
          </w:p>
        </w:tc>
      </w:tr>
      <w:tr w:rsidR="001626F5" w:rsidRPr="00251DF1" w14:paraId="2DEDD9C0"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6C5A" w14:textId="32FCC2EE"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4</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5E859501" w14:textId="481017FF" w:rsidR="008A05EE" w:rsidRPr="00251DF1" w:rsidRDefault="008A05EE" w:rsidP="00243640">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 xml:space="preserve">Szkołą </w:t>
            </w:r>
            <w:r w:rsidR="00243640" w:rsidRPr="00251DF1">
              <w:rPr>
                <w:rFonts w:ascii="Times New Roman" w:eastAsia="Times New Roman" w:hAnsi="Times New Roman" w:cs="Times New Roman"/>
                <w:sz w:val="18"/>
                <w:szCs w:val="18"/>
                <w:lang w:eastAsia="pl-PL"/>
              </w:rPr>
              <w:t>Podstawową w Grabownie Wielkim</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45B23F2C"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Grabowno Wielkie 139 A</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622E65D5"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290576F8"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51B1D2B9"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9111661583</w:t>
            </w:r>
          </w:p>
        </w:tc>
      </w:tr>
      <w:tr w:rsidR="001626F5" w:rsidRPr="00251DF1" w14:paraId="10FE0A85"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76CB9" w14:textId="11FD3A8D"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5</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35A2C41C" w14:textId="1733B93B"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Miejskim Przedsz</w:t>
            </w:r>
            <w:r w:rsidR="00243640" w:rsidRPr="00251DF1">
              <w:rPr>
                <w:rFonts w:ascii="Times New Roman" w:eastAsia="Times New Roman" w:hAnsi="Times New Roman" w:cs="Times New Roman"/>
                <w:sz w:val="18"/>
                <w:szCs w:val="18"/>
                <w:lang w:eastAsia="pl-PL"/>
              </w:rPr>
              <w:t>kolem</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404A23EA"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Grunwaldzka 1</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77509541"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697AE93A"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2B5257C6"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9111990720</w:t>
            </w:r>
          </w:p>
        </w:tc>
      </w:tr>
      <w:tr w:rsidR="001626F5" w:rsidRPr="00251DF1" w14:paraId="053615E8"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63DA5" w14:textId="2D4580E7"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6</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27D7DF06"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Gimnazjum nr 1 w Twardogórze</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1F93BB3A"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Batorego 5</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018275F1"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04F3582D"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068A5D9D"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9111710436</w:t>
            </w:r>
          </w:p>
        </w:tc>
      </w:tr>
      <w:tr w:rsidR="001626F5" w:rsidRPr="00251DF1" w14:paraId="3D623760"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30C86" w14:textId="13556FA4"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7</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35342B45"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Zakładem Gospodarki Komunalnej Sp. z o.o.</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2D6CC9EE"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Wrocławska 15</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418B8B40"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2169DD49"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755AF47C" w14:textId="164B95C8" w:rsidR="008A05EE" w:rsidRPr="00251DF1" w:rsidRDefault="008A05EE" w:rsidP="00243640">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9112013113</w:t>
            </w:r>
          </w:p>
        </w:tc>
      </w:tr>
      <w:tr w:rsidR="001626F5" w:rsidRPr="00251DF1" w14:paraId="1E1C9F48"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3414D" w14:textId="0421B88E"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8</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3E1D2899"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Zakładem Gospodarki Mieszkaniowej</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7FAB58B5"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Wrocławska 15</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6B7723DE"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54A7EF43"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4992C1AB" w14:textId="57E262DB" w:rsidR="008A05EE" w:rsidRPr="00251DF1" w:rsidRDefault="008A05EE" w:rsidP="00243640">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9112012881</w:t>
            </w:r>
          </w:p>
        </w:tc>
      </w:tr>
      <w:tr w:rsidR="001626F5" w:rsidRPr="00251DF1" w14:paraId="11AD53EC"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3EAF" w14:textId="16A48C1B" w:rsidR="008A05EE" w:rsidRPr="00251DF1" w:rsidRDefault="008A05EE" w:rsidP="00836D77">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9</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55CC9BE3"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Biblioteką Publiczną Miasta i Gminy</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258524EA"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Wielkopolska 11</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7FE5E97D"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323B615D"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2B12F77E" w14:textId="77777777"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9111771601</w:t>
            </w:r>
          </w:p>
        </w:tc>
      </w:tr>
      <w:tr w:rsidR="001626F5" w:rsidRPr="00251DF1" w14:paraId="50C326BE" w14:textId="77777777" w:rsidTr="00251DF1">
        <w:trPr>
          <w:trHeight w:val="225"/>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38D8" w14:textId="50132EBC" w:rsidR="008A05EE" w:rsidRPr="00251DF1" w:rsidRDefault="00243640" w:rsidP="00243640">
            <w:pPr>
              <w:jc w:val="right"/>
              <w:rPr>
                <w:rFonts w:ascii="Times New Roman" w:eastAsia="Times New Roman" w:hAnsi="Times New Roman" w:cs="Times New Roman"/>
                <w:b/>
                <w:bCs/>
                <w:sz w:val="18"/>
                <w:szCs w:val="18"/>
                <w:lang w:eastAsia="pl-PL"/>
              </w:rPr>
            </w:pPr>
            <w:r w:rsidRPr="00251DF1">
              <w:rPr>
                <w:rFonts w:ascii="Times New Roman" w:eastAsia="Times New Roman" w:hAnsi="Times New Roman" w:cs="Times New Roman"/>
                <w:b/>
                <w:bCs/>
                <w:sz w:val="18"/>
                <w:szCs w:val="18"/>
                <w:lang w:eastAsia="pl-PL"/>
              </w:rPr>
              <w:t>10</w:t>
            </w:r>
          </w:p>
        </w:tc>
        <w:tc>
          <w:tcPr>
            <w:tcW w:w="2206" w:type="pct"/>
            <w:tcBorders>
              <w:top w:val="nil"/>
              <w:left w:val="single" w:sz="4" w:space="0" w:color="auto"/>
              <w:bottom w:val="single" w:sz="4" w:space="0" w:color="auto"/>
              <w:right w:val="single" w:sz="4" w:space="0" w:color="auto"/>
            </w:tcBorders>
            <w:shd w:val="clear" w:color="auto" w:fill="auto"/>
            <w:noWrap/>
            <w:vAlign w:val="center"/>
            <w:hideMark/>
          </w:tcPr>
          <w:p w14:paraId="77398717" w14:textId="6A5055A9" w:rsidR="008A05EE" w:rsidRPr="00251DF1" w:rsidRDefault="008A05EE" w:rsidP="00836D77">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Gminnym Ośrodkiem Sportu i Rekreacji</w:t>
            </w:r>
          </w:p>
        </w:tc>
        <w:tc>
          <w:tcPr>
            <w:tcW w:w="809" w:type="pct"/>
            <w:tcBorders>
              <w:top w:val="nil"/>
              <w:left w:val="single" w:sz="8" w:space="0" w:color="auto"/>
              <w:bottom w:val="single" w:sz="4" w:space="0" w:color="auto"/>
              <w:right w:val="single" w:sz="4" w:space="0" w:color="auto"/>
            </w:tcBorders>
            <w:shd w:val="clear" w:color="auto" w:fill="auto"/>
            <w:noWrap/>
            <w:vAlign w:val="center"/>
            <w:hideMark/>
          </w:tcPr>
          <w:p w14:paraId="75006846"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1 Maja 2</w:t>
            </w:r>
          </w:p>
        </w:tc>
        <w:tc>
          <w:tcPr>
            <w:tcW w:w="368" w:type="pct"/>
            <w:tcBorders>
              <w:top w:val="nil"/>
              <w:left w:val="single" w:sz="8" w:space="0" w:color="auto"/>
              <w:bottom w:val="single" w:sz="4" w:space="0" w:color="auto"/>
              <w:right w:val="single" w:sz="4" w:space="0" w:color="auto"/>
            </w:tcBorders>
            <w:shd w:val="clear" w:color="auto" w:fill="auto"/>
            <w:noWrap/>
            <w:vAlign w:val="center"/>
            <w:hideMark/>
          </w:tcPr>
          <w:p w14:paraId="2BAD4D6D"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56-416</w:t>
            </w:r>
          </w:p>
        </w:tc>
        <w:tc>
          <w:tcPr>
            <w:tcW w:w="663" w:type="pct"/>
            <w:tcBorders>
              <w:top w:val="nil"/>
              <w:left w:val="single" w:sz="8" w:space="0" w:color="auto"/>
              <w:bottom w:val="single" w:sz="4" w:space="0" w:color="auto"/>
              <w:right w:val="single" w:sz="4" w:space="0" w:color="auto"/>
            </w:tcBorders>
            <w:shd w:val="clear" w:color="auto" w:fill="auto"/>
            <w:noWrap/>
            <w:vAlign w:val="center"/>
            <w:hideMark/>
          </w:tcPr>
          <w:p w14:paraId="32801C26" w14:textId="77777777" w:rsidR="008A05EE" w:rsidRPr="00251DF1" w:rsidRDefault="008A05EE" w:rsidP="00836D77">
            <w:pPr>
              <w:jc w:val="cente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Twardogóra</w:t>
            </w:r>
          </w:p>
        </w:tc>
        <w:tc>
          <w:tcPr>
            <w:tcW w:w="733" w:type="pct"/>
            <w:tcBorders>
              <w:top w:val="nil"/>
              <w:left w:val="single" w:sz="8" w:space="0" w:color="auto"/>
              <w:bottom w:val="single" w:sz="4" w:space="0" w:color="auto"/>
              <w:right w:val="single" w:sz="4" w:space="0" w:color="auto"/>
            </w:tcBorders>
            <w:shd w:val="clear" w:color="auto" w:fill="auto"/>
            <w:noWrap/>
            <w:vAlign w:val="center"/>
            <w:hideMark/>
          </w:tcPr>
          <w:p w14:paraId="77C4B791" w14:textId="127F64F5" w:rsidR="008A05EE" w:rsidRPr="00251DF1" w:rsidRDefault="008A05EE" w:rsidP="00243640">
            <w:pPr>
              <w:rPr>
                <w:rFonts w:ascii="Times New Roman" w:eastAsia="Times New Roman" w:hAnsi="Times New Roman" w:cs="Times New Roman"/>
                <w:sz w:val="18"/>
                <w:szCs w:val="18"/>
                <w:lang w:eastAsia="pl-PL"/>
              </w:rPr>
            </w:pPr>
            <w:r w:rsidRPr="00251DF1">
              <w:rPr>
                <w:rFonts w:ascii="Times New Roman" w:eastAsia="Times New Roman" w:hAnsi="Times New Roman" w:cs="Times New Roman"/>
                <w:sz w:val="18"/>
                <w:szCs w:val="18"/>
                <w:lang w:eastAsia="pl-PL"/>
              </w:rPr>
              <w:t>NIP 9111733532</w:t>
            </w:r>
          </w:p>
        </w:tc>
      </w:tr>
    </w:tbl>
    <w:p w14:paraId="54A39CFF" w14:textId="1CFD1D54" w:rsidR="008A05EE" w:rsidRDefault="008A05EE" w:rsidP="001C7BFA">
      <w:pPr>
        <w:tabs>
          <w:tab w:val="left" w:pos="2835"/>
        </w:tabs>
        <w:spacing w:after="200" w:line="264" w:lineRule="auto"/>
        <w:jc w:val="both"/>
        <w:rPr>
          <w:rFonts w:ascii="Times New Roman" w:hAnsi="Times New Roman" w:cs="Times New Roman"/>
        </w:rPr>
      </w:pPr>
    </w:p>
    <w:p w14:paraId="6EFB6831" w14:textId="1BC44BFB" w:rsidR="001C7BFA" w:rsidRDefault="001C7BFA" w:rsidP="001C7BFA">
      <w:pPr>
        <w:tabs>
          <w:tab w:val="left" w:pos="2835"/>
        </w:tabs>
        <w:spacing w:after="200" w:line="264" w:lineRule="auto"/>
        <w:jc w:val="both"/>
        <w:rPr>
          <w:rFonts w:ascii="Times New Roman" w:hAnsi="Times New Roman" w:cs="Times New Roman"/>
        </w:rPr>
      </w:pPr>
      <w:r>
        <w:rPr>
          <w:rFonts w:ascii="Times New Roman" w:hAnsi="Times New Roman" w:cs="Times New Roman"/>
        </w:rPr>
        <w:t>W drodze niniejszego postępowan</w:t>
      </w:r>
      <w:r w:rsidR="007D667F">
        <w:rPr>
          <w:rFonts w:ascii="Times New Roman" w:hAnsi="Times New Roman" w:cs="Times New Roman"/>
        </w:rPr>
        <w:t xml:space="preserve">ia zostanie </w:t>
      </w:r>
      <w:r w:rsidR="007D667F" w:rsidRPr="001626F5">
        <w:rPr>
          <w:rFonts w:ascii="Times New Roman" w:hAnsi="Times New Roman" w:cs="Times New Roman"/>
        </w:rPr>
        <w:t>zawarta jedna umowa</w:t>
      </w:r>
      <w:r w:rsidRPr="001626F5">
        <w:rPr>
          <w:rFonts w:ascii="Times New Roman" w:hAnsi="Times New Roman" w:cs="Times New Roman"/>
        </w:rPr>
        <w:t xml:space="preserve"> sprzedaży energii elektrycznej z wyłonionym Wykonawcą</w:t>
      </w:r>
      <w:r w:rsidR="001A62CF" w:rsidRPr="001626F5">
        <w:rPr>
          <w:rFonts w:ascii="Times New Roman" w:hAnsi="Times New Roman" w:cs="Times New Roman"/>
        </w:rPr>
        <w:t>.</w:t>
      </w:r>
    </w:p>
    <w:p w14:paraId="65CF61CD" w14:textId="7F065182" w:rsidR="00D55DDA" w:rsidRPr="00A77059" w:rsidRDefault="001F1A47" w:rsidP="00940E9B">
      <w:pPr>
        <w:autoSpaceDE w:val="0"/>
        <w:autoSpaceDN w:val="0"/>
        <w:adjustRightInd w:val="0"/>
        <w:spacing w:after="200" w:line="264" w:lineRule="auto"/>
        <w:jc w:val="both"/>
        <w:rPr>
          <w:rFonts w:ascii="Times New Roman" w:hAnsi="Times New Roman" w:cs="Times New Roman"/>
        </w:rPr>
      </w:pPr>
      <w:r w:rsidRPr="008D5F8C">
        <w:rPr>
          <w:rFonts w:ascii="Times New Roman" w:hAnsi="Times New Roman" w:cs="Times New Roman"/>
        </w:rPr>
        <w:t>Post</w:t>
      </w:r>
      <w:r w:rsidRPr="008D5F8C">
        <w:rPr>
          <w:rFonts w:ascii="Times New Roman" w:eastAsia="TimesNewRoman" w:hAnsi="Times New Roman" w:cs="Times New Roman"/>
        </w:rPr>
        <w:t>ę</w:t>
      </w:r>
      <w:r w:rsidRPr="008D5F8C">
        <w:rPr>
          <w:rFonts w:ascii="Times New Roman" w:hAnsi="Times New Roman" w:cs="Times New Roman"/>
        </w:rPr>
        <w:t>powanie o udzielenie zamówienia publicznego prowadzone jest w trybie przetargu nieograniczonego na podstawie przepisów</w:t>
      </w:r>
      <w:r w:rsidR="00EF766B" w:rsidRPr="008D5F8C">
        <w:rPr>
          <w:rFonts w:ascii="Times New Roman" w:hAnsi="Times New Roman" w:cs="Times New Roman"/>
        </w:rPr>
        <w:t xml:space="preserve"> ustawy z dnia 29 stycznia 2004 </w:t>
      </w:r>
      <w:r w:rsidRPr="008D5F8C">
        <w:rPr>
          <w:rFonts w:ascii="Times New Roman" w:hAnsi="Times New Roman" w:cs="Times New Roman"/>
        </w:rPr>
        <w:t>r. - Prawo zamówie</w:t>
      </w:r>
      <w:r w:rsidRPr="008D5F8C">
        <w:rPr>
          <w:rFonts w:ascii="Times New Roman" w:eastAsia="TimesNewRoman" w:hAnsi="Times New Roman" w:cs="Times New Roman"/>
        </w:rPr>
        <w:t>ń</w:t>
      </w:r>
      <w:r w:rsidR="00EF1BD0" w:rsidRPr="008D5F8C">
        <w:rPr>
          <w:rFonts w:ascii="Times New Roman" w:eastAsia="TimesNewRoman" w:hAnsi="Times New Roman" w:cs="Times New Roman"/>
        </w:rPr>
        <w:t xml:space="preserve"> </w:t>
      </w:r>
      <w:r w:rsidRPr="00357FED">
        <w:rPr>
          <w:rFonts w:ascii="Times New Roman" w:hAnsi="Times New Roman" w:cs="Times New Roman"/>
        </w:rPr>
        <w:t>publicznych</w:t>
      </w:r>
      <w:r w:rsidRPr="00A77059">
        <w:rPr>
          <w:rFonts w:ascii="Times New Roman" w:hAnsi="Times New Roman" w:cs="Times New Roman"/>
        </w:rPr>
        <w:t>, zwanej dalej „ustaw</w:t>
      </w:r>
      <w:r w:rsidR="008F6CD5" w:rsidRPr="00A77059">
        <w:rPr>
          <w:rFonts w:ascii="Times New Roman" w:eastAsia="TimesNewRoman" w:hAnsi="Times New Roman" w:cs="Times New Roman"/>
        </w:rPr>
        <w:t xml:space="preserve">ą </w:t>
      </w:r>
      <w:proofErr w:type="spellStart"/>
      <w:r w:rsidR="008F6CD5" w:rsidRPr="00A77059">
        <w:rPr>
          <w:rFonts w:ascii="Times New Roman" w:eastAsia="TimesNewRoman" w:hAnsi="Times New Roman" w:cs="Times New Roman"/>
        </w:rPr>
        <w:t>Pzp</w:t>
      </w:r>
      <w:proofErr w:type="spellEnd"/>
      <w:r w:rsidRPr="00A77059">
        <w:rPr>
          <w:rFonts w:ascii="Times New Roman" w:hAnsi="Times New Roman" w:cs="Times New Roman"/>
        </w:rPr>
        <w:t>” lub „</w:t>
      </w:r>
      <w:proofErr w:type="spellStart"/>
      <w:r w:rsidRPr="00A77059">
        <w:rPr>
          <w:rFonts w:ascii="Times New Roman" w:hAnsi="Times New Roman" w:cs="Times New Roman"/>
        </w:rPr>
        <w:t>P</w:t>
      </w:r>
      <w:r w:rsidR="008F6CD5" w:rsidRPr="00A77059">
        <w:rPr>
          <w:rFonts w:ascii="Times New Roman" w:hAnsi="Times New Roman" w:cs="Times New Roman"/>
        </w:rPr>
        <w:t>zp</w:t>
      </w:r>
      <w:proofErr w:type="spellEnd"/>
      <w:r w:rsidRPr="00A77059">
        <w:rPr>
          <w:rFonts w:ascii="Times New Roman" w:hAnsi="Times New Roman" w:cs="Times New Roman"/>
        </w:rPr>
        <w:t>” .</w:t>
      </w:r>
    </w:p>
    <w:p w14:paraId="5FE7F274" w14:textId="10C4AC40" w:rsidR="001F1A47" w:rsidRPr="00940E9B" w:rsidRDefault="00940E9B" w:rsidP="0037330E">
      <w:pPr>
        <w:pStyle w:val="Akapitzlist"/>
        <w:numPr>
          <w:ilvl w:val="0"/>
          <w:numId w:val="14"/>
        </w:numPr>
        <w:shd w:val="clear" w:color="auto" w:fill="BFBFBF" w:themeFill="background1" w:themeFillShade="BF"/>
        <w:tabs>
          <w:tab w:val="left" w:pos="2835"/>
        </w:tabs>
        <w:spacing w:before="400" w:after="300" w:line="264" w:lineRule="auto"/>
        <w:ind w:left="567" w:hanging="567"/>
        <w:contextualSpacing w:val="0"/>
        <w:rPr>
          <w:rFonts w:ascii="Times New Roman" w:hAnsi="Times New Roman" w:cs="Times New Roman"/>
          <w:b/>
        </w:rPr>
      </w:pPr>
      <w:r>
        <w:rPr>
          <w:rFonts w:ascii="Times New Roman" w:hAnsi="Times New Roman" w:cs="Times New Roman"/>
          <w:b/>
        </w:rPr>
        <w:t>PRZEDMIOT</w:t>
      </w:r>
      <w:r w:rsidR="001F1A47" w:rsidRPr="00940E9B">
        <w:rPr>
          <w:rFonts w:ascii="Times New Roman" w:hAnsi="Times New Roman" w:cs="Times New Roman"/>
          <w:b/>
        </w:rPr>
        <w:t xml:space="preserve"> ZAMÓWIENIA</w:t>
      </w:r>
    </w:p>
    <w:p w14:paraId="167E7DE1" w14:textId="74CDD410" w:rsidR="002562AA" w:rsidRDefault="003612C8" w:rsidP="0037330E">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rPr>
      </w:pPr>
      <w:r w:rsidRPr="003612C8">
        <w:rPr>
          <w:rFonts w:ascii="Times New Roman" w:hAnsi="Times New Roman" w:cs="Times New Roman"/>
        </w:rPr>
        <w:t>Dostawa</w:t>
      </w:r>
      <w:r w:rsidR="002562AA" w:rsidRPr="003612C8">
        <w:rPr>
          <w:rFonts w:ascii="Times New Roman" w:hAnsi="Times New Roman" w:cs="Times New Roman"/>
        </w:rPr>
        <w:t xml:space="preserve"> </w:t>
      </w:r>
      <w:r w:rsidR="002562AA" w:rsidRPr="00F4732C">
        <w:rPr>
          <w:rFonts w:ascii="Times New Roman" w:hAnsi="Times New Roman" w:cs="Times New Roman"/>
        </w:rPr>
        <w:t xml:space="preserve">energii elektrycznej </w:t>
      </w:r>
      <w:r w:rsidR="002562AA">
        <w:rPr>
          <w:rFonts w:ascii="Times New Roman" w:hAnsi="Times New Roman" w:cs="Times New Roman"/>
        </w:rPr>
        <w:t xml:space="preserve">do obiektów </w:t>
      </w:r>
      <w:r>
        <w:rPr>
          <w:rFonts w:ascii="Times New Roman" w:hAnsi="Times New Roman" w:cs="Times New Roman"/>
        </w:rPr>
        <w:t xml:space="preserve">wymienionych w </w:t>
      </w:r>
      <w:r w:rsidRPr="00116667">
        <w:rPr>
          <w:rFonts w:ascii="Times New Roman" w:hAnsi="Times New Roman" w:cs="Times New Roman"/>
          <w:b/>
        </w:rPr>
        <w:t xml:space="preserve">załączniku nr </w:t>
      </w:r>
      <w:r w:rsidRPr="007E0375">
        <w:rPr>
          <w:rFonts w:ascii="Times New Roman" w:hAnsi="Times New Roman" w:cs="Times New Roman"/>
          <w:b/>
        </w:rPr>
        <w:t xml:space="preserve">1 </w:t>
      </w:r>
      <w:r w:rsidR="002562AA" w:rsidRPr="007E0375">
        <w:rPr>
          <w:rFonts w:ascii="Times New Roman" w:hAnsi="Times New Roman" w:cs="Times New Roman"/>
          <w:b/>
        </w:rPr>
        <w:t>do SIWZ</w:t>
      </w:r>
      <w:r w:rsidR="002562AA">
        <w:rPr>
          <w:rFonts w:ascii="Times New Roman" w:hAnsi="Times New Roman" w:cs="Times New Roman"/>
        </w:rPr>
        <w:t xml:space="preserve">: </w:t>
      </w:r>
    </w:p>
    <w:p w14:paraId="7C12501B" w14:textId="71A42F43" w:rsidR="001C7BFA" w:rsidRDefault="001C7BFA" w:rsidP="0037330E">
      <w:pPr>
        <w:pStyle w:val="Akapitzlist"/>
        <w:numPr>
          <w:ilvl w:val="2"/>
          <w:numId w:val="3"/>
        </w:numPr>
        <w:suppressAutoHyphens/>
        <w:spacing w:after="200" w:line="264" w:lineRule="auto"/>
        <w:ind w:left="1276" w:hanging="709"/>
        <w:contextualSpacing w:val="0"/>
        <w:jc w:val="both"/>
        <w:rPr>
          <w:rFonts w:ascii="Times New Roman" w:hAnsi="Times New Roman"/>
        </w:rPr>
      </w:pPr>
      <w:r w:rsidRPr="002562AA">
        <w:rPr>
          <w:rFonts w:ascii="Times New Roman" w:hAnsi="Times New Roman"/>
        </w:rPr>
        <w:t xml:space="preserve">Szacunkowe zapotrzebowanie energii elektrycznej w okresie od </w:t>
      </w:r>
      <w:r w:rsidR="007D667F">
        <w:rPr>
          <w:rFonts w:ascii="Times New Roman" w:hAnsi="Times New Roman"/>
        </w:rPr>
        <w:t>01.01.2017 r. do 31.12.2019</w:t>
      </w:r>
      <w:r>
        <w:rPr>
          <w:rFonts w:ascii="Times New Roman" w:hAnsi="Times New Roman"/>
        </w:rPr>
        <w:t xml:space="preserve"> r. wynosi </w:t>
      </w:r>
      <w:r w:rsidR="0060248B">
        <w:rPr>
          <w:rFonts w:ascii="Times New Roman" w:hAnsi="Times New Roman"/>
          <w:b/>
        </w:rPr>
        <w:t>6 498 831</w:t>
      </w:r>
      <w:r>
        <w:rPr>
          <w:rFonts w:ascii="Times New Roman" w:hAnsi="Times New Roman"/>
        </w:rPr>
        <w:t xml:space="preserve"> kWh w tym:</w:t>
      </w:r>
    </w:p>
    <w:p w14:paraId="65980335" w14:textId="5637DDC3" w:rsidR="001C7BFA" w:rsidRPr="0060248B" w:rsidRDefault="001C7BFA" w:rsidP="001C7BFA">
      <w:pPr>
        <w:pStyle w:val="Akapitzlist"/>
        <w:suppressAutoHyphens/>
        <w:ind w:left="1276"/>
        <w:contextualSpacing w:val="0"/>
        <w:jc w:val="both"/>
        <w:rPr>
          <w:rFonts w:ascii="Times New Roman" w:hAnsi="Times New Roman"/>
        </w:rPr>
      </w:pPr>
      <w:r w:rsidRPr="0060248B">
        <w:rPr>
          <w:rFonts w:ascii="Times New Roman" w:hAnsi="Times New Roman"/>
        </w:rPr>
        <w:t>w okresie od 01.01.2017 r. do 31.12.2017 r. –</w:t>
      </w:r>
      <w:r w:rsidR="0060248B" w:rsidRPr="0060248B">
        <w:rPr>
          <w:rFonts w:ascii="Times New Roman" w:hAnsi="Times New Roman"/>
        </w:rPr>
        <w:t xml:space="preserve"> 2 166 277 </w:t>
      </w:r>
      <w:r w:rsidRPr="0060248B">
        <w:rPr>
          <w:rFonts w:ascii="Times New Roman" w:hAnsi="Times New Roman"/>
        </w:rPr>
        <w:t xml:space="preserve">kWh, </w:t>
      </w:r>
    </w:p>
    <w:p w14:paraId="13BFFB92" w14:textId="7410CAE7" w:rsidR="001C7BFA" w:rsidRPr="0060248B" w:rsidRDefault="001C7BFA" w:rsidP="007D667F">
      <w:pPr>
        <w:pStyle w:val="Akapitzlist"/>
        <w:suppressAutoHyphens/>
        <w:ind w:left="1276"/>
        <w:contextualSpacing w:val="0"/>
        <w:jc w:val="both"/>
        <w:rPr>
          <w:rFonts w:ascii="Times New Roman" w:hAnsi="Times New Roman"/>
        </w:rPr>
      </w:pPr>
      <w:r w:rsidRPr="0060248B">
        <w:rPr>
          <w:rFonts w:ascii="Times New Roman" w:hAnsi="Times New Roman"/>
        </w:rPr>
        <w:t>w okresie</w:t>
      </w:r>
      <w:r w:rsidR="007D667F" w:rsidRPr="0060248B">
        <w:rPr>
          <w:rFonts w:ascii="Times New Roman" w:hAnsi="Times New Roman"/>
        </w:rPr>
        <w:t xml:space="preserve"> od 01.01.2018 r. do 31.12.2018</w:t>
      </w:r>
      <w:r w:rsidRPr="0060248B">
        <w:rPr>
          <w:rFonts w:ascii="Times New Roman" w:hAnsi="Times New Roman"/>
        </w:rPr>
        <w:t xml:space="preserve"> r.– </w:t>
      </w:r>
      <w:r w:rsidR="0060248B" w:rsidRPr="0060248B">
        <w:rPr>
          <w:rFonts w:ascii="Times New Roman" w:hAnsi="Times New Roman"/>
        </w:rPr>
        <w:t xml:space="preserve">2 166 277 </w:t>
      </w:r>
      <w:r w:rsidRPr="0060248B">
        <w:rPr>
          <w:rFonts w:ascii="Times New Roman" w:hAnsi="Times New Roman"/>
        </w:rPr>
        <w:t>kWh,</w:t>
      </w:r>
    </w:p>
    <w:p w14:paraId="3F3FC55B" w14:textId="3FCA58A4" w:rsidR="007D667F" w:rsidRDefault="007D667F" w:rsidP="007D667F">
      <w:pPr>
        <w:pStyle w:val="Akapitzlist"/>
        <w:suppressAutoHyphens/>
        <w:ind w:left="1276"/>
        <w:contextualSpacing w:val="0"/>
        <w:jc w:val="both"/>
        <w:rPr>
          <w:rFonts w:ascii="Times New Roman" w:hAnsi="Times New Roman"/>
        </w:rPr>
      </w:pPr>
      <w:r w:rsidRPr="0060248B">
        <w:rPr>
          <w:rFonts w:ascii="Times New Roman" w:hAnsi="Times New Roman"/>
        </w:rPr>
        <w:t xml:space="preserve">w okresie od 01.01.2019 r. do 31.12.2019 r. – </w:t>
      </w:r>
      <w:r w:rsidR="0060248B" w:rsidRPr="0060248B">
        <w:rPr>
          <w:rFonts w:ascii="Times New Roman" w:hAnsi="Times New Roman"/>
        </w:rPr>
        <w:t>2 166 277 kWh</w:t>
      </w:r>
    </w:p>
    <w:p w14:paraId="54B53F47" w14:textId="77777777" w:rsidR="007D667F" w:rsidRDefault="007D667F" w:rsidP="007D667F">
      <w:pPr>
        <w:pStyle w:val="Akapitzlist"/>
        <w:suppressAutoHyphens/>
        <w:ind w:left="1276"/>
        <w:contextualSpacing w:val="0"/>
        <w:jc w:val="both"/>
        <w:rPr>
          <w:rFonts w:ascii="Times New Roman" w:hAnsi="Times New Roman"/>
        </w:rPr>
      </w:pPr>
    </w:p>
    <w:p w14:paraId="4722D86B" w14:textId="465C1AF0" w:rsidR="001C7BFA" w:rsidRPr="001626F5" w:rsidRDefault="001C7BFA" w:rsidP="0037330E">
      <w:pPr>
        <w:pStyle w:val="Akapitzlist"/>
        <w:numPr>
          <w:ilvl w:val="2"/>
          <w:numId w:val="3"/>
        </w:numPr>
        <w:suppressAutoHyphens/>
        <w:spacing w:after="200" w:line="264" w:lineRule="auto"/>
        <w:ind w:left="1276" w:hanging="709"/>
        <w:contextualSpacing w:val="0"/>
        <w:jc w:val="both"/>
        <w:rPr>
          <w:rFonts w:ascii="Times New Roman" w:hAnsi="Times New Roman"/>
        </w:rPr>
      </w:pPr>
      <w:r w:rsidRPr="001626F5">
        <w:rPr>
          <w:rFonts w:ascii="Times New Roman" w:hAnsi="Times New Roman"/>
        </w:rPr>
        <w:t xml:space="preserve">Wykonanie czynności wynikających z pełnomocnictwa, stanowiącego </w:t>
      </w:r>
      <w:r w:rsidRPr="001626F5">
        <w:rPr>
          <w:rFonts w:ascii="Times New Roman" w:hAnsi="Times New Roman"/>
          <w:b/>
        </w:rPr>
        <w:t>załącznik nr 2 do Umowy</w:t>
      </w:r>
      <w:r w:rsidR="00BB3357" w:rsidRPr="001626F5">
        <w:rPr>
          <w:rFonts w:ascii="Times New Roman" w:hAnsi="Times New Roman"/>
          <w:b/>
        </w:rPr>
        <w:t xml:space="preserve"> </w:t>
      </w:r>
      <w:r w:rsidR="00BB3357" w:rsidRPr="001626F5">
        <w:rPr>
          <w:rFonts w:ascii="Times New Roman" w:hAnsi="Times New Roman" w:cs="Times New Roman"/>
          <w:b/>
          <w:bCs/>
        </w:rPr>
        <w:t>sprzedaży energii elektrycznej</w:t>
      </w:r>
      <w:r w:rsidR="00AC7823" w:rsidRPr="001626F5">
        <w:rPr>
          <w:rFonts w:ascii="Times New Roman" w:hAnsi="Times New Roman" w:cs="Times New Roman"/>
          <w:b/>
          <w:bCs/>
        </w:rPr>
        <w:t>, zwanej dalej Umową</w:t>
      </w:r>
      <w:r w:rsidR="00BB3357" w:rsidRPr="001626F5">
        <w:rPr>
          <w:rFonts w:ascii="Times New Roman" w:hAnsi="Times New Roman"/>
        </w:rPr>
        <w:t xml:space="preserve">. </w:t>
      </w:r>
    </w:p>
    <w:p w14:paraId="77C8AAA5" w14:textId="1CB11529" w:rsidR="00C872EA" w:rsidRDefault="00C872EA" w:rsidP="0037330E">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Szczegółowy zakres zamówienia został określony w </w:t>
      </w:r>
      <w:r w:rsidRPr="003612C8">
        <w:rPr>
          <w:rFonts w:ascii="Times New Roman" w:hAnsi="Times New Roman" w:cs="Times New Roman"/>
          <w:b/>
        </w:rPr>
        <w:t xml:space="preserve">załączniku nr </w:t>
      </w:r>
      <w:r w:rsidR="003612C8" w:rsidRPr="003612C8">
        <w:rPr>
          <w:rFonts w:ascii="Times New Roman" w:hAnsi="Times New Roman" w:cs="Times New Roman"/>
          <w:b/>
        </w:rPr>
        <w:t>1</w:t>
      </w:r>
      <w:r w:rsidRPr="003612C8">
        <w:rPr>
          <w:rFonts w:ascii="Times New Roman" w:hAnsi="Times New Roman" w:cs="Times New Roman"/>
          <w:b/>
        </w:rPr>
        <w:t xml:space="preserve"> do </w:t>
      </w:r>
      <w:r w:rsidR="006B1B1F" w:rsidRPr="003612C8">
        <w:rPr>
          <w:rFonts w:ascii="Times New Roman" w:hAnsi="Times New Roman" w:cs="Times New Roman"/>
          <w:b/>
        </w:rPr>
        <w:t>SIWZ</w:t>
      </w:r>
      <w:r w:rsidR="006B1B1F">
        <w:rPr>
          <w:rFonts w:ascii="Times New Roman" w:hAnsi="Times New Roman" w:cs="Times New Roman"/>
        </w:rPr>
        <w:t>, zgodnie z przepisami ustawy z dnia 10 kwietnia 1997</w:t>
      </w:r>
      <w:r w:rsidR="00C70A0F">
        <w:rPr>
          <w:rFonts w:ascii="Times New Roman" w:hAnsi="Times New Roman" w:cs="Times New Roman"/>
        </w:rPr>
        <w:t xml:space="preserve"> </w:t>
      </w:r>
      <w:r w:rsidR="006B1B1F">
        <w:rPr>
          <w:rFonts w:ascii="Times New Roman" w:hAnsi="Times New Roman" w:cs="Times New Roman"/>
        </w:rPr>
        <w:t xml:space="preserve">r. Prawo energetyczne. </w:t>
      </w:r>
      <w:r>
        <w:rPr>
          <w:rFonts w:ascii="Times New Roman" w:hAnsi="Times New Roman" w:cs="Times New Roman"/>
        </w:rPr>
        <w:t xml:space="preserve">Pozostałe warunki dotyczące realizacji zamówienia określone </w:t>
      </w:r>
      <w:r w:rsidR="00911F62" w:rsidRPr="001626F5">
        <w:rPr>
          <w:rFonts w:ascii="Times New Roman" w:hAnsi="Times New Roman" w:cs="Times New Roman"/>
        </w:rPr>
        <w:t xml:space="preserve">zostały </w:t>
      </w:r>
      <w:r>
        <w:rPr>
          <w:rFonts w:ascii="Times New Roman" w:hAnsi="Times New Roman" w:cs="Times New Roman"/>
        </w:rPr>
        <w:t xml:space="preserve">w projekcie umowy sprzedaży energii elektrycznej – </w:t>
      </w:r>
      <w:r w:rsidRPr="003612C8">
        <w:rPr>
          <w:rFonts w:ascii="Times New Roman" w:hAnsi="Times New Roman" w:cs="Times New Roman"/>
          <w:b/>
        </w:rPr>
        <w:t>załącznik nr 2 do SIWZ.</w:t>
      </w:r>
    </w:p>
    <w:p w14:paraId="5720DD69" w14:textId="50858369" w:rsidR="00C872EA" w:rsidRPr="00F41D6E" w:rsidRDefault="00C872EA" w:rsidP="0037330E">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sz w:val="28"/>
        </w:rPr>
      </w:pPr>
      <w:r>
        <w:rPr>
          <w:rFonts w:ascii="Times New Roman" w:hAnsi="Times New Roman" w:cs="Times New Roman"/>
        </w:rPr>
        <w:t xml:space="preserve">Dostawa energii elektrycznej odbywać się będzie na warunkach określonych przepisami ustawy z dnia </w:t>
      </w:r>
      <w:r w:rsidRPr="008D5F8C">
        <w:rPr>
          <w:rFonts w:ascii="Times New Roman" w:hAnsi="Times New Roman" w:cs="Times New Roman"/>
        </w:rPr>
        <w:t>10 kwietnia 1997</w:t>
      </w:r>
      <w:r w:rsidR="00C70A0F">
        <w:rPr>
          <w:rFonts w:ascii="Times New Roman" w:hAnsi="Times New Roman" w:cs="Times New Roman"/>
        </w:rPr>
        <w:t xml:space="preserve"> </w:t>
      </w:r>
      <w:r w:rsidRPr="008D5F8C">
        <w:rPr>
          <w:rFonts w:ascii="Times New Roman" w:hAnsi="Times New Roman" w:cs="Times New Roman"/>
        </w:rPr>
        <w:t>r. – Prawo energetyczne (</w:t>
      </w:r>
      <w:proofErr w:type="spellStart"/>
      <w:r>
        <w:rPr>
          <w:rFonts w:ascii="Times New Roman" w:hAnsi="Times New Roman" w:cs="Times New Roman"/>
        </w:rPr>
        <w:t>t.j</w:t>
      </w:r>
      <w:proofErr w:type="spellEnd"/>
      <w:r>
        <w:rPr>
          <w:rFonts w:ascii="Times New Roman" w:hAnsi="Times New Roman" w:cs="Times New Roman"/>
        </w:rPr>
        <w:t xml:space="preserve">. </w:t>
      </w:r>
      <w:r w:rsidRPr="008D5F8C">
        <w:rPr>
          <w:rFonts w:ascii="Times New Roman" w:hAnsi="Times New Roman" w:cs="Times New Roman"/>
        </w:rPr>
        <w:t>Dz. U. z 2012</w:t>
      </w:r>
      <w:r>
        <w:rPr>
          <w:rFonts w:ascii="Times New Roman" w:hAnsi="Times New Roman" w:cs="Times New Roman"/>
        </w:rPr>
        <w:t xml:space="preserve"> r.</w:t>
      </w:r>
      <w:r w:rsidRPr="008D5F8C">
        <w:rPr>
          <w:rFonts w:ascii="Times New Roman" w:hAnsi="Times New Roman" w:cs="Times New Roman"/>
        </w:rPr>
        <w:t xml:space="preserve">, poz. 1059 </w:t>
      </w:r>
      <w:r>
        <w:rPr>
          <w:rFonts w:ascii="Times New Roman" w:hAnsi="Times New Roman" w:cs="Times New Roman"/>
        </w:rPr>
        <w:t xml:space="preserve">z </w:t>
      </w:r>
      <w:proofErr w:type="spellStart"/>
      <w:r>
        <w:rPr>
          <w:rFonts w:ascii="Times New Roman" w:hAnsi="Times New Roman" w:cs="Times New Roman"/>
        </w:rPr>
        <w:t>późn</w:t>
      </w:r>
      <w:proofErr w:type="spellEnd"/>
      <w:r>
        <w:rPr>
          <w:rFonts w:ascii="Times New Roman" w:hAnsi="Times New Roman" w:cs="Times New Roman"/>
        </w:rPr>
        <w:t>. zm.)</w:t>
      </w:r>
      <w:r w:rsidRPr="008D5F8C">
        <w:rPr>
          <w:rFonts w:ascii="Times New Roman" w:hAnsi="Times New Roman" w:cs="Times New Roman"/>
        </w:rPr>
        <w:t xml:space="preserve"> oraz zgodnie z wydanymi do tej ustawy przepisami wykonawczymi w szczególności ze standardami jakości obsługi odbiorców określonymi w Rozporządzeniu Ministra Gospodarki z dnia 18 sierpnia 2011 r. w sprawie szczegółowych zasad kształtowania i kalkulacji taryf oraz rozliczeń w obrocie energią elektryczną</w:t>
      </w:r>
      <w:r>
        <w:rPr>
          <w:rFonts w:ascii="Times New Roman" w:hAnsi="Times New Roman" w:cs="Times New Roman"/>
        </w:rPr>
        <w:t xml:space="preserve"> </w:t>
      </w:r>
      <w:r w:rsidR="00F41D6E" w:rsidRPr="00F41D6E">
        <w:rPr>
          <w:rFonts w:ascii="Times New Roman" w:hAnsi="Times New Roman" w:cs="Times New Roman"/>
          <w:szCs w:val="18"/>
        </w:rPr>
        <w:t>(Dz. U. z 2013, poz. 1200)</w:t>
      </w:r>
      <w:r w:rsidR="00911F62">
        <w:rPr>
          <w:rFonts w:ascii="Times New Roman" w:hAnsi="Times New Roman" w:cs="Times New Roman"/>
          <w:color w:val="FF0000"/>
          <w:szCs w:val="18"/>
        </w:rPr>
        <w:t>.</w:t>
      </w:r>
    </w:p>
    <w:p w14:paraId="52D714C4" w14:textId="64F8B664" w:rsidR="00C872EA" w:rsidRDefault="00C872EA" w:rsidP="0037330E">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rPr>
      </w:pPr>
      <w:r>
        <w:rPr>
          <w:rFonts w:ascii="Times New Roman" w:hAnsi="Times New Roman" w:cs="Times New Roman"/>
        </w:rPr>
        <w:t>Usługi dystrybucyjne będą świadczone na podstawie odrębnej umowy zawartej przez Zamawiającego z właściwym Opera</w:t>
      </w:r>
      <w:r w:rsidR="00721A3D">
        <w:rPr>
          <w:rFonts w:ascii="Times New Roman" w:hAnsi="Times New Roman" w:cs="Times New Roman"/>
        </w:rPr>
        <w:t>torem Systemu Dystrybucyjnego.</w:t>
      </w:r>
    </w:p>
    <w:p w14:paraId="66BB1EED" w14:textId="66084315" w:rsidR="00C872EA" w:rsidRDefault="00C872EA" w:rsidP="0037330E">
      <w:pPr>
        <w:pStyle w:val="Akapitzlist"/>
        <w:numPr>
          <w:ilvl w:val="1"/>
          <w:numId w:val="3"/>
        </w:numPr>
        <w:tabs>
          <w:tab w:val="left" w:pos="2835"/>
        </w:tabs>
        <w:spacing w:line="264" w:lineRule="auto"/>
        <w:ind w:left="567" w:hanging="567"/>
        <w:jc w:val="both"/>
        <w:rPr>
          <w:rFonts w:ascii="Times New Roman" w:hAnsi="Times New Roman" w:cs="Times New Roman"/>
        </w:rPr>
      </w:pPr>
      <w:r>
        <w:rPr>
          <w:rFonts w:ascii="Times New Roman" w:hAnsi="Times New Roman" w:cs="Times New Roman"/>
        </w:rPr>
        <w:lastRenderedPageBreak/>
        <w:t>Wymagania stawiane Wykonawcy:</w:t>
      </w:r>
    </w:p>
    <w:p w14:paraId="39B32B31" w14:textId="1E2BBC85" w:rsidR="00765BF3" w:rsidRDefault="00765BF3" w:rsidP="00310A73">
      <w:pPr>
        <w:pStyle w:val="Akapitzlist"/>
        <w:tabs>
          <w:tab w:val="left" w:pos="2835"/>
        </w:tabs>
        <w:spacing w:after="200" w:line="264" w:lineRule="auto"/>
        <w:ind w:left="567"/>
        <w:contextualSpacing w:val="0"/>
        <w:jc w:val="both"/>
        <w:rPr>
          <w:rFonts w:ascii="Times New Roman" w:hAnsi="Times New Roman" w:cs="Times New Roman"/>
        </w:rPr>
      </w:pPr>
      <w:r>
        <w:rPr>
          <w:rFonts w:ascii="Times New Roman" w:hAnsi="Times New Roman" w:cs="Times New Roman"/>
        </w:rPr>
        <w:t xml:space="preserve">Zamawiający udzieli wyłonionemu w postępowaniu Wykonawcy pełnomocnictwa do: </w:t>
      </w:r>
    </w:p>
    <w:p w14:paraId="1B8EF51C" w14:textId="5CC75C69" w:rsidR="0017270F" w:rsidRPr="00B15A1C" w:rsidRDefault="00765BF3" w:rsidP="0037330E">
      <w:pPr>
        <w:pStyle w:val="Akapitzlist"/>
        <w:numPr>
          <w:ilvl w:val="2"/>
          <w:numId w:val="3"/>
        </w:numPr>
        <w:tabs>
          <w:tab w:val="left" w:pos="1418"/>
        </w:tabs>
        <w:spacing w:after="200" w:line="264" w:lineRule="auto"/>
        <w:ind w:left="1418" w:hanging="851"/>
        <w:jc w:val="both"/>
        <w:rPr>
          <w:rFonts w:ascii="Times New Roman" w:hAnsi="Times New Roman" w:cs="Times New Roman"/>
        </w:rPr>
      </w:pPr>
      <w:r w:rsidRPr="00B15A1C">
        <w:rPr>
          <w:rFonts w:ascii="Times New Roman" w:hAnsi="Times New Roman" w:cs="Times New Roman"/>
        </w:rPr>
        <w:t>Powiadomienia właściwego Operatora Systemu Dystrybucyjnego o zawarciu umowy</w:t>
      </w:r>
      <w:r w:rsidR="007D667F">
        <w:rPr>
          <w:rFonts w:ascii="Times New Roman" w:hAnsi="Times New Roman" w:cs="Times New Roman"/>
        </w:rPr>
        <w:t xml:space="preserve"> </w:t>
      </w:r>
      <w:r w:rsidRPr="00B15A1C">
        <w:rPr>
          <w:rFonts w:ascii="Times New Roman" w:hAnsi="Times New Roman" w:cs="Times New Roman"/>
        </w:rPr>
        <w:t>sprzedaży energii elektrycznej oraz o planowanym terminie rozpoczęcia sprzedaży energii elektrycznej</w:t>
      </w:r>
      <w:r w:rsidR="0017270F" w:rsidRPr="00B15A1C">
        <w:rPr>
          <w:rStyle w:val="Teksttreci"/>
          <w:rFonts w:ascii="Times New Roman" w:hAnsi="Times New Roman" w:cs="Times New Roman"/>
          <w:sz w:val="18"/>
          <w:szCs w:val="18"/>
        </w:rPr>
        <w:t>.</w:t>
      </w:r>
    </w:p>
    <w:p w14:paraId="134B5BF4" w14:textId="2A818871" w:rsidR="004F4BAE" w:rsidRPr="00534B6A" w:rsidRDefault="00765BF3" w:rsidP="0037330E">
      <w:pPr>
        <w:pStyle w:val="Akapitzlist"/>
        <w:numPr>
          <w:ilvl w:val="2"/>
          <w:numId w:val="3"/>
        </w:numPr>
        <w:tabs>
          <w:tab w:val="left" w:pos="2835"/>
        </w:tabs>
        <w:spacing w:after="200" w:line="264" w:lineRule="auto"/>
        <w:ind w:left="1418" w:hanging="851"/>
        <w:contextualSpacing w:val="0"/>
        <w:jc w:val="both"/>
        <w:rPr>
          <w:rFonts w:ascii="Times New Roman" w:hAnsi="Times New Roman" w:cs="Times New Roman"/>
        </w:rPr>
      </w:pPr>
      <w:r w:rsidRPr="009C1B78">
        <w:rPr>
          <w:rFonts w:ascii="Times New Roman" w:hAnsi="Times New Roman" w:cs="Times New Roman"/>
        </w:rPr>
        <w:t xml:space="preserve">Złożenia </w:t>
      </w:r>
      <w:r w:rsidR="009C1B78" w:rsidRPr="009C1B78">
        <w:rPr>
          <w:rStyle w:val="Teksttreci"/>
          <w:rFonts w:ascii="Times New Roman" w:hAnsi="Times New Roman" w:cs="Times New Roman"/>
          <w:sz w:val="22"/>
          <w:szCs w:val="22"/>
        </w:rPr>
        <w:t xml:space="preserve">oświadczenia o wypowiedzeniu dotychczas obowiązującej umowy kompleksowej (sprzedaż energii elektrycznej i świadczenie usług dystrybucji), umowy sprzedażowej, umowy dystrybucyjnej lub złożenia oświadczenia o rozwiązaniu umowy kompleksowej (sprzedaż energii elektrycznej i świadczenie usług dystrybucji), umowy sprzedażowej, umowy dystrybucyjnej w trybie zgodnego porozumienia stron </w:t>
      </w:r>
      <w:r w:rsidR="009C1B78" w:rsidRPr="009C1B78">
        <w:rPr>
          <w:rFonts w:ascii="Times New Roman" w:hAnsi="Times New Roman"/>
        </w:rPr>
        <w:t xml:space="preserve">dla punktów poboru energii elektrycznej zawartych w </w:t>
      </w:r>
      <w:r w:rsidR="009C1B78" w:rsidRPr="00116667">
        <w:rPr>
          <w:rFonts w:ascii="Times New Roman" w:hAnsi="Times New Roman"/>
          <w:b/>
        </w:rPr>
        <w:t>załączniku nr 1</w:t>
      </w:r>
      <w:r w:rsidR="009C1B78" w:rsidRPr="009C1B78">
        <w:rPr>
          <w:rFonts w:ascii="Times New Roman" w:hAnsi="Times New Roman"/>
        </w:rPr>
        <w:t xml:space="preserve"> </w:t>
      </w:r>
      <w:r w:rsidR="00FC24D8">
        <w:rPr>
          <w:rFonts w:ascii="Times New Roman" w:hAnsi="Times New Roman"/>
          <w:b/>
        </w:rPr>
        <w:t>do U</w:t>
      </w:r>
      <w:r w:rsidR="009C1B78" w:rsidRPr="00722C7C">
        <w:rPr>
          <w:rFonts w:ascii="Times New Roman" w:hAnsi="Times New Roman"/>
          <w:b/>
        </w:rPr>
        <w:t>mowy</w:t>
      </w:r>
      <w:r w:rsidR="009C1B78" w:rsidRPr="009C1B78">
        <w:rPr>
          <w:rFonts w:ascii="Times New Roman" w:hAnsi="Times New Roman"/>
        </w:rPr>
        <w:t xml:space="preserve">, </w:t>
      </w:r>
      <w:r w:rsidR="009C1B78" w:rsidRPr="009C1B78">
        <w:rPr>
          <w:rFonts w:ascii="Times New Roman" w:hAnsi="Times New Roman"/>
          <w:spacing w:val="4"/>
        </w:rPr>
        <w:t xml:space="preserve">zgodnie z harmonogramem wypowiadania umów zawartym w </w:t>
      </w:r>
      <w:r w:rsidR="009C1B78" w:rsidRPr="00116667">
        <w:rPr>
          <w:rFonts w:ascii="Times New Roman" w:hAnsi="Times New Roman"/>
          <w:b/>
          <w:spacing w:val="4"/>
        </w:rPr>
        <w:t xml:space="preserve">załączniku nr </w:t>
      </w:r>
      <w:r w:rsidR="009C1B78" w:rsidRPr="00FC24D8">
        <w:rPr>
          <w:rFonts w:ascii="Times New Roman" w:hAnsi="Times New Roman"/>
          <w:b/>
          <w:spacing w:val="4"/>
        </w:rPr>
        <w:t>1</w:t>
      </w:r>
      <w:r w:rsidR="00FC24D8">
        <w:rPr>
          <w:rFonts w:ascii="Times New Roman" w:hAnsi="Times New Roman"/>
          <w:b/>
          <w:spacing w:val="4"/>
        </w:rPr>
        <w:t xml:space="preserve"> do U</w:t>
      </w:r>
      <w:r w:rsidR="009C1B78" w:rsidRPr="00FC24D8">
        <w:rPr>
          <w:rFonts w:ascii="Times New Roman" w:hAnsi="Times New Roman"/>
          <w:b/>
          <w:spacing w:val="4"/>
        </w:rPr>
        <w:t>mowy</w:t>
      </w:r>
      <w:r w:rsidR="00722C7C" w:rsidRPr="00FC24D8">
        <w:rPr>
          <w:rFonts w:ascii="Times New Roman" w:hAnsi="Times New Roman"/>
          <w:b/>
          <w:spacing w:val="4"/>
        </w:rPr>
        <w:t>.</w:t>
      </w:r>
    </w:p>
    <w:p w14:paraId="3F162BB4" w14:textId="70EAC521" w:rsidR="00765BF3" w:rsidRDefault="00777811" w:rsidP="0037330E">
      <w:pPr>
        <w:pStyle w:val="Akapitzlist"/>
        <w:numPr>
          <w:ilvl w:val="2"/>
          <w:numId w:val="3"/>
        </w:numPr>
        <w:tabs>
          <w:tab w:val="left" w:pos="2835"/>
        </w:tabs>
        <w:spacing w:after="200" w:line="264" w:lineRule="auto"/>
        <w:ind w:left="1418" w:hanging="851"/>
        <w:contextualSpacing w:val="0"/>
        <w:jc w:val="both"/>
        <w:rPr>
          <w:rFonts w:ascii="Times New Roman" w:hAnsi="Times New Roman" w:cs="Times New Roman"/>
        </w:rPr>
      </w:pPr>
      <w:r>
        <w:rPr>
          <w:rFonts w:ascii="Times New Roman" w:hAnsi="Times New Roman" w:cs="Times New Roman"/>
        </w:rPr>
        <w:t xml:space="preserve">Uzyskania w razie potrzeby od dotychczasowego sprzedawcy informacji o numerze, dacie zawarcia, terminie obowiązywania i okresie wypowiedzenia dotychczas obowiązującej umowy sprzedaży energii elektrycznej i świadczenia usług dystrybucji bądź umowy sprzedaży energii elektrycznej. </w:t>
      </w:r>
    </w:p>
    <w:p w14:paraId="0D111432" w14:textId="47A92C54" w:rsidR="00155265" w:rsidRPr="00155265" w:rsidRDefault="00155265" w:rsidP="0037330E">
      <w:pPr>
        <w:pStyle w:val="Akapitzlist"/>
        <w:numPr>
          <w:ilvl w:val="2"/>
          <w:numId w:val="3"/>
        </w:numPr>
        <w:tabs>
          <w:tab w:val="left" w:pos="2835"/>
        </w:tabs>
        <w:spacing w:after="200" w:line="264" w:lineRule="auto"/>
        <w:ind w:left="1418" w:hanging="851"/>
        <w:contextualSpacing w:val="0"/>
        <w:jc w:val="both"/>
        <w:rPr>
          <w:rFonts w:ascii="Times New Roman" w:hAnsi="Times New Roman" w:cs="Times New Roman"/>
        </w:rPr>
      </w:pPr>
      <w:r w:rsidRPr="00155265">
        <w:rPr>
          <w:rFonts w:ascii="Times New Roman" w:hAnsi="Times New Roman" w:cs="Times New Roman"/>
        </w:rPr>
        <w:t xml:space="preserve">Reprezentowania </w:t>
      </w:r>
      <w:r w:rsidRPr="00155265">
        <w:rPr>
          <w:rFonts w:ascii="Times New Roman" w:hAnsi="Times New Roman"/>
        </w:rPr>
        <w:t xml:space="preserve">Zamawiającego przed właściwym Operatorem Systemu Dystrybucyjnego podczas procesu zawierania Umów Dystrybucyjnych w tym podpisania i złożenia w imieniu </w:t>
      </w:r>
      <w:r w:rsidR="001626F5">
        <w:rPr>
          <w:rFonts w:ascii="Times New Roman" w:hAnsi="Times New Roman"/>
        </w:rPr>
        <w:t>Zamawiającego</w:t>
      </w:r>
      <w:r w:rsidR="00AC7823">
        <w:rPr>
          <w:rFonts w:ascii="Times New Roman" w:hAnsi="Times New Roman"/>
          <w:color w:val="4F81BD" w:themeColor="accent1"/>
        </w:rPr>
        <w:t xml:space="preserve"> </w:t>
      </w:r>
      <w:r w:rsidR="001626F5">
        <w:rPr>
          <w:rFonts w:ascii="Times New Roman" w:hAnsi="Times New Roman"/>
        </w:rPr>
        <w:t>wniosku o zawarcie umów dystrybucyjnych.</w:t>
      </w:r>
      <w:r w:rsidRPr="00155265">
        <w:rPr>
          <w:rFonts w:ascii="Times New Roman" w:hAnsi="Times New Roman"/>
        </w:rPr>
        <w:t xml:space="preserve"> </w:t>
      </w:r>
    </w:p>
    <w:p w14:paraId="07562FD2" w14:textId="44D797AA" w:rsidR="00155265" w:rsidRPr="00155265" w:rsidRDefault="00155265" w:rsidP="0037330E">
      <w:pPr>
        <w:pStyle w:val="Akapitzlist"/>
        <w:numPr>
          <w:ilvl w:val="2"/>
          <w:numId w:val="3"/>
        </w:numPr>
        <w:tabs>
          <w:tab w:val="left" w:pos="2835"/>
        </w:tabs>
        <w:spacing w:after="200" w:line="264" w:lineRule="auto"/>
        <w:ind w:left="1418" w:hanging="851"/>
        <w:contextualSpacing w:val="0"/>
        <w:jc w:val="both"/>
        <w:rPr>
          <w:rFonts w:ascii="Times New Roman" w:hAnsi="Times New Roman" w:cs="Times New Roman"/>
        </w:rPr>
      </w:pPr>
      <w:r w:rsidRPr="00155265">
        <w:rPr>
          <w:rFonts w:ascii="Times New Roman" w:hAnsi="Times New Roman"/>
        </w:rPr>
        <w:t xml:space="preserve">Reprezentowania Zamawiającego przed Operatorem Sieci Dystrybucyjnej w sprawach związanych z zawarciem umowy o świadczenie usług dystrybucji dla nowego przyłączenia (brak dotychczasowej umowy) w tym podpisania i złożenia w imieniu </w:t>
      </w:r>
      <w:r w:rsidR="005957A9" w:rsidRPr="005957A9">
        <w:rPr>
          <w:rFonts w:ascii="Times New Roman" w:hAnsi="Times New Roman"/>
        </w:rPr>
        <w:t>Zamawiającego</w:t>
      </w:r>
      <w:r w:rsidR="005957A9">
        <w:rPr>
          <w:rFonts w:ascii="Times New Roman" w:hAnsi="Times New Roman"/>
        </w:rPr>
        <w:t>.</w:t>
      </w:r>
      <w:r w:rsidRPr="00155265">
        <w:rPr>
          <w:rFonts w:ascii="Times New Roman" w:hAnsi="Times New Roman"/>
        </w:rPr>
        <w:t xml:space="preserve"> </w:t>
      </w:r>
    </w:p>
    <w:p w14:paraId="1153603D" w14:textId="578DBB01" w:rsidR="00777811" w:rsidRPr="00155265" w:rsidRDefault="00777811" w:rsidP="005957A9">
      <w:pPr>
        <w:pStyle w:val="Akapitzlist"/>
        <w:numPr>
          <w:ilvl w:val="2"/>
          <w:numId w:val="3"/>
        </w:numPr>
        <w:tabs>
          <w:tab w:val="left" w:pos="2835"/>
        </w:tabs>
        <w:spacing w:after="200" w:line="264" w:lineRule="auto"/>
        <w:ind w:left="1418" w:hanging="851"/>
        <w:contextualSpacing w:val="0"/>
        <w:jc w:val="both"/>
        <w:rPr>
          <w:rFonts w:ascii="Times New Roman" w:hAnsi="Times New Roman" w:cs="Times New Roman"/>
        </w:rPr>
      </w:pPr>
      <w:r w:rsidRPr="00155265">
        <w:rPr>
          <w:rFonts w:ascii="Times New Roman" w:hAnsi="Times New Roman" w:cs="Times New Roman"/>
        </w:rPr>
        <w:t xml:space="preserve">Wystąpienia </w:t>
      </w:r>
      <w:r w:rsidR="00155265" w:rsidRPr="00155265">
        <w:rPr>
          <w:rFonts w:ascii="Times New Roman" w:hAnsi="Times New Roman"/>
        </w:rPr>
        <w:t>do OSD</w:t>
      </w:r>
      <w:r w:rsidR="00AC7823">
        <w:rPr>
          <w:rFonts w:ascii="Times New Roman" w:hAnsi="Times New Roman"/>
        </w:rPr>
        <w:t xml:space="preserve"> </w:t>
      </w:r>
      <w:r w:rsidR="005957A9" w:rsidRPr="005957A9">
        <w:rPr>
          <w:rFonts w:ascii="Times New Roman" w:hAnsi="Times New Roman"/>
        </w:rPr>
        <w:t xml:space="preserve">Operatorem Sieci Dystrybucyjnej </w:t>
      </w:r>
      <w:r w:rsidR="00155265" w:rsidRPr="00155265">
        <w:rPr>
          <w:rFonts w:ascii="Times New Roman" w:hAnsi="Times New Roman"/>
        </w:rPr>
        <w:t xml:space="preserve"> z wnioskiem o zmianę płatnika, danych adresowych </w:t>
      </w:r>
      <w:proofErr w:type="spellStart"/>
      <w:r w:rsidR="00155265" w:rsidRPr="00155265">
        <w:rPr>
          <w:rFonts w:ascii="Times New Roman" w:hAnsi="Times New Roman"/>
        </w:rPr>
        <w:t>ppe</w:t>
      </w:r>
      <w:proofErr w:type="spellEnd"/>
      <w:r w:rsidR="00155265" w:rsidRPr="00155265">
        <w:rPr>
          <w:rFonts w:ascii="Times New Roman" w:hAnsi="Times New Roman"/>
        </w:rPr>
        <w:t>,</w:t>
      </w:r>
      <w:r w:rsidR="00155265">
        <w:rPr>
          <w:rFonts w:ascii="Times New Roman" w:hAnsi="Times New Roman"/>
        </w:rPr>
        <w:t xml:space="preserve"> danych adresowych Płatnika,</w:t>
      </w:r>
      <w:r w:rsidR="00155265" w:rsidRPr="00155265">
        <w:rPr>
          <w:rFonts w:ascii="Times New Roman" w:hAnsi="Times New Roman"/>
        </w:rPr>
        <w:t xml:space="preserve"> grupy taryfowej dla punktów poboru energii elektrycznej ok</w:t>
      </w:r>
      <w:r w:rsidR="00116667">
        <w:rPr>
          <w:rFonts w:ascii="Times New Roman" w:hAnsi="Times New Roman"/>
        </w:rPr>
        <w:t>r</w:t>
      </w:r>
      <w:r w:rsidR="00722C7C">
        <w:rPr>
          <w:rFonts w:ascii="Times New Roman" w:hAnsi="Times New Roman"/>
        </w:rPr>
        <w:t xml:space="preserve">eślonych w </w:t>
      </w:r>
      <w:r w:rsidR="00722C7C" w:rsidRPr="00722C7C">
        <w:rPr>
          <w:rFonts w:ascii="Times New Roman" w:hAnsi="Times New Roman"/>
          <w:b/>
        </w:rPr>
        <w:t>załączniku nr 1 do U</w:t>
      </w:r>
      <w:r w:rsidR="00155265" w:rsidRPr="00722C7C">
        <w:rPr>
          <w:rFonts w:ascii="Times New Roman" w:hAnsi="Times New Roman"/>
          <w:b/>
        </w:rPr>
        <w:t>mowy</w:t>
      </w:r>
      <w:r w:rsidR="00155265" w:rsidRPr="00155265">
        <w:rPr>
          <w:rFonts w:ascii="Times New Roman" w:hAnsi="Times New Roman"/>
        </w:rPr>
        <w:t xml:space="preserve"> podczas realizacji umowy na wcześniejszy wniosek Zamawiającego. </w:t>
      </w:r>
    </w:p>
    <w:p w14:paraId="473649C0" w14:textId="7F1F37BF" w:rsidR="00155265" w:rsidRPr="00155265" w:rsidRDefault="00777811" w:rsidP="0037330E">
      <w:pPr>
        <w:pStyle w:val="Akapitzlist"/>
        <w:numPr>
          <w:ilvl w:val="2"/>
          <w:numId w:val="3"/>
        </w:numPr>
        <w:tabs>
          <w:tab w:val="left" w:pos="2835"/>
        </w:tabs>
        <w:spacing w:after="200" w:line="264" w:lineRule="auto"/>
        <w:ind w:left="1418" w:hanging="851"/>
        <w:contextualSpacing w:val="0"/>
        <w:jc w:val="both"/>
        <w:rPr>
          <w:rFonts w:ascii="Times New Roman" w:hAnsi="Times New Roman" w:cs="Times New Roman"/>
        </w:rPr>
      </w:pPr>
      <w:r>
        <w:rPr>
          <w:rFonts w:ascii="Times New Roman" w:hAnsi="Times New Roman" w:cs="Times New Roman"/>
        </w:rPr>
        <w:t xml:space="preserve">Reprezentowania Zamawiającego w kontaktach z dotychczasowym Sprzedawcą energii elektrycznej lub Operatorem Systemu </w:t>
      </w:r>
      <w:r w:rsidR="001B371D">
        <w:rPr>
          <w:rFonts w:ascii="Times New Roman" w:hAnsi="Times New Roman" w:cs="Times New Roman"/>
        </w:rPr>
        <w:t>Dystrybucji w sprawach związanych z procesem zmiany Sprzedawcy dotyczy punktów zamie</w:t>
      </w:r>
      <w:r w:rsidR="00116667">
        <w:rPr>
          <w:rFonts w:ascii="Times New Roman" w:hAnsi="Times New Roman" w:cs="Times New Roman"/>
        </w:rPr>
        <w:t xml:space="preserve">szczonych w </w:t>
      </w:r>
      <w:r w:rsidR="00116667" w:rsidRPr="00722C7C">
        <w:rPr>
          <w:rFonts w:ascii="Times New Roman" w:hAnsi="Times New Roman" w:cs="Times New Roman"/>
          <w:b/>
        </w:rPr>
        <w:t>załączniku nr 1 do U</w:t>
      </w:r>
      <w:r w:rsidR="001B371D" w:rsidRPr="00722C7C">
        <w:rPr>
          <w:rFonts w:ascii="Times New Roman" w:hAnsi="Times New Roman" w:cs="Times New Roman"/>
          <w:b/>
        </w:rPr>
        <w:t>mowy.</w:t>
      </w:r>
      <w:r w:rsidR="001B371D">
        <w:rPr>
          <w:rFonts w:ascii="Times New Roman" w:hAnsi="Times New Roman" w:cs="Times New Roman"/>
        </w:rPr>
        <w:t xml:space="preserve">  </w:t>
      </w:r>
    </w:p>
    <w:p w14:paraId="1030F7AB" w14:textId="3C4D26B5" w:rsidR="004E5358" w:rsidRPr="00B15A1C" w:rsidRDefault="001B371D" w:rsidP="00487849">
      <w:pPr>
        <w:pStyle w:val="Akapitzlist"/>
        <w:numPr>
          <w:ilvl w:val="1"/>
          <w:numId w:val="3"/>
        </w:numPr>
        <w:ind w:left="567" w:hanging="567"/>
        <w:jc w:val="both"/>
        <w:rPr>
          <w:rFonts w:ascii="Times New Roman" w:hAnsi="Times New Roman" w:cs="Times New Roman"/>
        </w:rPr>
      </w:pPr>
      <w:r w:rsidRPr="00B15A1C">
        <w:rPr>
          <w:rFonts w:ascii="Times New Roman" w:hAnsi="Times New Roman" w:cs="Times New Roman"/>
        </w:rPr>
        <w:t xml:space="preserve">Obowiązujące umowy sprzedaży energii elektrycznej z dotychczasowymi sprzedawcami energii elektrycznej dla punktów poboru energii elektrycznej zawartych w </w:t>
      </w:r>
      <w:r w:rsidRPr="00B15A1C">
        <w:rPr>
          <w:rFonts w:ascii="Times New Roman" w:hAnsi="Times New Roman" w:cs="Times New Roman"/>
          <w:b/>
        </w:rPr>
        <w:t>załączniku nr 1</w:t>
      </w:r>
      <w:r w:rsidRPr="00B15A1C">
        <w:rPr>
          <w:rFonts w:ascii="Times New Roman" w:hAnsi="Times New Roman" w:cs="Times New Roman"/>
        </w:rPr>
        <w:t xml:space="preserve"> </w:t>
      </w:r>
      <w:r w:rsidRPr="00722C7C">
        <w:rPr>
          <w:rFonts w:ascii="Times New Roman" w:hAnsi="Times New Roman" w:cs="Times New Roman"/>
          <w:b/>
        </w:rPr>
        <w:t>do SIWZ</w:t>
      </w:r>
      <w:r w:rsidRPr="00B15A1C">
        <w:rPr>
          <w:rFonts w:ascii="Times New Roman" w:hAnsi="Times New Roman" w:cs="Times New Roman"/>
        </w:rPr>
        <w:t xml:space="preserve"> </w:t>
      </w:r>
      <w:r w:rsidRPr="00351084">
        <w:rPr>
          <w:rFonts w:ascii="Times New Roman" w:hAnsi="Times New Roman" w:cs="Times New Roman"/>
        </w:rPr>
        <w:t>zawarte są częściowo na czas określony</w:t>
      </w:r>
      <w:r w:rsidR="00351084" w:rsidRPr="00351084">
        <w:rPr>
          <w:rFonts w:ascii="Times New Roman" w:hAnsi="Times New Roman" w:cs="Times New Roman"/>
        </w:rPr>
        <w:t>,</w:t>
      </w:r>
      <w:r w:rsidRPr="00351084">
        <w:rPr>
          <w:rFonts w:ascii="Times New Roman" w:hAnsi="Times New Roman" w:cs="Times New Roman"/>
        </w:rPr>
        <w:t xml:space="preserve"> a dokładny opis dla każdego z punktów</w:t>
      </w:r>
      <w:r w:rsidRPr="00B15A1C">
        <w:rPr>
          <w:rFonts w:ascii="Times New Roman" w:hAnsi="Times New Roman" w:cs="Times New Roman"/>
        </w:rPr>
        <w:t xml:space="preserve"> PPE znajduje się w kolumnie </w:t>
      </w:r>
      <w:r w:rsidR="004E5358" w:rsidRPr="00B15A1C">
        <w:rPr>
          <w:rFonts w:ascii="Times New Roman" w:hAnsi="Times New Roman" w:cs="Times New Roman"/>
        </w:rPr>
        <w:t>„Okres obowiązywania obecnej umowy sprzedażowej”.</w:t>
      </w:r>
    </w:p>
    <w:p w14:paraId="25673E0F" w14:textId="77777777" w:rsidR="004E5358" w:rsidRPr="004E5358" w:rsidRDefault="004E5358" w:rsidP="004E5358">
      <w:pPr>
        <w:pStyle w:val="Akapitzlist"/>
        <w:ind w:left="567"/>
        <w:rPr>
          <w:rFonts w:ascii="Times New Roman" w:hAnsi="Times New Roman" w:cs="Times New Roman"/>
        </w:rPr>
      </w:pPr>
    </w:p>
    <w:p w14:paraId="0410D1AC" w14:textId="5A0DC677" w:rsidR="001B371D" w:rsidRDefault="001B371D" w:rsidP="0037330E">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rPr>
      </w:pPr>
      <w:r>
        <w:rPr>
          <w:rFonts w:ascii="Times New Roman" w:eastAsia="Times New Roman" w:hAnsi="Times New Roman" w:cs="Times New Roman"/>
          <w:lang w:eastAsia="pl-PL"/>
        </w:rPr>
        <w:t xml:space="preserve">W </w:t>
      </w:r>
      <w:r w:rsidRPr="00921C66">
        <w:rPr>
          <w:rFonts w:ascii="Times New Roman" w:eastAsia="Times New Roman" w:hAnsi="Times New Roman" w:cs="Times New Roman"/>
          <w:b/>
          <w:lang w:eastAsia="pl-PL"/>
        </w:rPr>
        <w:t xml:space="preserve">załączniku nr </w:t>
      </w:r>
      <w:r w:rsidR="00921C66" w:rsidRPr="00722C7C">
        <w:rPr>
          <w:rFonts w:ascii="Times New Roman" w:eastAsia="Times New Roman" w:hAnsi="Times New Roman" w:cs="Times New Roman"/>
          <w:b/>
          <w:lang w:eastAsia="pl-PL"/>
        </w:rPr>
        <w:t>1</w:t>
      </w:r>
      <w:r w:rsidRPr="00722C7C">
        <w:rPr>
          <w:rFonts w:ascii="Times New Roman" w:eastAsia="Times New Roman" w:hAnsi="Times New Roman" w:cs="Times New Roman"/>
          <w:b/>
          <w:lang w:eastAsia="pl-PL"/>
        </w:rPr>
        <w:t xml:space="preserve"> SIWZ</w:t>
      </w:r>
      <w:r>
        <w:rPr>
          <w:rFonts w:ascii="Times New Roman" w:eastAsia="Times New Roman" w:hAnsi="Times New Roman" w:cs="Times New Roman"/>
          <w:lang w:eastAsia="pl-PL"/>
        </w:rPr>
        <w:t xml:space="preserve"> informacyjnie wskazano parametry </w:t>
      </w:r>
      <w:r>
        <w:rPr>
          <w:rFonts w:ascii="Times New Roman" w:hAnsi="Times New Roman" w:cs="Times New Roman"/>
        </w:rPr>
        <w:t>(</w:t>
      </w:r>
      <w:r w:rsidRPr="008D5F8C">
        <w:rPr>
          <w:rFonts w:ascii="Times New Roman" w:hAnsi="Times New Roman" w:cs="Times New Roman"/>
        </w:rPr>
        <w:t>grupa taryfowa), które różnić się mogą od aktualnie obowiązujących lub mogą podlegać zmianie w trakcie trwania umowy na sprzedaż energii</w:t>
      </w:r>
      <w:r>
        <w:rPr>
          <w:rFonts w:ascii="Times New Roman" w:hAnsi="Times New Roman" w:cs="Times New Roman"/>
        </w:rPr>
        <w:t xml:space="preserve"> elektrycznej. </w:t>
      </w:r>
    </w:p>
    <w:p w14:paraId="3AC0A4EB" w14:textId="088282C8" w:rsidR="0054198F" w:rsidRPr="00CC242F" w:rsidRDefault="001B371D" w:rsidP="00310A73">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rPr>
      </w:pPr>
      <w:r w:rsidRPr="001B371D">
        <w:rPr>
          <w:rFonts w:ascii="Times New Roman" w:eastAsia="Times New Roman" w:hAnsi="Times New Roman" w:cs="Times New Roman"/>
          <w:lang w:eastAsia="pl-PL"/>
        </w:rPr>
        <w:t xml:space="preserve">Zamawiający przewiduje możliwość zwiększania dostaw energii elektrycznej </w:t>
      </w:r>
      <w:r w:rsidRPr="001B371D">
        <w:rPr>
          <w:rFonts w:ascii="Times New Roman" w:hAnsi="Times New Roman" w:cs="Times New Roman"/>
        </w:rPr>
        <w:t xml:space="preserve">z zastosowaniem prawa opcji, o którym mowa w art. 34 ust 5 ustawy </w:t>
      </w:r>
      <w:proofErr w:type="spellStart"/>
      <w:r w:rsidRPr="001B371D">
        <w:rPr>
          <w:rFonts w:ascii="Times New Roman" w:hAnsi="Times New Roman" w:cs="Times New Roman"/>
        </w:rPr>
        <w:t>Pzp</w:t>
      </w:r>
      <w:proofErr w:type="spellEnd"/>
      <w:r w:rsidRPr="001B371D">
        <w:rPr>
          <w:rFonts w:ascii="Times New Roman" w:hAnsi="Times New Roman" w:cs="Times New Roman"/>
        </w:rPr>
        <w:t>. Prawem opcji jest mo</w:t>
      </w:r>
      <w:r w:rsidRPr="001B371D">
        <w:rPr>
          <w:rFonts w:ascii="Times New Roman" w:eastAsia="TimesNewRoman" w:hAnsi="Times New Roman" w:cs="Times New Roman"/>
        </w:rPr>
        <w:t>ż</w:t>
      </w:r>
      <w:r w:rsidRPr="001B371D">
        <w:rPr>
          <w:rFonts w:ascii="Times New Roman" w:hAnsi="Times New Roman" w:cs="Times New Roman"/>
        </w:rPr>
        <w:t>liwo</w:t>
      </w:r>
      <w:r w:rsidRPr="001B371D">
        <w:rPr>
          <w:rFonts w:ascii="Times New Roman" w:eastAsia="TimesNewRoman" w:hAnsi="Times New Roman" w:cs="Times New Roman"/>
        </w:rPr>
        <w:t xml:space="preserve">ść </w:t>
      </w:r>
      <w:r w:rsidRPr="001B371D">
        <w:rPr>
          <w:rFonts w:ascii="Times New Roman" w:hAnsi="Times New Roman" w:cs="Times New Roman"/>
        </w:rPr>
        <w:t>zwi</w:t>
      </w:r>
      <w:r w:rsidRPr="001B371D">
        <w:rPr>
          <w:rFonts w:ascii="Times New Roman" w:eastAsia="TimesNewRoman" w:hAnsi="Times New Roman" w:cs="Times New Roman"/>
        </w:rPr>
        <w:t>ę</w:t>
      </w:r>
      <w:r w:rsidRPr="001B371D">
        <w:rPr>
          <w:rFonts w:ascii="Times New Roman" w:hAnsi="Times New Roman" w:cs="Times New Roman"/>
        </w:rPr>
        <w:t xml:space="preserve">kszenia dostaw energii elektrycznej </w:t>
      </w:r>
      <w:r w:rsidR="00DA585A">
        <w:rPr>
          <w:rFonts w:ascii="Times New Roman" w:hAnsi="Times New Roman" w:cs="Times New Roman"/>
        </w:rPr>
        <w:t>na warunkach zawartej umowy o 30</w:t>
      </w:r>
      <w:r w:rsidRPr="001B371D">
        <w:rPr>
          <w:rFonts w:ascii="Times New Roman" w:hAnsi="Times New Roman" w:cs="Times New Roman"/>
        </w:rPr>
        <w:t xml:space="preserve"> % zamówienia podstawowego. Zamawiający uzale</w:t>
      </w:r>
      <w:r w:rsidRPr="001B371D">
        <w:rPr>
          <w:rFonts w:ascii="Times New Roman" w:eastAsia="TimesNewRoman" w:hAnsi="Times New Roman" w:cs="Times New Roman"/>
        </w:rPr>
        <w:t>ż</w:t>
      </w:r>
      <w:r w:rsidRPr="001B371D">
        <w:rPr>
          <w:rFonts w:ascii="Times New Roman" w:hAnsi="Times New Roman" w:cs="Times New Roman"/>
        </w:rPr>
        <w:t>nia mo</w:t>
      </w:r>
      <w:r w:rsidRPr="001B371D">
        <w:rPr>
          <w:rFonts w:ascii="Times New Roman" w:eastAsia="TimesNewRoman" w:hAnsi="Times New Roman" w:cs="Times New Roman"/>
        </w:rPr>
        <w:t>ż</w:t>
      </w:r>
      <w:r w:rsidRPr="001B371D">
        <w:rPr>
          <w:rFonts w:ascii="Times New Roman" w:hAnsi="Times New Roman" w:cs="Times New Roman"/>
        </w:rPr>
        <w:t>liwo</w:t>
      </w:r>
      <w:r w:rsidRPr="001B371D">
        <w:rPr>
          <w:rFonts w:ascii="Times New Roman" w:eastAsia="TimesNewRoman" w:hAnsi="Times New Roman" w:cs="Times New Roman"/>
        </w:rPr>
        <w:t xml:space="preserve">ść </w:t>
      </w:r>
      <w:r w:rsidRPr="001B371D">
        <w:rPr>
          <w:rFonts w:ascii="Times New Roman" w:hAnsi="Times New Roman" w:cs="Times New Roman"/>
        </w:rPr>
        <w:t xml:space="preserve">skorzystania z prawa opcji od dodania nowych punktów poboru energii elektrycznej oraz zwiększenia zapotrzebowania na dostawę energii elektrycznej do </w:t>
      </w:r>
      <w:proofErr w:type="spellStart"/>
      <w:r w:rsidRPr="001B371D">
        <w:rPr>
          <w:rFonts w:ascii="Times New Roman" w:hAnsi="Times New Roman" w:cs="Times New Roman"/>
        </w:rPr>
        <w:t>ppe</w:t>
      </w:r>
      <w:proofErr w:type="spellEnd"/>
      <w:r w:rsidRPr="001B371D">
        <w:rPr>
          <w:rFonts w:ascii="Times New Roman" w:hAnsi="Times New Roman" w:cs="Times New Roman"/>
        </w:rPr>
        <w:t xml:space="preserve"> </w:t>
      </w:r>
      <w:r w:rsidR="006D74CC" w:rsidRPr="005957A9">
        <w:rPr>
          <w:rFonts w:ascii="Times New Roman" w:hAnsi="Times New Roman" w:cs="Times New Roman"/>
        </w:rPr>
        <w:t>wymienionych</w:t>
      </w:r>
      <w:r w:rsidR="006D74CC">
        <w:rPr>
          <w:rFonts w:ascii="Times New Roman" w:hAnsi="Times New Roman" w:cs="Times New Roman"/>
          <w:color w:val="FF0000"/>
        </w:rPr>
        <w:t xml:space="preserve"> </w:t>
      </w:r>
      <w:r w:rsidRPr="001B371D">
        <w:rPr>
          <w:rFonts w:ascii="Times New Roman" w:hAnsi="Times New Roman" w:cs="Times New Roman"/>
        </w:rPr>
        <w:t xml:space="preserve">w </w:t>
      </w:r>
      <w:r w:rsidRPr="00921C66">
        <w:rPr>
          <w:rFonts w:ascii="Times New Roman" w:hAnsi="Times New Roman" w:cs="Times New Roman"/>
          <w:b/>
        </w:rPr>
        <w:t xml:space="preserve">załączniku nr </w:t>
      </w:r>
      <w:r w:rsidR="00921C66" w:rsidRPr="00921C66">
        <w:rPr>
          <w:rFonts w:ascii="Times New Roman" w:hAnsi="Times New Roman" w:cs="Times New Roman"/>
          <w:b/>
        </w:rPr>
        <w:t>1</w:t>
      </w:r>
      <w:r w:rsidRPr="001B371D">
        <w:rPr>
          <w:rFonts w:ascii="Times New Roman" w:hAnsi="Times New Roman" w:cs="Times New Roman"/>
        </w:rPr>
        <w:t xml:space="preserve"> </w:t>
      </w:r>
      <w:r w:rsidRPr="00722C7C">
        <w:rPr>
          <w:rFonts w:ascii="Times New Roman" w:hAnsi="Times New Roman" w:cs="Times New Roman"/>
          <w:b/>
        </w:rPr>
        <w:t>do SIWZ.</w:t>
      </w:r>
      <w:r w:rsidRPr="001B371D">
        <w:rPr>
          <w:rFonts w:ascii="Times New Roman" w:hAnsi="Times New Roman" w:cs="Times New Roman"/>
        </w:rPr>
        <w:t xml:space="preserve"> Prawo opcji jest uprawnieniem Zamawiaj</w:t>
      </w:r>
      <w:r w:rsidRPr="001B371D">
        <w:rPr>
          <w:rFonts w:ascii="Times New Roman" w:eastAsia="TimesNewRoman" w:hAnsi="Times New Roman" w:cs="Times New Roman"/>
        </w:rPr>
        <w:t>ą</w:t>
      </w:r>
      <w:r w:rsidRPr="001B371D">
        <w:rPr>
          <w:rFonts w:ascii="Times New Roman" w:hAnsi="Times New Roman" w:cs="Times New Roman"/>
        </w:rPr>
        <w:t>cego, z którego mo</w:t>
      </w:r>
      <w:r w:rsidRPr="001B371D">
        <w:rPr>
          <w:rFonts w:ascii="Times New Roman" w:eastAsia="TimesNewRoman" w:hAnsi="Times New Roman" w:cs="Times New Roman"/>
        </w:rPr>
        <w:t>ż</w:t>
      </w:r>
      <w:r w:rsidRPr="001B371D">
        <w:rPr>
          <w:rFonts w:ascii="Times New Roman" w:hAnsi="Times New Roman" w:cs="Times New Roman"/>
        </w:rPr>
        <w:t>e, ale nie musi skorzysta</w:t>
      </w:r>
      <w:r w:rsidRPr="001B371D">
        <w:rPr>
          <w:rFonts w:ascii="Times New Roman" w:eastAsia="TimesNewRoman" w:hAnsi="Times New Roman" w:cs="Times New Roman"/>
        </w:rPr>
        <w:t xml:space="preserve">ć </w:t>
      </w:r>
      <w:r w:rsidRPr="001B371D">
        <w:rPr>
          <w:rFonts w:ascii="Times New Roman" w:hAnsi="Times New Roman" w:cs="Times New Roman"/>
        </w:rPr>
        <w:t>w ramach realizacji niniejszej umowy. W przypadku nie skorzystania przez Zamawiaj</w:t>
      </w:r>
      <w:r w:rsidRPr="001B371D">
        <w:rPr>
          <w:rFonts w:ascii="Times New Roman" w:eastAsia="TimesNewRoman" w:hAnsi="Times New Roman" w:cs="Times New Roman"/>
        </w:rPr>
        <w:t>ą</w:t>
      </w:r>
      <w:r w:rsidRPr="001B371D">
        <w:rPr>
          <w:rFonts w:ascii="Times New Roman" w:hAnsi="Times New Roman" w:cs="Times New Roman"/>
        </w:rPr>
        <w:t xml:space="preserve">cego z prawa opcji </w:t>
      </w:r>
      <w:r w:rsidRPr="001B371D">
        <w:rPr>
          <w:rFonts w:ascii="Times New Roman" w:hAnsi="Times New Roman" w:cs="Times New Roman"/>
        </w:rPr>
        <w:lastRenderedPageBreak/>
        <w:t>Wykonawcy nie przysługuj</w:t>
      </w:r>
      <w:r w:rsidRPr="001B371D">
        <w:rPr>
          <w:rFonts w:ascii="Times New Roman" w:eastAsia="TimesNewRoman" w:hAnsi="Times New Roman" w:cs="Times New Roman"/>
        </w:rPr>
        <w:t>ą ż</w:t>
      </w:r>
      <w:r w:rsidRPr="001B371D">
        <w:rPr>
          <w:rFonts w:ascii="Times New Roman" w:hAnsi="Times New Roman" w:cs="Times New Roman"/>
        </w:rPr>
        <w:t>adne roszczenia z tego tytułu. Warunkiem uruchomienia prawa opcji jest złożenie przez Zamawiaj</w:t>
      </w:r>
      <w:r w:rsidRPr="001B371D">
        <w:rPr>
          <w:rFonts w:ascii="Times New Roman" w:eastAsia="TimesNewRoman" w:hAnsi="Times New Roman" w:cs="Times New Roman"/>
        </w:rPr>
        <w:t>ą</w:t>
      </w:r>
      <w:r w:rsidRPr="001B371D">
        <w:rPr>
          <w:rFonts w:ascii="Times New Roman" w:hAnsi="Times New Roman" w:cs="Times New Roman"/>
        </w:rPr>
        <w:t>cego o</w:t>
      </w:r>
      <w:r w:rsidRPr="001B371D">
        <w:rPr>
          <w:rFonts w:ascii="Times New Roman" w:eastAsia="TimesNewRoman" w:hAnsi="Times New Roman" w:cs="Times New Roman"/>
        </w:rPr>
        <w:t>ś</w:t>
      </w:r>
      <w:r w:rsidRPr="001B371D">
        <w:rPr>
          <w:rFonts w:ascii="Times New Roman" w:hAnsi="Times New Roman" w:cs="Times New Roman"/>
        </w:rPr>
        <w:t xml:space="preserve">wiadczenia woli w przedmiocie skorzystania z prawa opcji w określonym przez niego zakresie. </w:t>
      </w:r>
    </w:p>
    <w:p w14:paraId="322DA267" w14:textId="4D153A47" w:rsidR="001B371D" w:rsidRDefault="001B371D" w:rsidP="0037330E">
      <w:pPr>
        <w:pStyle w:val="Akapitzlist"/>
        <w:numPr>
          <w:ilvl w:val="1"/>
          <w:numId w:val="3"/>
        </w:numPr>
        <w:tabs>
          <w:tab w:val="left" w:pos="2835"/>
        </w:tabs>
        <w:spacing w:after="200" w:line="264" w:lineRule="auto"/>
        <w:ind w:left="567" w:hanging="567"/>
        <w:contextualSpacing w:val="0"/>
        <w:jc w:val="both"/>
        <w:rPr>
          <w:rFonts w:ascii="Times New Roman" w:hAnsi="Times New Roman" w:cs="Times New Roman"/>
        </w:rPr>
      </w:pPr>
      <w:r>
        <w:rPr>
          <w:rFonts w:ascii="Times New Roman" w:hAnsi="Times New Roman" w:cs="Times New Roman"/>
        </w:rPr>
        <w:t>Nazwy i kody dotyczące przedmiotu zamówienia określone we Wspólnym Słowniku Zamówień Publicznych (CPV):</w:t>
      </w:r>
    </w:p>
    <w:p w14:paraId="39251148" w14:textId="707A4EBE" w:rsidR="001B371D" w:rsidRDefault="007C44A3" w:rsidP="00310A73">
      <w:pPr>
        <w:pStyle w:val="Akapitzlist"/>
        <w:tabs>
          <w:tab w:val="left" w:pos="2835"/>
        </w:tabs>
        <w:spacing w:line="264" w:lineRule="auto"/>
        <w:ind w:left="567"/>
        <w:jc w:val="both"/>
        <w:rPr>
          <w:rFonts w:ascii="Times New Roman" w:hAnsi="Times New Roman" w:cs="Times New Roman"/>
        </w:rPr>
      </w:pPr>
      <w:r>
        <w:rPr>
          <w:rFonts w:ascii="Times New Roman" w:hAnsi="Times New Roman" w:cs="Times New Roman"/>
        </w:rPr>
        <w:t>09.00.00.00 - 3 – produkty naftowe, paliwo, energia elektryczna i inne źródła energii</w:t>
      </w:r>
    </w:p>
    <w:p w14:paraId="4B23CC59" w14:textId="77777777" w:rsidR="007C44A3" w:rsidRDefault="007C44A3" w:rsidP="00310A73">
      <w:pPr>
        <w:pStyle w:val="Akapitzlist"/>
        <w:tabs>
          <w:tab w:val="left" w:pos="2835"/>
        </w:tabs>
        <w:spacing w:line="264" w:lineRule="auto"/>
        <w:ind w:left="567"/>
        <w:jc w:val="both"/>
        <w:rPr>
          <w:rFonts w:ascii="Times New Roman" w:hAnsi="Times New Roman" w:cs="Times New Roman"/>
        </w:rPr>
      </w:pPr>
      <w:r>
        <w:rPr>
          <w:rFonts w:ascii="Times New Roman" w:hAnsi="Times New Roman" w:cs="Times New Roman"/>
        </w:rPr>
        <w:t>09.30.00.00 - 2 – energia elektryczna, cieplna, słoneczna i jądrowa</w:t>
      </w:r>
    </w:p>
    <w:p w14:paraId="779B5C16" w14:textId="77777777" w:rsidR="003F638C" w:rsidRDefault="007C44A3" w:rsidP="00310A73">
      <w:pPr>
        <w:pStyle w:val="Akapitzlist"/>
        <w:tabs>
          <w:tab w:val="left" w:pos="2835"/>
        </w:tabs>
        <w:spacing w:line="264" w:lineRule="auto"/>
        <w:ind w:left="567"/>
        <w:jc w:val="both"/>
        <w:rPr>
          <w:rFonts w:ascii="Times New Roman" w:hAnsi="Times New Roman" w:cs="Times New Roman"/>
        </w:rPr>
      </w:pPr>
      <w:r>
        <w:rPr>
          <w:rFonts w:ascii="Times New Roman" w:hAnsi="Times New Roman" w:cs="Times New Roman"/>
        </w:rPr>
        <w:t xml:space="preserve">09.31.00.00 - 5 – elektryczność </w:t>
      </w:r>
    </w:p>
    <w:p w14:paraId="1BDE7FF3" w14:textId="77777777" w:rsidR="003F638C" w:rsidRDefault="003F638C" w:rsidP="00310A73">
      <w:pPr>
        <w:pStyle w:val="Akapitzlist"/>
        <w:tabs>
          <w:tab w:val="left" w:pos="2835"/>
        </w:tabs>
        <w:spacing w:line="264" w:lineRule="auto"/>
        <w:ind w:left="567"/>
        <w:jc w:val="both"/>
        <w:rPr>
          <w:rFonts w:ascii="Times New Roman" w:hAnsi="Times New Roman" w:cs="Times New Roman"/>
        </w:rPr>
      </w:pPr>
    </w:p>
    <w:p w14:paraId="7FA177B5" w14:textId="50E2556E" w:rsidR="007C44A3" w:rsidRPr="00FA085E" w:rsidRDefault="00921C66" w:rsidP="0037330E">
      <w:pPr>
        <w:pStyle w:val="Akapitzlist"/>
        <w:numPr>
          <w:ilvl w:val="1"/>
          <w:numId w:val="3"/>
        </w:numPr>
        <w:tabs>
          <w:tab w:val="left" w:pos="2835"/>
        </w:tabs>
        <w:spacing w:line="264" w:lineRule="auto"/>
        <w:ind w:left="567" w:hanging="567"/>
        <w:jc w:val="both"/>
        <w:rPr>
          <w:rFonts w:ascii="Times New Roman" w:hAnsi="Times New Roman" w:cs="Times New Roman"/>
        </w:rPr>
      </w:pPr>
      <w:r w:rsidRPr="00FA085E">
        <w:rPr>
          <w:rFonts w:ascii="Times New Roman" w:hAnsi="Times New Roman" w:cs="Times New Roman"/>
        </w:rPr>
        <w:t>Energia elektryczna powinna spełniać parametry techniczne zgodnie z zapisami ustawy Prawo energetyczne z dnia 10 kwietnia 1997 r. – Prawo energetyczne (</w:t>
      </w:r>
      <w:proofErr w:type="spellStart"/>
      <w:r w:rsidRPr="00FA085E">
        <w:rPr>
          <w:rFonts w:ascii="Times New Roman" w:hAnsi="Times New Roman" w:cs="Times New Roman"/>
        </w:rPr>
        <w:t>t.j</w:t>
      </w:r>
      <w:proofErr w:type="spellEnd"/>
      <w:r w:rsidRPr="00FA085E">
        <w:rPr>
          <w:rFonts w:ascii="Times New Roman" w:hAnsi="Times New Roman" w:cs="Times New Roman"/>
        </w:rPr>
        <w:t xml:space="preserve">. Dz. U. z 2012 r., poz. 1059 z </w:t>
      </w:r>
      <w:proofErr w:type="spellStart"/>
      <w:r w:rsidRPr="00FA085E">
        <w:rPr>
          <w:rFonts w:ascii="Times New Roman" w:hAnsi="Times New Roman" w:cs="Times New Roman"/>
        </w:rPr>
        <w:t>późn</w:t>
      </w:r>
      <w:proofErr w:type="spellEnd"/>
      <w:r w:rsidRPr="00FA085E">
        <w:rPr>
          <w:rFonts w:ascii="Times New Roman" w:hAnsi="Times New Roman" w:cs="Times New Roman"/>
        </w:rPr>
        <w:t>. zm.). oraz rozporządzeniami wykonawczymi do tej ustawy.</w:t>
      </w:r>
    </w:p>
    <w:p w14:paraId="4A6AA644" w14:textId="77777777" w:rsidR="002B4A57" w:rsidRPr="00FA085E" w:rsidRDefault="002B4A57" w:rsidP="00310A73">
      <w:pPr>
        <w:pStyle w:val="Akapitzlist"/>
        <w:tabs>
          <w:tab w:val="left" w:pos="2835"/>
        </w:tabs>
        <w:spacing w:line="264" w:lineRule="auto"/>
        <w:ind w:left="567"/>
        <w:jc w:val="both"/>
        <w:rPr>
          <w:rFonts w:ascii="Times New Roman" w:hAnsi="Times New Roman" w:cs="Times New Roman"/>
        </w:rPr>
      </w:pPr>
    </w:p>
    <w:p w14:paraId="78794B5A" w14:textId="502DAC09" w:rsidR="002B4A57" w:rsidRPr="00B15A1C" w:rsidRDefault="002B4A57" w:rsidP="0037330E">
      <w:pPr>
        <w:pStyle w:val="Akapitzlist"/>
        <w:numPr>
          <w:ilvl w:val="1"/>
          <w:numId w:val="3"/>
        </w:numPr>
        <w:tabs>
          <w:tab w:val="left" w:pos="2835"/>
        </w:tabs>
        <w:spacing w:line="264" w:lineRule="auto"/>
        <w:ind w:left="567" w:hanging="567"/>
        <w:jc w:val="both"/>
        <w:rPr>
          <w:rFonts w:ascii="Times New Roman" w:hAnsi="Times New Roman" w:cs="Times New Roman"/>
        </w:rPr>
      </w:pPr>
      <w:r w:rsidRPr="00B15A1C">
        <w:rPr>
          <w:rFonts w:ascii="Times New Roman" w:hAnsi="Times New Roman" w:cs="Times New Roman"/>
        </w:rPr>
        <w:t>Zamawiający po wyłonieniu Wykonawcy przekaże niezbędne dane do przeprowadzenia procedury zmiany sprzedawcy w wersji elektronicznej Excel niezwłocznie po podpisaniu umowy.</w:t>
      </w:r>
    </w:p>
    <w:p w14:paraId="138494E8" w14:textId="3A44D9A0" w:rsidR="00534B6A" w:rsidRPr="005957A9" w:rsidRDefault="00116807" w:rsidP="00310A73">
      <w:pPr>
        <w:pStyle w:val="Akapitzlist"/>
        <w:tabs>
          <w:tab w:val="left" w:pos="2835"/>
        </w:tabs>
        <w:spacing w:line="264" w:lineRule="auto"/>
        <w:ind w:left="567"/>
        <w:jc w:val="both"/>
        <w:rPr>
          <w:rFonts w:ascii="Times New Roman" w:hAnsi="Times New Roman" w:cs="Times New Roman"/>
        </w:rPr>
      </w:pPr>
      <w:r w:rsidRPr="005957A9">
        <w:rPr>
          <w:rFonts w:ascii="Times New Roman" w:hAnsi="Times New Roman" w:cs="Times New Roman"/>
        </w:rPr>
        <w:t>Zamawiający wyraża</w:t>
      </w:r>
      <w:r w:rsidR="00534B6A" w:rsidRPr="005957A9">
        <w:rPr>
          <w:rFonts w:ascii="Times New Roman" w:hAnsi="Times New Roman" w:cs="Times New Roman"/>
        </w:rPr>
        <w:t xml:space="preserve"> zgod</w:t>
      </w:r>
      <w:r w:rsidR="00AC7823" w:rsidRPr="005957A9">
        <w:rPr>
          <w:rFonts w:ascii="Times New Roman" w:hAnsi="Times New Roman" w:cs="Times New Roman"/>
        </w:rPr>
        <w:t>ę</w:t>
      </w:r>
      <w:r w:rsidR="00534B6A" w:rsidRPr="005957A9">
        <w:rPr>
          <w:rFonts w:ascii="Times New Roman" w:hAnsi="Times New Roman" w:cs="Times New Roman"/>
        </w:rPr>
        <w:t xml:space="preserve"> na podpisanie umowy sprzedaży energii el</w:t>
      </w:r>
      <w:r w:rsidRPr="005957A9">
        <w:rPr>
          <w:rFonts w:ascii="Times New Roman" w:hAnsi="Times New Roman" w:cs="Times New Roman"/>
        </w:rPr>
        <w:t>ektrycznej drogą korespondencyjną.</w:t>
      </w:r>
    </w:p>
    <w:p w14:paraId="1C527C7A" w14:textId="27B46A2A" w:rsidR="00A00768" w:rsidRPr="007C44A3" w:rsidRDefault="007C44A3" w:rsidP="0037330E">
      <w:pPr>
        <w:pStyle w:val="Akapitzlist"/>
        <w:numPr>
          <w:ilvl w:val="0"/>
          <w:numId w:val="15"/>
        </w:numPr>
        <w:shd w:val="clear" w:color="auto" w:fill="BFBFBF" w:themeFill="background1" w:themeFillShade="BF"/>
        <w:tabs>
          <w:tab w:val="left" w:pos="2835"/>
        </w:tabs>
        <w:spacing w:before="400" w:after="300" w:line="264" w:lineRule="auto"/>
        <w:ind w:left="567" w:hanging="567"/>
        <w:contextualSpacing w:val="0"/>
        <w:jc w:val="both"/>
        <w:rPr>
          <w:rFonts w:ascii="Times New Roman" w:hAnsi="Times New Roman" w:cs="Times New Roman"/>
          <w:b/>
        </w:rPr>
      </w:pPr>
      <w:r w:rsidRPr="007C44A3">
        <w:rPr>
          <w:rFonts w:ascii="Times New Roman" w:hAnsi="Times New Roman" w:cs="Times New Roman"/>
          <w:b/>
        </w:rPr>
        <w:t>TE</w:t>
      </w:r>
      <w:r>
        <w:rPr>
          <w:rFonts w:ascii="Times New Roman" w:hAnsi="Times New Roman" w:cs="Times New Roman"/>
          <w:b/>
        </w:rPr>
        <w:t>R</w:t>
      </w:r>
      <w:r w:rsidRPr="007C44A3">
        <w:rPr>
          <w:rFonts w:ascii="Times New Roman" w:hAnsi="Times New Roman" w:cs="Times New Roman"/>
          <w:b/>
        </w:rPr>
        <w:t>MIN WYKONANIA ZAMÓWIENIA</w:t>
      </w:r>
    </w:p>
    <w:p w14:paraId="1478F569" w14:textId="7C4C12F3" w:rsidR="00847037" w:rsidRDefault="009D25E4"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Umowa b</w:t>
      </w:r>
      <w:r w:rsidRPr="008D5F8C">
        <w:rPr>
          <w:rFonts w:ascii="Times New Roman" w:eastAsia="TimesNewRoman" w:hAnsi="Times New Roman" w:cs="Times New Roman"/>
        </w:rPr>
        <w:t>ę</w:t>
      </w:r>
      <w:r w:rsidRPr="008D5F8C">
        <w:rPr>
          <w:rFonts w:ascii="Times New Roman" w:hAnsi="Times New Roman" w:cs="Times New Roman"/>
        </w:rPr>
        <w:t>dzie obowi</w:t>
      </w:r>
      <w:r w:rsidRPr="008D5F8C">
        <w:rPr>
          <w:rFonts w:ascii="Times New Roman" w:eastAsia="TimesNewRoman" w:hAnsi="Times New Roman" w:cs="Times New Roman"/>
        </w:rPr>
        <w:t>ą</w:t>
      </w:r>
      <w:r w:rsidRPr="008D5F8C">
        <w:rPr>
          <w:rFonts w:ascii="Times New Roman" w:hAnsi="Times New Roman" w:cs="Times New Roman"/>
        </w:rPr>
        <w:t>zywa</w:t>
      </w:r>
      <w:r w:rsidRPr="008D5F8C">
        <w:rPr>
          <w:rFonts w:ascii="Times New Roman" w:eastAsia="TimesNewRoman" w:hAnsi="Times New Roman" w:cs="Times New Roman"/>
        </w:rPr>
        <w:t xml:space="preserve">ć </w:t>
      </w:r>
      <w:r w:rsidRPr="008D5F8C">
        <w:rPr>
          <w:rFonts w:ascii="Times New Roman" w:hAnsi="Times New Roman" w:cs="Times New Roman"/>
        </w:rPr>
        <w:t xml:space="preserve">od dnia jej podpisania do dnia </w:t>
      </w:r>
      <w:r w:rsidR="00921C66" w:rsidRPr="00913F69">
        <w:rPr>
          <w:rFonts w:ascii="Times New Roman" w:hAnsi="Times New Roman" w:cs="Times New Roman"/>
        </w:rPr>
        <w:t>31</w:t>
      </w:r>
      <w:r w:rsidR="007D667F" w:rsidRPr="00913F69">
        <w:rPr>
          <w:rFonts w:ascii="Times New Roman" w:hAnsi="Times New Roman" w:cs="Times New Roman"/>
        </w:rPr>
        <w:t>.12.2019</w:t>
      </w:r>
      <w:r w:rsidR="00921C66" w:rsidRPr="00913F69">
        <w:rPr>
          <w:rFonts w:ascii="Times New Roman" w:hAnsi="Times New Roman" w:cs="Times New Roman"/>
        </w:rPr>
        <w:t xml:space="preserve"> r.</w:t>
      </w:r>
      <w:r w:rsidR="005E6BB9" w:rsidRPr="00913F69">
        <w:rPr>
          <w:rFonts w:ascii="Times New Roman" w:hAnsi="Times New Roman" w:cs="Times New Roman"/>
        </w:rPr>
        <w:t xml:space="preserve"> </w:t>
      </w:r>
      <w:r w:rsidR="00847037" w:rsidRPr="00913F69">
        <w:rPr>
          <w:rFonts w:ascii="Times New Roman" w:hAnsi="Times New Roman" w:cs="Times New Roman"/>
        </w:rPr>
        <w:t>, jednak</w:t>
      </w:r>
      <w:r w:rsidR="00847037" w:rsidRPr="00913F69">
        <w:rPr>
          <w:rFonts w:ascii="Times New Roman" w:eastAsia="TimesNewRoman" w:hAnsi="Times New Roman" w:cs="Times New Roman"/>
        </w:rPr>
        <w:t>ż</w:t>
      </w:r>
      <w:r w:rsidR="00847037" w:rsidRPr="00913F69">
        <w:rPr>
          <w:rFonts w:ascii="Times New Roman" w:hAnsi="Times New Roman" w:cs="Times New Roman"/>
        </w:rPr>
        <w:t>e</w:t>
      </w:r>
      <w:r w:rsidR="00847037" w:rsidRPr="008D5F8C">
        <w:rPr>
          <w:rFonts w:ascii="Times New Roman" w:hAnsi="Times New Roman" w:cs="Times New Roman"/>
        </w:rPr>
        <w:t xml:space="preserve"> </w:t>
      </w:r>
      <w:r w:rsidR="00847037" w:rsidRPr="008D5F8C">
        <w:rPr>
          <w:rFonts w:ascii="Times New Roman" w:eastAsia="TimesNewRoman" w:hAnsi="Times New Roman" w:cs="Times New Roman"/>
        </w:rPr>
        <w:t xml:space="preserve">sprzedaż </w:t>
      </w:r>
      <w:r w:rsidR="00847037" w:rsidRPr="008D5F8C">
        <w:rPr>
          <w:rFonts w:ascii="Times New Roman" w:hAnsi="Times New Roman" w:cs="Times New Roman"/>
        </w:rPr>
        <w:t>energii elektrycznej b</w:t>
      </w:r>
      <w:r w:rsidR="00847037" w:rsidRPr="008D5F8C">
        <w:rPr>
          <w:rFonts w:ascii="Times New Roman" w:eastAsia="TimesNewRoman" w:hAnsi="Times New Roman" w:cs="Times New Roman"/>
        </w:rPr>
        <w:t>ę</w:t>
      </w:r>
      <w:r w:rsidR="00847037" w:rsidRPr="008D5F8C">
        <w:rPr>
          <w:rFonts w:ascii="Times New Roman" w:hAnsi="Times New Roman" w:cs="Times New Roman"/>
        </w:rPr>
        <w:t>dzie realizowana nie wcze</w:t>
      </w:r>
      <w:r w:rsidR="00847037" w:rsidRPr="008D5F8C">
        <w:rPr>
          <w:rFonts w:ascii="Times New Roman" w:eastAsia="TimesNewRoman" w:hAnsi="Times New Roman" w:cs="Times New Roman"/>
        </w:rPr>
        <w:t>ś</w:t>
      </w:r>
      <w:r w:rsidR="00847037" w:rsidRPr="008D5F8C">
        <w:rPr>
          <w:rFonts w:ascii="Times New Roman" w:hAnsi="Times New Roman" w:cs="Times New Roman"/>
        </w:rPr>
        <w:t>niej ni</w:t>
      </w:r>
      <w:r w:rsidR="00847037" w:rsidRPr="008D5F8C">
        <w:rPr>
          <w:rFonts w:ascii="Times New Roman" w:eastAsia="TimesNewRoman" w:hAnsi="Times New Roman" w:cs="Times New Roman"/>
        </w:rPr>
        <w:t xml:space="preserve">ż od dnia wskazanego w </w:t>
      </w:r>
      <w:r w:rsidR="00251DF1">
        <w:rPr>
          <w:rFonts w:ascii="Times New Roman" w:eastAsia="TimesNewRoman" w:hAnsi="Times New Roman" w:cs="Times New Roman"/>
          <w:b/>
        </w:rPr>
        <w:t>Z</w:t>
      </w:r>
      <w:r w:rsidR="00847037" w:rsidRPr="00921C66">
        <w:rPr>
          <w:rFonts w:ascii="Times New Roman" w:eastAsia="TimesNewRoman" w:hAnsi="Times New Roman" w:cs="Times New Roman"/>
          <w:b/>
        </w:rPr>
        <w:t>ałączniku nr 1</w:t>
      </w:r>
      <w:r w:rsidR="00847037" w:rsidRPr="008D5F8C">
        <w:rPr>
          <w:rFonts w:ascii="Times New Roman" w:eastAsia="TimesNewRoman" w:hAnsi="Times New Roman" w:cs="Times New Roman"/>
        </w:rPr>
        <w:t xml:space="preserve"> </w:t>
      </w:r>
      <w:r w:rsidR="00847037" w:rsidRPr="00722C7C">
        <w:rPr>
          <w:rFonts w:ascii="Times New Roman" w:eastAsia="TimesNewRoman" w:hAnsi="Times New Roman" w:cs="Times New Roman"/>
          <w:b/>
        </w:rPr>
        <w:t>do SIWZ</w:t>
      </w:r>
      <w:r w:rsidR="00847037" w:rsidRPr="008D5F8C">
        <w:rPr>
          <w:rFonts w:ascii="Times New Roman" w:eastAsia="TimesNewRoman" w:hAnsi="Times New Roman" w:cs="Times New Roman"/>
        </w:rPr>
        <w:t xml:space="preserve"> dla każdego </w:t>
      </w:r>
      <w:proofErr w:type="spellStart"/>
      <w:r w:rsidR="00847037" w:rsidRPr="008D5F8C">
        <w:rPr>
          <w:rFonts w:ascii="Times New Roman" w:eastAsia="TimesNewRoman" w:hAnsi="Times New Roman" w:cs="Times New Roman"/>
        </w:rPr>
        <w:t>ppe</w:t>
      </w:r>
      <w:proofErr w:type="spellEnd"/>
      <w:r w:rsidR="00847037" w:rsidRPr="008D5F8C">
        <w:rPr>
          <w:rFonts w:ascii="Times New Roman" w:eastAsia="TimesNewRoman" w:hAnsi="Times New Roman" w:cs="Times New Roman"/>
        </w:rPr>
        <w:t xml:space="preserve"> oddzielnie </w:t>
      </w:r>
      <w:r w:rsidR="00847037" w:rsidRPr="008D5F8C">
        <w:rPr>
          <w:rFonts w:ascii="Times New Roman" w:hAnsi="Times New Roman" w:cs="Times New Roman"/>
        </w:rPr>
        <w:t>po uprzednim skutecznym rozwiązaniu dotychczasowych umów sprzedaży energii elektrycznej i świadczenia usług dystrybucji (umów kompleksowych) bądź umów sprzedaży energii elektrycznej i po pozytywnie przeprowadzonej procedurze zmiany sprzedawcy oraz zawarciu przez Zamawiającego umów o świadczenie usług dystrybucji energii elektrycznej</w:t>
      </w:r>
      <w:r w:rsidR="001B4E7B" w:rsidRPr="008D5F8C">
        <w:rPr>
          <w:rFonts w:ascii="Times New Roman" w:hAnsi="Times New Roman" w:cs="Times New Roman"/>
        </w:rPr>
        <w:t>.</w:t>
      </w:r>
    </w:p>
    <w:p w14:paraId="61D41D10" w14:textId="77777777" w:rsidR="007C44A3" w:rsidRDefault="007C44A3" w:rsidP="00310A73">
      <w:pPr>
        <w:autoSpaceDE w:val="0"/>
        <w:autoSpaceDN w:val="0"/>
        <w:adjustRightInd w:val="0"/>
        <w:spacing w:line="264" w:lineRule="auto"/>
        <w:jc w:val="both"/>
        <w:rPr>
          <w:rFonts w:ascii="Times New Roman" w:hAnsi="Times New Roman" w:cs="Times New Roman"/>
        </w:rPr>
      </w:pPr>
    </w:p>
    <w:p w14:paraId="216BCC66" w14:textId="6DC91CBC" w:rsidR="007C44A3" w:rsidRPr="00FA085E" w:rsidRDefault="007C44A3" w:rsidP="0037330E">
      <w:pPr>
        <w:pStyle w:val="Akapitzlist"/>
        <w:numPr>
          <w:ilvl w:val="0"/>
          <w:numId w:val="15"/>
        </w:numPr>
        <w:shd w:val="clear" w:color="auto" w:fill="BFBFBF" w:themeFill="background1" w:themeFillShade="BF"/>
        <w:tabs>
          <w:tab w:val="left" w:pos="567"/>
        </w:tabs>
        <w:autoSpaceDE w:val="0"/>
        <w:autoSpaceDN w:val="0"/>
        <w:adjustRightInd w:val="0"/>
        <w:spacing w:line="264" w:lineRule="auto"/>
        <w:ind w:left="567" w:hanging="567"/>
        <w:jc w:val="both"/>
        <w:rPr>
          <w:rFonts w:ascii="Times New Roman" w:hAnsi="Times New Roman" w:cs="Times New Roman"/>
          <w:b/>
        </w:rPr>
      </w:pPr>
      <w:r w:rsidRPr="00FA085E">
        <w:rPr>
          <w:rFonts w:ascii="Times New Roman" w:hAnsi="Times New Roman" w:cs="Times New Roman"/>
          <w:b/>
        </w:rPr>
        <w:t xml:space="preserve">WARUNKI UDZIAŁU W POSTĘPOWNIU ORAZ OPIS SPOSOBU DOKONYWANIA OCENY SPEŁNIENIA TYCH WARUNKÓW. </w:t>
      </w:r>
    </w:p>
    <w:p w14:paraId="7F6B8299" w14:textId="77777777" w:rsidR="00015A58" w:rsidRDefault="00015A58" w:rsidP="00310A73">
      <w:pPr>
        <w:autoSpaceDE w:val="0"/>
        <w:autoSpaceDN w:val="0"/>
        <w:adjustRightInd w:val="0"/>
        <w:spacing w:line="264" w:lineRule="auto"/>
        <w:jc w:val="both"/>
        <w:rPr>
          <w:rFonts w:ascii="Times New Roman" w:hAnsi="Times New Roman" w:cs="Times New Roman"/>
        </w:rPr>
      </w:pPr>
    </w:p>
    <w:p w14:paraId="21E0971D" w14:textId="5ED1695B" w:rsidR="00683EEF" w:rsidRDefault="00683EEF" w:rsidP="00310A73">
      <w:pPr>
        <w:pStyle w:val="Akapitzlist"/>
        <w:numPr>
          <w:ilvl w:val="1"/>
          <w:numId w:val="1"/>
        </w:numPr>
        <w:autoSpaceDE w:val="0"/>
        <w:autoSpaceDN w:val="0"/>
        <w:adjustRightInd w:val="0"/>
        <w:spacing w:after="200" w:line="264" w:lineRule="auto"/>
        <w:ind w:left="567" w:hanging="567"/>
        <w:contextualSpacing w:val="0"/>
        <w:jc w:val="both"/>
        <w:rPr>
          <w:rFonts w:ascii="Times New Roman" w:hAnsi="Times New Roman" w:cs="Times New Roman"/>
          <w:bCs/>
        </w:rPr>
      </w:pPr>
      <w:r w:rsidRPr="008D5F8C">
        <w:rPr>
          <w:rFonts w:ascii="Times New Roman" w:hAnsi="Times New Roman" w:cs="Times New Roman"/>
          <w:bCs/>
        </w:rPr>
        <w:t>Zamawiający wymaga wykazania spełniania następujących warunków określo</w:t>
      </w:r>
      <w:r w:rsidR="008F6CD5">
        <w:rPr>
          <w:rFonts w:ascii="Times New Roman" w:hAnsi="Times New Roman" w:cs="Times New Roman"/>
          <w:bCs/>
        </w:rPr>
        <w:t>nych w art. 22 ust. 1</w:t>
      </w:r>
      <w:r w:rsidR="00A77059">
        <w:rPr>
          <w:rFonts w:ascii="Times New Roman" w:hAnsi="Times New Roman" w:cs="Times New Roman"/>
          <w:bCs/>
        </w:rPr>
        <w:t>b</w:t>
      </w:r>
      <w:r w:rsidR="008F6CD5">
        <w:rPr>
          <w:rFonts w:ascii="Times New Roman" w:hAnsi="Times New Roman" w:cs="Times New Roman"/>
          <w:bCs/>
        </w:rPr>
        <w:t xml:space="preserve"> ustawy </w:t>
      </w:r>
      <w:proofErr w:type="spellStart"/>
      <w:r w:rsidR="008F6CD5">
        <w:rPr>
          <w:rFonts w:ascii="Times New Roman" w:hAnsi="Times New Roman" w:cs="Times New Roman"/>
          <w:bCs/>
        </w:rPr>
        <w:t>Pzp</w:t>
      </w:r>
      <w:proofErr w:type="spellEnd"/>
      <w:r w:rsidRPr="008D5F8C">
        <w:rPr>
          <w:rFonts w:ascii="Times New Roman" w:hAnsi="Times New Roman" w:cs="Times New Roman"/>
          <w:bCs/>
        </w:rPr>
        <w:t xml:space="preserve"> , dotyczących:</w:t>
      </w:r>
    </w:p>
    <w:p w14:paraId="11FB34F7" w14:textId="59651488" w:rsidR="003D5F58" w:rsidRPr="00B15A1C" w:rsidRDefault="00142F09" w:rsidP="0037330E">
      <w:pPr>
        <w:pStyle w:val="Akapitzlist"/>
        <w:numPr>
          <w:ilvl w:val="2"/>
          <w:numId w:val="34"/>
        </w:numPr>
        <w:autoSpaceDE w:val="0"/>
        <w:autoSpaceDN w:val="0"/>
        <w:adjustRightInd w:val="0"/>
        <w:spacing w:after="200" w:line="264" w:lineRule="auto"/>
        <w:ind w:left="1276" w:hanging="709"/>
        <w:jc w:val="both"/>
        <w:rPr>
          <w:rFonts w:ascii="Times New Roman" w:hAnsi="Times New Roman" w:cs="Times New Roman"/>
          <w:b/>
          <w:bCs/>
        </w:rPr>
      </w:pPr>
      <w:r w:rsidRPr="00B15A1C">
        <w:rPr>
          <w:rFonts w:ascii="Times New Roman" w:hAnsi="Times New Roman" w:cs="Times New Roman"/>
          <w:b/>
          <w:bCs/>
        </w:rPr>
        <w:t xml:space="preserve">Kompetencji lub uprawnień do prowadzenia określonej działalności zawodowej, o ile wynika to z odrębnych przepisów. </w:t>
      </w:r>
    </w:p>
    <w:p w14:paraId="347C76DB" w14:textId="25E8838E" w:rsidR="003D5F58" w:rsidRDefault="003D5F58" w:rsidP="00310A73">
      <w:pPr>
        <w:pStyle w:val="Akapitzlist"/>
        <w:autoSpaceDE w:val="0"/>
        <w:autoSpaceDN w:val="0"/>
        <w:adjustRightInd w:val="0"/>
        <w:spacing w:line="264" w:lineRule="auto"/>
        <w:ind w:left="1276"/>
        <w:jc w:val="both"/>
        <w:rPr>
          <w:rFonts w:ascii="Times New Roman" w:hAnsi="Times New Roman" w:cs="Times New Roman"/>
          <w:bCs/>
          <w:u w:val="single"/>
        </w:rPr>
      </w:pPr>
      <w:r w:rsidRPr="003D5F58">
        <w:rPr>
          <w:rFonts w:ascii="Times New Roman" w:hAnsi="Times New Roman" w:cs="Times New Roman"/>
          <w:bCs/>
          <w:u w:val="single"/>
        </w:rPr>
        <w:t xml:space="preserve">Opis sposobu dokonywania spełnienia tego warunku: </w:t>
      </w:r>
    </w:p>
    <w:p w14:paraId="24889F48" w14:textId="287181B4" w:rsidR="009104E4" w:rsidRPr="00142F09" w:rsidRDefault="003D5F58" w:rsidP="00310A73">
      <w:pPr>
        <w:pStyle w:val="Akapitzlist"/>
        <w:autoSpaceDE w:val="0"/>
        <w:autoSpaceDN w:val="0"/>
        <w:adjustRightInd w:val="0"/>
        <w:spacing w:after="200" w:line="264" w:lineRule="auto"/>
        <w:ind w:left="1276"/>
        <w:contextualSpacing w:val="0"/>
        <w:jc w:val="both"/>
        <w:rPr>
          <w:rFonts w:ascii="Times New Roman" w:hAnsi="Times New Roman" w:cs="Times New Roman"/>
          <w:bCs/>
          <w:u w:val="single"/>
        </w:rPr>
      </w:pPr>
      <w:r w:rsidRPr="003D5F58">
        <w:rPr>
          <w:rFonts w:ascii="Times New Roman" w:hAnsi="Times New Roman" w:cs="Times New Roman"/>
          <w:bCs/>
        </w:rPr>
        <w:t xml:space="preserve">Warunek ten zostanie </w:t>
      </w:r>
      <w:r w:rsidRPr="003D5F58">
        <w:rPr>
          <w:rFonts w:ascii="Times New Roman" w:hAnsi="Times New Roman" w:cs="Times New Roman"/>
        </w:rPr>
        <w:t>spełniony</w:t>
      </w:r>
      <w:r w:rsidRPr="008D5F8C">
        <w:rPr>
          <w:rFonts w:ascii="Times New Roman" w:hAnsi="Times New Roman" w:cs="Times New Roman"/>
        </w:rPr>
        <w:t xml:space="preserve">, jeżeli </w:t>
      </w:r>
      <w:r>
        <w:rPr>
          <w:rFonts w:ascii="Times New Roman" w:hAnsi="Times New Roman" w:cs="Times New Roman"/>
        </w:rPr>
        <w:t>W</w:t>
      </w:r>
      <w:r w:rsidRPr="008D5F8C">
        <w:rPr>
          <w:rFonts w:ascii="Times New Roman" w:hAnsi="Times New Roman" w:cs="Times New Roman"/>
        </w:rPr>
        <w:t>ykonawca składając ofertę wykaże, że posiada uprawnienia do wykonywania działalności w zakresie obrotu energią elektryczną, na podstawie aktualnej koncesji wydanej przez Prezesa Urzędu Regulacji Energetyki, zgodnie z</w:t>
      </w:r>
      <w:r>
        <w:rPr>
          <w:rFonts w:ascii="Times New Roman" w:hAnsi="Times New Roman" w:cs="Times New Roman"/>
        </w:rPr>
        <w:t> </w:t>
      </w:r>
      <w:r w:rsidRPr="008D5F8C">
        <w:rPr>
          <w:rFonts w:ascii="Times New Roman" w:hAnsi="Times New Roman" w:cs="Times New Roman"/>
        </w:rPr>
        <w:t xml:space="preserve">art. 32 ustawy z dnia 10 kwietnia </w:t>
      </w:r>
      <w:r w:rsidRPr="00142F09">
        <w:rPr>
          <w:rFonts w:ascii="Times New Roman" w:hAnsi="Times New Roman" w:cs="Times New Roman"/>
        </w:rPr>
        <w:t xml:space="preserve">1997r. – Prawo energetyczne (tj. Dz. U. z 2012, poz. 1059 z </w:t>
      </w:r>
      <w:proofErr w:type="spellStart"/>
      <w:r w:rsidRPr="00142F09">
        <w:rPr>
          <w:rFonts w:ascii="Times New Roman" w:hAnsi="Times New Roman" w:cs="Times New Roman"/>
        </w:rPr>
        <w:t>późn</w:t>
      </w:r>
      <w:proofErr w:type="spellEnd"/>
      <w:r w:rsidRPr="00142F09">
        <w:rPr>
          <w:rFonts w:ascii="Times New Roman" w:hAnsi="Times New Roman" w:cs="Times New Roman"/>
        </w:rPr>
        <w:t>. zm.)</w:t>
      </w:r>
    </w:p>
    <w:p w14:paraId="1118A58D" w14:textId="430A9C31" w:rsidR="005073E6" w:rsidRDefault="005073E6" w:rsidP="0037330E">
      <w:pPr>
        <w:pStyle w:val="Akapitzlist"/>
        <w:numPr>
          <w:ilvl w:val="2"/>
          <w:numId w:val="34"/>
        </w:numPr>
        <w:autoSpaceDE w:val="0"/>
        <w:autoSpaceDN w:val="0"/>
        <w:adjustRightInd w:val="0"/>
        <w:spacing w:after="200" w:line="264" w:lineRule="auto"/>
        <w:ind w:left="1276" w:hanging="709"/>
        <w:contextualSpacing w:val="0"/>
        <w:jc w:val="both"/>
        <w:rPr>
          <w:rFonts w:ascii="Times New Roman" w:hAnsi="Times New Roman" w:cs="Times New Roman"/>
          <w:b/>
          <w:bCs/>
        </w:rPr>
      </w:pPr>
      <w:r>
        <w:rPr>
          <w:rFonts w:ascii="Times New Roman" w:hAnsi="Times New Roman" w:cs="Times New Roman"/>
          <w:b/>
          <w:bCs/>
        </w:rPr>
        <w:t>Sytuacji ekonomicznej i finansowej</w:t>
      </w:r>
    </w:p>
    <w:p w14:paraId="1D3AA49B" w14:textId="77777777" w:rsidR="006D6D66" w:rsidRPr="005073E6" w:rsidRDefault="00F95C9C" w:rsidP="00310A73">
      <w:pPr>
        <w:autoSpaceDE w:val="0"/>
        <w:autoSpaceDN w:val="0"/>
        <w:adjustRightInd w:val="0"/>
        <w:spacing w:line="264" w:lineRule="auto"/>
        <w:ind w:left="1276"/>
        <w:jc w:val="both"/>
        <w:rPr>
          <w:rFonts w:ascii="Times New Roman" w:hAnsi="Times New Roman" w:cs="Times New Roman"/>
          <w:bCs/>
          <w:u w:val="single"/>
        </w:rPr>
      </w:pPr>
      <w:r w:rsidRPr="005073E6">
        <w:rPr>
          <w:rFonts w:ascii="Times New Roman" w:hAnsi="Times New Roman" w:cs="Times New Roman"/>
          <w:bCs/>
          <w:u w:val="single"/>
        </w:rPr>
        <w:t>Opis sposobu dokonywania oceny spełniania tego warunku:</w:t>
      </w:r>
    </w:p>
    <w:p w14:paraId="6D32BD24" w14:textId="77777777" w:rsidR="00222975" w:rsidRDefault="00FF5161" w:rsidP="00310A73">
      <w:pPr>
        <w:autoSpaceDE w:val="0"/>
        <w:autoSpaceDN w:val="0"/>
        <w:adjustRightInd w:val="0"/>
        <w:spacing w:line="264" w:lineRule="auto"/>
        <w:ind w:left="1276"/>
        <w:jc w:val="both"/>
        <w:rPr>
          <w:rFonts w:ascii="Times New Roman" w:hAnsi="Times New Roman" w:cs="Times New Roman"/>
        </w:rPr>
      </w:pPr>
      <w:r w:rsidRPr="008D5F8C">
        <w:rPr>
          <w:rFonts w:ascii="Times New Roman" w:hAnsi="Times New Roman" w:cs="Times New Roman"/>
        </w:rPr>
        <w:t xml:space="preserve">Warunek </w:t>
      </w:r>
      <w:r w:rsidR="00012C63">
        <w:rPr>
          <w:rFonts w:ascii="Times New Roman" w:hAnsi="Times New Roman" w:cs="Times New Roman"/>
        </w:rPr>
        <w:t>ten zostanie spełniony, jeżeli W</w:t>
      </w:r>
      <w:r w:rsidRPr="008D5F8C">
        <w:rPr>
          <w:rFonts w:ascii="Times New Roman" w:hAnsi="Times New Roman" w:cs="Times New Roman"/>
        </w:rPr>
        <w:t>ykonawca składając ofertę wykaże, że ma</w:t>
      </w:r>
      <w:r w:rsidR="00222975">
        <w:rPr>
          <w:rFonts w:ascii="Times New Roman" w:hAnsi="Times New Roman" w:cs="Times New Roman"/>
        </w:rPr>
        <w:t>:</w:t>
      </w:r>
    </w:p>
    <w:p w14:paraId="2B6A96B7" w14:textId="1BD332CE" w:rsidR="00222975" w:rsidRPr="008F1105" w:rsidRDefault="00FF5161" w:rsidP="0037330E">
      <w:pPr>
        <w:pStyle w:val="Akapitzlist"/>
        <w:numPr>
          <w:ilvl w:val="0"/>
          <w:numId w:val="32"/>
        </w:numPr>
        <w:autoSpaceDE w:val="0"/>
        <w:autoSpaceDN w:val="0"/>
        <w:adjustRightInd w:val="0"/>
        <w:spacing w:line="264" w:lineRule="auto"/>
        <w:jc w:val="both"/>
        <w:rPr>
          <w:rFonts w:ascii="Times New Roman" w:hAnsi="Times New Roman" w:cs="Times New Roman"/>
        </w:rPr>
      </w:pPr>
      <w:r w:rsidRPr="00222975">
        <w:rPr>
          <w:rFonts w:ascii="Times New Roman" w:hAnsi="Times New Roman" w:cs="Times New Roman"/>
        </w:rPr>
        <w:t xml:space="preserve"> </w:t>
      </w:r>
      <w:r w:rsidRPr="008F1105">
        <w:rPr>
          <w:rFonts w:ascii="Times New Roman" w:hAnsi="Times New Roman" w:cs="Times New Roman"/>
        </w:rPr>
        <w:t>opłaconą polisę, a w przypadku jej braku, in</w:t>
      </w:r>
      <w:r w:rsidR="00012C63" w:rsidRPr="008F1105">
        <w:rPr>
          <w:rFonts w:ascii="Times New Roman" w:hAnsi="Times New Roman" w:cs="Times New Roman"/>
        </w:rPr>
        <w:t>ny dokument potwierdzający, że W</w:t>
      </w:r>
      <w:r w:rsidRPr="008F1105">
        <w:rPr>
          <w:rFonts w:ascii="Times New Roman" w:hAnsi="Times New Roman" w:cs="Times New Roman"/>
        </w:rPr>
        <w:t xml:space="preserve">ykonawca jest ubezpieczony od </w:t>
      </w:r>
      <w:r w:rsidR="00ED5D24" w:rsidRPr="008F1105">
        <w:rPr>
          <w:rFonts w:ascii="Times New Roman" w:hAnsi="Times New Roman" w:cs="Times New Roman"/>
        </w:rPr>
        <w:t>odpowiedzialno</w:t>
      </w:r>
      <w:r w:rsidR="00ED5D24" w:rsidRPr="008F1105">
        <w:rPr>
          <w:rFonts w:ascii="Times New Roman" w:eastAsia="TimesNewRoman" w:hAnsi="Times New Roman" w:cs="Times New Roman"/>
        </w:rPr>
        <w:t>ś</w:t>
      </w:r>
      <w:r w:rsidR="00ED5D24" w:rsidRPr="008F1105">
        <w:rPr>
          <w:rFonts w:ascii="Times New Roman" w:hAnsi="Times New Roman" w:cs="Times New Roman"/>
        </w:rPr>
        <w:t xml:space="preserve">ci cywilnej </w:t>
      </w:r>
      <w:r w:rsidRPr="008F1105">
        <w:rPr>
          <w:rFonts w:ascii="Times New Roman" w:hAnsi="Times New Roman" w:cs="Times New Roman"/>
        </w:rPr>
        <w:t>na kwotę</w:t>
      </w:r>
      <w:r w:rsidR="00C04955" w:rsidRPr="008F1105">
        <w:rPr>
          <w:rFonts w:ascii="Times New Roman" w:hAnsi="Times New Roman" w:cs="Times New Roman"/>
        </w:rPr>
        <w:t xml:space="preserve"> 1.000.000,00</w:t>
      </w:r>
      <w:r w:rsidR="00921C66" w:rsidRPr="008F1105">
        <w:rPr>
          <w:rFonts w:ascii="Times New Roman" w:hAnsi="Times New Roman" w:cs="Times New Roman"/>
        </w:rPr>
        <w:t xml:space="preserve"> (</w:t>
      </w:r>
      <w:r w:rsidR="00C04955" w:rsidRPr="008F1105">
        <w:rPr>
          <w:rFonts w:ascii="Times New Roman" w:hAnsi="Times New Roman" w:cs="Times New Roman"/>
        </w:rPr>
        <w:t xml:space="preserve">jeden milion złotych </w:t>
      </w:r>
      <w:r w:rsidR="00921C66" w:rsidRPr="008F1105">
        <w:rPr>
          <w:rFonts w:ascii="Times New Roman" w:hAnsi="Times New Roman" w:cs="Times New Roman"/>
        </w:rPr>
        <w:t>00/100)</w:t>
      </w:r>
      <w:r w:rsidR="00C04955" w:rsidRPr="008F1105">
        <w:rPr>
          <w:rFonts w:ascii="Times New Roman" w:hAnsi="Times New Roman" w:cs="Times New Roman"/>
        </w:rPr>
        <w:t xml:space="preserve"> </w:t>
      </w:r>
      <w:r w:rsidR="00ED5D24" w:rsidRPr="008F1105">
        <w:rPr>
          <w:rFonts w:ascii="Times New Roman" w:hAnsi="Times New Roman" w:cs="Times New Roman"/>
        </w:rPr>
        <w:t>w zakresie prowadzonej działalno</w:t>
      </w:r>
      <w:r w:rsidR="00ED5D24" w:rsidRPr="008F1105">
        <w:rPr>
          <w:rFonts w:ascii="Times New Roman" w:eastAsia="TimesNewRoman" w:hAnsi="Times New Roman" w:cs="Times New Roman"/>
        </w:rPr>
        <w:t>ś</w:t>
      </w:r>
      <w:r w:rsidR="00ED5D24" w:rsidRPr="008F1105">
        <w:rPr>
          <w:rFonts w:ascii="Times New Roman" w:hAnsi="Times New Roman" w:cs="Times New Roman"/>
        </w:rPr>
        <w:t>ci zwi</w:t>
      </w:r>
      <w:r w:rsidR="00ED5D24" w:rsidRPr="008F1105">
        <w:rPr>
          <w:rFonts w:ascii="Times New Roman" w:eastAsia="TimesNewRoman" w:hAnsi="Times New Roman" w:cs="Times New Roman"/>
        </w:rPr>
        <w:t>ą</w:t>
      </w:r>
      <w:r w:rsidR="00ED5D24" w:rsidRPr="008F1105">
        <w:rPr>
          <w:rFonts w:ascii="Times New Roman" w:hAnsi="Times New Roman" w:cs="Times New Roman"/>
        </w:rPr>
        <w:t>zanej</w:t>
      </w:r>
      <w:r w:rsidR="00222975" w:rsidRPr="008F1105">
        <w:rPr>
          <w:rFonts w:ascii="Times New Roman" w:hAnsi="Times New Roman" w:cs="Times New Roman"/>
        </w:rPr>
        <w:t xml:space="preserve"> z przedmiotem</w:t>
      </w:r>
      <w:r w:rsidR="006307C6" w:rsidRPr="008F1105">
        <w:rPr>
          <w:rFonts w:ascii="Times New Roman" w:hAnsi="Times New Roman" w:cs="Times New Roman"/>
        </w:rPr>
        <w:t xml:space="preserve"> zamówienia</w:t>
      </w:r>
      <w:r w:rsidR="00222975" w:rsidRPr="008F1105">
        <w:rPr>
          <w:rFonts w:ascii="Times New Roman" w:hAnsi="Times New Roman" w:cs="Times New Roman"/>
        </w:rPr>
        <w:t>,</w:t>
      </w:r>
    </w:p>
    <w:p w14:paraId="33CE6A16" w14:textId="333D5904" w:rsidR="0049685E" w:rsidRPr="008F1105" w:rsidRDefault="001B4E7B" w:rsidP="0037330E">
      <w:pPr>
        <w:pStyle w:val="Akapitzlist"/>
        <w:numPr>
          <w:ilvl w:val="0"/>
          <w:numId w:val="32"/>
        </w:numPr>
        <w:autoSpaceDE w:val="0"/>
        <w:autoSpaceDN w:val="0"/>
        <w:adjustRightInd w:val="0"/>
        <w:spacing w:line="264" w:lineRule="auto"/>
        <w:jc w:val="both"/>
        <w:rPr>
          <w:rFonts w:ascii="Times New Roman" w:hAnsi="Times New Roman" w:cs="Times New Roman"/>
        </w:rPr>
      </w:pPr>
      <w:r w:rsidRPr="008F1105">
        <w:rPr>
          <w:rFonts w:ascii="Times New Roman" w:hAnsi="Times New Roman" w:cs="Times New Roman"/>
        </w:rPr>
        <w:t>o</w:t>
      </w:r>
      <w:r w:rsidR="00FF5161" w:rsidRPr="008F1105">
        <w:rPr>
          <w:rFonts w:ascii="Times New Roman" w:hAnsi="Times New Roman" w:cs="Times New Roman"/>
        </w:rPr>
        <w:t>raz</w:t>
      </w:r>
      <w:r w:rsidR="00287C78" w:rsidRPr="008F1105">
        <w:rPr>
          <w:rFonts w:ascii="Times New Roman" w:hAnsi="Times New Roman" w:cs="Times New Roman"/>
        </w:rPr>
        <w:t xml:space="preserve"> </w:t>
      </w:r>
      <w:r w:rsidR="00FF5161" w:rsidRPr="008F1105">
        <w:rPr>
          <w:rFonts w:ascii="Times New Roman" w:hAnsi="Times New Roman" w:cs="Times New Roman"/>
        </w:rPr>
        <w:t xml:space="preserve">wykaże, że posiada środki finansowe lub zdolność kredytową </w:t>
      </w:r>
      <w:r w:rsidR="005E6BB9" w:rsidRPr="008F1105">
        <w:rPr>
          <w:rFonts w:ascii="Times New Roman" w:hAnsi="Times New Roman" w:cs="Times New Roman"/>
        </w:rPr>
        <w:t>na kwotę</w:t>
      </w:r>
      <w:r w:rsidR="00665FB5" w:rsidRPr="008F1105">
        <w:rPr>
          <w:rFonts w:ascii="Times New Roman" w:hAnsi="Times New Roman" w:cs="Times New Roman"/>
        </w:rPr>
        <w:t xml:space="preserve"> równą lub co najmniej</w:t>
      </w:r>
      <w:r w:rsidR="0049685E" w:rsidRPr="008F1105">
        <w:rPr>
          <w:rFonts w:ascii="Times New Roman" w:hAnsi="Times New Roman" w:cs="Times New Roman"/>
        </w:rPr>
        <w:t xml:space="preserve"> </w:t>
      </w:r>
      <w:r w:rsidR="00C04955" w:rsidRPr="008F1105">
        <w:rPr>
          <w:rFonts w:ascii="Times New Roman" w:hAnsi="Times New Roman" w:cs="Times New Roman"/>
        </w:rPr>
        <w:t>1.000.000,00</w:t>
      </w:r>
      <w:r w:rsidR="008833BB" w:rsidRPr="008F1105">
        <w:rPr>
          <w:rFonts w:ascii="Times New Roman" w:hAnsi="Times New Roman" w:cs="Times New Roman"/>
        </w:rPr>
        <w:t xml:space="preserve"> zł </w:t>
      </w:r>
      <w:r w:rsidR="00805B37" w:rsidRPr="008F1105">
        <w:rPr>
          <w:rFonts w:ascii="Times New Roman" w:hAnsi="Times New Roman" w:cs="Times New Roman"/>
        </w:rPr>
        <w:t>(</w:t>
      </w:r>
      <w:r w:rsidR="00142F09" w:rsidRPr="008F1105">
        <w:rPr>
          <w:rFonts w:ascii="Times New Roman" w:hAnsi="Times New Roman" w:cs="Times New Roman"/>
        </w:rPr>
        <w:t xml:space="preserve"> </w:t>
      </w:r>
      <w:r w:rsidR="00C04955" w:rsidRPr="008F1105">
        <w:rPr>
          <w:rFonts w:ascii="Times New Roman" w:hAnsi="Times New Roman" w:cs="Times New Roman"/>
        </w:rPr>
        <w:t>jeden milion złotych</w:t>
      </w:r>
      <w:r w:rsidR="00805B37" w:rsidRPr="008F1105">
        <w:rPr>
          <w:rFonts w:ascii="Times New Roman" w:hAnsi="Times New Roman" w:cs="Times New Roman"/>
        </w:rPr>
        <w:t xml:space="preserve"> 00/100)</w:t>
      </w:r>
      <w:r w:rsidR="00C04955" w:rsidRPr="008F1105">
        <w:rPr>
          <w:rFonts w:ascii="Times New Roman" w:hAnsi="Times New Roman" w:cs="Times New Roman"/>
        </w:rPr>
        <w:t>.</w:t>
      </w:r>
    </w:p>
    <w:p w14:paraId="7BF096A4" w14:textId="77777777" w:rsidR="008833BB" w:rsidRDefault="008833BB" w:rsidP="00310A73">
      <w:pPr>
        <w:autoSpaceDE w:val="0"/>
        <w:autoSpaceDN w:val="0"/>
        <w:adjustRightInd w:val="0"/>
        <w:spacing w:line="264" w:lineRule="auto"/>
        <w:ind w:left="1134"/>
        <w:jc w:val="both"/>
        <w:rPr>
          <w:rFonts w:ascii="Times New Roman" w:hAnsi="Times New Roman" w:cs="Times New Roman"/>
        </w:rPr>
      </w:pPr>
    </w:p>
    <w:p w14:paraId="1DC9CA95" w14:textId="220A1C67" w:rsidR="00142F09" w:rsidRDefault="00142F09" w:rsidP="0037330E">
      <w:pPr>
        <w:pStyle w:val="Akapitzlist"/>
        <w:numPr>
          <w:ilvl w:val="2"/>
          <w:numId w:val="34"/>
        </w:numPr>
        <w:autoSpaceDE w:val="0"/>
        <w:autoSpaceDN w:val="0"/>
        <w:adjustRightInd w:val="0"/>
        <w:spacing w:after="200" w:line="264" w:lineRule="auto"/>
        <w:ind w:left="1225" w:hanging="658"/>
        <w:contextualSpacing w:val="0"/>
        <w:jc w:val="both"/>
        <w:rPr>
          <w:rFonts w:ascii="Times New Roman" w:hAnsi="Times New Roman" w:cs="Times New Roman"/>
          <w:b/>
          <w:bCs/>
        </w:rPr>
      </w:pPr>
      <w:r>
        <w:rPr>
          <w:rFonts w:ascii="Times New Roman" w:hAnsi="Times New Roman" w:cs="Times New Roman"/>
          <w:b/>
          <w:bCs/>
        </w:rPr>
        <w:t xml:space="preserve">Zdolności technicznej lub zawodowej </w:t>
      </w:r>
    </w:p>
    <w:p w14:paraId="158973C8" w14:textId="77777777" w:rsidR="00142F09" w:rsidRPr="00142F09" w:rsidRDefault="00142F09" w:rsidP="00310A73">
      <w:pPr>
        <w:pStyle w:val="Akapitzlist"/>
        <w:autoSpaceDE w:val="0"/>
        <w:autoSpaceDN w:val="0"/>
        <w:adjustRightInd w:val="0"/>
        <w:spacing w:line="264" w:lineRule="auto"/>
        <w:ind w:left="360" w:firstLine="916"/>
        <w:jc w:val="both"/>
        <w:rPr>
          <w:rFonts w:ascii="Times New Roman" w:hAnsi="Times New Roman" w:cs="Times New Roman"/>
          <w:bCs/>
          <w:u w:val="single"/>
        </w:rPr>
      </w:pPr>
      <w:r w:rsidRPr="00142F09">
        <w:rPr>
          <w:rFonts w:ascii="Times New Roman" w:hAnsi="Times New Roman" w:cs="Times New Roman"/>
          <w:bCs/>
          <w:u w:val="single"/>
        </w:rPr>
        <w:t>Opis sposobu dokonywania oceny spełniania tego warunku:</w:t>
      </w:r>
    </w:p>
    <w:p w14:paraId="75046B5D" w14:textId="1EDDC888" w:rsidR="00142F09" w:rsidRPr="00836D77" w:rsidRDefault="00142F09" w:rsidP="00310A73">
      <w:pPr>
        <w:pStyle w:val="Akapitzlist"/>
        <w:autoSpaceDE w:val="0"/>
        <w:autoSpaceDN w:val="0"/>
        <w:adjustRightInd w:val="0"/>
        <w:spacing w:line="264" w:lineRule="auto"/>
        <w:ind w:left="1276"/>
        <w:jc w:val="both"/>
        <w:rPr>
          <w:rFonts w:ascii="Times New Roman" w:hAnsi="Times New Roman" w:cs="Times New Roman"/>
        </w:rPr>
      </w:pPr>
      <w:r w:rsidRPr="00836D77">
        <w:rPr>
          <w:rFonts w:ascii="Times New Roman" w:hAnsi="Times New Roman" w:cs="Times New Roman"/>
          <w:bCs/>
        </w:rPr>
        <w:t xml:space="preserve">Warunek ten zostanie spełniony, jeżeli Wykonawca składając ofertę wykaże, że w okresie </w:t>
      </w:r>
      <w:r w:rsidRPr="00836D77">
        <w:rPr>
          <w:rFonts w:ascii="Times New Roman" w:hAnsi="Times New Roman" w:cs="Times New Roman"/>
        </w:rPr>
        <w:t xml:space="preserve">ostatnich trzech lat przed upływem terminu składania ofert, a jeżeli okres prowadzenia działalności jest krótszy – w tym okresie, wykonał należycie co najmniej 3 dostawy energii elektrycznej na rzecz trzech różnych odbiorców, których wartość roczna każdej z nich nie była </w:t>
      </w:r>
      <w:r w:rsidRPr="008F1105">
        <w:rPr>
          <w:rFonts w:ascii="Times New Roman" w:hAnsi="Times New Roman" w:cs="Times New Roman"/>
        </w:rPr>
        <w:t xml:space="preserve">niższa niż </w:t>
      </w:r>
      <w:r w:rsidR="00836D77" w:rsidRPr="008F1105">
        <w:rPr>
          <w:rFonts w:ascii="Times New Roman" w:hAnsi="Times New Roman" w:cs="Times New Roman"/>
        </w:rPr>
        <w:t>2.4</w:t>
      </w:r>
      <w:r w:rsidR="00275D88" w:rsidRPr="008F1105">
        <w:rPr>
          <w:rFonts w:ascii="Times New Roman" w:hAnsi="Times New Roman" w:cs="Times New Roman"/>
        </w:rPr>
        <w:t>00</w:t>
      </w:r>
      <w:r w:rsidR="00C04955" w:rsidRPr="008F1105">
        <w:rPr>
          <w:rFonts w:ascii="Times New Roman" w:hAnsi="Times New Roman" w:cs="Times New Roman"/>
        </w:rPr>
        <w:t xml:space="preserve"> </w:t>
      </w:r>
      <w:r w:rsidRPr="008F1105">
        <w:rPr>
          <w:rFonts w:ascii="Times New Roman" w:hAnsi="Times New Roman" w:cs="Times New Roman"/>
        </w:rPr>
        <w:t>MWh.</w:t>
      </w:r>
    </w:p>
    <w:p w14:paraId="5C71EDD2" w14:textId="2D08ACC3" w:rsidR="00142F09" w:rsidRPr="00B41FB4" w:rsidRDefault="00142F09" w:rsidP="00310A73">
      <w:pPr>
        <w:pStyle w:val="Akapitzlist"/>
        <w:autoSpaceDE w:val="0"/>
        <w:autoSpaceDN w:val="0"/>
        <w:adjustRightInd w:val="0"/>
        <w:spacing w:after="200" w:line="264" w:lineRule="auto"/>
        <w:ind w:left="1276"/>
        <w:contextualSpacing w:val="0"/>
        <w:jc w:val="both"/>
        <w:rPr>
          <w:rFonts w:ascii="Times New Roman" w:hAnsi="Times New Roman" w:cs="Times New Roman"/>
        </w:rPr>
      </w:pPr>
      <w:r w:rsidRPr="00836D77">
        <w:rPr>
          <w:rFonts w:ascii="Times New Roman" w:hAnsi="Times New Roman" w:cs="Times New Roman"/>
        </w:rPr>
        <w:t xml:space="preserve">Zamawiający w przypadku, gdy przedmiotem zamówienia są świadczenia okresowe lub ciągłe, dopuszcza nie tylko zamówienia wykonane (zakończone), lecz także wykonywane. W takim przypadku część zamówienia już faktycznie wykonana musi spełniać wymogi </w:t>
      </w:r>
      <w:r w:rsidRPr="00B41FB4">
        <w:rPr>
          <w:rFonts w:ascii="Times New Roman" w:hAnsi="Times New Roman" w:cs="Times New Roman"/>
        </w:rPr>
        <w:t xml:space="preserve">określone przez Zamawiającego </w:t>
      </w:r>
      <w:r w:rsidR="003C4AC2" w:rsidRPr="00B41FB4">
        <w:rPr>
          <w:rFonts w:ascii="Times New Roman" w:hAnsi="Times New Roman" w:cs="Times New Roman"/>
        </w:rPr>
        <w:t xml:space="preserve">powyżej </w:t>
      </w:r>
      <w:r w:rsidRPr="00B41FB4">
        <w:rPr>
          <w:rFonts w:ascii="Times New Roman" w:hAnsi="Times New Roman" w:cs="Times New Roman"/>
        </w:rPr>
        <w:t>w warunku</w:t>
      </w:r>
      <w:r w:rsidR="005F299E" w:rsidRPr="00B41FB4">
        <w:rPr>
          <w:rFonts w:ascii="Times New Roman" w:hAnsi="Times New Roman" w:cs="Times New Roman"/>
        </w:rPr>
        <w:t xml:space="preserve"> w </w:t>
      </w:r>
      <w:proofErr w:type="spellStart"/>
      <w:r w:rsidR="005F299E" w:rsidRPr="00B41FB4">
        <w:rPr>
          <w:rFonts w:ascii="Times New Roman" w:hAnsi="Times New Roman" w:cs="Times New Roman"/>
          <w:b/>
        </w:rPr>
        <w:t>ppkt</w:t>
      </w:r>
      <w:proofErr w:type="spellEnd"/>
      <w:r w:rsidRPr="00B41FB4">
        <w:rPr>
          <w:rFonts w:ascii="Times New Roman" w:hAnsi="Times New Roman" w:cs="Times New Roman"/>
          <w:b/>
        </w:rPr>
        <w:t xml:space="preserve"> 3.1.3</w:t>
      </w:r>
      <w:r w:rsidR="007E0375" w:rsidRPr="00B41FB4">
        <w:rPr>
          <w:rFonts w:ascii="Times New Roman" w:hAnsi="Times New Roman" w:cs="Times New Roman"/>
          <w:b/>
        </w:rPr>
        <w:t>.</w:t>
      </w:r>
    </w:p>
    <w:p w14:paraId="6B1003E6" w14:textId="77777777" w:rsidR="005073E6" w:rsidRPr="00B41FB4" w:rsidRDefault="005073E6" w:rsidP="00310A73">
      <w:pPr>
        <w:autoSpaceDE w:val="0"/>
        <w:autoSpaceDN w:val="0"/>
        <w:adjustRightInd w:val="0"/>
        <w:spacing w:line="264" w:lineRule="auto"/>
        <w:jc w:val="both"/>
        <w:rPr>
          <w:rFonts w:ascii="Times New Roman" w:hAnsi="Times New Roman" w:cs="Times New Roman"/>
        </w:rPr>
      </w:pPr>
    </w:p>
    <w:p w14:paraId="607279A0" w14:textId="56F87702" w:rsidR="005073E6" w:rsidRPr="00B41FB4" w:rsidRDefault="005073E6" w:rsidP="0037330E">
      <w:pPr>
        <w:pStyle w:val="Akapitzlist"/>
        <w:numPr>
          <w:ilvl w:val="1"/>
          <w:numId w:val="34"/>
        </w:numPr>
        <w:autoSpaceDE w:val="0"/>
        <w:autoSpaceDN w:val="0"/>
        <w:adjustRightInd w:val="0"/>
        <w:spacing w:after="200" w:line="264" w:lineRule="auto"/>
        <w:ind w:left="567" w:hanging="567"/>
        <w:contextualSpacing w:val="0"/>
        <w:jc w:val="both"/>
        <w:rPr>
          <w:rFonts w:ascii="Times New Roman" w:hAnsi="Times New Roman" w:cs="Times New Roman"/>
        </w:rPr>
      </w:pPr>
      <w:r w:rsidRPr="00B41FB4">
        <w:rPr>
          <w:rFonts w:ascii="Times New Roman" w:hAnsi="Times New Roman" w:cs="Times New Roman"/>
          <w:u w:val="single"/>
        </w:rPr>
        <w:t xml:space="preserve">W postepowaniu mogą wziąć udział Wykonawcy, którzy </w:t>
      </w:r>
      <w:r w:rsidR="00070875" w:rsidRPr="00B41FB4">
        <w:rPr>
          <w:rFonts w:ascii="Times New Roman" w:hAnsi="Times New Roman" w:cs="Times New Roman"/>
          <w:u w:val="single"/>
        </w:rPr>
        <w:t xml:space="preserve">zgodnie z art. 22 ust 1 </w:t>
      </w:r>
      <w:r w:rsidR="00460375" w:rsidRPr="00B41FB4">
        <w:rPr>
          <w:rFonts w:ascii="Times New Roman" w:hAnsi="Times New Roman" w:cs="Times New Roman"/>
          <w:u w:val="single"/>
        </w:rPr>
        <w:t xml:space="preserve">Ustawy </w:t>
      </w:r>
      <w:proofErr w:type="spellStart"/>
      <w:r w:rsidR="00460375" w:rsidRPr="00B41FB4">
        <w:rPr>
          <w:rFonts w:ascii="Times New Roman" w:hAnsi="Times New Roman" w:cs="Times New Roman"/>
          <w:u w:val="single"/>
        </w:rPr>
        <w:t>Pzp</w:t>
      </w:r>
      <w:proofErr w:type="spellEnd"/>
      <w:r w:rsidR="00460375" w:rsidRPr="00B41FB4">
        <w:rPr>
          <w:rFonts w:ascii="Times New Roman" w:hAnsi="Times New Roman" w:cs="Times New Roman"/>
          <w:u w:val="single"/>
        </w:rPr>
        <w:t xml:space="preserve"> </w:t>
      </w:r>
      <w:r w:rsidR="00070875" w:rsidRPr="00B41FB4">
        <w:rPr>
          <w:rFonts w:ascii="Times New Roman" w:hAnsi="Times New Roman" w:cs="Times New Roman"/>
          <w:u w:val="single"/>
        </w:rPr>
        <w:t>nie podlegają wykluczeniu oraz spełniają warunki udział w postępowaniu.</w:t>
      </w:r>
    </w:p>
    <w:p w14:paraId="0EBABA19" w14:textId="7C4D9B5C" w:rsidR="009A447C" w:rsidRPr="008D5F8C" w:rsidRDefault="009A447C" w:rsidP="00310A73">
      <w:pPr>
        <w:autoSpaceDE w:val="0"/>
        <w:autoSpaceDN w:val="0"/>
        <w:adjustRightInd w:val="0"/>
        <w:spacing w:line="264" w:lineRule="auto"/>
        <w:ind w:left="567"/>
        <w:jc w:val="both"/>
        <w:rPr>
          <w:rFonts w:ascii="Times New Roman" w:hAnsi="Times New Roman" w:cs="Times New Roman"/>
        </w:rPr>
      </w:pPr>
      <w:r w:rsidRPr="00B41FB4">
        <w:rPr>
          <w:rFonts w:ascii="Times New Roman" w:hAnsi="Times New Roman" w:cs="Times New Roman"/>
        </w:rPr>
        <w:t xml:space="preserve">W przypadku </w:t>
      </w:r>
      <w:r w:rsidR="00012C63" w:rsidRPr="00B41FB4">
        <w:rPr>
          <w:rFonts w:ascii="Times New Roman" w:hAnsi="Times New Roman" w:cs="Times New Roman"/>
        </w:rPr>
        <w:t>W</w:t>
      </w:r>
      <w:r w:rsidRPr="00B41FB4">
        <w:rPr>
          <w:rFonts w:ascii="Times New Roman" w:hAnsi="Times New Roman" w:cs="Times New Roman"/>
        </w:rPr>
        <w:t xml:space="preserve">ykonawców wspólnie ubiegających się o udzielenie zamówienia, każdy z warunków określonych w </w:t>
      </w:r>
      <w:r w:rsidR="00FC24D8" w:rsidRPr="00B41FB4">
        <w:rPr>
          <w:rFonts w:ascii="Times New Roman" w:hAnsi="Times New Roman" w:cs="Times New Roman"/>
          <w:b/>
        </w:rPr>
        <w:t>pkt</w:t>
      </w:r>
      <w:r w:rsidRPr="00B41FB4">
        <w:rPr>
          <w:rFonts w:ascii="Times New Roman" w:hAnsi="Times New Roman" w:cs="Times New Roman"/>
          <w:b/>
        </w:rPr>
        <w:t xml:space="preserve"> </w:t>
      </w:r>
      <w:r w:rsidR="00E25A08" w:rsidRPr="00B41FB4">
        <w:rPr>
          <w:rFonts w:ascii="Times New Roman" w:hAnsi="Times New Roman" w:cs="Times New Roman"/>
          <w:b/>
        </w:rPr>
        <w:t>3.</w:t>
      </w:r>
      <w:r w:rsidRPr="00B41FB4">
        <w:rPr>
          <w:rFonts w:ascii="Times New Roman" w:hAnsi="Times New Roman" w:cs="Times New Roman"/>
          <w:b/>
        </w:rPr>
        <w:t>1.1</w:t>
      </w:r>
      <w:r w:rsidR="005F299E" w:rsidRPr="00B41FB4">
        <w:rPr>
          <w:rFonts w:ascii="Times New Roman" w:hAnsi="Times New Roman" w:cs="Times New Roman"/>
          <w:b/>
        </w:rPr>
        <w:t>.</w:t>
      </w:r>
      <w:r w:rsidR="00E25A08" w:rsidRPr="00B41FB4">
        <w:rPr>
          <w:rFonts w:ascii="Times New Roman" w:hAnsi="Times New Roman" w:cs="Times New Roman"/>
          <w:b/>
        </w:rPr>
        <w:t xml:space="preserve"> </w:t>
      </w:r>
      <w:r w:rsidRPr="00B41FB4">
        <w:rPr>
          <w:rFonts w:ascii="Times New Roman" w:hAnsi="Times New Roman" w:cs="Times New Roman"/>
          <w:b/>
        </w:rPr>
        <w:t>-</w:t>
      </w:r>
      <w:r w:rsidR="00E25A08" w:rsidRPr="00B41FB4">
        <w:rPr>
          <w:rFonts w:ascii="Times New Roman" w:hAnsi="Times New Roman" w:cs="Times New Roman"/>
          <w:b/>
        </w:rPr>
        <w:t xml:space="preserve"> 3</w:t>
      </w:r>
      <w:r w:rsidR="00E25A08" w:rsidRPr="00FC24D8">
        <w:rPr>
          <w:rFonts w:ascii="Times New Roman" w:hAnsi="Times New Roman" w:cs="Times New Roman"/>
          <w:b/>
        </w:rPr>
        <w:t>.</w:t>
      </w:r>
      <w:r w:rsidR="00CD34FE" w:rsidRPr="00FC24D8">
        <w:rPr>
          <w:rFonts w:ascii="Times New Roman" w:hAnsi="Times New Roman" w:cs="Times New Roman"/>
          <w:b/>
        </w:rPr>
        <w:t>1.3</w:t>
      </w:r>
      <w:r w:rsidR="005F299E">
        <w:rPr>
          <w:rFonts w:ascii="Times New Roman" w:hAnsi="Times New Roman" w:cs="Times New Roman"/>
          <w:b/>
        </w:rPr>
        <w:t>.</w:t>
      </w:r>
      <w:r w:rsidRPr="008D5F8C">
        <w:rPr>
          <w:rFonts w:ascii="Times New Roman" w:hAnsi="Times New Roman" w:cs="Times New Roman"/>
        </w:rPr>
        <w:t xml:space="preserve"> winien spe</w:t>
      </w:r>
      <w:r w:rsidR="005073E6">
        <w:rPr>
          <w:rFonts w:ascii="Times New Roman" w:hAnsi="Times New Roman" w:cs="Times New Roman"/>
        </w:rPr>
        <w:t xml:space="preserve">łniać </w:t>
      </w:r>
      <w:r w:rsidR="00012C63">
        <w:rPr>
          <w:rFonts w:ascii="Times New Roman" w:hAnsi="Times New Roman" w:cs="Times New Roman"/>
        </w:rPr>
        <w:t>co najmniej jeden z tych Wykonawców albo wszyscy ci W</w:t>
      </w:r>
      <w:r w:rsidRPr="008D5F8C">
        <w:rPr>
          <w:rFonts w:ascii="Times New Roman" w:hAnsi="Times New Roman" w:cs="Times New Roman"/>
        </w:rPr>
        <w:t>ykonawcy wspólnie.</w:t>
      </w:r>
    </w:p>
    <w:p w14:paraId="2C81F786" w14:textId="0FC41564" w:rsidR="009A447C" w:rsidRPr="008D5F8C" w:rsidRDefault="007B44E2" w:rsidP="00070875">
      <w:pPr>
        <w:tabs>
          <w:tab w:val="left" w:pos="2835"/>
        </w:tabs>
        <w:spacing w:line="264" w:lineRule="auto"/>
        <w:ind w:left="567"/>
        <w:jc w:val="both"/>
        <w:rPr>
          <w:rFonts w:ascii="Times New Roman" w:hAnsi="Times New Roman" w:cs="Times New Roman"/>
        </w:rPr>
      </w:pPr>
      <w:r>
        <w:rPr>
          <w:rFonts w:ascii="Times New Roman" w:hAnsi="Times New Roman" w:cs="Times New Roman"/>
        </w:rPr>
        <w:t>Nie podleganie wykluczeniu zgodnie</w:t>
      </w:r>
      <w:r w:rsidR="009A447C" w:rsidRPr="008D5F8C">
        <w:rPr>
          <w:rFonts w:ascii="Times New Roman" w:hAnsi="Times New Roman" w:cs="Times New Roman"/>
        </w:rPr>
        <w:t xml:space="preserve"> w </w:t>
      </w:r>
      <w:r w:rsidR="00070875">
        <w:rPr>
          <w:rFonts w:ascii="Times New Roman" w:hAnsi="Times New Roman" w:cs="Times New Roman"/>
          <w:b/>
        </w:rPr>
        <w:t>art. 22 ust 1 pkt 1)</w:t>
      </w:r>
      <w:r w:rsidR="00460375">
        <w:rPr>
          <w:rFonts w:ascii="Times New Roman" w:hAnsi="Times New Roman" w:cs="Times New Roman"/>
          <w:b/>
        </w:rPr>
        <w:t xml:space="preserve"> </w:t>
      </w:r>
      <w:r w:rsidR="00460375" w:rsidRPr="00460375">
        <w:rPr>
          <w:rFonts w:ascii="Times New Roman" w:hAnsi="Times New Roman" w:cs="Times New Roman"/>
        </w:rPr>
        <w:t xml:space="preserve">Ustawy </w:t>
      </w:r>
      <w:proofErr w:type="spellStart"/>
      <w:r w:rsidR="00460375" w:rsidRPr="00460375">
        <w:rPr>
          <w:rFonts w:ascii="Times New Roman" w:hAnsi="Times New Roman" w:cs="Times New Roman"/>
        </w:rPr>
        <w:t>Pzp</w:t>
      </w:r>
      <w:proofErr w:type="spellEnd"/>
      <w:r w:rsidR="009A447C" w:rsidRPr="008D5F8C">
        <w:rPr>
          <w:rFonts w:ascii="Times New Roman" w:hAnsi="Times New Roman" w:cs="Times New Roman"/>
        </w:rPr>
        <w:t xml:space="preserve"> powinien spełniać</w:t>
      </w:r>
      <w:r w:rsidR="00012C63">
        <w:rPr>
          <w:rFonts w:ascii="Times New Roman" w:hAnsi="Times New Roman" w:cs="Times New Roman"/>
        </w:rPr>
        <w:t xml:space="preserve"> każdy z W</w:t>
      </w:r>
      <w:r w:rsidR="00070875">
        <w:rPr>
          <w:rFonts w:ascii="Times New Roman" w:hAnsi="Times New Roman" w:cs="Times New Roman"/>
        </w:rPr>
        <w:t>yk</w:t>
      </w:r>
      <w:r>
        <w:rPr>
          <w:rFonts w:ascii="Times New Roman" w:hAnsi="Times New Roman" w:cs="Times New Roman"/>
        </w:rPr>
        <w:t>onawców samodzielnie.</w:t>
      </w:r>
    </w:p>
    <w:p w14:paraId="26E56E28" w14:textId="73ED8F12" w:rsidR="00557CE0" w:rsidRPr="00DE012D" w:rsidRDefault="00B7011B" w:rsidP="0037330E">
      <w:pPr>
        <w:pStyle w:val="Akapitzlist"/>
        <w:numPr>
          <w:ilvl w:val="0"/>
          <w:numId w:val="15"/>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b/>
        </w:rPr>
      </w:pPr>
      <w:r w:rsidRPr="00B7011B">
        <w:rPr>
          <w:rFonts w:ascii="Times New Roman" w:hAnsi="Times New Roman" w:cs="Times New Roman"/>
          <w:b/>
        </w:rPr>
        <w:t xml:space="preserve">WYKAZ OŚWIADCZEŃ LUB DOKUMENTÓW, JAKIE MAJĄ DOSTARCZYĆ WYKONAWCY W CELU POTWIERDZENIA SPEŁNIENIA WARUNKÓW UDZIAŁU W POSTĘPOWANIU: </w:t>
      </w:r>
    </w:p>
    <w:p w14:paraId="0428C8D9" w14:textId="6E6808EB" w:rsidR="003E78A7" w:rsidRPr="00836D77" w:rsidRDefault="003E78A7" w:rsidP="0037330E">
      <w:pPr>
        <w:pStyle w:val="Akapitzlist"/>
        <w:numPr>
          <w:ilvl w:val="1"/>
          <w:numId w:val="42"/>
        </w:numPr>
        <w:autoSpaceDE w:val="0"/>
        <w:autoSpaceDN w:val="0"/>
        <w:adjustRightInd w:val="0"/>
        <w:spacing w:after="200" w:line="264" w:lineRule="auto"/>
        <w:ind w:left="567" w:hanging="567"/>
        <w:jc w:val="both"/>
        <w:rPr>
          <w:rFonts w:ascii="Times New Roman" w:hAnsi="Times New Roman" w:cs="Times New Roman"/>
        </w:rPr>
      </w:pPr>
      <w:r w:rsidRPr="00836D77">
        <w:rPr>
          <w:rFonts w:ascii="Times New Roman" w:hAnsi="Times New Roman" w:cs="Times New Roman"/>
        </w:rPr>
        <w:t>W celu wst</w:t>
      </w:r>
      <w:r w:rsidR="006D6582" w:rsidRPr="00836D77">
        <w:rPr>
          <w:rFonts w:ascii="Times New Roman" w:hAnsi="Times New Roman" w:cs="Times New Roman"/>
        </w:rPr>
        <w:t xml:space="preserve">ępnej oceny spełnienia </w:t>
      </w:r>
      <w:r w:rsidRPr="00836D77">
        <w:rPr>
          <w:rFonts w:ascii="Times New Roman" w:hAnsi="Times New Roman" w:cs="Times New Roman"/>
        </w:rPr>
        <w:t xml:space="preserve">warunków udziału w postępowaniu, </w:t>
      </w:r>
      <w:r w:rsidR="006D6582" w:rsidRPr="00836D77">
        <w:rPr>
          <w:rFonts w:ascii="Times New Roman" w:hAnsi="Times New Roman" w:cs="Times New Roman"/>
        </w:rPr>
        <w:t>Wykonawca</w:t>
      </w:r>
      <w:r w:rsidRPr="00836D77">
        <w:rPr>
          <w:rFonts w:ascii="Times New Roman" w:hAnsi="Times New Roman" w:cs="Times New Roman"/>
        </w:rPr>
        <w:t xml:space="preserve"> prze</w:t>
      </w:r>
      <w:r w:rsidR="006D6582" w:rsidRPr="00836D77">
        <w:rPr>
          <w:rFonts w:ascii="Times New Roman" w:hAnsi="Times New Roman" w:cs="Times New Roman"/>
        </w:rPr>
        <w:t>kłada wypełniony i podpisany</w:t>
      </w:r>
      <w:r w:rsidRPr="00836D77">
        <w:rPr>
          <w:rFonts w:ascii="Times New Roman" w:hAnsi="Times New Roman" w:cs="Times New Roman"/>
        </w:rPr>
        <w:t xml:space="preserve"> przez Wykonawcę formularz jednolitego europejskiego dokumentu zamówienia, zwanego dalej „JEDZ” – któ</w:t>
      </w:r>
      <w:r w:rsidR="00665FB5" w:rsidRPr="00836D77">
        <w:rPr>
          <w:rFonts w:ascii="Times New Roman" w:hAnsi="Times New Roman" w:cs="Times New Roman"/>
        </w:rPr>
        <w:t xml:space="preserve">rego wzór stanowi </w:t>
      </w:r>
      <w:r w:rsidR="00C45A3F" w:rsidRPr="00836D77">
        <w:rPr>
          <w:rFonts w:ascii="Times New Roman" w:hAnsi="Times New Roman" w:cs="Times New Roman"/>
          <w:b/>
        </w:rPr>
        <w:t xml:space="preserve">załącznik nr 4 </w:t>
      </w:r>
      <w:r w:rsidRPr="00836D77">
        <w:rPr>
          <w:rFonts w:ascii="Times New Roman" w:hAnsi="Times New Roman" w:cs="Times New Roman"/>
          <w:b/>
        </w:rPr>
        <w:t>do</w:t>
      </w:r>
      <w:r w:rsidR="006D6582" w:rsidRPr="00836D77">
        <w:rPr>
          <w:rFonts w:ascii="Times New Roman" w:hAnsi="Times New Roman" w:cs="Times New Roman"/>
          <w:b/>
        </w:rPr>
        <w:t xml:space="preserve"> SIWZ.</w:t>
      </w:r>
    </w:p>
    <w:p w14:paraId="34D890AA" w14:textId="1C56C593" w:rsidR="006D6582" w:rsidRDefault="006D6582" w:rsidP="008B6CE4">
      <w:pPr>
        <w:pStyle w:val="Default"/>
        <w:contextualSpacing/>
        <w:jc w:val="both"/>
        <w:rPr>
          <w:color w:val="auto"/>
          <w:sz w:val="22"/>
          <w:szCs w:val="18"/>
        </w:rPr>
      </w:pPr>
      <w:r>
        <w:t>- na stronie Urzędu Zamówień Publicznych dostępna jest instrukcja wypełnienia „JEDZ” pod adresem:</w:t>
      </w:r>
      <w:r w:rsidRPr="0097210A">
        <w:rPr>
          <w:color w:val="auto"/>
          <w:sz w:val="18"/>
          <w:szCs w:val="18"/>
        </w:rPr>
        <w:t xml:space="preserve"> </w:t>
      </w:r>
      <w:hyperlink r:id="rId11" w:history="1">
        <w:r w:rsidR="00870637" w:rsidRPr="00894219">
          <w:rPr>
            <w:rStyle w:val="Hipercze"/>
            <w:sz w:val="22"/>
            <w:szCs w:val="18"/>
          </w:rPr>
          <w:t>https://www.uzp.gov.pl/__data/assets/pdf_file/0014/31361/JEDZ-instrukcja.pdf</w:t>
        </w:r>
      </w:hyperlink>
      <w:r w:rsidR="00870637">
        <w:rPr>
          <w:color w:val="auto"/>
          <w:sz w:val="22"/>
          <w:szCs w:val="18"/>
        </w:rPr>
        <w:t xml:space="preserve">, </w:t>
      </w:r>
    </w:p>
    <w:p w14:paraId="47E65685" w14:textId="77777777" w:rsidR="00870637" w:rsidRDefault="00870637" w:rsidP="008B6CE4">
      <w:pPr>
        <w:pStyle w:val="Default"/>
        <w:contextualSpacing/>
        <w:jc w:val="both"/>
        <w:rPr>
          <w:color w:val="auto"/>
          <w:sz w:val="22"/>
          <w:szCs w:val="18"/>
        </w:rPr>
      </w:pPr>
    </w:p>
    <w:p w14:paraId="76CC8C7F" w14:textId="18F08F21" w:rsidR="006D6582" w:rsidRPr="006D6582" w:rsidRDefault="006D6582" w:rsidP="008B6CE4">
      <w:pPr>
        <w:pStyle w:val="Akapitzlist"/>
        <w:ind w:left="0"/>
        <w:jc w:val="both"/>
        <w:rPr>
          <w:rFonts w:ascii="Times New Roman" w:hAnsi="Times New Roman" w:cs="Times New Roman"/>
          <w:szCs w:val="18"/>
        </w:rPr>
      </w:pPr>
      <w:r w:rsidRPr="006D6582">
        <w:rPr>
          <w:szCs w:val="18"/>
        </w:rPr>
        <w:t xml:space="preserve">- </w:t>
      </w:r>
      <w:r w:rsidRPr="006D6582">
        <w:rPr>
          <w:rFonts w:ascii="Times New Roman" w:eastAsia="Calibri" w:hAnsi="Times New Roman" w:cs="Times New Roman"/>
          <w:szCs w:val="18"/>
        </w:rPr>
        <w:t>wykonawca, który powołuje się na zasoby innych podmiotów, w celu wykazania braku istnienia wobec nich podstaw wykluczenia oraz spełniania, w zakresie, w jakim powołuje się na ich zasoby, warunków udziału w postępowaniu składa „JEDZ”</w:t>
      </w:r>
      <w:r w:rsidRPr="006D6582">
        <w:rPr>
          <w:rFonts w:ascii="Times New Roman" w:hAnsi="Times New Roman" w:cs="Times New Roman"/>
          <w:szCs w:val="18"/>
        </w:rPr>
        <w:t xml:space="preserve"> </w:t>
      </w:r>
      <w:r w:rsidRPr="006D6582">
        <w:rPr>
          <w:rFonts w:ascii="Times New Roman" w:eastAsia="Calibri" w:hAnsi="Times New Roman" w:cs="Times New Roman"/>
          <w:szCs w:val="18"/>
        </w:rPr>
        <w:t xml:space="preserve">dotyczące tych podmiotów - </w:t>
      </w:r>
      <w:r w:rsidRPr="006D6582">
        <w:rPr>
          <w:rFonts w:ascii="Times New Roman" w:hAnsi="Times New Roman" w:cs="Times New Roman"/>
          <w:szCs w:val="18"/>
        </w:rPr>
        <w:t>dotyczy zarówno sytuacji, gdy podmiot t</w:t>
      </w:r>
      <w:r w:rsidR="000133F7">
        <w:rPr>
          <w:rFonts w:ascii="Times New Roman" w:hAnsi="Times New Roman" w:cs="Times New Roman"/>
          <w:szCs w:val="18"/>
        </w:rPr>
        <w:t>rzeci nie będzie podwykonawcą w</w:t>
      </w:r>
      <w:r w:rsidRPr="006D6582">
        <w:rPr>
          <w:rFonts w:ascii="Times New Roman" w:hAnsi="Times New Roman" w:cs="Times New Roman"/>
          <w:szCs w:val="18"/>
        </w:rPr>
        <w:t xml:space="preserve"> trakcie realizacji zamówienia, jak i sytuacji gdy takim podwykonawcą będzie,</w:t>
      </w:r>
    </w:p>
    <w:p w14:paraId="2036CFF6" w14:textId="77777777" w:rsidR="006D6582" w:rsidRPr="006D6582" w:rsidRDefault="006D6582" w:rsidP="008B6CE4">
      <w:pPr>
        <w:pStyle w:val="Akapitzlist"/>
        <w:suppressAutoHyphens/>
        <w:autoSpaceDE w:val="0"/>
        <w:autoSpaceDN w:val="0"/>
        <w:ind w:left="0"/>
        <w:jc w:val="both"/>
        <w:textAlignment w:val="baseline"/>
        <w:rPr>
          <w:rFonts w:ascii="Times New Roman" w:eastAsia="Calibri" w:hAnsi="Times New Roman" w:cs="Times New Roman"/>
          <w:szCs w:val="18"/>
        </w:rPr>
      </w:pPr>
    </w:p>
    <w:p w14:paraId="71D4D287" w14:textId="77777777" w:rsidR="006D6582" w:rsidRPr="006D6582" w:rsidRDefault="006D6582" w:rsidP="008B6CE4">
      <w:pPr>
        <w:pStyle w:val="Akapitzlist"/>
        <w:suppressAutoHyphens/>
        <w:autoSpaceDE w:val="0"/>
        <w:autoSpaceDN w:val="0"/>
        <w:ind w:left="0"/>
        <w:jc w:val="both"/>
        <w:textAlignment w:val="baseline"/>
        <w:rPr>
          <w:rFonts w:ascii="Times New Roman" w:eastAsia="Calibri" w:hAnsi="Times New Roman" w:cs="Times New Roman"/>
          <w:szCs w:val="18"/>
        </w:rPr>
      </w:pPr>
      <w:r w:rsidRPr="006D6582">
        <w:rPr>
          <w:rFonts w:ascii="Times New Roman" w:eastAsia="Calibri" w:hAnsi="Times New Roman" w:cs="Times New Roman"/>
          <w:szCs w:val="18"/>
        </w:rPr>
        <w:t xml:space="preserve">- wykonawca, który zamierza powierzyć wykonanie części zamówienia podwykonawcom, w celu wykazania braku istnienia wobec nich podstaw wykluczenia z udziału w postępowaniu składa </w:t>
      </w:r>
      <w:r w:rsidRPr="006D6582">
        <w:rPr>
          <w:rFonts w:ascii="Times New Roman" w:hAnsi="Times New Roman" w:cs="Times New Roman"/>
          <w:szCs w:val="18"/>
        </w:rPr>
        <w:t>„JEDZ”</w:t>
      </w:r>
      <w:r w:rsidRPr="006D6582">
        <w:rPr>
          <w:rFonts w:ascii="Times New Roman" w:eastAsia="Calibri" w:hAnsi="Times New Roman" w:cs="Times New Roman"/>
          <w:szCs w:val="18"/>
        </w:rPr>
        <w:t xml:space="preserve"> dotyczące podwykonawców, </w:t>
      </w:r>
    </w:p>
    <w:p w14:paraId="0C9D6DCC" w14:textId="77777777" w:rsidR="006D6582" w:rsidRPr="006D6582" w:rsidRDefault="006D6582" w:rsidP="008B6CE4">
      <w:pPr>
        <w:pStyle w:val="Akapitzlist"/>
        <w:suppressAutoHyphens/>
        <w:autoSpaceDE w:val="0"/>
        <w:autoSpaceDN w:val="0"/>
        <w:ind w:left="0"/>
        <w:jc w:val="both"/>
        <w:textAlignment w:val="baseline"/>
        <w:rPr>
          <w:rFonts w:ascii="Times New Roman" w:eastAsia="Calibri" w:hAnsi="Times New Roman" w:cs="Times New Roman"/>
          <w:szCs w:val="18"/>
        </w:rPr>
      </w:pPr>
    </w:p>
    <w:p w14:paraId="0E89DC31" w14:textId="77777777" w:rsidR="006D6582" w:rsidRPr="006D6582" w:rsidRDefault="006D6582" w:rsidP="008B6CE4">
      <w:pPr>
        <w:pStyle w:val="Akapitzlist"/>
        <w:suppressAutoHyphens/>
        <w:autoSpaceDN w:val="0"/>
        <w:spacing w:after="160" w:line="256" w:lineRule="auto"/>
        <w:ind w:left="0"/>
        <w:jc w:val="both"/>
        <w:textAlignment w:val="baseline"/>
        <w:rPr>
          <w:rFonts w:ascii="Times New Roman" w:eastAsia="Calibri" w:hAnsi="Times New Roman" w:cs="Times New Roman"/>
          <w:szCs w:val="18"/>
        </w:rPr>
      </w:pPr>
      <w:r w:rsidRPr="006D6582">
        <w:rPr>
          <w:rFonts w:ascii="Times New Roman" w:eastAsia="Calibri" w:hAnsi="Times New Roman" w:cs="Times New Roman"/>
          <w:szCs w:val="18"/>
        </w:rPr>
        <w:t xml:space="preserve">- w przypadku wspólnego ubiegania się o zamówienie przez wykonawców, </w:t>
      </w:r>
      <w:r w:rsidRPr="006D6582">
        <w:rPr>
          <w:rFonts w:ascii="Times New Roman" w:hAnsi="Times New Roman" w:cs="Times New Roman"/>
          <w:szCs w:val="18"/>
        </w:rPr>
        <w:t xml:space="preserve">formularz JEDZ </w:t>
      </w:r>
      <w:r w:rsidRPr="006D6582">
        <w:rPr>
          <w:rFonts w:ascii="Times New Roman" w:eastAsia="Calibri" w:hAnsi="Times New Roman" w:cs="Times New Roman"/>
          <w:szCs w:val="18"/>
        </w:rPr>
        <w:t>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14:paraId="7DEAD41E" w14:textId="77777777" w:rsidR="006D6582" w:rsidRDefault="006D6582" w:rsidP="008B6CE4">
      <w:pPr>
        <w:pStyle w:val="Akapitzlist"/>
        <w:autoSpaceDE w:val="0"/>
        <w:autoSpaceDN w:val="0"/>
        <w:adjustRightInd w:val="0"/>
        <w:spacing w:after="200" w:line="264" w:lineRule="auto"/>
        <w:ind w:left="0"/>
        <w:contextualSpacing w:val="0"/>
        <w:jc w:val="both"/>
        <w:rPr>
          <w:rFonts w:ascii="Times New Roman" w:hAnsi="Times New Roman" w:cs="Times New Roman"/>
          <w:highlight w:val="yellow"/>
        </w:rPr>
      </w:pPr>
    </w:p>
    <w:p w14:paraId="065D2E3F" w14:textId="53AA8449" w:rsidR="00822DC4" w:rsidRPr="00627BEE" w:rsidRDefault="009A447C" w:rsidP="0037330E">
      <w:pPr>
        <w:pStyle w:val="Akapitzlist"/>
        <w:numPr>
          <w:ilvl w:val="1"/>
          <w:numId w:val="33"/>
        </w:numPr>
        <w:autoSpaceDE w:val="0"/>
        <w:autoSpaceDN w:val="0"/>
        <w:adjustRightInd w:val="0"/>
        <w:spacing w:after="200" w:line="264" w:lineRule="auto"/>
        <w:contextualSpacing w:val="0"/>
        <w:jc w:val="both"/>
        <w:rPr>
          <w:rFonts w:ascii="Times New Roman" w:hAnsi="Times New Roman" w:cs="Times New Roman"/>
        </w:rPr>
      </w:pPr>
      <w:r w:rsidRPr="00627BEE">
        <w:rPr>
          <w:rFonts w:ascii="Times New Roman" w:hAnsi="Times New Roman" w:cs="Times New Roman"/>
        </w:rPr>
        <w:t>W celu potwierdzenia spełniania warunków udziału w postępowaniu, o których mowa w art. 22 ust. 1</w:t>
      </w:r>
      <w:r w:rsidR="00944042" w:rsidRPr="00627BEE">
        <w:rPr>
          <w:rFonts w:ascii="Times New Roman" w:hAnsi="Times New Roman" w:cs="Times New Roman"/>
        </w:rPr>
        <w:t>b</w:t>
      </w:r>
      <w:r w:rsidRPr="00627BEE">
        <w:rPr>
          <w:rFonts w:ascii="Times New Roman" w:hAnsi="Times New Roman" w:cs="Times New Roman"/>
        </w:rPr>
        <w:t xml:space="preserve"> ustawy </w:t>
      </w:r>
      <w:proofErr w:type="spellStart"/>
      <w:r w:rsidRPr="00627BEE">
        <w:rPr>
          <w:rFonts w:ascii="Times New Roman" w:hAnsi="Times New Roman" w:cs="Times New Roman"/>
        </w:rPr>
        <w:t>Pzp</w:t>
      </w:r>
      <w:proofErr w:type="spellEnd"/>
      <w:r w:rsidRPr="00627BEE">
        <w:rPr>
          <w:rFonts w:ascii="Times New Roman" w:hAnsi="Times New Roman" w:cs="Times New Roman"/>
        </w:rPr>
        <w:t>, do oferty należy załączyć:</w:t>
      </w:r>
      <w:r w:rsidR="00E857BF" w:rsidRPr="00627BEE">
        <w:rPr>
          <w:rFonts w:ascii="Times New Roman" w:hAnsi="Times New Roman" w:cs="Times New Roman"/>
        </w:rPr>
        <w:t xml:space="preserve"> </w:t>
      </w:r>
    </w:p>
    <w:p w14:paraId="55DC5104" w14:textId="31DDC566" w:rsidR="00274279" w:rsidRDefault="005F3FEC" w:rsidP="0037330E">
      <w:pPr>
        <w:pStyle w:val="Akapitzlist"/>
        <w:numPr>
          <w:ilvl w:val="2"/>
          <w:numId w:val="33"/>
        </w:numPr>
        <w:autoSpaceDE w:val="0"/>
        <w:autoSpaceDN w:val="0"/>
        <w:adjustRightInd w:val="0"/>
        <w:spacing w:after="200" w:line="264" w:lineRule="auto"/>
        <w:ind w:left="1276" w:hanging="709"/>
        <w:jc w:val="both"/>
        <w:rPr>
          <w:rFonts w:ascii="Times New Roman" w:hAnsi="Times New Roman" w:cs="Times New Roman"/>
        </w:rPr>
      </w:pPr>
      <w:r w:rsidRPr="00F0770E">
        <w:rPr>
          <w:rFonts w:ascii="Times New Roman" w:hAnsi="Times New Roman" w:cs="Times New Roman"/>
        </w:rPr>
        <w:lastRenderedPageBreak/>
        <w:t>A</w:t>
      </w:r>
      <w:r w:rsidR="00822DC4" w:rsidRPr="00F0770E">
        <w:rPr>
          <w:rFonts w:ascii="Times New Roman" w:hAnsi="Times New Roman" w:cs="Times New Roman"/>
        </w:rPr>
        <w:t xml:space="preserve">ktualną </w:t>
      </w:r>
      <w:r w:rsidR="00822DC4" w:rsidRPr="00070875">
        <w:rPr>
          <w:rFonts w:ascii="Times New Roman" w:hAnsi="Times New Roman" w:cs="Times New Roman"/>
        </w:rPr>
        <w:t xml:space="preserve">koncesję  </w:t>
      </w:r>
      <w:r w:rsidR="00DC6A0E" w:rsidRPr="00070875">
        <w:rPr>
          <w:rFonts w:ascii="Times New Roman" w:hAnsi="Times New Roman" w:cs="Times New Roman"/>
        </w:rPr>
        <w:t xml:space="preserve">na </w:t>
      </w:r>
      <w:r w:rsidR="00822DC4" w:rsidRPr="00070875">
        <w:rPr>
          <w:rFonts w:ascii="Times New Roman" w:hAnsi="Times New Roman" w:cs="Times New Roman"/>
        </w:rPr>
        <w:t>wykonywani</w:t>
      </w:r>
      <w:r w:rsidR="00DC6A0E" w:rsidRPr="00070875">
        <w:rPr>
          <w:rFonts w:ascii="Times New Roman" w:hAnsi="Times New Roman" w:cs="Times New Roman"/>
        </w:rPr>
        <w:t>e</w:t>
      </w:r>
      <w:r w:rsidR="00822DC4" w:rsidRPr="00070875">
        <w:rPr>
          <w:rFonts w:ascii="Times New Roman" w:hAnsi="Times New Roman" w:cs="Times New Roman"/>
        </w:rPr>
        <w:t xml:space="preserve"> </w:t>
      </w:r>
      <w:r w:rsidR="00822DC4" w:rsidRPr="00F0770E">
        <w:rPr>
          <w:rFonts w:ascii="Times New Roman" w:hAnsi="Times New Roman" w:cs="Times New Roman"/>
        </w:rPr>
        <w:t>działalności w zakresie obrotu energią elektryczną, wydaną przez Prezesa Urzędu Regulacji Energetyki, zgodnie z art. 32 ustawy z dnia 10 kwietnia 1997 r. – Prawo energetyczne (</w:t>
      </w:r>
      <w:proofErr w:type="spellStart"/>
      <w:r w:rsidR="00287C78" w:rsidRPr="00F0770E">
        <w:rPr>
          <w:rFonts w:ascii="Times New Roman" w:hAnsi="Times New Roman" w:cs="Times New Roman"/>
        </w:rPr>
        <w:t>t.j</w:t>
      </w:r>
      <w:proofErr w:type="spellEnd"/>
      <w:r w:rsidR="00287C78" w:rsidRPr="00F0770E">
        <w:rPr>
          <w:rFonts w:ascii="Times New Roman" w:hAnsi="Times New Roman" w:cs="Times New Roman"/>
        </w:rPr>
        <w:t xml:space="preserve">. </w:t>
      </w:r>
      <w:r w:rsidR="001B4E7B" w:rsidRPr="00F0770E">
        <w:rPr>
          <w:rFonts w:ascii="Times New Roman" w:hAnsi="Times New Roman" w:cs="Times New Roman"/>
        </w:rPr>
        <w:t xml:space="preserve">Dz. U. z 2012, poz. 1059 </w:t>
      </w:r>
      <w:r w:rsidR="00287C78" w:rsidRPr="00F0770E">
        <w:rPr>
          <w:rFonts w:ascii="Times New Roman" w:hAnsi="Times New Roman" w:cs="Times New Roman"/>
        </w:rPr>
        <w:t xml:space="preserve">z </w:t>
      </w:r>
      <w:proofErr w:type="spellStart"/>
      <w:r w:rsidR="00287C78" w:rsidRPr="00F0770E">
        <w:rPr>
          <w:rFonts w:ascii="Times New Roman" w:hAnsi="Times New Roman" w:cs="Times New Roman"/>
        </w:rPr>
        <w:t>późn</w:t>
      </w:r>
      <w:proofErr w:type="spellEnd"/>
      <w:r w:rsidR="00287C78" w:rsidRPr="00F0770E">
        <w:rPr>
          <w:rFonts w:ascii="Times New Roman" w:hAnsi="Times New Roman" w:cs="Times New Roman"/>
        </w:rPr>
        <w:t>. zm.</w:t>
      </w:r>
      <w:r w:rsidR="00822DC4" w:rsidRPr="00F0770E">
        <w:rPr>
          <w:rFonts w:ascii="Times New Roman" w:hAnsi="Times New Roman" w:cs="Times New Roman"/>
        </w:rPr>
        <w:t>)</w:t>
      </w:r>
    </w:p>
    <w:p w14:paraId="09263AB6" w14:textId="77777777" w:rsidR="00275D88" w:rsidRPr="00F0770E" w:rsidRDefault="00275D88" w:rsidP="00275D88">
      <w:pPr>
        <w:pStyle w:val="Akapitzlist"/>
        <w:autoSpaceDE w:val="0"/>
        <w:autoSpaceDN w:val="0"/>
        <w:adjustRightInd w:val="0"/>
        <w:spacing w:after="200" w:line="264" w:lineRule="auto"/>
        <w:ind w:left="1276"/>
        <w:jc w:val="both"/>
        <w:rPr>
          <w:rFonts w:ascii="Times New Roman" w:hAnsi="Times New Roman" w:cs="Times New Roman"/>
        </w:rPr>
      </w:pPr>
    </w:p>
    <w:p w14:paraId="3D069BBC" w14:textId="4CF0A298" w:rsidR="003F638C" w:rsidRPr="00836D77" w:rsidRDefault="006D6582" w:rsidP="0037330E">
      <w:pPr>
        <w:pStyle w:val="Akapitzlist"/>
        <w:numPr>
          <w:ilvl w:val="2"/>
          <w:numId w:val="33"/>
        </w:numPr>
        <w:autoSpaceDE w:val="0"/>
        <w:autoSpaceDN w:val="0"/>
        <w:adjustRightInd w:val="0"/>
        <w:spacing w:before="200" w:after="200" w:line="264" w:lineRule="auto"/>
        <w:ind w:left="1276" w:hanging="709"/>
        <w:jc w:val="both"/>
        <w:rPr>
          <w:rFonts w:ascii="Times New Roman" w:hAnsi="Times New Roman" w:cs="Times New Roman"/>
        </w:rPr>
      </w:pPr>
      <w:r w:rsidRPr="00836D77">
        <w:rPr>
          <w:rFonts w:ascii="Times New Roman" w:hAnsi="Times New Roman" w:cs="Times New Roman"/>
        </w:rPr>
        <w:t>Dowody</w:t>
      </w:r>
      <w:r w:rsidR="007815C0" w:rsidRPr="00836D77">
        <w:rPr>
          <w:rFonts w:ascii="Times New Roman" w:hAnsi="Times New Roman" w:cs="Times New Roman"/>
        </w:rPr>
        <w:t xml:space="preserve"> określające</w:t>
      </w:r>
      <w:r w:rsidR="00665FB5" w:rsidRPr="00836D77">
        <w:rPr>
          <w:rFonts w:ascii="Times New Roman" w:hAnsi="Times New Roman" w:cs="Times New Roman"/>
        </w:rPr>
        <w:t>,</w:t>
      </w:r>
      <w:r w:rsidR="007815C0" w:rsidRPr="00836D77">
        <w:rPr>
          <w:rFonts w:ascii="Times New Roman" w:hAnsi="Times New Roman" w:cs="Times New Roman"/>
        </w:rPr>
        <w:t xml:space="preserve"> czy dostawy o których mowa </w:t>
      </w:r>
      <w:r w:rsidR="00665FB5" w:rsidRPr="00836D77">
        <w:rPr>
          <w:rFonts w:ascii="Times New Roman" w:hAnsi="Times New Roman" w:cs="Times New Roman"/>
        </w:rPr>
        <w:t xml:space="preserve">Dziale 3 </w:t>
      </w:r>
      <w:r w:rsidRPr="00836D77">
        <w:rPr>
          <w:rFonts w:ascii="Times New Roman" w:hAnsi="Times New Roman" w:cs="Times New Roman"/>
        </w:rPr>
        <w:t xml:space="preserve">SIWZ </w:t>
      </w:r>
      <w:r w:rsidRPr="00836D77">
        <w:rPr>
          <w:rFonts w:ascii="Times New Roman" w:hAnsi="Times New Roman" w:cs="Times New Roman"/>
          <w:b/>
        </w:rPr>
        <w:t>pkt</w:t>
      </w:r>
      <w:r w:rsidRPr="00836D77">
        <w:rPr>
          <w:rFonts w:ascii="Times New Roman" w:hAnsi="Times New Roman" w:cs="Times New Roman"/>
        </w:rPr>
        <w:t xml:space="preserve"> </w:t>
      </w:r>
      <w:r w:rsidRPr="00836D77">
        <w:rPr>
          <w:rFonts w:ascii="Times New Roman" w:hAnsi="Times New Roman" w:cs="Times New Roman"/>
          <w:b/>
        </w:rPr>
        <w:t>3.1.3.</w:t>
      </w:r>
      <w:r w:rsidRPr="00836D77">
        <w:rPr>
          <w:rFonts w:ascii="Times New Roman" w:hAnsi="Times New Roman" w:cs="Times New Roman"/>
        </w:rPr>
        <w:t xml:space="preserve"> </w:t>
      </w:r>
      <w:r w:rsidR="007815C0" w:rsidRPr="00836D77">
        <w:rPr>
          <w:rFonts w:ascii="Times New Roman" w:hAnsi="Times New Roman" w:cs="Times New Roman"/>
        </w:rPr>
        <w:t>zostały wykonane lub są wykonywane należycie. Dowodami są referencje bądź inne dokumenty wystawione przez podmiot, na rzecz którego dostawy były a w przypadku świadczeń okresowych lub ciągłych są wykonywane, a jeżeli z uzasadnionej przyczyny o obiektywnym charakterze Wykonawca nie jest w st</w:t>
      </w:r>
      <w:r w:rsidR="000133F7" w:rsidRPr="00836D77">
        <w:rPr>
          <w:rFonts w:ascii="Times New Roman" w:hAnsi="Times New Roman" w:cs="Times New Roman"/>
        </w:rPr>
        <w:t xml:space="preserve">anie uzyskać tych dokumentów </w:t>
      </w:r>
      <w:r w:rsidR="007815C0" w:rsidRPr="00836D77">
        <w:rPr>
          <w:rFonts w:ascii="Times New Roman" w:hAnsi="Times New Roman" w:cs="Times New Roman"/>
        </w:rPr>
        <w:t xml:space="preserve">oświadczenie Wykonawcy; w przypadku świadczeń okresowych lub ciągłych nadal wykonywanych referencje bądź inne dokumenty potwierdzające ich należyte wykonanie powinny być wydane nie wcześniej niż 3 miesiące przed upływem </w:t>
      </w:r>
      <w:r w:rsidR="003F638C" w:rsidRPr="00836D77">
        <w:rPr>
          <w:rFonts w:ascii="Times New Roman" w:hAnsi="Times New Roman" w:cs="Times New Roman"/>
        </w:rPr>
        <w:t xml:space="preserve">terminu składania ofert. </w:t>
      </w:r>
      <w:r w:rsidR="007815C0" w:rsidRPr="00836D77">
        <w:rPr>
          <w:rFonts w:ascii="Times New Roman" w:hAnsi="Times New Roman" w:cs="Times New Roman"/>
        </w:rPr>
        <w:t xml:space="preserve"> </w:t>
      </w:r>
    </w:p>
    <w:p w14:paraId="0F0877A3" w14:textId="13B63699" w:rsidR="00CD1F00" w:rsidRPr="00CD1F00" w:rsidRDefault="00012C63" w:rsidP="00310A73">
      <w:pPr>
        <w:pStyle w:val="Akapitzlist"/>
        <w:autoSpaceDE w:val="0"/>
        <w:autoSpaceDN w:val="0"/>
        <w:adjustRightInd w:val="0"/>
        <w:spacing w:after="200" w:line="264" w:lineRule="auto"/>
        <w:ind w:left="1276"/>
        <w:jc w:val="both"/>
        <w:rPr>
          <w:rFonts w:ascii="Times New Roman" w:hAnsi="Times New Roman" w:cs="Times New Roman"/>
        </w:rPr>
      </w:pPr>
      <w:r w:rsidRPr="00836D77">
        <w:rPr>
          <w:rFonts w:ascii="Times New Roman" w:hAnsi="Times New Roman" w:cs="Times New Roman"/>
        </w:rPr>
        <w:t>W przypadku, gdy Z</w:t>
      </w:r>
      <w:r w:rsidR="003E091C" w:rsidRPr="00836D77">
        <w:rPr>
          <w:rFonts w:ascii="Times New Roman" w:hAnsi="Times New Roman" w:cs="Times New Roman"/>
        </w:rPr>
        <w:t>amawiający jest podmiotem, na rzecz którego dostawy wskazane w</w:t>
      </w:r>
      <w:r w:rsidR="00AC34F7" w:rsidRPr="00836D77">
        <w:rPr>
          <w:rFonts w:ascii="Times New Roman" w:hAnsi="Times New Roman" w:cs="Times New Roman"/>
        </w:rPr>
        <w:t> </w:t>
      </w:r>
      <w:r w:rsidR="003E091C" w:rsidRPr="00836D77">
        <w:rPr>
          <w:rFonts w:ascii="Times New Roman" w:hAnsi="Times New Roman" w:cs="Times New Roman"/>
        </w:rPr>
        <w:t xml:space="preserve">wykazie, zostały wcześniej wykonane, </w:t>
      </w:r>
      <w:r w:rsidRPr="00836D77">
        <w:rPr>
          <w:rFonts w:ascii="Times New Roman" w:hAnsi="Times New Roman" w:cs="Times New Roman"/>
        </w:rPr>
        <w:t>W</w:t>
      </w:r>
      <w:r w:rsidR="003E091C" w:rsidRPr="00836D77">
        <w:rPr>
          <w:rFonts w:ascii="Times New Roman" w:hAnsi="Times New Roman" w:cs="Times New Roman"/>
        </w:rPr>
        <w:t>ykonawca nie ma obowiązku przedkładania dowodów.</w:t>
      </w:r>
    </w:p>
    <w:p w14:paraId="7FCC6DC3" w14:textId="77777777" w:rsidR="003F638C" w:rsidRDefault="003F638C" w:rsidP="00310A73">
      <w:pPr>
        <w:pStyle w:val="Akapitzlist"/>
        <w:autoSpaceDE w:val="0"/>
        <w:autoSpaceDN w:val="0"/>
        <w:adjustRightInd w:val="0"/>
        <w:spacing w:line="264" w:lineRule="auto"/>
        <w:ind w:left="1224"/>
        <w:jc w:val="both"/>
        <w:rPr>
          <w:rFonts w:ascii="Times New Roman" w:hAnsi="Times New Roman" w:cs="Times New Roman"/>
        </w:rPr>
      </w:pPr>
    </w:p>
    <w:p w14:paraId="3E51001D" w14:textId="281560D3" w:rsidR="00274279" w:rsidRPr="00836D77" w:rsidRDefault="005F3FEC" w:rsidP="0037330E">
      <w:pPr>
        <w:pStyle w:val="Akapitzlist"/>
        <w:numPr>
          <w:ilvl w:val="2"/>
          <w:numId w:val="33"/>
        </w:numPr>
        <w:autoSpaceDE w:val="0"/>
        <w:autoSpaceDN w:val="0"/>
        <w:adjustRightInd w:val="0"/>
        <w:spacing w:line="264" w:lineRule="auto"/>
        <w:ind w:left="1276" w:hanging="709"/>
        <w:jc w:val="both"/>
        <w:rPr>
          <w:rFonts w:ascii="Times New Roman" w:hAnsi="Times New Roman" w:cs="Times New Roman"/>
        </w:rPr>
      </w:pPr>
      <w:r w:rsidRPr="00836D77">
        <w:rPr>
          <w:rFonts w:ascii="Times New Roman" w:hAnsi="Times New Roman" w:cs="Times New Roman"/>
        </w:rPr>
        <w:t>O</w:t>
      </w:r>
      <w:r w:rsidR="00274279" w:rsidRPr="00836D77">
        <w:rPr>
          <w:rFonts w:ascii="Times New Roman" w:hAnsi="Times New Roman" w:cs="Times New Roman"/>
        </w:rPr>
        <w:t xml:space="preserve">płaconą polisę, a w przypadku jej braku, inny dokument potwierdzający, że </w:t>
      </w:r>
      <w:r w:rsidR="00012C63" w:rsidRPr="00836D77">
        <w:rPr>
          <w:rFonts w:ascii="Times New Roman" w:hAnsi="Times New Roman" w:cs="Times New Roman"/>
        </w:rPr>
        <w:t>W</w:t>
      </w:r>
      <w:r w:rsidR="00274279" w:rsidRPr="00836D77">
        <w:rPr>
          <w:rFonts w:ascii="Times New Roman" w:hAnsi="Times New Roman" w:cs="Times New Roman"/>
        </w:rPr>
        <w:t>ykonawca jest ubezpieczony od odpowiedzialno</w:t>
      </w:r>
      <w:r w:rsidR="00274279" w:rsidRPr="00836D77">
        <w:rPr>
          <w:rFonts w:ascii="Times New Roman" w:eastAsia="TimesNewRoman" w:hAnsi="Times New Roman" w:cs="Times New Roman"/>
        </w:rPr>
        <w:t>ś</w:t>
      </w:r>
      <w:r w:rsidR="00274279" w:rsidRPr="00836D77">
        <w:rPr>
          <w:rFonts w:ascii="Times New Roman" w:hAnsi="Times New Roman" w:cs="Times New Roman"/>
        </w:rPr>
        <w:t xml:space="preserve">ci cywilnej na </w:t>
      </w:r>
      <w:r w:rsidR="00274279" w:rsidRPr="00070875">
        <w:rPr>
          <w:rFonts w:ascii="Times New Roman" w:hAnsi="Times New Roman" w:cs="Times New Roman"/>
        </w:rPr>
        <w:t>kwotę</w:t>
      </w:r>
      <w:r w:rsidR="00C04955" w:rsidRPr="00070875">
        <w:rPr>
          <w:rFonts w:ascii="Times New Roman" w:hAnsi="Times New Roman" w:cs="Times New Roman"/>
        </w:rPr>
        <w:t xml:space="preserve"> 1.000,000,00</w:t>
      </w:r>
      <w:r w:rsidR="00C45A3F" w:rsidRPr="00070875">
        <w:rPr>
          <w:rFonts w:ascii="Times New Roman" w:hAnsi="Times New Roman" w:cs="Times New Roman"/>
        </w:rPr>
        <w:t xml:space="preserve"> (</w:t>
      </w:r>
      <w:r w:rsidR="00C04955" w:rsidRPr="00070875">
        <w:rPr>
          <w:rFonts w:ascii="Times New Roman" w:hAnsi="Times New Roman" w:cs="Times New Roman"/>
        </w:rPr>
        <w:t xml:space="preserve">jeden milion złotych </w:t>
      </w:r>
      <w:r w:rsidR="00F0770E" w:rsidRPr="00070875">
        <w:rPr>
          <w:rFonts w:ascii="Times New Roman" w:hAnsi="Times New Roman" w:cs="Times New Roman"/>
        </w:rPr>
        <w:t>00/100</w:t>
      </w:r>
      <w:r w:rsidR="00C45A3F" w:rsidRPr="00070875">
        <w:rPr>
          <w:rFonts w:ascii="Times New Roman" w:hAnsi="Times New Roman" w:cs="Times New Roman"/>
        </w:rPr>
        <w:t>)</w:t>
      </w:r>
      <w:r w:rsidR="00274279" w:rsidRPr="00836D77">
        <w:rPr>
          <w:rFonts w:ascii="Times New Roman" w:hAnsi="Times New Roman" w:cs="Times New Roman"/>
        </w:rPr>
        <w:t xml:space="preserve"> w zakresie prowadzonej działalno</w:t>
      </w:r>
      <w:r w:rsidR="00274279" w:rsidRPr="00836D77">
        <w:rPr>
          <w:rFonts w:ascii="Times New Roman" w:eastAsia="TimesNewRoman" w:hAnsi="Times New Roman" w:cs="Times New Roman"/>
        </w:rPr>
        <w:t>ś</w:t>
      </w:r>
      <w:r w:rsidR="00274279" w:rsidRPr="00836D77">
        <w:rPr>
          <w:rFonts w:ascii="Times New Roman" w:hAnsi="Times New Roman" w:cs="Times New Roman"/>
        </w:rPr>
        <w:t>ci zwi</w:t>
      </w:r>
      <w:r w:rsidR="00274279" w:rsidRPr="00836D77">
        <w:rPr>
          <w:rFonts w:ascii="Times New Roman" w:eastAsia="TimesNewRoman" w:hAnsi="Times New Roman" w:cs="Times New Roman"/>
        </w:rPr>
        <w:t>ą</w:t>
      </w:r>
      <w:r w:rsidR="00274279" w:rsidRPr="00836D77">
        <w:rPr>
          <w:rFonts w:ascii="Times New Roman" w:hAnsi="Times New Roman" w:cs="Times New Roman"/>
        </w:rPr>
        <w:t xml:space="preserve">zanej z przedmiotem zamówienia. </w:t>
      </w:r>
    </w:p>
    <w:p w14:paraId="447E33B9" w14:textId="77777777" w:rsidR="00274279" w:rsidRPr="00917015" w:rsidRDefault="00D5114F" w:rsidP="00310A73">
      <w:pPr>
        <w:pStyle w:val="Akapitzlist"/>
        <w:autoSpaceDE w:val="0"/>
        <w:autoSpaceDN w:val="0"/>
        <w:adjustRightInd w:val="0"/>
        <w:spacing w:after="200" w:line="264" w:lineRule="auto"/>
        <w:ind w:left="1276"/>
        <w:contextualSpacing w:val="0"/>
        <w:jc w:val="both"/>
        <w:rPr>
          <w:rFonts w:ascii="Times New Roman" w:hAnsi="Times New Roman" w:cs="Times New Roman"/>
        </w:rPr>
      </w:pPr>
      <w:r w:rsidRPr="00836D77">
        <w:rPr>
          <w:rFonts w:ascii="Times New Roman" w:hAnsi="Times New Roman" w:cs="Times New Roman"/>
        </w:rPr>
        <w:t>Jeżeli z załączonej polisy nie wynika, że została opłacona, należy załączyć dowód opłacenia polisy.</w:t>
      </w:r>
    </w:p>
    <w:p w14:paraId="0FD8C5B4" w14:textId="7EAA7006" w:rsidR="00805B37" w:rsidRPr="00070875" w:rsidRDefault="005F3FEC" w:rsidP="0037330E">
      <w:pPr>
        <w:pStyle w:val="Akapitzlist"/>
        <w:numPr>
          <w:ilvl w:val="2"/>
          <w:numId w:val="33"/>
        </w:numPr>
        <w:autoSpaceDE w:val="0"/>
        <w:autoSpaceDN w:val="0"/>
        <w:adjustRightInd w:val="0"/>
        <w:spacing w:after="200" w:line="264" w:lineRule="auto"/>
        <w:ind w:left="1225" w:hanging="658"/>
        <w:contextualSpacing w:val="0"/>
        <w:jc w:val="both"/>
        <w:rPr>
          <w:rFonts w:ascii="Times New Roman" w:hAnsi="Times New Roman" w:cs="Times New Roman"/>
        </w:rPr>
      </w:pPr>
      <w:r w:rsidRPr="00836D77">
        <w:rPr>
          <w:rFonts w:ascii="Times New Roman" w:hAnsi="Times New Roman" w:cs="Times New Roman"/>
        </w:rPr>
        <w:t>I</w:t>
      </w:r>
      <w:r w:rsidR="006D6D66" w:rsidRPr="00836D77">
        <w:rPr>
          <w:rFonts w:ascii="Times New Roman" w:hAnsi="Times New Roman" w:cs="Times New Roman"/>
        </w:rPr>
        <w:t>nformację</w:t>
      </w:r>
      <w:r w:rsidR="00274279" w:rsidRPr="00836D77">
        <w:rPr>
          <w:rFonts w:ascii="Times New Roman" w:hAnsi="Times New Roman" w:cs="Times New Roman"/>
        </w:rPr>
        <w:t xml:space="preserve"> banku lub spółdzielczej kasy oszczędnoś</w:t>
      </w:r>
      <w:r w:rsidR="003F638C" w:rsidRPr="00836D77">
        <w:rPr>
          <w:rFonts w:ascii="Times New Roman" w:hAnsi="Times New Roman" w:cs="Times New Roman"/>
        </w:rPr>
        <w:t>ciowo-kredytowej potwierdzającej</w:t>
      </w:r>
      <w:r w:rsidR="00274279" w:rsidRPr="00836D77">
        <w:rPr>
          <w:rFonts w:ascii="Times New Roman" w:hAnsi="Times New Roman" w:cs="Times New Roman"/>
        </w:rPr>
        <w:t xml:space="preserve"> wysokość posiadanych środków</w:t>
      </w:r>
      <w:r w:rsidR="00D5114F" w:rsidRPr="00836D77">
        <w:rPr>
          <w:rFonts w:ascii="Times New Roman" w:hAnsi="Times New Roman" w:cs="Times New Roman"/>
        </w:rPr>
        <w:t xml:space="preserve"> </w:t>
      </w:r>
      <w:r w:rsidR="00274279" w:rsidRPr="00836D77">
        <w:rPr>
          <w:rFonts w:ascii="Times New Roman" w:hAnsi="Times New Roman" w:cs="Times New Roman"/>
        </w:rPr>
        <w:t xml:space="preserve">finansowych lub zdolność </w:t>
      </w:r>
      <w:r w:rsidR="006D6D66" w:rsidRPr="00836D77">
        <w:rPr>
          <w:rFonts w:ascii="Times New Roman" w:hAnsi="Times New Roman" w:cs="Times New Roman"/>
        </w:rPr>
        <w:t xml:space="preserve">kredytową wykonawcy, </w:t>
      </w:r>
      <w:r w:rsidR="003F638C" w:rsidRPr="00836D77">
        <w:rPr>
          <w:rFonts w:ascii="Times New Roman" w:hAnsi="Times New Roman" w:cs="Times New Roman"/>
        </w:rPr>
        <w:t xml:space="preserve">w okresie nie wcześniejszym niż 1 miesiąc przed upływem terminu składania ofert </w:t>
      </w:r>
      <w:r w:rsidR="007755EE" w:rsidRPr="00836D77">
        <w:rPr>
          <w:rFonts w:ascii="Times New Roman" w:hAnsi="Times New Roman" w:cs="Times New Roman"/>
        </w:rPr>
        <w:t>na kwotę</w:t>
      </w:r>
      <w:r w:rsidR="007755EE" w:rsidRPr="00070875">
        <w:rPr>
          <w:rFonts w:ascii="Times New Roman" w:hAnsi="Times New Roman" w:cs="Times New Roman"/>
        </w:rPr>
        <w:t>:</w:t>
      </w:r>
      <w:r w:rsidR="00C04955" w:rsidRPr="00070875">
        <w:rPr>
          <w:rFonts w:ascii="Times New Roman" w:hAnsi="Times New Roman" w:cs="Times New Roman"/>
        </w:rPr>
        <w:t xml:space="preserve"> 1.000.000,00 </w:t>
      </w:r>
      <w:r w:rsidR="00805B37" w:rsidRPr="00070875">
        <w:rPr>
          <w:rFonts w:ascii="Times New Roman" w:hAnsi="Times New Roman" w:cs="Times New Roman"/>
        </w:rPr>
        <w:t>zł (</w:t>
      </w:r>
      <w:r w:rsidR="00C04955" w:rsidRPr="00070875">
        <w:rPr>
          <w:rFonts w:ascii="Times New Roman" w:hAnsi="Times New Roman" w:cs="Times New Roman"/>
        </w:rPr>
        <w:t>jeden milion złotych</w:t>
      </w:r>
      <w:r w:rsidR="00805B37" w:rsidRPr="00070875">
        <w:rPr>
          <w:rFonts w:ascii="Times New Roman" w:hAnsi="Times New Roman" w:cs="Times New Roman"/>
        </w:rPr>
        <w:t xml:space="preserve"> 00/100)</w:t>
      </w:r>
      <w:r w:rsidR="00070875">
        <w:rPr>
          <w:rFonts w:ascii="Times New Roman" w:hAnsi="Times New Roman" w:cs="Times New Roman"/>
        </w:rPr>
        <w:t>.</w:t>
      </w:r>
    </w:p>
    <w:p w14:paraId="2B0BE977" w14:textId="0B2E1945" w:rsidR="00627BEE" w:rsidRPr="00627BEE" w:rsidRDefault="00627BEE" w:rsidP="00310A73">
      <w:pPr>
        <w:autoSpaceDE w:val="0"/>
        <w:autoSpaceDN w:val="0"/>
        <w:adjustRightInd w:val="0"/>
        <w:spacing w:after="200" w:line="264" w:lineRule="auto"/>
        <w:jc w:val="both"/>
        <w:rPr>
          <w:rFonts w:ascii="Times New Roman" w:hAnsi="Times New Roman" w:cs="Times New Roman"/>
        </w:rPr>
      </w:pPr>
      <w:r w:rsidRPr="00627BEE">
        <w:rPr>
          <w:rFonts w:ascii="Times New Roman" w:hAnsi="Times New Roman" w:cs="Times New Roman"/>
          <w:bCs/>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w:t>
      </w:r>
      <w:r w:rsidR="005D15AD">
        <w:rPr>
          <w:rFonts w:ascii="Times New Roman" w:hAnsi="Times New Roman" w:cs="Times New Roman"/>
          <w:bCs/>
        </w:rPr>
        <w:t>postępowaniu.</w:t>
      </w:r>
    </w:p>
    <w:p w14:paraId="283FE5A5" w14:textId="7A02EDEC" w:rsidR="00FF1EEB" w:rsidRPr="00C04955" w:rsidRDefault="00FF1EEB" w:rsidP="00310A73">
      <w:pPr>
        <w:autoSpaceDE w:val="0"/>
        <w:autoSpaceDN w:val="0"/>
        <w:adjustRightInd w:val="0"/>
        <w:jc w:val="both"/>
        <w:rPr>
          <w:rFonts w:ascii="Times New Roman" w:hAnsi="Times New Roman" w:cs="Times New Roman"/>
        </w:rPr>
      </w:pPr>
      <w:r w:rsidRPr="00C04955">
        <w:rPr>
          <w:rFonts w:ascii="Times New Roman" w:hAnsi="Times New Roman" w:cs="Times New Roman"/>
          <w:bCs/>
        </w:rPr>
        <w:t>Wykonawca może w celu potwierdzenia spełniania warunków udziału w postępowaniu, w stosownych sytuacjach oraz w odniesi</w:t>
      </w:r>
      <w:r w:rsidR="005D15AD" w:rsidRPr="00C04955">
        <w:rPr>
          <w:rFonts w:ascii="Times New Roman" w:hAnsi="Times New Roman" w:cs="Times New Roman"/>
          <w:bCs/>
        </w:rPr>
        <w:t xml:space="preserve">eniu do konkretnego zamówienia, </w:t>
      </w:r>
      <w:r w:rsidRPr="00C04955">
        <w:rPr>
          <w:rFonts w:ascii="Times New Roman" w:hAnsi="Times New Roman" w:cs="Times New Roman"/>
          <w:bCs/>
        </w:rPr>
        <w:t xml:space="preserve">polegać na zdolnościach technicznych lub zawodowych lub sytuacji finansowej lub ekonomicznej innych podmiotów, niezależnie od charakteru prawnego łączących go z nim stosunków prawnych. </w:t>
      </w:r>
    </w:p>
    <w:p w14:paraId="0A25F4CE" w14:textId="7C3B7934" w:rsidR="00FF1EEB" w:rsidRPr="00C04955" w:rsidRDefault="00FF1EEB" w:rsidP="00310A73">
      <w:pPr>
        <w:autoSpaceDE w:val="0"/>
        <w:autoSpaceDN w:val="0"/>
        <w:adjustRightInd w:val="0"/>
        <w:jc w:val="both"/>
        <w:rPr>
          <w:rFonts w:ascii="Times New Roman" w:hAnsi="Times New Roman" w:cs="Times New Roman"/>
          <w:bCs/>
        </w:rPr>
      </w:pPr>
    </w:p>
    <w:p w14:paraId="3659B259" w14:textId="6D2D41A0" w:rsidR="00FF1EEB" w:rsidRPr="00C04955" w:rsidRDefault="00FF1EEB" w:rsidP="00310A73">
      <w:pPr>
        <w:autoSpaceDE w:val="0"/>
        <w:autoSpaceDN w:val="0"/>
        <w:adjustRightInd w:val="0"/>
        <w:jc w:val="both"/>
        <w:rPr>
          <w:rFonts w:ascii="Times New Roman" w:hAnsi="Times New Roman" w:cs="Times New Roman"/>
          <w:bCs/>
        </w:rPr>
      </w:pPr>
      <w:r w:rsidRPr="00C04955">
        <w:rPr>
          <w:rFonts w:ascii="Times New Roman" w:hAnsi="Times New Roman" w:cs="Times New Roman"/>
          <w:bCs/>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10A5B741" w14:textId="77777777" w:rsidR="00FF1EEB" w:rsidRPr="00C04955" w:rsidRDefault="00FF1EEB" w:rsidP="00310A73">
      <w:pPr>
        <w:autoSpaceDE w:val="0"/>
        <w:autoSpaceDN w:val="0"/>
        <w:adjustRightInd w:val="0"/>
        <w:jc w:val="both"/>
        <w:rPr>
          <w:rFonts w:ascii="Times New Roman" w:hAnsi="Times New Roman" w:cs="Times New Roman"/>
        </w:rPr>
      </w:pPr>
    </w:p>
    <w:p w14:paraId="44EF33DD" w14:textId="3F385058" w:rsidR="00D71A19" w:rsidRPr="00C04955" w:rsidRDefault="00FF1EEB" w:rsidP="00310A73">
      <w:pPr>
        <w:autoSpaceDE w:val="0"/>
        <w:autoSpaceDN w:val="0"/>
        <w:adjustRightInd w:val="0"/>
        <w:spacing w:after="200" w:line="264" w:lineRule="auto"/>
        <w:jc w:val="both"/>
        <w:rPr>
          <w:rFonts w:ascii="Times New Roman" w:hAnsi="Times New Roman" w:cs="Times New Roman"/>
          <w:bCs/>
        </w:rPr>
      </w:pPr>
      <w:r w:rsidRPr="00C04955">
        <w:rPr>
          <w:rFonts w:ascii="Times New Roman" w:hAnsi="Times New Roman" w:cs="Times New Roman"/>
          <w:bCs/>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w:t>
      </w:r>
      <w:r w:rsidR="005D15AD" w:rsidRPr="00C04955">
        <w:rPr>
          <w:rFonts w:ascii="Times New Roman" w:hAnsi="Times New Roman" w:cs="Times New Roman"/>
          <w:bCs/>
        </w:rPr>
        <w:t>t. 24</w:t>
      </w:r>
      <w:r w:rsidR="00FC24D8">
        <w:rPr>
          <w:rFonts w:ascii="Times New Roman" w:hAnsi="Times New Roman" w:cs="Times New Roman"/>
          <w:bCs/>
        </w:rPr>
        <w:t xml:space="preserve"> ust. 1 pkt 13–22 i ust. 5 pkt </w:t>
      </w:r>
      <w:r w:rsidR="005D15AD" w:rsidRPr="00C04955">
        <w:rPr>
          <w:rFonts w:ascii="Times New Roman" w:hAnsi="Times New Roman" w:cs="Times New Roman"/>
          <w:bCs/>
        </w:rPr>
        <w:t>1 i 4</w:t>
      </w:r>
      <w:r w:rsidR="005F299E">
        <w:rPr>
          <w:rFonts w:ascii="Times New Roman" w:hAnsi="Times New Roman" w:cs="Times New Roman"/>
          <w:bCs/>
        </w:rPr>
        <w:t xml:space="preserve"> ustawy </w:t>
      </w:r>
      <w:proofErr w:type="spellStart"/>
      <w:r w:rsidR="005F299E">
        <w:rPr>
          <w:rFonts w:ascii="Times New Roman" w:hAnsi="Times New Roman" w:cs="Times New Roman"/>
          <w:bCs/>
        </w:rPr>
        <w:t>Pzp</w:t>
      </w:r>
      <w:proofErr w:type="spellEnd"/>
      <w:r w:rsidR="005D15AD" w:rsidRPr="00C04955">
        <w:rPr>
          <w:rFonts w:ascii="Times New Roman" w:hAnsi="Times New Roman" w:cs="Times New Roman"/>
          <w:bCs/>
        </w:rPr>
        <w:t>.</w:t>
      </w:r>
    </w:p>
    <w:p w14:paraId="00F29460" w14:textId="77777777" w:rsidR="00FF1EEB" w:rsidRPr="00C04955" w:rsidRDefault="00FF1EEB" w:rsidP="00310A73">
      <w:pPr>
        <w:autoSpaceDE w:val="0"/>
        <w:autoSpaceDN w:val="0"/>
        <w:adjustRightInd w:val="0"/>
        <w:jc w:val="both"/>
        <w:rPr>
          <w:rFonts w:ascii="Times New Roman" w:hAnsi="Times New Roman" w:cs="Times New Roman"/>
          <w:bCs/>
        </w:rPr>
      </w:pPr>
      <w:r w:rsidRPr="00C04955">
        <w:rPr>
          <w:rFonts w:ascii="Times New Roman" w:hAnsi="Times New Roman" w:cs="Times New Roman"/>
          <w:bCs/>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0BE1EABF" w14:textId="77777777" w:rsidR="00FF1EEB" w:rsidRPr="00C04955" w:rsidRDefault="00FF1EEB" w:rsidP="00310A73">
      <w:pPr>
        <w:autoSpaceDE w:val="0"/>
        <w:autoSpaceDN w:val="0"/>
        <w:adjustRightInd w:val="0"/>
        <w:jc w:val="both"/>
        <w:rPr>
          <w:rFonts w:ascii="Times New Roman" w:hAnsi="Times New Roman" w:cs="Times New Roman"/>
        </w:rPr>
      </w:pPr>
    </w:p>
    <w:p w14:paraId="7532E5F6" w14:textId="2F41A1DA" w:rsidR="00FF1EEB" w:rsidRPr="00C04955" w:rsidRDefault="00FF1EEB" w:rsidP="00310A73">
      <w:pPr>
        <w:autoSpaceDE w:val="0"/>
        <w:autoSpaceDN w:val="0"/>
        <w:adjustRightInd w:val="0"/>
        <w:jc w:val="both"/>
        <w:rPr>
          <w:rFonts w:ascii="Times New Roman" w:hAnsi="Times New Roman" w:cs="Times New Roman"/>
        </w:rPr>
      </w:pPr>
      <w:r w:rsidRPr="00C04955">
        <w:rPr>
          <w:rFonts w:ascii="Times New Roman" w:hAnsi="Times New Roman" w:cs="Times New Roman"/>
          <w:bCs/>
        </w:rPr>
        <w:t>Jeżeli zdolności techniczne lub zawodowe lub sytuacja ekonomiczna lub finansowa, innego podmiotu, z którym wy</w:t>
      </w:r>
      <w:r w:rsidR="006241C6" w:rsidRPr="00C04955">
        <w:rPr>
          <w:rFonts w:ascii="Times New Roman" w:hAnsi="Times New Roman" w:cs="Times New Roman"/>
          <w:bCs/>
        </w:rPr>
        <w:t>konawca ubiega się o zamówienie</w:t>
      </w:r>
      <w:r w:rsidRPr="00C04955">
        <w:rPr>
          <w:rFonts w:ascii="Times New Roman" w:hAnsi="Times New Roman" w:cs="Times New Roman"/>
          <w:bCs/>
        </w:rPr>
        <w:t xml:space="preserve">, nie potwierdzają spełnienia przez wykonawcę </w:t>
      </w:r>
      <w:r w:rsidRPr="00C04955">
        <w:rPr>
          <w:rFonts w:ascii="Times New Roman" w:hAnsi="Times New Roman" w:cs="Times New Roman"/>
          <w:bCs/>
        </w:rPr>
        <w:lastRenderedPageBreak/>
        <w:t xml:space="preserve">warunków udziału w postępowaniu lub zachodzą wobec tych podmiotów podstawy wykluczenia, zamawiający żąda, aby wykonawca w terminie określonym przez zamawiającego: </w:t>
      </w:r>
    </w:p>
    <w:p w14:paraId="3CAD0C53" w14:textId="77777777" w:rsidR="00FF1EEB" w:rsidRPr="00C04955" w:rsidRDefault="00FF1EEB" w:rsidP="00310A73">
      <w:pPr>
        <w:autoSpaceDE w:val="0"/>
        <w:autoSpaceDN w:val="0"/>
        <w:adjustRightInd w:val="0"/>
        <w:jc w:val="both"/>
        <w:rPr>
          <w:rFonts w:ascii="Times New Roman" w:hAnsi="Times New Roman" w:cs="Times New Roman"/>
        </w:rPr>
      </w:pPr>
      <w:r w:rsidRPr="00C04955">
        <w:rPr>
          <w:rFonts w:ascii="Times New Roman" w:hAnsi="Times New Roman" w:cs="Times New Roman"/>
          <w:bCs/>
        </w:rPr>
        <w:t xml:space="preserve">1) zastąpił ten podmiot innym podmiotem lub podmiotami lub </w:t>
      </w:r>
    </w:p>
    <w:p w14:paraId="045E2E09" w14:textId="4221816C" w:rsidR="00FF1EEB" w:rsidRPr="00C04955" w:rsidRDefault="00FF1EEB" w:rsidP="00310A73">
      <w:pPr>
        <w:autoSpaceDE w:val="0"/>
        <w:autoSpaceDN w:val="0"/>
        <w:adjustRightInd w:val="0"/>
        <w:spacing w:after="200" w:line="264" w:lineRule="auto"/>
        <w:jc w:val="both"/>
        <w:rPr>
          <w:rFonts w:ascii="Times New Roman" w:hAnsi="Times New Roman" w:cs="Times New Roman"/>
          <w:highlight w:val="yellow"/>
        </w:rPr>
      </w:pPr>
      <w:r w:rsidRPr="00C04955">
        <w:rPr>
          <w:rFonts w:ascii="Times New Roman" w:hAnsi="Times New Roman" w:cs="Times New Roman"/>
          <w:bCs/>
        </w:rPr>
        <w:t>2) zobowiązał się do osobistego wykonania odpowiedniej części zamówienia, jeżeli wykaże zdolności techniczne lub zawodowe lub sytuację finansową lub ekonomiczną.</w:t>
      </w:r>
    </w:p>
    <w:p w14:paraId="14F64A2F" w14:textId="77777777" w:rsidR="00617B87" w:rsidRPr="00C04955" w:rsidRDefault="00617B87" w:rsidP="00310A73">
      <w:pPr>
        <w:autoSpaceDE w:val="0"/>
        <w:autoSpaceDN w:val="0"/>
        <w:adjustRightInd w:val="0"/>
        <w:spacing w:after="200" w:line="264" w:lineRule="auto"/>
        <w:jc w:val="both"/>
        <w:rPr>
          <w:rFonts w:ascii="Times New Roman" w:hAnsi="Times New Roman" w:cs="Times New Roman"/>
        </w:rPr>
      </w:pPr>
      <w:r w:rsidRPr="00C04955">
        <w:rPr>
          <w:rFonts w:ascii="Times New Roman" w:hAnsi="Times New Roman" w:cs="Times New Roman"/>
        </w:rPr>
        <w:t>Postanowienia dotyczące podmiotów, które mają siedzibę lub miejsce zamieszkania poza granicami Rzeczypospolitej stosuje się odpowiednio.</w:t>
      </w:r>
    </w:p>
    <w:p w14:paraId="7606D3EB" w14:textId="1A6EE88C" w:rsidR="009C33D8" w:rsidRPr="00F93574" w:rsidRDefault="009A447C" w:rsidP="00310A73">
      <w:pPr>
        <w:autoSpaceDE w:val="0"/>
        <w:autoSpaceDN w:val="0"/>
        <w:adjustRightInd w:val="0"/>
        <w:spacing w:after="200" w:line="264" w:lineRule="auto"/>
        <w:jc w:val="both"/>
        <w:rPr>
          <w:rFonts w:ascii="Times New Roman" w:hAnsi="Times New Roman" w:cs="Times New Roman"/>
        </w:rPr>
      </w:pPr>
      <w:r w:rsidRPr="00F93574">
        <w:rPr>
          <w:rFonts w:ascii="Times New Roman" w:hAnsi="Times New Roman" w:cs="Times New Roman"/>
        </w:rPr>
        <w:t>W pr</w:t>
      </w:r>
      <w:r w:rsidR="00012C63" w:rsidRPr="00F93574">
        <w:rPr>
          <w:rFonts w:ascii="Times New Roman" w:hAnsi="Times New Roman" w:cs="Times New Roman"/>
        </w:rPr>
        <w:t>zypadku oferty składanej przez W</w:t>
      </w:r>
      <w:r w:rsidRPr="00F93574">
        <w:rPr>
          <w:rFonts w:ascii="Times New Roman" w:hAnsi="Times New Roman" w:cs="Times New Roman"/>
        </w:rPr>
        <w:t>ykonawców ubiegających się wspólnie o udzielenie zamówienia</w:t>
      </w:r>
      <w:r w:rsidR="009C33D8" w:rsidRPr="00F93574">
        <w:rPr>
          <w:rFonts w:ascii="Times New Roman" w:hAnsi="Times New Roman" w:cs="Times New Roman"/>
        </w:rPr>
        <w:t xml:space="preserve"> </w:t>
      </w:r>
      <w:r w:rsidRPr="00F93574">
        <w:rPr>
          <w:rFonts w:ascii="Times New Roman" w:hAnsi="Times New Roman" w:cs="Times New Roman"/>
        </w:rPr>
        <w:t>publicznego, oświadczenie o spełnianiu każdego z warunków, o których mowa w art. 22 ust. 1</w:t>
      </w:r>
      <w:r w:rsidR="00FF1EEB" w:rsidRPr="00F93574">
        <w:rPr>
          <w:rFonts w:ascii="Times New Roman" w:hAnsi="Times New Roman" w:cs="Times New Roman"/>
        </w:rPr>
        <w:t>b</w:t>
      </w:r>
      <w:r w:rsidRPr="00F93574">
        <w:rPr>
          <w:rFonts w:ascii="Times New Roman" w:hAnsi="Times New Roman" w:cs="Times New Roman"/>
        </w:rPr>
        <w:t xml:space="preserve"> składa co</w:t>
      </w:r>
      <w:r w:rsidR="005A18F9" w:rsidRPr="00F93574">
        <w:rPr>
          <w:rFonts w:ascii="Times New Roman" w:hAnsi="Times New Roman" w:cs="Times New Roman"/>
        </w:rPr>
        <w:t xml:space="preserve"> </w:t>
      </w:r>
      <w:r w:rsidR="00012C63" w:rsidRPr="00F93574">
        <w:rPr>
          <w:rFonts w:ascii="Times New Roman" w:hAnsi="Times New Roman" w:cs="Times New Roman"/>
        </w:rPr>
        <w:t>najmniej jeden z tych Wykonawców albo wszyscy ci W</w:t>
      </w:r>
      <w:r w:rsidRPr="00F93574">
        <w:rPr>
          <w:rFonts w:ascii="Times New Roman" w:hAnsi="Times New Roman" w:cs="Times New Roman"/>
        </w:rPr>
        <w:t>ykonawcy wspólnie.</w:t>
      </w:r>
    </w:p>
    <w:p w14:paraId="7EFCD6A1" w14:textId="77777777" w:rsidR="009C33D8" w:rsidRPr="00C04955" w:rsidRDefault="009A447C" w:rsidP="0037330E">
      <w:pPr>
        <w:pStyle w:val="Akapitzlist"/>
        <w:numPr>
          <w:ilvl w:val="1"/>
          <w:numId w:val="33"/>
        </w:numPr>
        <w:autoSpaceDE w:val="0"/>
        <w:autoSpaceDN w:val="0"/>
        <w:adjustRightInd w:val="0"/>
        <w:spacing w:after="200" w:line="264" w:lineRule="auto"/>
        <w:ind w:left="567" w:hanging="567"/>
        <w:contextualSpacing w:val="0"/>
        <w:jc w:val="both"/>
        <w:rPr>
          <w:rFonts w:ascii="Times New Roman" w:hAnsi="Times New Roman" w:cs="Times New Roman"/>
        </w:rPr>
      </w:pPr>
      <w:r w:rsidRPr="00C04955">
        <w:rPr>
          <w:rFonts w:ascii="Times New Roman" w:hAnsi="Times New Roman" w:cs="Times New Roman"/>
        </w:rPr>
        <w:t>W celu wykazania spełnienia warunku udziału w postępowaniu dotyczącego braku podstaw do</w:t>
      </w:r>
      <w:r w:rsidR="009C33D8" w:rsidRPr="00C04955">
        <w:rPr>
          <w:rFonts w:ascii="Times New Roman" w:hAnsi="Times New Roman" w:cs="Times New Roman"/>
        </w:rPr>
        <w:t xml:space="preserve"> </w:t>
      </w:r>
      <w:r w:rsidRPr="00C04955">
        <w:rPr>
          <w:rFonts w:ascii="Times New Roman" w:hAnsi="Times New Roman" w:cs="Times New Roman"/>
        </w:rPr>
        <w:t>wykluczenia z postęp</w:t>
      </w:r>
      <w:r w:rsidR="00012C63" w:rsidRPr="00C04955">
        <w:rPr>
          <w:rFonts w:ascii="Times New Roman" w:hAnsi="Times New Roman" w:cs="Times New Roman"/>
        </w:rPr>
        <w:t>owania o udzielenie zamówienia W</w:t>
      </w:r>
      <w:r w:rsidRPr="00C04955">
        <w:rPr>
          <w:rFonts w:ascii="Times New Roman" w:hAnsi="Times New Roman" w:cs="Times New Roman"/>
        </w:rPr>
        <w:t>ykonawcy w okolicznościach, o których</w:t>
      </w:r>
      <w:r w:rsidR="009C33D8" w:rsidRPr="00C04955">
        <w:rPr>
          <w:rFonts w:ascii="Times New Roman" w:hAnsi="Times New Roman" w:cs="Times New Roman"/>
        </w:rPr>
        <w:t xml:space="preserve"> </w:t>
      </w:r>
      <w:r w:rsidRPr="00C04955">
        <w:rPr>
          <w:rFonts w:ascii="Times New Roman" w:hAnsi="Times New Roman" w:cs="Times New Roman"/>
        </w:rPr>
        <w:t xml:space="preserve">mowa w art. 24 ust. 1 ustawy </w:t>
      </w:r>
      <w:proofErr w:type="spellStart"/>
      <w:r w:rsidRPr="00C04955">
        <w:rPr>
          <w:rFonts w:ascii="Times New Roman" w:hAnsi="Times New Roman" w:cs="Times New Roman"/>
        </w:rPr>
        <w:t>Pzp</w:t>
      </w:r>
      <w:proofErr w:type="spellEnd"/>
      <w:r w:rsidR="009C33D8" w:rsidRPr="00C04955">
        <w:rPr>
          <w:rFonts w:ascii="Times New Roman" w:hAnsi="Times New Roman" w:cs="Times New Roman"/>
        </w:rPr>
        <w:t>,</w:t>
      </w:r>
      <w:r w:rsidRPr="00C04955">
        <w:rPr>
          <w:rFonts w:ascii="Times New Roman" w:hAnsi="Times New Roman" w:cs="Times New Roman"/>
        </w:rPr>
        <w:t xml:space="preserve"> należy złożyć następujące dokumenty</w:t>
      </w:r>
      <w:r w:rsidR="009C33D8" w:rsidRPr="00C04955">
        <w:rPr>
          <w:rFonts w:ascii="Times New Roman" w:hAnsi="Times New Roman" w:cs="Times New Roman"/>
        </w:rPr>
        <w:t>:</w:t>
      </w:r>
    </w:p>
    <w:p w14:paraId="62E856BE" w14:textId="652F4454" w:rsidR="007146CF" w:rsidRPr="007146CF" w:rsidRDefault="003D412D" w:rsidP="0037330E">
      <w:pPr>
        <w:pStyle w:val="Akapitzlist"/>
        <w:numPr>
          <w:ilvl w:val="2"/>
          <w:numId w:val="33"/>
        </w:numPr>
        <w:autoSpaceDE w:val="0"/>
        <w:autoSpaceDN w:val="0"/>
        <w:adjustRightInd w:val="0"/>
        <w:spacing w:after="200" w:line="264" w:lineRule="auto"/>
        <w:ind w:left="1225" w:hanging="658"/>
        <w:contextualSpacing w:val="0"/>
        <w:jc w:val="both"/>
        <w:rPr>
          <w:rFonts w:ascii="Times New Roman" w:hAnsi="Times New Roman" w:cs="Times New Roman"/>
        </w:rPr>
      </w:pPr>
      <w:r>
        <w:rPr>
          <w:rFonts w:ascii="Times New Roman" w:hAnsi="Times New Roman" w:cs="Times New Roman"/>
        </w:rPr>
        <w:t>A</w:t>
      </w:r>
      <w:r w:rsidR="00AE1C84">
        <w:rPr>
          <w:rFonts w:ascii="Times New Roman" w:hAnsi="Times New Roman" w:cs="Times New Roman"/>
        </w:rPr>
        <w:t xml:space="preserve">ktualny odpis z właściwego rejestru lub z centralnej </w:t>
      </w:r>
      <w:r w:rsidR="00AE1C84" w:rsidRPr="008D5F8C">
        <w:rPr>
          <w:rFonts w:ascii="Times New Roman" w:hAnsi="Times New Roman" w:cs="Times New Roman"/>
        </w:rPr>
        <w:t xml:space="preserve">ewidencji i informacji o działalności gospodarczej, jeżeli odrębne przepisy wymagają wpisu do rejestru lub ewidencji, w celu wykazania braku podstaw do wykluczenia </w:t>
      </w:r>
      <w:r w:rsidR="00315960">
        <w:rPr>
          <w:rFonts w:ascii="Times New Roman" w:hAnsi="Times New Roman" w:cs="Times New Roman"/>
        </w:rPr>
        <w:t>na</w:t>
      </w:r>
      <w:r w:rsidR="00FC24D8">
        <w:rPr>
          <w:rFonts w:ascii="Times New Roman" w:hAnsi="Times New Roman" w:cs="Times New Roman"/>
        </w:rPr>
        <w:t xml:space="preserve"> podstawie art. 24. ust. 5 pkt </w:t>
      </w:r>
      <w:r w:rsidR="00315960">
        <w:rPr>
          <w:rFonts w:ascii="Times New Roman" w:hAnsi="Times New Roman" w:cs="Times New Roman"/>
        </w:rPr>
        <w:t xml:space="preserve">1 ustawy </w:t>
      </w:r>
      <w:proofErr w:type="spellStart"/>
      <w:r w:rsidR="00315960">
        <w:rPr>
          <w:rFonts w:ascii="Times New Roman" w:hAnsi="Times New Roman" w:cs="Times New Roman"/>
        </w:rPr>
        <w:t>Pzp</w:t>
      </w:r>
      <w:proofErr w:type="spellEnd"/>
      <w:r w:rsidR="005F299E">
        <w:rPr>
          <w:rFonts w:ascii="Times New Roman" w:hAnsi="Times New Roman" w:cs="Times New Roman"/>
        </w:rPr>
        <w:t>.</w:t>
      </w:r>
    </w:p>
    <w:p w14:paraId="56BB0F57" w14:textId="19463A11" w:rsidR="003E7BB8" w:rsidRDefault="00166A8A" w:rsidP="0037330E">
      <w:pPr>
        <w:pStyle w:val="Akapitzlist"/>
        <w:numPr>
          <w:ilvl w:val="2"/>
          <w:numId w:val="33"/>
        </w:numPr>
        <w:autoSpaceDE w:val="0"/>
        <w:autoSpaceDN w:val="0"/>
        <w:adjustRightInd w:val="0"/>
        <w:spacing w:after="200" w:line="264" w:lineRule="auto"/>
        <w:ind w:left="1225" w:hanging="658"/>
        <w:contextualSpacing w:val="0"/>
        <w:jc w:val="both"/>
        <w:rPr>
          <w:rFonts w:ascii="Times New Roman" w:hAnsi="Times New Roman" w:cs="Times New Roman"/>
        </w:rPr>
      </w:pPr>
      <w:r>
        <w:rPr>
          <w:rFonts w:ascii="Times New Roman" w:hAnsi="Times New Roman" w:cs="Times New Roman"/>
        </w:rPr>
        <w:t>Z</w:t>
      </w:r>
      <w:r w:rsidR="003E7BB8">
        <w:rPr>
          <w:rFonts w:ascii="Times New Roman" w:hAnsi="Times New Roman" w:cs="Times New Roman"/>
        </w:rPr>
        <w:t xml:space="preserve">aświadczenie właściwego </w:t>
      </w:r>
      <w:r w:rsidR="003E7BB8" w:rsidRPr="008D5F8C">
        <w:rPr>
          <w:rFonts w:ascii="Times New Roman" w:hAnsi="Times New Roman" w:cs="Times New Roman"/>
        </w:rPr>
        <w:t xml:space="preserve">naczelnika urzędu skarbowego potwierdzające, że </w:t>
      </w:r>
      <w:r w:rsidR="003E7BB8" w:rsidRPr="008B1F4F">
        <w:rPr>
          <w:rFonts w:ascii="Times New Roman" w:hAnsi="Times New Roman" w:cs="Times New Roman"/>
        </w:rPr>
        <w:t xml:space="preserve">Wykonawca nie zalega z opłacaniem podatków, </w:t>
      </w:r>
      <w:r w:rsidR="00315960" w:rsidRPr="008B1F4F">
        <w:rPr>
          <w:rFonts w:ascii="Times New Roman" w:hAnsi="Times New Roman" w:cs="Times New Roman"/>
        </w:rPr>
        <w:t xml:space="preserve">wystawionego nie wcześniej niż 3 miesiące przed upływem terminu składania ofert </w:t>
      </w:r>
      <w:r w:rsidR="003E7BB8" w:rsidRPr="008B1F4F">
        <w:rPr>
          <w:rFonts w:ascii="Times New Roman" w:hAnsi="Times New Roman" w:cs="Times New Roman"/>
        </w:rPr>
        <w:t xml:space="preserve">lub </w:t>
      </w:r>
      <w:r w:rsidR="00315960" w:rsidRPr="008B1F4F">
        <w:rPr>
          <w:rFonts w:ascii="Times New Roman" w:hAnsi="Times New Roman" w:cs="Times New Roman"/>
        </w:rPr>
        <w:t>innego dokumentu</w:t>
      </w:r>
      <w:r w:rsidR="00315960">
        <w:rPr>
          <w:rFonts w:ascii="Times New Roman" w:hAnsi="Times New Roman" w:cs="Times New Roman"/>
        </w:rPr>
        <w:t xml:space="preserve"> potwierdzającego, że</w:t>
      </w:r>
      <w:r w:rsidR="00F0770E">
        <w:rPr>
          <w:rFonts w:ascii="Times New Roman" w:hAnsi="Times New Roman" w:cs="Times New Roman"/>
        </w:rPr>
        <w:t xml:space="preserve"> Wykonawca zawarł porozumienie z</w:t>
      </w:r>
      <w:r w:rsidR="00315960">
        <w:rPr>
          <w:rFonts w:ascii="Times New Roman" w:hAnsi="Times New Roman" w:cs="Times New Roman"/>
        </w:rPr>
        <w:t xml:space="preserve"> właściwym organem podatkowym w sprawie spłat tych należności wraz z ewentualnymi odsetkami lub grzywnami, w szczególności uzyskał przewidziane prawem zwolnienie, odroczenie lub rozłożenie na raty zaległych płatności lub wstrzymanie w całości wydania decyzji właściwego organu</w:t>
      </w:r>
      <w:r>
        <w:rPr>
          <w:rFonts w:ascii="Times New Roman" w:hAnsi="Times New Roman" w:cs="Times New Roman"/>
        </w:rPr>
        <w:t>.</w:t>
      </w:r>
    </w:p>
    <w:p w14:paraId="69FEFE23" w14:textId="53C02F82" w:rsidR="003E7BB8" w:rsidRPr="00052AB9" w:rsidRDefault="00166A8A" w:rsidP="0037330E">
      <w:pPr>
        <w:pStyle w:val="Akapitzlist"/>
        <w:numPr>
          <w:ilvl w:val="2"/>
          <w:numId w:val="33"/>
        </w:numPr>
        <w:autoSpaceDE w:val="0"/>
        <w:autoSpaceDN w:val="0"/>
        <w:adjustRightInd w:val="0"/>
        <w:spacing w:after="200" w:line="264" w:lineRule="auto"/>
        <w:ind w:left="1225" w:hanging="658"/>
        <w:contextualSpacing w:val="0"/>
        <w:jc w:val="both"/>
        <w:rPr>
          <w:rFonts w:ascii="Times New Roman" w:hAnsi="Times New Roman" w:cs="Times New Roman"/>
        </w:rPr>
      </w:pPr>
      <w:r>
        <w:rPr>
          <w:rFonts w:ascii="Times New Roman" w:hAnsi="Times New Roman" w:cs="Times New Roman"/>
        </w:rPr>
        <w:t>Z</w:t>
      </w:r>
      <w:r w:rsidR="003E7BB8">
        <w:rPr>
          <w:rFonts w:ascii="Times New Roman" w:hAnsi="Times New Roman" w:cs="Times New Roman"/>
        </w:rPr>
        <w:t>aś</w:t>
      </w:r>
      <w:r w:rsidR="00315960">
        <w:rPr>
          <w:rFonts w:ascii="Times New Roman" w:hAnsi="Times New Roman" w:cs="Times New Roman"/>
        </w:rPr>
        <w:t xml:space="preserve">wiadczenie właściwej terenowej </w:t>
      </w:r>
      <w:r w:rsidR="004D0EF3">
        <w:rPr>
          <w:rFonts w:ascii="Times New Roman" w:hAnsi="Times New Roman" w:cs="Times New Roman"/>
        </w:rPr>
        <w:t xml:space="preserve">jednostki organizacyjnej </w:t>
      </w:r>
      <w:r w:rsidR="003E7BB8" w:rsidRPr="008B1F4F">
        <w:rPr>
          <w:rFonts w:ascii="Times New Roman" w:hAnsi="Times New Roman" w:cs="Times New Roman"/>
        </w:rPr>
        <w:t xml:space="preserve">Zakładu Ubezpieczeń Społecznych lub Kasy Rolniczego Ubezpieczenia Społecznego </w:t>
      </w:r>
      <w:r w:rsidR="004D0EF3" w:rsidRPr="008B1F4F">
        <w:rPr>
          <w:rFonts w:ascii="Times New Roman" w:hAnsi="Times New Roman" w:cs="Times New Roman"/>
        </w:rPr>
        <w:t xml:space="preserve">albo innego dokumentu potwierdzającego, że wykonawca nie zalega z opłacaniem </w:t>
      </w:r>
      <w:r w:rsidR="003E7BB8" w:rsidRPr="008B1F4F">
        <w:rPr>
          <w:rFonts w:ascii="Times New Roman" w:hAnsi="Times New Roman" w:cs="Times New Roman"/>
        </w:rPr>
        <w:t xml:space="preserve">składek na ubezpieczenia </w:t>
      </w:r>
      <w:r w:rsidR="004D0EF3" w:rsidRPr="008B1F4F">
        <w:rPr>
          <w:rFonts w:ascii="Times New Roman" w:hAnsi="Times New Roman" w:cs="Times New Roman"/>
        </w:rPr>
        <w:t>społeczne i zdrowotne, wystawionego nie wcześniej niż 3 miesiące przed upływem</w:t>
      </w:r>
      <w:r w:rsidR="004D0EF3">
        <w:rPr>
          <w:rFonts w:ascii="Times New Roman" w:hAnsi="Times New Roman" w:cs="Times New Roman"/>
        </w:rPr>
        <w:t xml:space="preserve"> terminu składania ofert, lub innego dokumentu </w:t>
      </w:r>
      <w:r w:rsidR="00052AB9">
        <w:rPr>
          <w:rFonts w:ascii="Times New Roman" w:hAnsi="Times New Roman" w:cs="Times New Roman"/>
        </w:rPr>
        <w:t>potwierdzającego, że Wykonawca zawarł porozumienie w właściwym organem w sprawie spłat tych należności wraz z ewentualnymi odsetkami lub grzywnami, w szczególności uzyskał przewidziane prawem zwolnienie, odroczenie lub rozłożenie na raty zaległych płatności lub wstrzymanie w całości wydania decyzji właściwego organu</w:t>
      </w:r>
      <w:r>
        <w:rPr>
          <w:rFonts w:ascii="Times New Roman" w:hAnsi="Times New Roman" w:cs="Times New Roman"/>
        </w:rPr>
        <w:t>.</w:t>
      </w:r>
    </w:p>
    <w:p w14:paraId="7B6F9745" w14:textId="48D505A3" w:rsidR="007146CF" w:rsidRPr="008B1F4F" w:rsidRDefault="00166A8A" w:rsidP="0037330E">
      <w:pPr>
        <w:pStyle w:val="Akapitzlist"/>
        <w:numPr>
          <w:ilvl w:val="2"/>
          <w:numId w:val="33"/>
        </w:numPr>
        <w:autoSpaceDE w:val="0"/>
        <w:autoSpaceDN w:val="0"/>
        <w:adjustRightInd w:val="0"/>
        <w:spacing w:after="200" w:line="264" w:lineRule="auto"/>
        <w:ind w:left="1225" w:hanging="658"/>
        <w:contextualSpacing w:val="0"/>
        <w:jc w:val="both"/>
        <w:rPr>
          <w:rFonts w:ascii="Times New Roman" w:hAnsi="Times New Roman" w:cs="Times New Roman"/>
        </w:rPr>
      </w:pPr>
      <w:r w:rsidRPr="008B1F4F">
        <w:rPr>
          <w:rFonts w:ascii="Times New Roman" w:hAnsi="Times New Roman" w:cs="Times New Roman"/>
        </w:rPr>
        <w:t>I</w:t>
      </w:r>
      <w:r w:rsidR="003E7BB8" w:rsidRPr="008B1F4F">
        <w:rPr>
          <w:rFonts w:ascii="Times New Roman" w:hAnsi="Times New Roman" w:cs="Times New Roman"/>
        </w:rPr>
        <w:t xml:space="preserve">nformację z Krajowego Rejestru Karnego w zakresie określonym w art. </w:t>
      </w:r>
      <w:r w:rsidR="00052AB9" w:rsidRPr="008B1F4F">
        <w:rPr>
          <w:rFonts w:ascii="Times New Roman" w:hAnsi="Times New Roman" w:cs="Times New Roman"/>
        </w:rPr>
        <w:t>24 ust. 1 pkt 1</w:t>
      </w:r>
      <w:r w:rsidR="008B1F4F" w:rsidRPr="008B1F4F">
        <w:rPr>
          <w:rFonts w:ascii="Times New Roman" w:hAnsi="Times New Roman" w:cs="Times New Roman"/>
        </w:rPr>
        <w:t>3</w:t>
      </w:r>
      <w:r w:rsidR="00052AB9" w:rsidRPr="008B1F4F">
        <w:rPr>
          <w:rFonts w:ascii="Times New Roman" w:hAnsi="Times New Roman" w:cs="Times New Roman"/>
        </w:rPr>
        <w:t xml:space="preserve">,14 i 21 ustawy </w:t>
      </w:r>
      <w:proofErr w:type="spellStart"/>
      <w:r w:rsidR="00FC24D8" w:rsidRPr="008B1F4F">
        <w:rPr>
          <w:rFonts w:ascii="Times New Roman" w:hAnsi="Times New Roman" w:cs="Times New Roman"/>
        </w:rPr>
        <w:t>Pzp</w:t>
      </w:r>
      <w:proofErr w:type="spellEnd"/>
      <w:r w:rsidR="00FC24D8" w:rsidRPr="008B1F4F">
        <w:rPr>
          <w:rFonts w:ascii="Times New Roman" w:hAnsi="Times New Roman" w:cs="Times New Roman"/>
        </w:rPr>
        <w:t xml:space="preserve"> </w:t>
      </w:r>
      <w:r w:rsidR="00052AB9" w:rsidRPr="008B1F4F">
        <w:rPr>
          <w:rFonts w:ascii="Times New Roman" w:hAnsi="Times New Roman" w:cs="Times New Roman"/>
        </w:rPr>
        <w:t xml:space="preserve">wystawione nie wcześniej niż 6 miesięcy przed upływem terminu składania ofert. </w:t>
      </w:r>
    </w:p>
    <w:p w14:paraId="164FC4F0" w14:textId="37E4F124" w:rsidR="00C836E5" w:rsidRPr="00C836E5" w:rsidRDefault="000133F7" w:rsidP="00C836E5">
      <w:pPr>
        <w:pStyle w:val="Akapitzlist"/>
        <w:numPr>
          <w:ilvl w:val="2"/>
          <w:numId w:val="33"/>
        </w:numPr>
        <w:ind w:left="1276" w:hanging="709"/>
        <w:jc w:val="both"/>
        <w:rPr>
          <w:rFonts w:ascii="Times New Roman" w:eastAsia="TimesNewRoman" w:hAnsi="Times New Roman" w:cs="Times New Roman"/>
        </w:rPr>
      </w:pPr>
      <w:r>
        <w:rPr>
          <w:rFonts w:ascii="Times New Roman" w:eastAsia="TimesNewRoman" w:hAnsi="Times New Roman" w:cs="Times New Roman"/>
        </w:rPr>
        <w:t>W przypadku przynależności do</w:t>
      </w:r>
      <w:r w:rsidR="00C836E5" w:rsidRPr="00C836E5">
        <w:rPr>
          <w:rFonts w:ascii="Times New Roman" w:eastAsia="TimesNewRoman" w:hAnsi="Times New Roman" w:cs="Times New Roman"/>
        </w:rPr>
        <w:t xml:space="preserve"> grupy kapitałowej </w:t>
      </w:r>
      <w:r w:rsidR="0087095A" w:rsidRPr="00C836E5">
        <w:rPr>
          <w:rFonts w:ascii="Times New Roman" w:eastAsia="TimesNewRoman" w:hAnsi="Times New Roman" w:cs="Times New Roman"/>
        </w:rPr>
        <w:t>wykonawca składa</w:t>
      </w:r>
      <w:r w:rsidR="00C836E5" w:rsidRPr="00C836E5">
        <w:rPr>
          <w:rFonts w:ascii="Times New Roman" w:eastAsia="TimesNewRoman" w:hAnsi="Times New Roman" w:cs="Times New Roman"/>
        </w:rPr>
        <w:t xml:space="preserve"> oświadczenie stanowiące załącznik nr 5 do </w:t>
      </w:r>
      <w:r w:rsidR="0087095A" w:rsidRPr="00C836E5">
        <w:rPr>
          <w:rFonts w:ascii="Times New Roman" w:eastAsia="TimesNewRoman" w:hAnsi="Times New Roman" w:cs="Times New Roman"/>
        </w:rPr>
        <w:t>SIWZ o</w:t>
      </w:r>
      <w:r w:rsidR="00C836E5" w:rsidRPr="00C836E5">
        <w:rPr>
          <w:rFonts w:ascii="Times New Roman" w:eastAsia="TimesNewRoman" w:hAnsi="Times New Roman" w:cs="Times New Roman"/>
        </w:rPr>
        <w:t xml:space="preserve"> przynależności lub braku przynależności do tej samej grupy kapitałowej, o której mowa w art. 24. ust. 1 pkt 23 ustawy </w:t>
      </w:r>
      <w:proofErr w:type="spellStart"/>
      <w:r w:rsidR="00C836E5" w:rsidRPr="00C836E5">
        <w:rPr>
          <w:rFonts w:ascii="Times New Roman" w:eastAsia="TimesNewRoman" w:hAnsi="Times New Roman" w:cs="Times New Roman"/>
        </w:rPr>
        <w:t>Pzp</w:t>
      </w:r>
      <w:proofErr w:type="spellEnd"/>
      <w:r w:rsidR="00C836E5" w:rsidRPr="00C836E5">
        <w:rPr>
          <w:rFonts w:ascii="Times New Roman" w:eastAsia="TimesNewRoman" w:hAnsi="Times New Roman" w:cs="Times New Roman"/>
        </w:rPr>
        <w:t>. Wraz ze złożeniem oświadczenia, wykonawca może przedstawić dowody, że powiązania z innym wykonawcą nie prowadzą do zakłócenia konkurencji w postępowaniu o udzielenie zamówienia.</w:t>
      </w:r>
    </w:p>
    <w:p w14:paraId="72532813" w14:textId="7D1E9BD7" w:rsidR="00CD1F00" w:rsidRPr="008B6CE4" w:rsidRDefault="00CD1F00" w:rsidP="00C836E5">
      <w:pPr>
        <w:pStyle w:val="Akapitzlist"/>
        <w:autoSpaceDE w:val="0"/>
        <w:autoSpaceDN w:val="0"/>
        <w:adjustRightInd w:val="0"/>
        <w:spacing w:after="200" w:line="264" w:lineRule="auto"/>
        <w:ind w:left="1225"/>
        <w:contextualSpacing w:val="0"/>
        <w:jc w:val="both"/>
        <w:rPr>
          <w:rFonts w:ascii="Times New Roman" w:hAnsi="Times New Roman" w:cs="Times New Roman"/>
        </w:rPr>
      </w:pPr>
    </w:p>
    <w:p w14:paraId="709D253A" w14:textId="2F545DD6" w:rsidR="00AE00D8" w:rsidRPr="00C04955" w:rsidRDefault="00257443" w:rsidP="0037330E">
      <w:pPr>
        <w:pStyle w:val="Akapitzlist"/>
        <w:numPr>
          <w:ilvl w:val="1"/>
          <w:numId w:val="23"/>
        </w:numPr>
        <w:autoSpaceDE w:val="0"/>
        <w:autoSpaceDN w:val="0"/>
        <w:adjustRightInd w:val="0"/>
        <w:spacing w:after="200" w:line="264" w:lineRule="auto"/>
        <w:ind w:left="567" w:hanging="567"/>
        <w:jc w:val="both"/>
        <w:rPr>
          <w:rFonts w:ascii="Times New Roman" w:hAnsi="Times New Roman" w:cs="Times New Roman"/>
        </w:rPr>
      </w:pPr>
      <w:r w:rsidRPr="00C04955">
        <w:rPr>
          <w:rFonts w:ascii="Times New Roman" w:hAnsi="Times New Roman" w:cs="Times New Roman"/>
        </w:rPr>
        <w:t>Jeżeli W</w:t>
      </w:r>
      <w:r w:rsidR="00FD20B8" w:rsidRPr="00C04955">
        <w:rPr>
          <w:rFonts w:ascii="Times New Roman" w:hAnsi="Times New Roman" w:cs="Times New Roman"/>
        </w:rPr>
        <w:t>y</w:t>
      </w:r>
      <w:r w:rsidR="00196994" w:rsidRPr="00C04955">
        <w:rPr>
          <w:rFonts w:ascii="Times New Roman" w:hAnsi="Times New Roman" w:cs="Times New Roman"/>
        </w:rPr>
        <w:t xml:space="preserve">konawca ma siedzibę lub miejsce zamieszkania poza terytorium Rzeczypospolitej Polskiej, zamiast dokumentów, o których mowa w </w:t>
      </w:r>
      <w:r w:rsidR="00196994" w:rsidRPr="00FC24D8">
        <w:rPr>
          <w:rFonts w:ascii="Times New Roman" w:hAnsi="Times New Roman" w:cs="Times New Roman"/>
          <w:b/>
        </w:rPr>
        <w:t xml:space="preserve">pkt </w:t>
      </w:r>
      <w:r w:rsidR="0061200B" w:rsidRPr="00FC24D8">
        <w:rPr>
          <w:rFonts w:ascii="Times New Roman" w:hAnsi="Times New Roman" w:cs="Times New Roman"/>
          <w:b/>
        </w:rPr>
        <w:t>4.</w:t>
      </w:r>
      <w:r w:rsidR="00065B4E" w:rsidRPr="00FC24D8">
        <w:rPr>
          <w:rFonts w:ascii="Times New Roman" w:hAnsi="Times New Roman" w:cs="Times New Roman"/>
          <w:b/>
        </w:rPr>
        <w:t>3</w:t>
      </w:r>
      <w:r w:rsidR="00065B4E" w:rsidRPr="00C04955">
        <w:rPr>
          <w:rFonts w:ascii="Times New Roman" w:hAnsi="Times New Roman" w:cs="Times New Roman"/>
        </w:rPr>
        <w:t>.</w:t>
      </w:r>
      <w:r w:rsidR="00196994" w:rsidRPr="00C04955">
        <w:rPr>
          <w:rFonts w:ascii="Times New Roman" w:hAnsi="Times New Roman" w:cs="Times New Roman"/>
        </w:rPr>
        <w:t>:</w:t>
      </w:r>
    </w:p>
    <w:p w14:paraId="61DB2FE5" w14:textId="77777777" w:rsidR="007146CF" w:rsidRDefault="007146CF" w:rsidP="00310A73">
      <w:pPr>
        <w:pStyle w:val="Akapitzlist"/>
        <w:autoSpaceDE w:val="0"/>
        <w:autoSpaceDN w:val="0"/>
        <w:adjustRightInd w:val="0"/>
        <w:spacing w:line="264" w:lineRule="auto"/>
        <w:ind w:left="2835"/>
        <w:jc w:val="both"/>
        <w:rPr>
          <w:rFonts w:ascii="Times New Roman" w:hAnsi="Times New Roman" w:cs="Times New Roman"/>
        </w:rPr>
      </w:pPr>
    </w:p>
    <w:p w14:paraId="56698755" w14:textId="7341A264" w:rsidR="00052AB9" w:rsidRDefault="00196994" w:rsidP="0037330E">
      <w:pPr>
        <w:pStyle w:val="Akapitzlist"/>
        <w:numPr>
          <w:ilvl w:val="2"/>
          <w:numId w:val="2"/>
        </w:numPr>
        <w:autoSpaceDE w:val="0"/>
        <w:autoSpaceDN w:val="0"/>
        <w:adjustRightInd w:val="0"/>
        <w:spacing w:line="264" w:lineRule="auto"/>
        <w:ind w:hanging="657"/>
        <w:jc w:val="both"/>
        <w:rPr>
          <w:rFonts w:ascii="Times New Roman" w:hAnsi="Times New Roman" w:cs="Times New Roman"/>
        </w:rPr>
      </w:pPr>
      <w:proofErr w:type="spellStart"/>
      <w:r w:rsidRPr="00FC24D8">
        <w:rPr>
          <w:rFonts w:ascii="Times New Roman" w:hAnsi="Times New Roman" w:cs="Times New Roman"/>
          <w:b/>
        </w:rPr>
        <w:lastRenderedPageBreak/>
        <w:t>ppkt</w:t>
      </w:r>
      <w:proofErr w:type="spellEnd"/>
      <w:r w:rsidRPr="00FC24D8">
        <w:rPr>
          <w:rFonts w:ascii="Times New Roman" w:hAnsi="Times New Roman" w:cs="Times New Roman"/>
          <w:b/>
        </w:rPr>
        <w:t xml:space="preserve"> </w:t>
      </w:r>
      <w:r w:rsidR="002E425D" w:rsidRPr="00FC24D8">
        <w:rPr>
          <w:rFonts w:ascii="Times New Roman" w:hAnsi="Times New Roman" w:cs="Times New Roman"/>
          <w:b/>
        </w:rPr>
        <w:t>4.</w:t>
      </w:r>
      <w:r w:rsidR="00065B4E" w:rsidRPr="00FC24D8">
        <w:rPr>
          <w:rFonts w:ascii="Times New Roman" w:hAnsi="Times New Roman" w:cs="Times New Roman"/>
          <w:b/>
        </w:rPr>
        <w:t>3</w:t>
      </w:r>
      <w:r w:rsidRPr="00FC24D8">
        <w:rPr>
          <w:rFonts w:ascii="Times New Roman" w:hAnsi="Times New Roman" w:cs="Times New Roman"/>
          <w:b/>
        </w:rPr>
        <w:t>.4</w:t>
      </w:r>
      <w:r w:rsidR="005F299E">
        <w:rPr>
          <w:rFonts w:ascii="Times New Roman" w:hAnsi="Times New Roman" w:cs="Times New Roman"/>
          <w:b/>
        </w:rPr>
        <w:t>.</w:t>
      </w:r>
      <w:r w:rsidRPr="008D5F8C">
        <w:rPr>
          <w:rFonts w:ascii="Times New Roman" w:hAnsi="Times New Roman" w:cs="Times New Roman"/>
        </w:rPr>
        <w:t xml:space="preserve"> - składa </w:t>
      </w:r>
      <w:r w:rsidR="00052AB9">
        <w:rPr>
          <w:rFonts w:ascii="Times New Roman" w:hAnsi="Times New Roman" w:cs="Times New Roman"/>
        </w:rPr>
        <w:t>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w:t>
      </w:r>
      <w:r w:rsidR="00FC24D8">
        <w:rPr>
          <w:rFonts w:ascii="Times New Roman" w:hAnsi="Times New Roman" w:cs="Times New Roman"/>
        </w:rPr>
        <w:t xml:space="preserve"> w art. 24 ust. 1 pkt 13,14,21 ustawy </w:t>
      </w:r>
      <w:proofErr w:type="spellStart"/>
      <w:r w:rsidR="00FC24D8">
        <w:rPr>
          <w:rFonts w:ascii="Times New Roman" w:hAnsi="Times New Roman" w:cs="Times New Roman"/>
        </w:rPr>
        <w:t>Pzp</w:t>
      </w:r>
      <w:proofErr w:type="spellEnd"/>
      <w:r w:rsidR="00FC24D8">
        <w:rPr>
          <w:rFonts w:ascii="Times New Roman" w:hAnsi="Times New Roman" w:cs="Times New Roman"/>
        </w:rPr>
        <w:t>.</w:t>
      </w:r>
    </w:p>
    <w:p w14:paraId="51B45CD7" w14:textId="77777777" w:rsidR="00257443" w:rsidRDefault="00257443" w:rsidP="00310A73">
      <w:pPr>
        <w:pStyle w:val="Akapitzlist"/>
        <w:autoSpaceDE w:val="0"/>
        <w:autoSpaceDN w:val="0"/>
        <w:adjustRightInd w:val="0"/>
        <w:spacing w:line="264" w:lineRule="auto"/>
        <w:ind w:left="2835"/>
        <w:jc w:val="both"/>
        <w:rPr>
          <w:rFonts w:ascii="Times New Roman" w:hAnsi="Times New Roman" w:cs="Times New Roman"/>
        </w:rPr>
      </w:pPr>
    </w:p>
    <w:p w14:paraId="11D3431D" w14:textId="2FE70891" w:rsidR="00257443" w:rsidRPr="00257443" w:rsidRDefault="00FC24D8" w:rsidP="0037330E">
      <w:pPr>
        <w:pStyle w:val="Akapitzlist"/>
        <w:numPr>
          <w:ilvl w:val="2"/>
          <w:numId w:val="2"/>
        </w:numPr>
        <w:autoSpaceDE w:val="0"/>
        <w:autoSpaceDN w:val="0"/>
        <w:adjustRightInd w:val="0"/>
        <w:spacing w:line="264" w:lineRule="auto"/>
        <w:ind w:hanging="657"/>
        <w:jc w:val="both"/>
        <w:rPr>
          <w:rFonts w:ascii="Times New Roman" w:hAnsi="Times New Roman" w:cs="Times New Roman"/>
        </w:rPr>
      </w:pPr>
      <w:proofErr w:type="spellStart"/>
      <w:r>
        <w:rPr>
          <w:rFonts w:ascii="Times New Roman" w:hAnsi="Times New Roman" w:cs="Times New Roman"/>
          <w:b/>
        </w:rPr>
        <w:t>p</w:t>
      </w:r>
      <w:r w:rsidR="00065B4E" w:rsidRPr="00FC24D8">
        <w:rPr>
          <w:rFonts w:ascii="Times New Roman" w:hAnsi="Times New Roman" w:cs="Times New Roman"/>
          <w:b/>
        </w:rPr>
        <w:t>pkt</w:t>
      </w:r>
      <w:proofErr w:type="spellEnd"/>
      <w:r w:rsidR="00065B4E" w:rsidRPr="00FC24D8">
        <w:rPr>
          <w:rFonts w:ascii="Times New Roman" w:hAnsi="Times New Roman" w:cs="Times New Roman"/>
          <w:b/>
        </w:rPr>
        <w:t xml:space="preserve"> 4.3.1</w:t>
      </w:r>
      <w:r w:rsidR="005F299E">
        <w:rPr>
          <w:rFonts w:ascii="Times New Roman" w:hAnsi="Times New Roman" w:cs="Times New Roman"/>
          <w:b/>
        </w:rPr>
        <w:t>.</w:t>
      </w:r>
      <w:r w:rsidR="00065B4E" w:rsidRPr="00FC24D8">
        <w:rPr>
          <w:rFonts w:ascii="Times New Roman" w:hAnsi="Times New Roman" w:cs="Times New Roman"/>
          <w:b/>
        </w:rPr>
        <w:t xml:space="preserve"> – 4.3</w:t>
      </w:r>
      <w:r w:rsidR="00257443" w:rsidRPr="00FC24D8">
        <w:rPr>
          <w:rFonts w:ascii="Times New Roman" w:hAnsi="Times New Roman" w:cs="Times New Roman"/>
          <w:b/>
        </w:rPr>
        <w:t>.3</w:t>
      </w:r>
      <w:r w:rsidR="005F299E">
        <w:rPr>
          <w:rFonts w:ascii="Times New Roman" w:hAnsi="Times New Roman" w:cs="Times New Roman"/>
          <w:b/>
        </w:rPr>
        <w:t>.</w:t>
      </w:r>
      <w:r w:rsidR="00257443">
        <w:rPr>
          <w:rFonts w:ascii="Times New Roman" w:hAnsi="Times New Roman" w:cs="Times New Roman"/>
        </w:rPr>
        <w:t xml:space="preserve"> - </w:t>
      </w:r>
      <w:r w:rsidR="00196994" w:rsidRPr="00257443">
        <w:rPr>
          <w:rFonts w:ascii="Times New Roman" w:hAnsi="Times New Roman" w:cs="Times New Roman"/>
        </w:rPr>
        <w:t xml:space="preserve">składa </w:t>
      </w:r>
      <w:r w:rsidR="00257443" w:rsidRPr="00257443">
        <w:rPr>
          <w:rFonts w:ascii="Times New Roman" w:hAnsi="Times New Roman" w:cs="Times New Roman"/>
        </w:rPr>
        <w:t xml:space="preserve">dokument lub dokumenty wystawione w kraju, w którym wykonawca ma siedzibę lub miejsce zamieszkania, potwierdzające odpowiednio, że: </w:t>
      </w:r>
    </w:p>
    <w:p w14:paraId="6B7D05D9" w14:textId="77777777" w:rsidR="00257443" w:rsidRPr="00257443" w:rsidRDefault="00257443" w:rsidP="00310A73">
      <w:pPr>
        <w:pStyle w:val="Akapitzlist"/>
        <w:jc w:val="both"/>
        <w:rPr>
          <w:rFonts w:ascii="Times New Roman" w:hAnsi="Times New Roman" w:cs="Times New Roman"/>
        </w:rPr>
      </w:pPr>
    </w:p>
    <w:p w14:paraId="0E4B8EFD" w14:textId="0A5FAC47" w:rsidR="00257443" w:rsidRPr="00C464A8" w:rsidRDefault="00257443" w:rsidP="0037330E">
      <w:pPr>
        <w:pStyle w:val="Akapitzlist"/>
        <w:numPr>
          <w:ilvl w:val="2"/>
          <w:numId w:val="20"/>
        </w:numPr>
        <w:autoSpaceDE w:val="0"/>
        <w:autoSpaceDN w:val="0"/>
        <w:adjustRightInd w:val="0"/>
        <w:spacing w:after="200" w:line="264" w:lineRule="auto"/>
        <w:ind w:left="1984" w:hanging="425"/>
        <w:contextualSpacing w:val="0"/>
        <w:jc w:val="both"/>
        <w:rPr>
          <w:rFonts w:ascii="Times New Roman" w:hAnsi="Times New Roman" w:cs="Times New Roman"/>
        </w:rPr>
      </w:pPr>
      <w:r w:rsidRPr="00257443">
        <w:rPr>
          <w:rFonts w:ascii="Times New Roman" w:hAnsi="Times New Roman" w:cs="Times New Roman"/>
        </w:rPr>
        <w:t>nie zalega z opłacaniem podatków, opłat, składek na ubezpieczenie społeczne lub zdrowotne albo, że zawarł porozumienie z właściwym organem w sprawie spłat tych należności z ewentualnymi odsetkami lub grzywnami w szczególności uzyskał przewidziane prawem zwolnienie, odroczenie lub rozłożenie na raty zaległych płatności lub wstrzymanie w całości wydania decyzji właściwego organu</w:t>
      </w:r>
    </w:p>
    <w:p w14:paraId="31755CAD" w14:textId="77777777" w:rsidR="00257443" w:rsidRDefault="00257443" w:rsidP="0037330E">
      <w:pPr>
        <w:pStyle w:val="Akapitzlist"/>
        <w:numPr>
          <w:ilvl w:val="0"/>
          <w:numId w:val="20"/>
        </w:numPr>
        <w:autoSpaceDE w:val="0"/>
        <w:autoSpaceDN w:val="0"/>
        <w:adjustRightInd w:val="0"/>
        <w:spacing w:line="264" w:lineRule="auto"/>
        <w:ind w:left="1985" w:hanging="425"/>
        <w:jc w:val="both"/>
        <w:rPr>
          <w:rFonts w:ascii="Times New Roman" w:hAnsi="Times New Roman" w:cs="Times New Roman"/>
        </w:rPr>
      </w:pPr>
      <w:r>
        <w:rPr>
          <w:rFonts w:ascii="Times New Roman" w:hAnsi="Times New Roman" w:cs="Times New Roman"/>
        </w:rPr>
        <w:t xml:space="preserve"> nie otwarto likwidacji ani nie ogłoszono upadłości</w:t>
      </w:r>
    </w:p>
    <w:p w14:paraId="6F004499" w14:textId="77777777" w:rsidR="00257443" w:rsidRDefault="00257443" w:rsidP="00310A73">
      <w:pPr>
        <w:autoSpaceDE w:val="0"/>
        <w:autoSpaceDN w:val="0"/>
        <w:adjustRightInd w:val="0"/>
        <w:spacing w:after="200" w:line="264" w:lineRule="auto"/>
        <w:jc w:val="both"/>
        <w:rPr>
          <w:rFonts w:ascii="Times New Roman" w:hAnsi="Times New Roman" w:cs="Times New Roman"/>
        </w:rPr>
      </w:pPr>
    </w:p>
    <w:p w14:paraId="78548DB3" w14:textId="6E5A5F62" w:rsidR="00257443" w:rsidRPr="007146CF" w:rsidRDefault="00257443" w:rsidP="00310A73">
      <w:pPr>
        <w:autoSpaceDE w:val="0"/>
        <w:autoSpaceDN w:val="0"/>
        <w:adjustRightInd w:val="0"/>
        <w:spacing w:after="200" w:line="264" w:lineRule="auto"/>
        <w:jc w:val="both"/>
        <w:rPr>
          <w:rFonts w:ascii="Times New Roman" w:hAnsi="Times New Roman" w:cs="Times New Roman"/>
        </w:rPr>
      </w:pPr>
      <w:r w:rsidRPr="007146CF">
        <w:rPr>
          <w:rFonts w:ascii="Times New Roman" w:hAnsi="Times New Roman" w:cs="Times New Roman"/>
        </w:rPr>
        <w:t xml:space="preserve">Dokumenty o których mowa w </w:t>
      </w:r>
      <w:proofErr w:type="spellStart"/>
      <w:r w:rsidRPr="00FC24D8">
        <w:rPr>
          <w:rFonts w:ascii="Times New Roman" w:hAnsi="Times New Roman" w:cs="Times New Roman"/>
          <w:b/>
        </w:rPr>
        <w:t>ppkt</w:t>
      </w:r>
      <w:proofErr w:type="spellEnd"/>
      <w:r w:rsidRPr="00FC24D8">
        <w:rPr>
          <w:rFonts w:ascii="Times New Roman" w:hAnsi="Times New Roman" w:cs="Times New Roman"/>
          <w:b/>
        </w:rPr>
        <w:t xml:space="preserve"> </w:t>
      </w:r>
      <w:r w:rsidR="00CC3012" w:rsidRPr="00FC24D8">
        <w:rPr>
          <w:rFonts w:ascii="Times New Roman" w:hAnsi="Times New Roman" w:cs="Times New Roman"/>
          <w:b/>
        </w:rPr>
        <w:t>4.4.1</w:t>
      </w:r>
      <w:r w:rsidR="00CC3012">
        <w:rPr>
          <w:rFonts w:ascii="Times New Roman" w:hAnsi="Times New Roman" w:cs="Times New Roman"/>
        </w:rPr>
        <w:t xml:space="preserve">. oraz </w:t>
      </w:r>
      <w:r w:rsidR="00CC3012" w:rsidRPr="00FC24D8">
        <w:rPr>
          <w:rFonts w:ascii="Times New Roman" w:hAnsi="Times New Roman" w:cs="Times New Roman"/>
          <w:b/>
        </w:rPr>
        <w:t>4.4</w:t>
      </w:r>
      <w:r w:rsidR="007146CF" w:rsidRPr="00FC24D8">
        <w:rPr>
          <w:rFonts w:ascii="Times New Roman" w:hAnsi="Times New Roman" w:cs="Times New Roman"/>
          <w:b/>
        </w:rPr>
        <w:t>.2.</w:t>
      </w:r>
      <w:r w:rsidRPr="00FC24D8">
        <w:rPr>
          <w:rFonts w:ascii="Times New Roman" w:hAnsi="Times New Roman" w:cs="Times New Roman"/>
          <w:b/>
        </w:rPr>
        <w:t xml:space="preserve"> </w:t>
      </w:r>
      <w:r w:rsidR="00AE00D8" w:rsidRPr="00FC24D8">
        <w:rPr>
          <w:rFonts w:ascii="Times New Roman" w:hAnsi="Times New Roman" w:cs="Times New Roman"/>
          <w:b/>
        </w:rPr>
        <w:t>lit. b</w:t>
      </w:r>
      <w:r w:rsidR="00AE00D8" w:rsidRPr="007146CF">
        <w:rPr>
          <w:rFonts w:ascii="Times New Roman" w:hAnsi="Times New Roman" w:cs="Times New Roman"/>
        </w:rPr>
        <w:t xml:space="preserve"> powinny być wystawione nie wcześniej niż 6 miesięcy przed upływem terminu składania ofert albo wniosków o dopuszczenie do udziału w postępowaniu. Dokument, o którym </w:t>
      </w:r>
      <w:r w:rsidR="00CC3012">
        <w:rPr>
          <w:rFonts w:ascii="Times New Roman" w:hAnsi="Times New Roman" w:cs="Times New Roman"/>
        </w:rPr>
        <w:t xml:space="preserve">mowa w </w:t>
      </w:r>
      <w:proofErr w:type="spellStart"/>
      <w:r w:rsidR="00CC3012" w:rsidRPr="00FC24D8">
        <w:rPr>
          <w:rFonts w:ascii="Times New Roman" w:hAnsi="Times New Roman" w:cs="Times New Roman"/>
          <w:b/>
        </w:rPr>
        <w:t>ppkt</w:t>
      </w:r>
      <w:proofErr w:type="spellEnd"/>
      <w:r w:rsidR="00CC3012" w:rsidRPr="00FC24D8">
        <w:rPr>
          <w:rFonts w:ascii="Times New Roman" w:hAnsi="Times New Roman" w:cs="Times New Roman"/>
          <w:b/>
        </w:rPr>
        <w:t xml:space="preserve"> 4.4</w:t>
      </w:r>
      <w:r w:rsidR="007E0375">
        <w:rPr>
          <w:rFonts w:ascii="Times New Roman" w:hAnsi="Times New Roman" w:cs="Times New Roman"/>
          <w:b/>
        </w:rPr>
        <w:t>.2</w:t>
      </w:r>
      <w:r w:rsidR="007146CF" w:rsidRPr="00FC24D8">
        <w:rPr>
          <w:rFonts w:ascii="Times New Roman" w:hAnsi="Times New Roman" w:cs="Times New Roman"/>
          <w:b/>
        </w:rPr>
        <w:t>.</w:t>
      </w:r>
      <w:r w:rsidR="00AE00D8" w:rsidRPr="00FC24D8">
        <w:rPr>
          <w:rFonts w:ascii="Times New Roman" w:hAnsi="Times New Roman" w:cs="Times New Roman"/>
          <w:b/>
        </w:rPr>
        <w:t xml:space="preserve"> lit a</w:t>
      </w:r>
      <w:r w:rsidR="00AE00D8" w:rsidRPr="007146CF">
        <w:rPr>
          <w:rFonts w:ascii="Times New Roman" w:hAnsi="Times New Roman" w:cs="Times New Roman"/>
        </w:rPr>
        <w:t xml:space="preserve"> powinien być wystawiony nie wcześniej niż 3 miesiące przed upływem tego terminu.  </w:t>
      </w:r>
    </w:p>
    <w:p w14:paraId="0FA481B1" w14:textId="44270766" w:rsidR="00D20575" w:rsidRPr="001457C0" w:rsidRDefault="00AE00D8" w:rsidP="00310A73">
      <w:pPr>
        <w:autoSpaceDE w:val="0"/>
        <w:autoSpaceDN w:val="0"/>
        <w:adjustRightInd w:val="0"/>
        <w:spacing w:after="200" w:line="264" w:lineRule="auto"/>
        <w:jc w:val="both"/>
        <w:rPr>
          <w:rFonts w:ascii="Times New Roman" w:hAnsi="Times New Roman" w:cs="Times New Roman"/>
          <w:u w:val="single"/>
        </w:rPr>
      </w:pPr>
      <w:r w:rsidRPr="007523D4">
        <w:rPr>
          <w:rFonts w:ascii="Times New Roman" w:hAnsi="Times New Roman" w:cs="Times New Roman"/>
        </w:rPr>
        <w:t>Jeżeli w kraju, w którym Wykonawca ma siedzibę lub miejsce zamieszkania lub miejsce zamieszkania ma osoba, której dokument dotyczy, nie wydaje się dokume</w:t>
      </w:r>
      <w:r w:rsidR="00D20575">
        <w:rPr>
          <w:rFonts w:ascii="Times New Roman" w:hAnsi="Times New Roman" w:cs="Times New Roman"/>
        </w:rPr>
        <w:t xml:space="preserve">ntów, o których mowa w </w:t>
      </w:r>
      <w:r w:rsidR="00D20575" w:rsidRPr="00FC24D8">
        <w:rPr>
          <w:rFonts w:ascii="Times New Roman" w:hAnsi="Times New Roman" w:cs="Times New Roman"/>
          <w:b/>
        </w:rPr>
        <w:t>pkt 4.4</w:t>
      </w:r>
      <w:r w:rsidR="00D20575">
        <w:rPr>
          <w:rFonts w:ascii="Times New Roman" w:hAnsi="Times New Roman" w:cs="Times New Roman"/>
        </w:rPr>
        <w:t>.</w:t>
      </w:r>
      <w:r w:rsidRPr="007523D4">
        <w:rPr>
          <w:rFonts w:ascii="Times New Roman" w:hAnsi="Times New Roman" w:cs="Times New Roman"/>
        </w:rPr>
        <w:t xml:space="preserve">, zastępując je dokumentami zawierającymi odpowiednio oświadczenie wykonawcy, ze wskazaniem osoby albo osób uprawnionych do jego reprezentacji, lub oświadczenie osoby, której dokument miał dotyczyć, złożone przed notariuszem lub przed organem sądowym, administracyjnym lub organem samorządu zawodowego lub gospodarczego właściwym ze względu na siedzibę lub miejsce zamieszkania </w:t>
      </w:r>
      <w:r w:rsidRPr="001457C0">
        <w:rPr>
          <w:rFonts w:ascii="Times New Roman" w:hAnsi="Times New Roman" w:cs="Times New Roman"/>
        </w:rPr>
        <w:t>wykonawcy lub miejsce zamieszkania tej osoby.</w:t>
      </w:r>
      <w:r w:rsidR="00D20575" w:rsidRPr="001457C0">
        <w:rPr>
          <w:rFonts w:ascii="Times New Roman" w:hAnsi="Times New Roman" w:cs="Times New Roman"/>
          <w:u w:val="single"/>
        </w:rPr>
        <w:t xml:space="preserve">  </w:t>
      </w:r>
    </w:p>
    <w:p w14:paraId="4F861239" w14:textId="0FD7AB7B" w:rsidR="00AE00D8" w:rsidRPr="007523D4" w:rsidRDefault="007146CF" w:rsidP="00310A73">
      <w:pPr>
        <w:autoSpaceDE w:val="0"/>
        <w:autoSpaceDN w:val="0"/>
        <w:adjustRightInd w:val="0"/>
        <w:spacing w:after="200" w:line="264" w:lineRule="auto"/>
        <w:jc w:val="both"/>
        <w:rPr>
          <w:rFonts w:ascii="Times New Roman" w:hAnsi="Times New Roman" w:cs="Times New Roman"/>
        </w:rPr>
      </w:pPr>
      <w:r w:rsidRPr="007523D4">
        <w:rPr>
          <w:rFonts w:ascii="Times New Roman" w:hAnsi="Times New Roman" w:cs="Times New Roman"/>
        </w:rPr>
        <w:t xml:space="preserve">W przypadku wątpliwości co do treści dokumentu złożonego przez Wykonawcę, Zamawiający może zwrócić się do właściwych organów odpowiedniego kraju, we którym Wykonawca ma siedzibę lub miejsce zamieszania lub miejsce zamieszkania ma osoba, której dokument dotyczy, o udzielenie niezbędnych informacji dotyczących tego dokumentu. </w:t>
      </w:r>
    </w:p>
    <w:p w14:paraId="29B8381F" w14:textId="3F887886" w:rsidR="00B81273" w:rsidRPr="00C04955" w:rsidRDefault="007523D4" w:rsidP="0037330E">
      <w:pPr>
        <w:pStyle w:val="Akapitzlist"/>
        <w:numPr>
          <w:ilvl w:val="1"/>
          <w:numId w:val="24"/>
        </w:numPr>
        <w:autoSpaceDE w:val="0"/>
        <w:autoSpaceDN w:val="0"/>
        <w:adjustRightInd w:val="0"/>
        <w:spacing w:after="200" w:line="264" w:lineRule="auto"/>
        <w:ind w:left="567" w:hanging="567"/>
        <w:jc w:val="both"/>
        <w:rPr>
          <w:rFonts w:ascii="Times New Roman" w:hAnsi="Times New Roman" w:cs="Times New Roman"/>
        </w:rPr>
      </w:pPr>
      <w:r w:rsidRPr="00C04955">
        <w:rPr>
          <w:rFonts w:ascii="Times New Roman" w:hAnsi="Times New Roman" w:cs="Times New Roman"/>
        </w:rPr>
        <w:t xml:space="preserve">Wykonawca mający siedzibę na terytorium Rzeczypospolitej </w:t>
      </w:r>
      <w:r w:rsidR="00D54BDA" w:rsidRPr="00C04955">
        <w:rPr>
          <w:rFonts w:ascii="Times New Roman" w:hAnsi="Times New Roman" w:cs="Times New Roman"/>
        </w:rPr>
        <w:t xml:space="preserve">Polskiej, w odniesieniu do osoby mającej </w:t>
      </w:r>
      <w:r w:rsidR="00DC54CF">
        <w:rPr>
          <w:rFonts w:ascii="Times New Roman" w:hAnsi="Times New Roman" w:cs="Times New Roman"/>
        </w:rPr>
        <w:t xml:space="preserve">miejsce </w:t>
      </w:r>
      <w:r w:rsidR="00D54BDA" w:rsidRPr="00C04955">
        <w:rPr>
          <w:rFonts w:ascii="Times New Roman" w:hAnsi="Times New Roman" w:cs="Times New Roman"/>
        </w:rPr>
        <w:t>zamieszkania poza terytorium Rzeczypospolitej Polskiej, której dotyczy dokument wskazany w</w:t>
      </w:r>
      <w:r w:rsidR="00D20575" w:rsidRPr="00C04955">
        <w:rPr>
          <w:rFonts w:ascii="Times New Roman" w:hAnsi="Times New Roman" w:cs="Times New Roman"/>
        </w:rPr>
        <w:t xml:space="preserve"> </w:t>
      </w:r>
      <w:proofErr w:type="spellStart"/>
      <w:r w:rsidR="00FC24D8" w:rsidRPr="00FC24D8">
        <w:rPr>
          <w:rFonts w:ascii="Times New Roman" w:hAnsi="Times New Roman" w:cs="Times New Roman"/>
          <w:b/>
        </w:rPr>
        <w:t>p</w:t>
      </w:r>
      <w:r w:rsidR="00D20575" w:rsidRPr="00FC24D8">
        <w:rPr>
          <w:rFonts w:ascii="Times New Roman" w:hAnsi="Times New Roman" w:cs="Times New Roman"/>
          <w:b/>
        </w:rPr>
        <w:t>pkt</w:t>
      </w:r>
      <w:proofErr w:type="spellEnd"/>
      <w:r w:rsidR="00D20575" w:rsidRPr="00FC24D8">
        <w:rPr>
          <w:rFonts w:ascii="Times New Roman" w:hAnsi="Times New Roman" w:cs="Times New Roman"/>
          <w:b/>
        </w:rPr>
        <w:t xml:space="preserve"> 4.3</w:t>
      </w:r>
      <w:r w:rsidR="00C360A1" w:rsidRPr="00FC24D8">
        <w:rPr>
          <w:rFonts w:ascii="Times New Roman" w:hAnsi="Times New Roman" w:cs="Times New Roman"/>
          <w:b/>
        </w:rPr>
        <w:t>.4.</w:t>
      </w:r>
      <w:r w:rsidR="00C360A1" w:rsidRPr="00C04955">
        <w:rPr>
          <w:rFonts w:ascii="Times New Roman" w:hAnsi="Times New Roman" w:cs="Times New Roman"/>
        </w:rPr>
        <w:t xml:space="preserve"> składa d</w:t>
      </w:r>
      <w:r w:rsidR="00D20575" w:rsidRPr="00C04955">
        <w:rPr>
          <w:rFonts w:ascii="Times New Roman" w:hAnsi="Times New Roman" w:cs="Times New Roman"/>
        </w:rPr>
        <w:t xml:space="preserve">okument, o którym mowa w </w:t>
      </w:r>
      <w:proofErr w:type="spellStart"/>
      <w:r w:rsidR="00FC24D8" w:rsidRPr="00FC24D8">
        <w:rPr>
          <w:rFonts w:ascii="Times New Roman" w:hAnsi="Times New Roman" w:cs="Times New Roman"/>
          <w:b/>
        </w:rPr>
        <w:t>p</w:t>
      </w:r>
      <w:r w:rsidR="00D20575" w:rsidRPr="00FC24D8">
        <w:rPr>
          <w:rFonts w:ascii="Times New Roman" w:hAnsi="Times New Roman" w:cs="Times New Roman"/>
          <w:b/>
        </w:rPr>
        <w:t>pkt</w:t>
      </w:r>
      <w:proofErr w:type="spellEnd"/>
      <w:r w:rsidR="00D20575" w:rsidRPr="00FC24D8">
        <w:rPr>
          <w:rFonts w:ascii="Times New Roman" w:hAnsi="Times New Roman" w:cs="Times New Roman"/>
          <w:b/>
        </w:rPr>
        <w:t xml:space="preserve"> 4.4</w:t>
      </w:r>
      <w:r w:rsidR="00C360A1" w:rsidRPr="00FC24D8">
        <w:rPr>
          <w:rFonts w:ascii="Times New Roman" w:hAnsi="Times New Roman" w:cs="Times New Roman"/>
          <w:b/>
        </w:rPr>
        <w:t>.1.,</w:t>
      </w:r>
      <w:r w:rsidR="00C360A1" w:rsidRPr="00C04955">
        <w:rPr>
          <w:rFonts w:ascii="Times New Roman" w:hAnsi="Times New Roman" w:cs="Times New Roman"/>
        </w:rPr>
        <w:t xml:space="preserve"> w zakresie określonym w art. 24 ust. 1 pkt 14 i 21</w:t>
      </w:r>
      <w:r w:rsidR="00FC24D8">
        <w:rPr>
          <w:rFonts w:ascii="Times New Roman" w:hAnsi="Times New Roman" w:cs="Times New Roman"/>
        </w:rPr>
        <w:t xml:space="preserve"> ustawy </w:t>
      </w:r>
      <w:proofErr w:type="spellStart"/>
      <w:r w:rsidR="00FC24D8">
        <w:rPr>
          <w:rFonts w:ascii="Times New Roman" w:hAnsi="Times New Roman" w:cs="Times New Roman"/>
        </w:rPr>
        <w:t>Pzp</w:t>
      </w:r>
      <w:proofErr w:type="spellEnd"/>
      <w:r w:rsidR="00C360A1" w:rsidRPr="00C04955">
        <w:rPr>
          <w:rFonts w:ascii="Times New Roman" w:hAnsi="Times New Roman" w:cs="Times New Roman"/>
        </w:rPr>
        <w:t xml:space="preserve">. Jeżeli w kraju, w którym miejsce zamieszkania ma osoba, której </w:t>
      </w:r>
      <w:r w:rsidR="00041E0A" w:rsidRPr="00C04955">
        <w:rPr>
          <w:rFonts w:ascii="Times New Roman" w:hAnsi="Times New Roman" w:cs="Times New Roman"/>
        </w:rPr>
        <w:t>dokument miał</w:t>
      </w:r>
      <w:r w:rsidR="00B81273" w:rsidRPr="00C04955">
        <w:rPr>
          <w:rFonts w:ascii="Times New Roman" w:hAnsi="Times New Roman" w:cs="Times New Roman"/>
        </w:rPr>
        <w:t xml:space="preserve"> dotyczyć, nie wydaje się takich dokumentów zastępuje się go dokumentem zawierającym </w:t>
      </w:r>
      <w:r w:rsidR="00B81273" w:rsidRPr="00C04955">
        <w:rPr>
          <w:rFonts w:ascii="Times New Roman" w:eastAsia="TimesNewRoman" w:hAnsi="Times New Roman" w:cs="Times New Roman"/>
        </w:rPr>
        <w:t xml:space="preserve">oświadczenie tej osoby złożonym przed notariuszem lub przed organem sądowym, administracyjnym albo organem samorządu zawodowego lub gospodarczego właściwym ze względu na miejsce zamieszkania tej osoby. </w:t>
      </w:r>
      <w:r w:rsidR="00B81273" w:rsidRPr="00C04955">
        <w:rPr>
          <w:rFonts w:ascii="Times New Roman" w:hAnsi="Times New Roman" w:cs="Times New Roman"/>
        </w:rPr>
        <w:t xml:space="preserve">Dokumenty o których mowa w </w:t>
      </w:r>
      <w:proofErr w:type="spellStart"/>
      <w:r w:rsidR="00B81273" w:rsidRPr="00FC24D8">
        <w:rPr>
          <w:rFonts w:ascii="Times New Roman" w:hAnsi="Times New Roman" w:cs="Times New Roman"/>
          <w:b/>
        </w:rPr>
        <w:t>ppkt</w:t>
      </w:r>
      <w:proofErr w:type="spellEnd"/>
      <w:r w:rsidR="00B81273" w:rsidRPr="00FC24D8">
        <w:rPr>
          <w:rFonts w:ascii="Times New Roman" w:hAnsi="Times New Roman" w:cs="Times New Roman"/>
          <w:b/>
        </w:rPr>
        <w:t xml:space="preserve"> 4.3.1.</w:t>
      </w:r>
      <w:r w:rsidR="00B81273" w:rsidRPr="00C04955">
        <w:rPr>
          <w:rFonts w:ascii="Times New Roman" w:hAnsi="Times New Roman" w:cs="Times New Roman"/>
        </w:rPr>
        <w:t xml:space="preserve"> oraz </w:t>
      </w:r>
      <w:r w:rsidR="00EC2573">
        <w:rPr>
          <w:rFonts w:ascii="Times New Roman" w:hAnsi="Times New Roman" w:cs="Times New Roman"/>
          <w:b/>
        </w:rPr>
        <w:t>4.4.2</w:t>
      </w:r>
      <w:r w:rsidR="00B81273" w:rsidRPr="00FC24D8">
        <w:rPr>
          <w:rFonts w:ascii="Times New Roman" w:hAnsi="Times New Roman" w:cs="Times New Roman"/>
          <w:b/>
        </w:rPr>
        <w:t>. lit. b</w:t>
      </w:r>
      <w:r w:rsidR="00B81273" w:rsidRPr="00C04955">
        <w:rPr>
          <w:rFonts w:ascii="Times New Roman" w:hAnsi="Times New Roman" w:cs="Times New Roman"/>
        </w:rPr>
        <w:t xml:space="preserve"> powinny być wystawione nie wcześniej niż 6 miesięcy przed upływem terminu składania ofert albo wniosków o dopuszczenie do udziału w postępowaniu.</w:t>
      </w:r>
    </w:p>
    <w:p w14:paraId="6FDD12A9" w14:textId="4DE61727" w:rsidR="00B81273" w:rsidRPr="00C04955" w:rsidRDefault="00B81273" w:rsidP="00310A73">
      <w:pPr>
        <w:autoSpaceDE w:val="0"/>
        <w:autoSpaceDN w:val="0"/>
        <w:adjustRightInd w:val="0"/>
        <w:jc w:val="both"/>
        <w:rPr>
          <w:rFonts w:ascii="Times New Roman" w:hAnsi="Times New Roman" w:cs="Times New Roman"/>
        </w:rPr>
      </w:pPr>
      <w:r w:rsidRPr="00C04955">
        <w:rPr>
          <w:rFonts w:ascii="Times New Roman" w:eastAsia="TimesNewRoman" w:hAnsi="Times New Roman" w:cs="Times New Roman"/>
        </w:rPr>
        <w:t xml:space="preserve">W przypadku wątpliwości co do treści dokumentu złożonego przez wykonawcę, zamawiający może zwrócić się do właściwych organów kraju, w którym miejsce zamieszkania ma osoba, której </w:t>
      </w:r>
      <w:r w:rsidR="00B82B78" w:rsidRPr="00C04955">
        <w:rPr>
          <w:rFonts w:ascii="Times New Roman" w:eastAsia="TimesNewRoman" w:hAnsi="Times New Roman" w:cs="Times New Roman"/>
        </w:rPr>
        <w:t>d</w:t>
      </w:r>
      <w:r w:rsidRPr="00C04955">
        <w:rPr>
          <w:rFonts w:ascii="Times New Roman" w:eastAsia="TimesNewRoman" w:hAnsi="Times New Roman" w:cs="Times New Roman"/>
        </w:rPr>
        <w:t>okument dotyczy, o udzielenie niezbędnych informacji dotyczących tego dokumentu.</w:t>
      </w:r>
    </w:p>
    <w:p w14:paraId="36601A7B" w14:textId="77777777" w:rsidR="00AE00D8" w:rsidRPr="00C04955" w:rsidRDefault="00AE00D8" w:rsidP="00310A73">
      <w:pPr>
        <w:autoSpaceDE w:val="0"/>
        <w:autoSpaceDN w:val="0"/>
        <w:adjustRightInd w:val="0"/>
        <w:spacing w:after="200" w:line="264" w:lineRule="auto"/>
        <w:jc w:val="both"/>
        <w:rPr>
          <w:rFonts w:ascii="Times New Roman" w:hAnsi="Times New Roman" w:cs="Times New Roman"/>
        </w:rPr>
      </w:pPr>
    </w:p>
    <w:p w14:paraId="452F229C" w14:textId="06A62A4F" w:rsidR="00CD1F00" w:rsidRPr="00C04955" w:rsidRDefault="00CD1F00" w:rsidP="0037330E">
      <w:pPr>
        <w:pStyle w:val="Akapitzlist"/>
        <w:numPr>
          <w:ilvl w:val="1"/>
          <w:numId w:val="25"/>
        </w:numPr>
        <w:autoSpaceDE w:val="0"/>
        <w:autoSpaceDN w:val="0"/>
        <w:adjustRightInd w:val="0"/>
        <w:spacing w:after="200" w:line="264" w:lineRule="auto"/>
        <w:ind w:left="567" w:hanging="567"/>
        <w:jc w:val="both"/>
        <w:rPr>
          <w:rFonts w:ascii="Times New Roman" w:hAnsi="Times New Roman" w:cs="Times New Roman"/>
        </w:rPr>
      </w:pPr>
      <w:r w:rsidRPr="00C04955">
        <w:rPr>
          <w:rFonts w:ascii="Times New Roman" w:eastAsia="TimesNewRoman" w:hAnsi="Times New Roman" w:cs="Times New Roman"/>
        </w:rPr>
        <w:t xml:space="preserve">W celu oceny, czy wykonawca polegając na zdolnościach lub sytuacji innych podmiotów na zasadach określonych w art. 22a ustawy, będzie dysponował niezbędnymi zasobami w stopniu </w:t>
      </w:r>
      <w:r w:rsidRPr="00C04955">
        <w:rPr>
          <w:rFonts w:ascii="Times New Roman" w:eastAsia="TimesNewRoman" w:hAnsi="Times New Roman" w:cs="Times New Roman"/>
        </w:rPr>
        <w:lastRenderedPageBreak/>
        <w:t>umożliwiającym należyte wykonanie zamówienia publicznego oraz oceny, czy stosunek łączący wykonawcę z tymi podmiotami gwarantuje rzeczywisty dostęp do ich zasobów, zamawiający może żądać dokumentów, które określają w szczególności:</w:t>
      </w:r>
    </w:p>
    <w:p w14:paraId="22C35B76" w14:textId="77777777" w:rsidR="00CD1F00" w:rsidRPr="00C04955" w:rsidRDefault="00CD1F00" w:rsidP="00310A73">
      <w:pPr>
        <w:pStyle w:val="Akapitzlist"/>
        <w:autoSpaceDE w:val="0"/>
        <w:autoSpaceDN w:val="0"/>
        <w:adjustRightInd w:val="0"/>
        <w:spacing w:after="200" w:line="264" w:lineRule="auto"/>
        <w:ind w:left="1985"/>
        <w:jc w:val="both"/>
        <w:rPr>
          <w:rFonts w:ascii="Times New Roman" w:hAnsi="Times New Roman" w:cs="Times New Roman"/>
        </w:rPr>
      </w:pPr>
    </w:p>
    <w:p w14:paraId="3C4F9DF4" w14:textId="3E3A3CDE" w:rsidR="00CD1F00" w:rsidRPr="00C04955" w:rsidRDefault="00CD1F00" w:rsidP="0037330E">
      <w:pPr>
        <w:pStyle w:val="Akapitzlist"/>
        <w:numPr>
          <w:ilvl w:val="2"/>
          <w:numId w:val="43"/>
        </w:numPr>
        <w:autoSpaceDE w:val="0"/>
        <w:autoSpaceDN w:val="0"/>
        <w:adjustRightInd w:val="0"/>
        <w:spacing w:after="200" w:line="264" w:lineRule="auto"/>
        <w:ind w:left="1418" w:hanging="851"/>
        <w:jc w:val="both"/>
        <w:rPr>
          <w:rFonts w:ascii="Times New Roman" w:hAnsi="Times New Roman" w:cs="Times New Roman"/>
        </w:rPr>
      </w:pPr>
      <w:r w:rsidRPr="00C04955">
        <w:rPr>
          <w:rFonts w:ascii="Times New Roman" w:eastAsia="TimesNewRoman" w:hAnsi="Times New Roman" w:cs="Times New Roman"/>
        </w:rPr>
        <w:t>zakres dostępnych wykonawcy zasobów innego podmiotu</w:t>
      </w:r>
    </w:p>
    <w:p w14:paraId="3B98711E" w14:textId="77777777" w:rsidR="00CD1F00" w:rsidRPr="00C04955" w:rsidRDefault="00CD1F00" w:rsidP="00B81AA6">
      <w:pPr>
        <w:pStyle w:val="Akapitzlist"/>
        <w:autoSpaceDE w:val="0"/>
        <w:autoSpaceDN w:val="0"/>
        <w:adjustRightInd w:val="0"/>
        <w:spacing w:after="200" w:line="264" w:lineRule="auto"/>
        <w:ind w:left="1418" w:hanging="851"/>
        <w:jc w:val="both"/>
        <w:rPr>
          <w:rFonts w:ascii="Times New Roman" w:hAnsi="Times New Roman" w:cs="Times New Roman"/>
        </w:rPr>
      </w:pPr>
    </w:p>
    <w:p w14:paraId="556B66F7" w14:textId="52881DF1" w:rsidR="00CD1F00" w:rsidRPr="00C04955" w:rsidRDefault="00CD1F00" w:rsidP="0037330E">
      <w:pPr>
        <w:pStyle w:val="Akapitzlist"/>
        <w:numPr>
          <w:ilvl w:val="2"/>
          <w:numId w:val="43"/>
        </w:numPr>
        <w:autoSpaceDE w:val="0"/>
        <w:autoSpaceDN w:val="0"/>
        <w:adjustRightInd w:val="0"/>
        <w:spacing w:after="200" w:line="264" w:lineRule="auto"/>
        <w:ind w:left="1418" w:hanging="851"/>
        <w:jc w:val="both"/>
        <w:rPr>
          <w:rFonts w:ascii="Times New Roman" w:hAnsi="Times New Roman" w:cs="Times New Roman"/>
        </w:rPr>
      </w:pPr>
      <w:r w:rsidRPr="00C04955">
        <w:rPr>
          <w:rFonts w:ascii="Times New Roman" w:eastAsia="TimesNewRoman" w:hAnsi="Times New Roman" w:cs="Times New Roman"/>
        </w:rPr>
        <w:t>sposób wykorzystania zasobów innego podmiotu, przez wykonawcę, przy wykonywaniu zamówienia publicznego</w:t>
      </w:r>
    </w:p>
    <w:p w14:paraId="62386F07" w14:textId="77777777" w:rsidR="00CD1F00" w:rsidRPr="00C04955" w:rsidRDefault="00CD1F00" w:rsidP="00B81AA6">
      <w:pPr>
        <w:pStyle w:val="Akapitzlist"/>
        <w:autoSpaceDE w:val="0"/>
        <w:autoSpaceDN w:val="0"/>
        <w:adjustRightInd w:val="0"/>
        <w:spacing w:after="200" w:line="264" w:lineRule="auto"/>
        <w:ind w:left="1418" w:hanging="851"/>
        <w:jc w:val="both"/>
        <w:rPr>
          <w:rFonts w:ascii="Times New Roman" w:hAnsi="Times New Roman" w:cs="Times New Roman"/>
        </w:rPr>
      </w:pPr>
    </w:p>
    <w:p w14:paraId="4D4C2167" w14:textId="013E7661" w:rsidR="00CD1F00" w:rsidRPr="00C04955" w:rsidRDefault="00CD1F00" w:rsidP="0037330E">
      <w:pPr>
        <w:pStyle w:val="Akapitzlist"/>
        <w:numPr>
          <w:ilvl w:val="2"/>
          <w:numId w:val="43"/>
        </w:numPr>
        <w:autoSpaceDE w:val="0"/>
        <w:autoSpaceDN w:val="0"/>
        <w:adjustRightInd w:val="0"/>
        <w:spacing w:after="200" w:line="264" w:lineRule="auto"/>
        <w:ind w:left="1418" w:hanging="851"/>
        <w:jc w:val="both"/>
        <w:rPr>
          <w:rFonts w:ascii="Times New Roman" w:hAnsi="Times New Roman" w:cs="Times New Roman"/>
        </w:rPr>
      </w:pPr>
      <w:r w:rsidRPr="00C04955">
        <w:rPr>
          <w:rFonts w:ascii="Times New Roman" w:eastAsia="TimesNewRoman" w:hAnsi="Times New Roman" w:cs="Times New Roman"/>
        </w:rPr>
        <w:t>zakres i okres udziału innego podmiotu przy wykonywaniu zamówienia publicznego</w:t>
      </w:r>
    </w:p>
    <w:p w14:paraId="2A08454C" w14:textId="77777777" w:rsidR="00CD1F00" w:rsidRPr="00C04955" w:rsidRDefault="00CD1F00" w:rsidP="00B81AA6">
      <w:pPr>
        <w:pStyle w:val="Akapitzlist"/>
        <w:autoSpaceDE w:val="0"/>
        <w:autoSpaceDN w:val="0"/>
        <w:adjustRightInd w:val="0"/>
        <w:spacing w:after="200" w:line="264" w:lineRule="auto"/>
        <w:ind w:left="1418" w:hanging="851"/>
        <w:jc w:val="both"/>
        <w:rPr>
          <w:rFonts w:ascii="Times New Roman" w:hAnsi="Times New Roman" w:cs="Times New Roman"/>
        </w:rPr>
      </w:pPr>
    </w:p>
    <w:p w14:paraId="443E438A" w14:textId="308A116A" w:rsidR="00CD1F00" w:rsidRPr="00C04955" w:rsidRDefault="00CD1F00" w:rsidP="0037330E">
      <w:pPr>
        <w:pStyle w:val="Akapitzlist"/>
        <w:numPr>
          <w:ilvl w:val="2"/>
          <w:numId w:val="43"/>
        </w:numPr>
        <w:autoSpaceDE w:val="0"/>
        <w:autoSpaceDN w:val="0"/>
        <w:adjustRightInd w:val="0"/>
        <w:spacing w:after="200" w:line="264" w:lineRule="auto"/>
        <w:ind w:left="1418" w:hanging="851"/>
        <w:jc w:val="both"/>
        <w:rPr>
          <w:rFonts w:ascii="Times New Roman" w:hAnsi="Times New Roman" w:cs="Times New Roman"/>
        </w:rPr>
      </w:pPr>
      <w:r w:rsidRPr="00C04955">
        <w:rPr>
          <w:rFonts w:ascii="Times New Roman" w:eastAsia="TimesNewRoman" w:hAnsi="Times New Roman" w:cs="Times New Roman"/>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58116716" w14:textId="409B055A" w:rsidR="00CD1F00" w:rsidRPr="00C04955" w:rsidRDefault="00CD1F00" w:rsidP="00310A73">
      <w:pPr>
        <w:autoSpaceDE w:val="0"/>
        <w:autoSpaceDN w:val="0"/>
        <w:adjustRightInd w:val="0"/>
        <w:jc w:val="both"/>
        <w:rPr>
          <w:rFonts w:ascii="Times New Roman" w:eastAsia="TimesNewRoman" w:hAnsi="Times New Roman" w:cs="Times New Roman"/>
        </w:rPr>
      </w:pPr>
      <w:r w:rsidRPr="00C04955">
        <w:rPr>
          <w:rFonts w:ascii="Times New Roman" w:eastAsia="TimesNewRoman" w:hAnsi="Times New Roman" w:cs="Times New Roman"/>
        </w:rPr>
        <w:t xml:space="preserve">Zamawiający żąda od wykonawcy, który polega na zdolnościach lub sytuacji innych podmiotów na zasadach określonych w art. 22a ustawy, przedstawienia w odniesieniu do tych podmiotów dokumentów wymienionych w </w:t>
      </w:r>
      <w:r w:rsidR="00D20575" w:rsidRPr="00FC24D8">
        <w:rPr>
          <w:rFonts w:ascii="Times New Roman" w:eastAsia="TimesNewRoman" w:hAnsi="Times New Roman" w:cs="Times New Roman"/>
          <w:b/>
        </w:rPr>
        <w:t>pkt 4.3</w:t>
      </w:r>
      <w:r w:rsidRPr="00FC24D8">
        <w:rPr>
          <w:rFonts w:ascii="Times New Roman" w:eastAsia="TimesNewRoman" w:hAnsi="Times New Roman" w:cs="Times New Roman"/>
          <w:b/>
        </w:rPr>
        <w:t>.</w:t>
      </w:r>
    </w:p>
    <w:p w14:paraId="7A26FF46" w14:textId="77777777" w:rsidR="00CD1F00" w:rsidRPr="00C04955" w:rsidRDefault="00CD1F00" w:rsidP="00310A73">
      <w:pPr>
        <w:autoSpaceDE w:val="0"/>
        <w:autoSpaceDN w:val="0"/>
        <w:adjustRightInd w:val="0"/>
        <w:jc w:val="both"/>
        <w:rPr>
          <w:rFonts w:ascii="Times New Roman" w:eastAsia="TimesNewRoman" w:hAnsi="Times New Roman" w:cs="Times New Roman"/>
        </w:rPr>
      </w:pPr>
    </w:p>
    <w:p w14:paraId="634D9653" w14:textId="46260A30" w:rsidR="00CD1F00" w:rsidRPr="00C04955" w:rsidRDefault="00CD1F00" w:rsidP="00310A73">
      <w:pPr>
        <w:autoSpaceDE w:val="0"/>
        <w:autoSpaceDN w:val="0"/>
        <w:adjustRightInd w:val="0"/>
        <w:jc w:val="both"/>
        <w:rPr>
          <w:rFonts w:ascii="Times New Roman" w:eastAsia="TimesNewRoman" w:hAnsi="Times New Roman" w:cs="Times New Roman"/>
        </w:rPr>
      </w:pPr>
      <w:r w:rsidRPr="00C04955">
        <w:rPr>
          <w:rFonts w:ascii="Times New Roman" w:eastAsia="TimesNewRoman" w:hAnsi="Times New Roman" w:cs="Times New Roman"/>
        </w:rPr>
        <w:t xml:space="preserve">Zamawiający może żądać od wykonawcy przedstawienia dokumentów wymienionych w </w:t>
      </w:r>
      <w:r w:rsidR="00D20575" w:rsidRPr="00FC24D8">
        <w:rPr>
          <w:rFonts w:ascii="Times New Roman" w:eastAsia="TimesNewRoman" w:hAnsi="Times New Roman" w:cs="Times New Roman"/>
          <w:b/>
        </w:rPr>
        <w:t>pkt 4.3</w:t>
      </w:r>
      <w:r w:rsidRPr="00FC24D8">
        <w:rPr>
          <w:rFonts w:ascii="Times New Roman" w:eastAsia="TimesNewRoman" w:hAnsi="Times New Roman" w:cs="Times New Roman"/>
          <w:b/>
        </w:rPr>
        <w:t>.,</w:t>
      </w:r>
      <w:r w:rsidRPr="00C04955">
        <w:rPr>
          <w:rFonts w:ascii="Times New Roman" w:eastAsia="TimesNewRoman" w:hAnsi="Times New Roman" w:cs="Times New Roman"/>
        </w:rPr>
        <w:t xml:space="preserve"> dotyczących podwykonawcy, któremu zamierza powierzyć wykonanie części zamówienia, a który nie jest podmiotem, na którego zdolnościach lub sytuacji wykonawca polega na zasadach określonych w art. 22a ustawy.</w:t>
      </w:r>
    </w:p>
    <w:p w14:paraId="5059437A" w14:textId="77777777" w:rsidR="00065B4E" w:rsidRPr="00C04955" w:rsidRDefault="00065B4E" w:rsidP="00310A73">
      <w:pPr>
        <w:autoSpaceDE w:val="0"/>
        <w:autoSpaceDN w:val="0"/>
        <w:adjustRightInd w:val="0"/>
        <w:jc w:val="both"/>
        <w:rPr>
          <w:rFonts w:ascii="Times New Roman" w:eastAsia="TimesNewRoman" w:hAnsi="Times New Roman" w:cs="Times New Roman"/>
        </w:rPr>
      </w:pPr>
    </w:p>
    <w:p w14:paraId="5DBC66D4" w14:textId="0A671FEF" w:rsidR="00065B4E" w:rsidRPr="00C04955" w:rsidRDefault="00065B4E" w:rsidP="0037330E">
      <w:pPr>
        <w:pStyle w:val="Akapitzlist"/>
        <w:numPr>
          <w:ilvl w:val="1"/>
          <w:numId w:val="26"/>
        </w:numPr>
        <w:autoSpaceDE w:val="0"/>
        <w:autoSpaceDN w:val="0"/>
        <w:adjustRightInd w:val="0"/>
        <w:ind w:left="567" w:hanging="567"/>
        <w:jc w:val="both"/>
        <w:rPr>
          <w:rFonts w:ascii="Times New Roman" w:hAnsi="Times New Roman" w:cs="Times New Roman"/>
        </w:rPr>
      </w:pPr>
      <w:r w:rsidRPr="00C04955">
        <w:rPr>
          <w:rFonts w:ascii="Times New Roman" w:eastAsia="TimesNewRoman" w:hAnsi="Times New Roman" w:cs="Times New Roman"/>
        </w:rPr>
        <w:t xml:space="preserve">W przypadku wskazania przez wykonawcę dostępności oświadczeń lub dokumentów, o których mowa w </w:t>
      </w:r>
      <w:r w:rsidR="00717270" w:rsidRPr="00FC24D8">
        <w:rPr>
          <w:rFonts w:ascii="Times New Roman" w:eastAsia="TimesNewRoman" w:hAnsi="Times New Roman" w:cs="Times New Roman"/>
          <w:b/>
        </w:rPr>
        <w:t>pkt 4.2., 4.3., 4.4</w:t>
      </w:r>
      <w:r w:rsidR="00717270" w:rsidRPr="00C04955">
        <w:rPr>
          <w:rFonts w:ascii="Times New Roman" w:eastAsia="TimesNewRoman" w:hAnsi="Times New Roman" w:cs="Times New Roman"/>
        </w:rPr>
        <w:t>.</w:t>
      </w:r>
      <w:r w:rsidRPr="00C04955">
        <w:rPr>
          <w:rFonts w:ascii="Times New Roman" w:eastAsia="TimesNewRoman" w:hAnsi="Times New Roman" w:cs="Times New Roman"/>
        </w:rPr>
        <w:t>, w formie elektronicznej pod określonymi adresami internetowymi ogólnodostępnych i bezpłatnych baz danych,</w:t>
      </w:r>
      <w:r w:rsidR="00717270" w:rsidRPr="00C04955">
        <w:rPr>
          <w:rFonts w:ascii="Times New Roman" w:eastAsia="TimesNewRoman" w:hAnsi="Times New Roman" w:cs="Times New Roman"/>
        </w:rPr>
        <w:t xml:space="preserve"> </w:t>
      </w:r>
      <w:r w:rsidRPr="00C04955">
        <w:rPr>
          <w:rFonts w:ascii="Times New Roman" w:eastAsia="TimesNewRoman" w:hAnsi="Times New Roman" w:cs="Times New Roman"/>
        </w:rPr>
        <w:t>zamawiający pobiera samodzielnie z tych baz danych wskazane przez wykonawcę oświadczenia lub dokumenty.</w:t>
      </w:r>
    </w:p>
    <w:p w14:paraId="3140CA73" w14:textId="77777777" w:rsidR="00717270" w:rsidRPr="00C04955" w:rsidRDefault="00717270" w:rsidP="00310A73">
      <w:pPr>
        <w:autoSpaceDE w:val="0"/>
        <w:autoSpaceDN w:val="0"/>
        <w:adjustRightInd w:val="0"/>
        <w:jc w:val="both"/>
        <w:rPr>
          <w:rFonts w:ascii="Times New Roman" w:hAnsi="Times New Roman" w:cs="Times New Roman"/>
        </w:rPr>
      </w:pPr>
    </w:p>
    <w:p w14:paraId="357D9541" w14:textId="3827703E" w:rsidR="00717270" w:rsidRPr="00C04955" w:rsidRDefault="00717270" w:rsidP="00310A73">
      <w:pPr>
        <w:autoSpaceDE w:val="0"/>
        <w:autoSpaceDN w:val="0"/>
        <w:adjustRightInd w:val="0"/>
        <w:jc w:val="both"/>
        <w:rPr>
          <w:rFonts w:ascii="Times New Roman" w:eastAsia="TimesNewRoman" w:hAnsi="Times New Roman" w:cs="Times New Roman"/>
        </w:rPr>
      </w:pPr>
      <w:r w:rsidRPr="00C04955">
        <w:rPr>
          <w:rFonts w:ascii="Times New Roman" w:eastAsia="TimesNewRoman" w:hAnsi="Times New Roman" w:cs="Times New Roman"/>
        </w:rPr>
        <w:t xml:space="preserve">W przypadku wskazania przez wykonawcę oświadczeń lub dokumentów, o których mowa w </w:t>
      </w:r>
      <w:r w:rsidRPr="00FC24D8">
        <w:rPr>
          <w:rFonts w:ascii="Times New Roman" w:eastAsia="TimesNewRoman" w:hAnsi="Times New Roman" w:cs="Times New Roman"/>
          <w:b/>
        </w:rPr>
        <w:t>pkt 4.2</w:t>
      </w:r>
      <w:r w:rsidRPr="00C04955">
        <w:rPr>
          <w:rFonts w:ascii="Times New Roman" w:eastAsia="TimesNewRoman" w:hAnsi="Times New Roman" w:cs="Times New Roman"/>
        </w:rPr>
        <w:t xml:space="preserve">., </w:t>
      </w:r>
      <w:r w:rsidRPr="005F299E">
        <w:rPr>
          <w:rFonts w:ascii="Times New Roman" w:eastAsia="TimesNewRoman" w:hAnsi="Times New Roman" w:cs="Times New Roman"/>
          <w:b/>
        </w:rPr>
        <w:t>4.3., 4.4</w:t>
      </w:r>
      <w:r w:rsidRPr="00C04955">
        <w:rPr>
          <w:rFonts w:ascii="Times New Roman" w:eastAsia="TimesNewRoman" w:hAnsi="Times New Roman" w:cs="Times New Roman"/>
        </w:rPr>
        <w:t>. które znajdują się w posiadaniu zamawiającego, w szczególności oświadczeń lub dokumentów przechowywanych przez zamawiającego zgodnie z art. 97 ust. 1 ustawy</w:t>
      </w:r>
      <w:r w:rsidR="005F299E">
        <w:rPr>
          <w:rFonts w:ascii="Times New Roman" w:eastAsia="TimesNewRoman" w:hAnsi="Times New Roman" w:cs="Times New Roman"/>
        </w:rPr>
        <w:t xml:space="preserve"> </w:t>
      </w:r>
      <w:proofErr w:type="spellStart"/>
      <w:r w:rsidR="005F299E">
        <w:rPr>
          <w:rFonts w:ascii="Times New Roman" w:eastAsia="TimesNewRoman" w:hAnsi="Times New Roman" w:cs="Times New Roman"/>
        </w:rPr>
        <w:t>Pzp</w:t>
      </w:r>
      <w:proofErr w:type="spellEnd"/>
      <w:r w:rsidRPr="00C04955">
        <w:rPr>
          <w:rFonts w:ascii="Times New Roman" w:eastAsia="TimesNewRoman" w:hAnsi="Times New Roman" w:cs="Times New Roman"/>
        </w:rPr>
        <w:t>, zamawiający w celu potwierdzenia okoliczności, o których mowa w art. 25 ust. 1 pkt 1 i 3 ustawy</w:t>
      </w:r>
      <w:r w:rsidR="00FC24D8">
        <w:rPr>
          <w:rFonts w:ascii="Times New Roman" w:eastAsia="TimesNewRoman" w:hAnsi="Times New Roman" w:cs="Times New Roman"/>
        </w:rPr>
        <w:t xml:space="preserve"> </w:t>
      </w:r>
      <w:proofErr w:type="spellStart"/>
      <w:r w:rsidR="00FC24D8">
        <w:rPr>
          <w:rFonts w:ascii="Times New Roman" w:eastAsia="TimesNewRoman" w:hAnsi="Times New Roman" w:cs="Times New Roman"/>
        </w:rPr>
        <w:t>Pzp</w:t>
      </w:r>
      <w:proofErr w:type="spellEnd"/>
      <w:r w:rsidRPr="00C04955">
        <w:rPr>
          <w:rFonts w:ascii="Times New Roman" w:eastAsia="TimesNewRoman" w:hAnsi="Times New Roman" w:cs="Times New Roman"/>
        </w:rPr>
        <w:t>, korzysta z posiadanych oświadczeń lub dokumentów, o ile są one aktualne.</w:t>
      </w:r>
    </w:p>
    <w:p w14:paraId="62A5D764" w14:textId="77777777" w:rsidR="00717270" w:rsidRPr="00C04955" w:rsidRDefault="00717270" w:rsidP="00310A73">
      <w:pPr>
        <w:autoSpaceDE w:val="0"/>
        <w:autoSpaceDN w:val="0"/>
        <w:adjustRightInd w:val="0"/>
        <w:jc w:val="both"/>
        <w:rPr>
          <w:rFonts w:ascii="Times New Roman" w:eastAsia="TimesNewRoman" w:hAnsi="Times New Roman" w:cs="Times New Roman"/>
        </w:rPr>
      </w:pPr>
    </w:p>
    <w:p w14:paraId="63075A1F" w14:textId="5A6CCC65" w:rsidR="005C6F51" w:rsidRPr="00C04955" w:rsidRDefault="005C6F51" w:rsidP="0037330E">
      <w:pPr>
        <w:pStyle w:val="Akapitzlist"/>
        <w:numPr>
          <w:ilvl w:val="1"/>
          <w:numId w:val="27"/>
        </w:numPr>
        <w:autoSpaceDE w:val="0"/>
        <w:autoSpaceDN w:val="0"/>
        <w:adjustRightInd w:val="0"/>
        <w:ind w:left="567" w:hanging="567"/>
        <w:jc w:val="both"/>
        <w:rPr>
          <w:rFonts w:ascii="Times New Roman" w:hAnsi="Times New Roman" w:cs="Times New Roman"/>
        </w:rPr>
      </w:pPr>
      <w:r w:rsidRPr="00C04955">
        <w:rPr>
          <w:rFonts w:ascii="Times New Roman" w:eastAsia="TimesNewRoman" w:hAnsi="Times New Roman" w:cs="Times New Roman"/>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w:t>
      </w:r>
      <w:r w:rsidRPr="00FC24D8">
        <w:rPr>
          <w:rFonts w:ascii="Times New Roman" w:eastAsia="TimesNewRoman" w:hAnsi="Times New Roman" w:cs="Times New Roman"/>
          <w:b/>
        </w:rPr>
        <w:t>pkt 4.2., 4.3.</w:t>
      </w:r>
    </w:p>
    <w:p w14:paraId="1E5B3541" w14:textId="77777777" w:rsidR="00CD1F00" w:rsidRPr="00C04955" w:rsidRDefault="00CD1F00" w:rsidP="00310A73">
      <w:pPr>
        <w:autoSpaceDE w:val="0"/>
        <w:autoSpaceDN w:val="0"/>
        <w:adjustRightInd w:val="0"/>
        <w:spacing w:after="200" w:line="264" w:lineRule="auto"/>
        <w:jc w:val="both"/>
        <w:rPr>
          <w:rFonts w:ascii="Times New Roman" w:hAnsi="Times New Roman" w:cs="Times New Roman"/>
        </w:rPr>
      </w:pPr>
    </w:p>
    <w:p w14:paraId="3CD307F6" w14:textId="0C507BBE" w:rsidR="009E486E" w:rsidRDefault="00ED0D39" w:rsidP="0037330E">
      <w:pPr>
        <w:pStyle w:val="Akapitzlist"/>
        <w:numPr>
          <w:ilvl w:val="1"/>
          <w:numId w:val="28"/>
        </w:numPr>
        <w:autoSpaceDE w:val="0"/>
        <w:autoSpaceDN w:val="0"/>
        <w:adjustRightInd w:val="0"/>
        <w:spacing w:after="200" w:line="264" w:lineRule="auto"/>
        <w:ind w:left="567" w:hanging="567"/>
        <w:jc w:val="both"/>
        <w:rPr>
          <w:rFonts w:ascii="Times New Roman" w:hAnsi="Times New Roman" w:cs="Times New Roman"/>
        </w:rPr>
      </w:pPr>
      <w:r w:rsidRPr="00C04955">
        <w:rPr>
          <w:rFonts w:ascii="Times New Roman" w:hAnsi="Times New Roman" w:cs="Times New Roman"/>
        </w:rPr>
        <w:t xml:space="preserve">Wykonawca, który podlega wykluczeniu na podstawie </w:t>
      </w:r>
      <w:r w:rsidR="00F0770E">
        <w:rPr>
          <w:rFonts w:ascii="Times New Roman" w:hAnsi="Times New Roman" w:cs="Times New Roman"/>
        </w:rPr>
        <w:t xml:space="preserve">art. 24 </w:t>
      </w:r>
      <w:r w:rsidRPr="00C04955">
        <w:rPr>
          <w:rFonts w:ascii="Times New Roman" w:hAnsi="Times New Roman" w:cs="Times New Roman"/>
        </w:rPr>
        <w:t>ust. 1 pkt 13 i 14 oraz 16-20 lub ust. 5</w:t>
      </w:r>
      <w:r w:rsidR="005F299E">
        <w:rPr>
          <w:rFonts w:ascii="Times New Roman" w:hAnsi="Times New Roman" w:cs="Times New Roman"/>
        </w:rPr>
        <w:t xml:space="preserve"> ustawy </w:t>
      </w:r>
      <w:proofErr w:type="spellStart"/>
      <w:r w:rsidR="005F299E">
        <w:rPr>
          <w:rFonts w:ascii="Times New Roman" w:hAnsi="Times New Roman" w:cs="Times New Roman"/>
        </w:rPr>
        <w:t>Pzp</w:t>
      </w:r>
      <w:proofErr w:type="spellEnd"/>
      <w:r w:rsidRPr="00C04955">
        <w:rPr>
          <w:rFonts w:ascii="Times New Roman" w:hAnsi="Times New Roman" w:cs="Times New Roman"/>
        </w:rPr>
        <w:t xml:space="preserve">, może przedstawić dowody na to, że podjęte przez niego środki są wystarczające do </w:t>
      </w:r>
      <w:r w:rsidR="00041E0A" w:rsidRPr="00C04955">
        <w:rPr>
          <w:rFonts w:ascii="Times New Roman" w:hAnsi="Times New Roman" w:cs="Times New Roman"/>
        </w:rPr>
        <w:t>wykazania jego rzetelności, w szczególności udowodnić naprawienie szkody wyrządzonej</w:t>
      </w:r>
      <w:r w:rsidRPr="00C04955">
        <w:rPr>
          <w:rFonts w:ascii="Times New Roman" w:hAnsi="Times New Roman" w:cs="Times New Roman"/>
        </w:rPr>
        <w:t xml:space="preserve"> </w:t>
      </w:r>
      <w:r w:rsidR="00041E0A" w:rsidRPr="00C04955">
        <w:rPr>
          <w:rFonts w:ascii="Times New Roman" w:hAnsi="Times New Roman" w:cs="Times New Roman"/>
        </w:rPr>
        <w:t>przestępstwem lub przestępstwem skarbowym, zadośćuczynienie pieniężne za doznaną</w:t>
      </w:r>
      <w:r w:rsidRPr="00C04955">
        <w:rPr>
          <w:rFonts w:ascii="Times New Roman" w:hAnsi="Times New Roman" w:cs="Times New Roman"/>
        </w:rPr>
        <w:t xml:space="preserve"> krzywdę lub naprawienie szkody, wyczerpujące wyjaśnienie stanu faktycznego oraz współpracę </w:t>
      </w:r>
      <w:r w:rsidR="00041E0A" w:rsidRPr="00C04955">
        <w:rPr>
          <w:rFonts w:ascii="Times New Roman" w:hAnsi="Times New Roman" w:cs="Times New Roman"/>
        </w:rPr>
        <w:t>z organami ścigania oraz podjęcie konkretnych środków technicznych, organizacyjnych i</w:t>
      </w:r>
      <w:r w:rsidRPr="00C04955">
        <w:rPr>
          <w:rFonts w:ascii="Times New Roman" w:hAnsi="Times New Roman" w:cs="Times New Roman"/>
        </w:rPr>
        <w:t xml:space="preserve"> kadrowych, które są odpowiednie dla zapobiegania dalszym przestępstwom lub przestępstwom skarbowym lub nieprawidłowemu postępowaniu wykonawcy. Zapisu zdania pierwszego nie </w:t>
      </w:r>
      <w:r w:rsidR="00041E0A" w:rsidRPr="00C04955">
        <w:rPr>
          <w:rFonts w:ascii="Times New Roman" w:hAnsi="Times New Roman" w:cs="Times New Roman"/>
        </w:rPr>
        <w:t>stosuje się, jeżeli wobec wykonawcy, będącego podmiotem zbiorowym, orzeczono</w:t>
      </w:r>
      <w:r w:rsidRPr="00C04955">
        <w:rPr>
          <w:rFonts w:ascii="Times New Roman" w:hAnsi="Times New Roman" w:cs="Times New Roman"/>
        </w:rPr>
        <w:t xml:space="preserve"> prawomocnym wyrokiem sądu zakaz ubiegania się o udzielenie zamówienia oraz nie upłynął określony w tym wyroku okres obowiązywania tego zakazu.</w:t>
      </w:r>
    </w:p>
    <w:p w14:paraId="06A7ED1C" w14:textId="77777777" w:rsidR="00EF7EB3" w:rsidRPr="00C04955" w:rsidRDefault="00EF7EB3" w:rsidP="00EF7EB3">
      <w:pPr>
        <w:pStyle w:val="Akapitzlist"/>
        <w:autoSpaceDE w:val="0"/>
        <w:autoSpaceDN w:val="0"/>
        <w:adjustRightInd w:val="0"/>
        <w:spacing w:after="200" w:line="264" w:lineRule="auto"/>
        <w:ind w:left="567"/>
        <w:jc w:val="both"/>
        <w:rPr>
          <w:rFonts w:ascii="Times New Roman" w:hAnsi="Times New Roman" w:cs="Times New Roman"/>
        </w:rPr>
      </w:pPr>
    </w:p>
    <w:p w14:paraId="30F5D47D" w14:textId="3D9D8DA5" w:rsidR="009E486E" w:rsidRDefault="009E486E" w:rsidP="0037330E">
      <w:pPr>
        <w:pStyle w:val="Akapitzlist"/>
        <w:numPr>
          <w:ilvl w:val="1"/>
          <w:numId w:val="22"/>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Komplet</w:t>
      </w:r>
      <w:r w:rsidR="0064517B">
        <w:rPr>
          <w:rFonts w:ascii="Times New Roman" w:hAnsi="Times New Roman" w:cs="Times New Roman"/>
        </w:rPr>
        <w:t>n</w:t>
      </w:r>
      <w:r>
        <w:rPr>
          <w:rFonts w:ascii="Times New Roman" w:hAnsi="Times New Roman" w:cs="Times New Roman"/>
        </w:rPr>
        <w:t xml:space="preserve">a oferta musi zawierać: </w:t>
      </w:r>
    </w:p>
    <w:p w14:paraId="60DCC1E3" w14:textId="0750C284" w:rsidR="009E486E" w:rsidRPr="008B6CE4" w:rsidRDefault="009E486E" w:rsidP="0037330E">
      <w:pPr>
        <w:pStyle w:val="Akapitzlist"/>
        <w:numPr>
          <w:ilvl w:val="2"/>
          <w:numId w:val="35"/>
        </w:numPr>
        <w:autoSpaceDE w:val="0"/>
        <w:autoSpaceDN w:val="0"/>
        <w:adjustRightInd w:val="0"/>
        <w:spacing w:after="200" w:line="264" w:lineRule="auto"/>
        <w:ind w:left="1276" w:hanging="709"/>
        <w:jc w:val="both"/>
        <w:rPr>
          <w:rFonts w:ascii="Times New Roman" w:hAnsi="Times New Roman" w:cs="Times New Roman"/>
        </w:rPr>
      </w:pPr>
      <w:r w:rsidRPr="008B6CE4">
        <w:rPr>
          <w:rFonts w:ascii="Times New Roman" w:hAnsi="Times New Roman" w:cs="Times New Roman"/>
        </w:rPr>
        <w:lastRenderedPageBreak/>
        <w:t>Wypełniony i podpisany przez Wykonawcę f</w:t>
      </w:r>
      <w:r w:rsidR="00ED0D39" w:rsidRPr="008B6CE4">
        <w:rPr>
          <w:rFonts w:ascii="Times New Roman" w:hAnsi="Times New Roman" w:cs="Times New Roman"/>
        </w:rPr>
        <w:t xml:space="preserve">ormularz „JEDZ” – </w:t>
      </w:r>
      <w:r w:rsidR="00ED0D39" w:rsidRPr="008B6CE4">
        <w:rPr>
          <w:rFonts w:ascii="Times New Roman" w:hAnsi="Times New Roman" w:cs="Times New Roman"/>
          <w:b/>
        </w:rPr>
        <w:t>załącznik nr 4</w:t>
      </w:r>
      <w:r w:rsidRPr="00722C7C">
        <w:rPr>
          <w:rFonts w:ascii="Times New Roman" w:hAnsi="Times New Roman" w:cs="Times New Roman"/>
          <w:b/>
        </w:rPr>
        <w:t xml:space="preserve"> do SIWZ</w:t>
      </w:r>
      <w:r w:rsidR="00AA5427" w:rsidRPr="00722C7C">
        <w:rPr>
          <w:rFonts w:ascii="Times New Roman" w:hAnsi="Times New Roman" w:cs="Times New Roman"/>
          <w:b/>
        </w:rPr>
        <w:t>,</w:t>
      </w:r>
    </w:p>
    <w:p w14:paraId="1DBC5580" w14:textId="3BB1FCC1" w:rsidR="009E486E" w:rsidRDefault="009E486E" w:rsidP="0037330E">
      <w:pPr>
        <w:pStyle w:val="Akapitzlist"/>
        <w:numPr>
          <w:ilvl w:val="2"/>
          <w:numId w:val="35"/>
        </w:numPr>
        <w:autoSpaceDE w:val="0"/>
        <w:autoSpaceDN w:val="0"/>
        <w:adjustRightInd w:val="0"/>
        <w:spacing w:after="200" w:line="264" w:lineRule="auto"/>
        <w:ind w:left="1276" w:hanging="709"/>
        <w:contextualSpacing w:val="0"/>
        <w:jc w:val="both"/>
        <w:rPr>
          <w:rFonts w:ascii="Times New Roman" w:hAnsi="Times New Roman" w:cs="Times New Roman"/>
        </w:rPr>
      </w:pPr>
      <w:r>
        <w:rPr>
          <w:rFonts w:ascii="Times New Roman" w:hAnsi="Times New Roman" w:cs="Times New Roman"/>
        </w:rPr>
        <w:t>Wypełniony i podpisany przez Wykonawcę f</w:t>
      </w:r>
      <w:r w:rsidR="00E7651A">
        <w:rPr>
          <w:rFonts w:ascii="Times New Roman" w:hAnsi="Times New Roman" w:cs="Times New Roman"/>
        </w:rPr>
        <w:t xml:space="preserve">ormularz oferty – </w:t>
      </w:r>
      <w:r w:rsidR="00E7651A" w:rsidRPr="00ED0D39">
        <w:rPr>
          <w:rFonts w:ascii="Times New Roman" w:hAnsi="Times New Roman" w:cs="Times New Roman"/>
          <w:b/>
        </w:rPr>
        <w:t xml:space="preserve">załącznik nr </w:t>
      </w:r>
      <w:r w:rsidR="00ED0D39" w:rsidRPr="00ED0D39">
        <w:rPr>
          <w:rFonts w:ascii="Times New Roman" w:hAnsi="Times New Roman" w:cs="Times New Roman"/>
          <w:b/>
        </w:rPr>
        <w:t>3</w:t>
      </w:r>
      <w:r>
        <w:rPr>
          <w:rFonts w:ascii="Times New Roman" w:hAnsi="Times New Roman" w:cs="Times New Roman"/>
        </w:rPr>
        <w:t xml:space="preserve"> </w:t>
      </w:r>
      <w:r w:rsidRPr="00722C7C">
        <w:rPr>
          <w:rFonts w:ascii="Times New Roman" w:hAnsi="Times New Roman" w:cs="Times New Roman"/>
          <w:b/>
        </w:rPr>
        <w:t>do SIWZ</w:t>
      </w:r>
      <w:r w:rsidR="00AA5427" w:rsidRPr="00722C7C">
        <w:rPr>
          <w:rFonts w:ascii="Times New Roman" w:hAnsi="Times New Roman" w:cs="Times New Roman"/>
          <w:b/>
        </w:rPr>
        <w:t>,</w:t>
      </w:r>
    </w:p>
    <w:p w14:paraId="74728699" w14:textId="106076DC" w:rsidR="00304D0F" w:rsidRPr="00070875" w:rsidRDefault="00304D0F" w:rsidP="0037330E">
      <w:pPr>
        <w:pStyle w:val="Akapitzlist"/>
        <w:numPr>
          <w:ilvl w:val="2"/>
          <w:numId w:val="35"/>
        </w:numPr>
        <w:autoSpaceDE w:val="0"/>
        <w:autoSpaceDN w:val="0"/>
        <w:adjustRightInd w:val="0"/>
        <w:spacing w:after="200" w:line="264" w:lineRule="auto"/>
        <w:ind w:left="1276" w:hanging="709"/>
        <w:contextualSpacing w:val="0"/>
        <w:jc w:val="both"/>
        <w:rPr>
          <w:rFonts w:ascii="Times New Roman" w:hAnsi="Times New Roman" w:cs="Times New Roman"/>
        </w:rPr>
      </w:pPr>
      <w:r w:rsidRPr="00070875">
        <w:rPr>
          <w:rFonts w:ascii="Times New Roman" w:hAnsi="Times New Roman" w:cs="Times New Roman"/>
        </w:rPr>
        <w:t xml:space="preserve">W przypadku Wykonawców wspólnie ubiegających się o udzielenie zamówienia, dokument ustanawiający pełnomocnika do reprezentowania ich w postępowaniu </w:t>
      </w:r>
      <w:r w:rsidR="00F93574" w:rsidRPr="00070875">
        <w:rPr>
          <w:rFonts w:ascii="Times New Roman" w:hAnsi="Times New Roman" w:cs="Times New Roman"/>
        </w:rPr>
        <w:t>o</w:t>
      </w:r>
      <w:r w:rsidRPr="00070875">
        <w:rPr>
          <w:rFonts w:ascii="Times New Roman" w:hAnsi="Times New Roman" w:cs="Times New Roman"/>
        </w:rPr>
        <w:t xml:space="preserve"> udzielenie zamówienia albo </w:t>
      </w:r>
      <w:r w:rsidR="00F93574" w:rsidRPr="00070875">
        <w:rPr>
          <w:rFonts w:ascii="Times New Roman" w:hAnsi="Times New Roman" w:cs="Times New Roman"/>
        </w:rPr>
        <w:t xml:space="preserve">pełnomocnika do </w:t>
      </w:r>
      <w:r w:rsidRPr="00070875">
        <w:rPr>
          <w:rFonts w:ascii="Times New Roman" w:hAnsi="Times New Roman" w:cs="Times New Roman"/>
        </w:rPr>
        <w:t xml:space="preserve">reprezentowania w postępowaniu i </w:t>
      </w:r>
      <w:r w:rsidR="00F93574" w:rsidRPr="00070875">
        <w:rPr>
          <w:rFonts w:ascii="Times New Roman" w:hAnsi="Times New Roman" w:cs="Times New Roman"/>
        </w:rPr>
        <w:t xml:space="preserve">do </w:t>
      </w:r>
      <w:r w:rsidRPr="00070875">
        <w:rPr>
          <w:rFonts w:ascii="Times New Roman" w:hAnsi="Times New Roman" w:cs="Times New Roman"/>
        </w:rPr>
        <w:t>zawarcia umowy w sprawie niniejszego zamówienia publicznego</w:t>
      </w:r>
      <w:r w:rsidR="00AA5427" w:rsidRPr="00070875">
        <w:rPr>
          <w:rFonts w:ascii="Times New Roman" w:hAnsi="Times New Roman" w:cs="Times New Roman"/>
        </w:rPr>
        <w:t>,</w:t>
      </w:r>
    </w:p>
    <w:p w14:paraId="08EDC740" w14:textId="2CABA881" w:rsidR="00304D0F" w:rsidRDefault="00304D0F" w:rsidP="0037330E">
      <w:pPr>
        <w:pStyle w:val="Akapitzlist"/>
        <w:numPr>
          <w:ilvl w:val="2"/>
          <w:numId w:val="35"/>
        </w:numPr>
        <w:autoSpaceDE w:val="0"/>
        <w:autoSpaceDN w:val="0"/>
        <w:adjustRightInd w:val="0"/>
        <w:spacing w:after="200" w:line="264" w:lineRule="auto"/>
        <w:ind w:left="1276" w:hanging="709"/>
        <w:contextualSpacing w:val="0"/>
        <w:jc w:val="both"/>
        <w:rPr>
          <w:rFonts w:ascii="Times New Roman" w:hAnsi="Times New Roman" w:cs="Times New Roman"/>
        </w:rPr>
      </w:pPr>
      <w:r>
        <w:rPr>
          <w:rFonts w:ascii="Times New Roman" w:hAnsi="Times New Roman" w:cs="Times New Roman"/>
        </w:rPr>
        <w:t>W przypadku, gdy upoważnienie do podpisania oferty ni</w:t>
      </w:r>
      <w:r w:rsidR="000875EA">
        <w:rPr>
          <w:rFonts w:ascii="Times New Roman" w:hAnsi="Times New Roman" w:cs="Times New Roman"/>
        </w:rPr>
        <w:t>e</w:t>
      </w:r>
      <w:r>
        <w:rPr>
          <w:rFonts w:ascii="Times New Roman" w:hAnsi="Times New Roman" w:cs="Times New Roman"/>
        </w:rPr>
        <w:t xml:space="preserve"> wynika bezpośrednio ze złożonych w ofercie dokumentów – pełnomocnictwo</w:t>
      </w:r>
      <w:r w:rsidR="00AA5427">
        <w:rPr>
          <w:rFonts w:ascii="Times New Roman" w:hAnsi="Times New Roman" w:cs="Times New Roman"/>
        </w:rPr>
        <w:t>,</w:t>
      </w:r>
    </w:p>
    <w:p w14:paraId="36FD0D0B" w14:textId="4CC8AC06" w:rsidR="00304D0F" w:rsidRPr="008B1F4F" w:rsidRDefault="00304D0F" w:rsidP="0037330E">
      <w:pPr>
        <w:pStyle w:val="Akapitzlist"/>
        <w:numPr>
          <w:ilvl w:val="2"/>
          <w:numId w:val="35"/>
        </w:numPr>
        <w:autoSpaceDE w:val="0"/>
        <w:autoSpaceDN w:val="0"/>
        <w:adjustRightInd w:val="0"/>
        <w:spacing w:after="200" w:line="264" w:lineRule="auto"/>
        <w:ind w:left="993" w:hanging="426"/>
        <w:jc w:val="both"/>
        <w:rPr>
          <w:rFonts w:ascii="Times New Roman" w:hAnsi="Times New Roman" w:cs="Times New Roman"/>
        </w:rPr>
      </w:pPr>
      <w:r w:rsidRPr="008B1F4F">
        <w:rPr>
          <w:rFonts w:ascii="Times New Roman" w:hAnsi="Times New Roman" w:cs="Times New Roman"/>
        </w:rPr>
        <w:t xml:space="preserve">Dowód wniesienia wadium </w:t>
      </w:r>
      <w:r w:rsidR="00E7651A" w:rsidRPr="008B1F4F">
        <w:rPr>
          <w:rFonts w:ascii="Times New Roman" w:hAnsi="Times New Roman" w:cs="Times New Roman"/>
        </w:rPr>
        <w:t xml:space="preserve">– zgodnie z </w:t>
      </w:r>
      <w:r w:rsidR="00E7651A" w:rsidRPr="008B1F4F">
        <w:rPr>
          <w:rFonts w:ascii="Times New Roman" w:hAnsi="Times New Roman" w:cs="Times New Roman"/>
          <w:b/>
        </w:rPr>
        <w:t>pkt 7</w:t>
      </w:r>
      <w:r w:rsidR="00A00654" w:rsidRPr="008B1F4F">
        <w:rPr>
          <w:rFonts w:ascii="Times New Roman" w:hAnsi="Times New Roman" w:cs="Times New Roman"/>
          <w:b/>
        </w:rPr>
        <w:t xml:space="preserve"> SIWZ</w:t>
      </w:r>
      <w:r w:rsidR="009F6AE7" w:rsidRPr="008B1F4F">
        <w:rPr>
          <w:rFonts w:ascii="Times New Roman" w:hAnsi="Times New Roman" w:cs="Times New Roman"/>
        </w:rPr>
        <w:t>,</w:t>
      </w:r>
    </w:p>
    <w:p w14:paraId="08BD01F8" w14:textId="61AA719D" w:rsidR="007B44E2" w:rsidRPr="00B41FB4" w:rsidRDefault="007B44E2" w:rsidP="007B44E2">
      <w:pPr>
        <w:pStyle w:val="Akapitzlist"/>
        <w:numPr>
          <w:ilvl w:val="2"/>
          <w:numId w:val="35"/>
        </w:numPr>
        <w:spacing w:after="120"/>
        <w:ind w:left="1276" w:hanging="709"/>
        <w:jc w:val="both"/>
        <w:rPr>
          <w:rFonts w:ascii="Times New Roman" w:hAnsi="Times New Roman" w:cs="Times New Roman"/>
          <w:b/>
          <w:sz w:val="24"/>
          <w:szCs w:val="24"/>
        </w:rPr>
      </w:pPr>
      <w:r>
        <w:rPr>
          <w:rFonts w:ascii="Times New Roman" w:hAnsi="Times New Roman" w:cs="Times New Roman"/>
          <w:sz w:val="24"/>
          <w:szCs w:val="24"/>
        </w:rPr>
        <w:t xml:space="preserve"> Wypełnione i podpisane przez Wykonawcę oświadczenie o grupie kapitałowej -  </w:t>
      </w:r>
      <w:r w:rsidRPr="00B50884">
        <w:rPr>
          <w:rFonts w:ascii="Times New Roman" w:hAnsi="Times New Roman" w:cs="Times New Roman"/>
          <w:sz w:val="24"/>
          <w:szCs w:val="24"/>
        </w:rPr>
        <w:t xml:space="preserve"> </w:t>
      </w:r>
      <w:r w:rsidR="00164E20">
        <w:rPr>
          <w:rFonts w:ascii="Times New Roman" w:hAnsi="Times New Roman" w:cs="Times New Roman"/>
          <w:b/>
          <w:sz w:val="24"/>
          <w:szCs w:val="24"/>
        </w:rPr>
        <w:t>Załącznik nr 5</w:t>
      </w:r>
      <w:r>
        <w:rPr>
          <w:rFonts w:ascii="Times New Roman" w:hAnsi="Times New Roman" w:cs="Times New Roman"/>
          <w:b/>
          <w:sz w:val="24"/>
          <w:szCs w:val="24"/>
        </w:rPr>
        <w:t xml:space="preserve"> do SIWZ </w:t>
      </w:r>
      <w:r w:rsidR="000F3CBB" w:rsidRPr="000F3CBB">
        <w:rPr>
          <w:rFonts w:ascii="Times New Roman" w:hAnsi="Times New Roman" w:cs="Times New Roman"/>
        </w:rPr>
        <w:t xml:space="preserve">a w przypadku przynależności do tej samej grupy kapitałowej może przedstawić dowody, że powiązania z innymi wykonawcami nie prowadzą do zakłócenia konkurencji w postępowaniu o udzielenie </w:t>
      </w:r>
      <w:r w:rsidR="000F3CBB" w:rsidRPr="00B41FB4">
        <w:rPr>
          <w:rFonts w:ascii="Times New Roman" w:hAnsi="Times New Roman" w:cs="Times New Roman"/>
        </w:rPr>
        <w:t>zamówienia</w:t>
      </w:r>
      <w:r w:rsidR="000F3CBB" w:rsidRPr="00B41FB4">
        <w:rPr>
          <w:rFonts w:ascii="Times New Roman" w:hAnsi="Times New Roman" w:cs="Times New Roman"/>
          <w:b/>
          <w:i/>
          <w:sz w:val="24"/>
          <w:szCs w:val="24"/>
        </w:rPr>
        <w:t xml:space="preserve"> -  </w:t>
      </w:r>
      <w:r w:rsidRPr="00B41FB4">
        <w:rPr>
          <w:rFonts w:ascii="Times New Roman" w:hAnsi="Times New Roman" w:cs="Times New Roman"/>
          <w:b/>
          <w:i/>
          <w:sz w:val="24"/>
          <w:szCs w:val="24"/>
        </w:rPr>
        <w:t>uwaga! Załącznik</w:t>
      </w:r>
      <w:r w:rsidR="000F3CBB" w:rsidRPr="00B41FB4">
        <w:rPr>
          <w:rFonts w:ascii="Times New Roman" w:hAnsi="Times New Roman" w:cs="Times New Roman"/>
          <w:b/>
          <w:i/>
          <w:sz w:val="24"/>
          <w:szCs w:val="24"/>
        </w:rPr>
        <w:t xml:space="preserve"> nr </w:t>
      </w:r>
      <w:r w:rsidR="00990359">
        <w:rPr>
          <w:rFonts w:ascii="Times New Roman" w:hAnsi="Times New Roman" w:cs="Times New Roman"/>
          <w:b/>
          <w:i/>
          <w:sz w:val="24"/>
          <w:szCs w:val="24"/>
        </w:rPr>
        <w:t>5</w:t>
      </w:r>
      <w:r w:rsidRPr="00B41FB4">
        <w:rPr>
          <w:rFonts w:ascii="Times New Roman" w:hAnsi="Times New Roman" w:cs="Times New Roman"/>
          <w:b/>
          <w:i/>
          <w:sz w:val="24"/>
          <w:szCs w:val="24"/>
        </w:rPr>
        <w:t xml:space="preserve"> do SIWZ należy złożyć w terminie 3 dni od dnia zamieszczenia przez Zamawiającego na stronie internetowej informacji o złożonych ofertach. Oświadczenie dotyczy przynależności lub braku przynależności do tej samej grupy kapitałowej,</w:t>
      </w:r>
    </w:p>
    <w:p w14:paraId="0FFA4D6C" w14:textId="7B28B64E" w:rsidR="00AA5427" w:rsidRDefault="00AA5427" w:rsidP="00310A73">
      <w:pPr>
        <w:jc w:val="both"/>
        <w:rPr>
          <w:rFonts w:ascii="Times New Roman" w:hAnsi="Times New Roman" w:cs="Times New Roman"/>
          <w:szCs w:val="18"/>
        </w:rPr>
      </w:pPr>
      <w:r w:rsidRPr="008B1F4F">
        <w:rPr>
          <w:rFonts w:ascii="Times New Roman" w:hAnsi="Times New Roman" w:cs="Times New Roman"/>
          <w:szCs w:val="18"/>
        </w:rPr>
        <w:t xml:space="preserve">Zamawiający przed udzieleniem zamówienia, wzywa wykonawcę, </w:t>
      </w:r>
      <w:r w:rsidR="000133F7" w:rsidRPr="008B1F4F">
        <w:rPr>
          <w:rFonts w:ascii="Times New Roman" w:hAnsi="Times New Roman" w:cs="Times New Roman"/>
          <w:szCs w:val="18"/>
        </w:rPr>
        <w:t xml:space="preserve">którego oferta została najwyżej oceniona, do złożenia w wyznaczonym, </w:t>
      </w:r>
      <w:r w:rsidRPr="008B1F4F">
        <w:rPr>
          <w:rFonts w:ascii="Times New Roman" w:hAnsi="Times New Roman" w:cs="Times New Roman"/>
          <w:szCs w:val="18"/>
        </w:rPr>
        <w:t>terminie aktualnych na dzień złożenia oświadczeń lub dokumentów potwierdz</w:t>
      </w:r>
      <w:r w:rsidR="000133F7" w:rsidRPr="008B1F4F">
        <w:rPr>
          <w:rFonts w:ascii="Times New Roman" w:hAnsi="Times New Roman" w:cs="Times New Roman"/>
          <w:szCs w:val="18"/>
        </w:rPr>
        <w:t>ających okoliczności, o których mowa w art. 25 ust. 1. Ustawy</w:t>
      </w:r>
      <w:r w:rsidRPr="008B1F4F">
        <w:rPr>
          <w:rFonts w:ascii="Times New Roman" w:hAnsi="Times New Roman" w:cs="Times New Roman"/>
          <w:szCs w:val="18"/>
        </w:rPr>
        <w:t xml:space="preserve"> </w:t>
      </w:r>
      <w:proofErr w:type="spellStart"/>
      <w:r w:rsidRPr="008B1F4F">
        <w:rPr>
          <w:rFonts w:ascii="Times New Roman" w:hAnsi="Times New Roman" w:cs="Times New Roman"/>
          <w:szCs w:val="18"/>
        </w:rPr>
        <w:t>Pzp</w:t>
      </w:r>
      <w:proofErr w:type="spellEnd"/>
      <w:r w:rsidRPr="008B1F4F">
        <w:rPr>
          <w:rFonts w:ascii="Times New Roman" w:hAnsi="Times New Roman" w:cs="Times New Roman"/>
          <w:szCs w:val="18"/>
        </w:rPr>
        <w:t>.</w:t>
      </w:r>
    </w:p>
    <w:p w14:paraId="76EFFD60" w14:textId="77777777" w:rsidR="00AA5427" w:rsidRPr="00AA5427" w:rsidRDefault="00AA5427" w:rsidP="00310A73">
      <w:pPr>
        <w:jc w:val="both"/>
        <w:rPr>
          <w:rFonts w:ascii="Times New Roman" w:hAnsi="Times New Roman" w:cs="Times New Roman"/>
          <w:szCs w:val="18"/>
        </w:rPr>
      </w:pPr>
    </w:p>
    <w:p w14:paraId="4BBE5F60" w14:textId="748A1258" w:rsidR="00A00654" w:rsidRPr="00A00654" w:rsidRDefault="00A00654" w:rsidP="00310A73">
      <w:pPr>
        <w:jc w:val="both"/>
        <w:rPr>
          <w:rFonts w:ascii="Times New Roman" w:hAnsi="Times New Roman" w:cs="Times New Roman"/>
          <w:szCs w:val="18"/>
          <w:u w:val="single"/>
        </w:rPr>
      </w:pPr>
    </w:p>
    <w:p w14:paraId="2CEE28E1" w14:textId="5FBC9FA6" w:rsidR="006241C6" w:rsidRPr="008B6CE4" w:rsidRDefault="00A00654" w:rsidP="0037330E">
      <w:pPr>
        <w:pStyle w:val="Akapitzlist"/>
        <w:numPr>
          <w:ilvl w:val="1"/>
          <w:numId w:val="35"/>
        </w:numPr>
        <w:autoSpaceDE w:val="0"/>
        <w:autoSpaceDN w:val="0"/>
        <w:adjustRightInd w:val="0"/>
        <w:spacing w:after="200" w:line="264" w:lineRule="auto"/>
        <w:ind w:left="567" w:hanging="567"/>
        <w:jc w:val="both"/>
        <w:rPr>
          <w:rFonts w:ascii="Times New Roman" w:hAnsi="Times New Roman" w:cs="Times New Roman"/>
          <w:sz w:val="28"/>
        </w:rPr>
      </w:pPr>
      <w:r w:rsidRPr="008B6CE4">
        <w:rPr>
          <w:rFonts w:ascii="Times New Roman" w:hAnsi="Times New Roman" w:cs="Times New Roman"/>
        </w:rPr>
        <w:t xml:space="preserve">Jeżeli </w:t>
      </w:r>
      <w:r w:rsidRPr="008B6CE4">
        <w:rPr>
          <w:rFonts w:ascii="Times New Roman" w:hAnsi="Times New Roman" w:cs="Times New Roman"/>
          <w:szCs w:val="18"/>
        </w:rPr>
        <w:t>jest to niezbędne do zapewnienia odpowiedniego przebiegu postępo</w:t>
      </w:r>
      <w:r w:rsidR="00930A6F" w:rsidRPr="008B6CE4">
        <w:rPr>
          <w:rFonts w:ascii="Times New Roman" w:hAnsi="Times New Roman" w:cs="Times New Roman"/>
          <w:szCs w:val="18"/>
        </w:rPr>
        <w:t>wania o udzielenie zamówienia, Z</w:t>
      </w:r>
      <w:r w:rsidRPr="008B6CE4">
        <w:rPr>
          <w:rFonts w:ascii="Times New Roman" w:hAnsi="Times New Roman" w:cs="Times New Roman"/>
          <w:szCs w:val="18"/>
        </w:rPr>
        <w:t>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r w:rsidR="00F93574">
        <w:rPr>
          <w:rFonts w:ascii="Times New Roman" w:hAnsi="Times New Roman" w:cs="Times New Roman"/>
          <w:szCs w:val="18"/>
        </w:rPr>
        <w:t>.</w:t>
      </w:r>
    </w:p>
    <w:p w14:paraId="115D0E6B" w14:textId="77777777" w:rsidR="006241C6" w:rsidRPr="006241C6" w:rsidRDefault="006241C6" w:rsidP="00956D9B">
      <w:pPr>
        <w:pStyle w:val="Akapitzlist"/>
        <w:autoSpaceDE w:val="0"/>
        <w:autoSpaceDN w:val="0"/>
        <w:adjustRightInd w:val="0"/>
        <w:spacing w:after="200" w:line="264" w:lineRule="auto"/>
        <w:ind w:left="567" w:hanging="567"/>
        <w:jc w:val="both"/>
        <w:rPr>
          <w:rFonts w:ascii="Times New Roman" w:hAnsi="Times New Roman" w:cs="Times New Roman"/>
          <w:sz w:val="28"/>
        </w:rPr>
      </w:pPr>
    </w:p>
    <w:p w14:paraId="4E5A870B" w14:textId="2633B8B6" w:rsidR="00A00654" w:rsidRPr="008B6CE4" w:rsidRDefault="00A00654" w:rsidP="0037330E">
      <w:pPr>
        <w:pStyle w:val="Akapitzlist"/>
        <w:numPr>
          <w:ilvl w:val="1"/>
          <w:numId w:val="35"/>
        </w:numPr>
        <w:autoSpaceDE w:val="0"/>
        <w:autoSpaceDN w:val="0"/>
        <w:adjustRightInd w:val="0"/>
        <w:spacing w:after="200" w:line="264" w:lineRule="auto"/>
        <w:ind w:left="567" w:hanging="567"/>
        <w:jc w:val="both"/>
        <w:rPr>
          <w:rFonts w:ascii="Times New Roman" w:hAnsi="Times New Roman" w:cs="Times New Roman"/>
          <w:sz w:val="28"/>
        </w:rPr>
      </w:pPr>
      <w:r w:rsidRPr="008B6CE4">
        <w:rPr>
          <w:rFonts w:ascii="Times New Roman" w:hAnsi="Times New Roman" w:cs="Times New Roman"/>
          <w:szCs w:val="18"/>
        </w:rPr>
        <w:t xml:space="preserve">Wykonawcy mogą wspólnie ubiegać się o udzielenie niniejszego zamówienia. </w:t>
      </w:r>
    </w:p>
    <w:p w14:paraId="3652EEEB" w14:textId="77777777" w:rsidR="006241C6" w:rsidRPr="006241C6" w:rsidRDefault="006241C6" w:rsidP="00956D9B">
      <w:pPr>
        <w:autoSpaceDE w:val="0"/>
        <w:autoSpaceDN w:val="0"/>
        <w:adjustRightInd w:val="0"/>
        <w:spacing w:after="200" w:line="264" w:lineRule="auto"/>
        <w:jc w:val="both"/>
        <w:rPr>
          <w:rFonts w:ascii="Times New Roman" w:hAnsi="Times New Roman" w:cs="Times New Roman"/>
        </w:rPr>
      </w:pPr>
      <w:r w:rsidRPr="006241C6">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w:t>
      </w:r>
    </w:p>
    <w:p w14:paraId="61E58491" w14:textId="22AA3A96" w:rsidR="009E486E" w:rsidRPr="008B6CE4" w:rsidRDefault="00A00654" w:rsidP="007B44E2">
      <w:pPr>
        <w:autoSpaceDE w:val="0"/>
        <w:autoSpaceDN w:val="0"/>
        <w:adjustRightInd w:val="0"/>
        <w:spacing w:after="200" w:line="264" w:lineRule="auto"/>
        <w:jc w:val="both"/>
        <w:rPr>
          <w:rFonts w:ascii="Times New Roman" w:hAnsi="Times New Roman" w:cs="Times New Roman"/>
        </w:rPr>
      </w:pPr>
      <w:r w:rsidRPr="007B44E2">
        <w:rPr>
          <w:rFonts w:ascii="Times New Roman" w:hAnsi="Times New Roman" w:cs="Times New Roman"/>
        </w:rPr>
        <w:t xml:space="preserve">Każdy z  </w:t>
      </w:r>
      <w:r w:rsidR="00F93574" w:rsidRPr="007B44E2">
        <w:rPr>
          <w:rFonts w:ascii="Times New Roman" w:hAnsi="Times New Roman" w:cs="Times New Roman"/>
        </w:rPr>
        <w:t xml:space="preserve">wykonawców wspólnie ubiegających się o udzielenie zamówienia </w:t>
      </w:r>
      <w:r w:rsidRPr="007B44E2">
        <w:rPr>
          <w:rFonts w:ascii="Times New Roman" w:hAnsi="Times New Roman" w:cs="Times New Roman"/>
        </w:rPr>
        <w:t xml:space="preserve">oddzielnie złoży formularz „JEDZ” oraz dokumenty wymagane </w:t>
      </w:r>
      <w:r w:rsidRPr="000F3CBB">
        <w:rPr>
          <w:rFonts w:ascii="Times New Roman" w:hAnsi="Times New Roman" w:cs="Times New Roman"/>
        </w:rPr>
        <w:t xml:space="preserve">w </w:t>
      </w:r>
      <w:r w:rsidR="007B44E2" w:rsidRPr="000F3CBB">
        <w:rPr>
          <w:rFonts w:ascii="Times New Roman" w:hAnsi="Times New Roman" w:cs="Times New Roman"/>
          <w:b/>
        </w:rPr>
        <w:t>pkt.</w:t>
      </w:r>
      <w:r w:rsidR="006241C6" w:rsidRPr="000F3CBB">
        <w:rPr>
          <w:rFonts w:ascii="Times New Roman" w:hAnsi="Times New Roman" w:cs="Times New Roman"/>
        </w:rPr>
        <w:t xml:space="preserve"> </w:t>
      </w:r>
      <w:r w:rsidR="00292581" w:rsidRPr="000F3CBB">
        <w:rPr>
          <w:rFonts w:ascii="Times New Roman" w:hAnsi="Times New Roman" w:cs="Times New Roman"/>
          <w:b/>
        </w:rPr>
        <w:t>4.3.</w:t>
      </w:r>
      <w:r w:rsidR="006241C6" w:rsidRPr="000F3CBB">
        <w:rPr>
          <w:rFonts w:ascii="Times New Roman" w:hAnsi="Times New Roman" w:cs="Times New Roman"/>
          <w:b/>
        </w:rPr>
        <w:t>, 4.4.</w:t>
      </w:r>
      <w:r w:rsidR="00292581" w:rsidRPr="007B44E2">
        <w:rPr>
          <w:rFonts w:ascii="Times New Roman" w:hAnsi="Times New Roman" w:cs="Times New Roman"/>
        </w:rPr>
        <w:t xml:space="preserve"> </w:t>
      </w:r>
      <w:r w:rsidRPr="007B44E2">
        <w:rPr>
          <w:rFonts w:ascii="Times New Roman" w:hAnsi="Times New Roman" w:cs="Times New Roman"/>
        </w:rPr>
        <w:t>Pozostałe dokumenty partnerzy mogą złożyć wspólnie</w:t>
      </w:r>
      <w:r w:rsidR="007B44E2">
        <w:rPr>
          <w:rFonts w:ascii="Times New Roman" w:hAnsi="Times New Roman" w:cs="Times New Roman"/>
        </w:rPr>
        <w:t>.</w:t>
      </w:r>
    </w:p>
    <w:p w14:paraId="7371599A" w14:textId="77777777" w:rsidR="00AA5427" w:rsidRPr="00C04955" w:rsidRDefault="00AA5427" w:rsidP="00956D9B">
      <w:pPr>
        <w:pStyle w:val="Akapitzlist"/>
        <w:autoSpaceDE w:val="0"/>
        <w:autoSpaceDN w:val="0"/>
        <w:adjustRightInd w:val="0"/>
        <w:spacing w:after="200" w:line="264" w:lineRule="auto"/>
        <w:ind w:left="567" w:hanging="567"/>
        <w:jc w:val="both"/>
        <w:rPr>
          <w:rFonts w:ascii="Times New Roman" w:hAnsi="Times New Roman" w:cs="Times New Roman"/>
        </w:rPr>
      </w:pPr>
    </w:p>
    <w:p w14:paraId="028BCE00" w14:textId="64EF7FFB" w:rsidR="00844AEF" w:rsidRDefault="00844AEF" w:rsidP="0037330E">
      <w:pPr>
        <w:pStyle w:val="Akapitzlist"/>
        <w:numPr>
          <w:ilvl w:val="1"/>
          <w:numId w:val="35"/>
        </w:numPr>
        <w:autoSpaceDE w:val="0"/>
        <w:autoSpaceDN w:val="0"/>
        <w:adjustRightInd w:val="0"/>
        <w:spacing w:after="200" w:line="264" w:lineRule="auto"/>
        <w:ind w:left="567" w:hanging="567"/>
        <w:jc w:val="both"/>
        <w:rPr>
          <w:rFonts w:ascii="Times New Roman" w:hAnsi="Times New Roman" w:cs="Times New Roman"/>
        </w:rPr>
      </w:pPr>
      <w:r w:rsidRPr="00956D9B">
        <w:rPr>
          <w:rFonts w:ascii="Times New Roman" w:hAnsi="Times New Roman" w:cs="Times New Roman"/>
        </w:rPr>
        <w:t>Jeżeli oferta wykonawców wspólnie ubiegających się o udzielenie zamówienia, została wybrana, zamawiający może żądać przed zawarciem umowy w sprawie zamówienia publicznego umowy reguluj</w:t>
      </w:r>
      <w:r w:rsidR="00AA5427" w:rsidRPr="00956D9B">
        <w:rPr>
          <w:rFonts w:ascii="Times New Roman" w:hAnsi="Times New Roman" w:cs="Times New Roman"/>
        </w:rPr>
        <w:t>ącej współpracę tych wykonawców,</w:t>
      </w:r>
    </w:p>
    <w:p w14:paraId="0BB7E3FB" w14:textId="77777777" w:rsidR="00C836E5" w:rsidRPr="00C836E5" w:rsidRDefault="00C836E5" w:rsidP="00C836E5">
      <w:pPr>
        <w:pStyle w:val="Akapitzlist"/>
        <w:rPr>
          <w:rFonts w:ascii="Times New Roman" w:hAnsi="Times New Roman" w:cs="Times New Roman"/>
        </w:rPr>
      </w:pPr>
    </w:p>
    <w:p w14:paraId="77DAA542" w14:textId="475D1751" w:rsidR="00EF3C6F" w:rsidRPr="00C836E5" w:rsidRDefault="00EF3C6F" w:rsidP="0037330E">
      <w:pPr>
        <w:pStyle w:val="Akapitzlist"/>
        <w:numPr>
          <w:ilvl w:val="1"/>
          <w:numId w:val="35"/>
        </w:numPr>
        <w:autoSpaceDE w:val="0"/>
        <w:autoSpaceDN w:val="0"/>
        <w:adjustRightInd w:val="0"/>
        <w:spacing w:after="200" w:line="264" w:lineRule="auto"/>
        <w:ind w:left="567" w:hanging="567"/>
        <w:jc w:val="both"/>
        <w:rPr>
          <w:rFonts w:ascii="Times New Roman" w:hAnsi="Times New Roman" w:cs="Times New Roman"/>
        </w:rPr>
      </w:pPr>
      <w:r w:rsidRPr="008B6CE4">
        <w:rPr>
          <w:rFonts w:ascii="Times New Roman" w:hAnsi="Times New Roman" w:cs="Times New Roman"/>
          <w:bCs/>
        </w:rPr>
        <w:t>Zamawiający zastrzega sobie prawo do tego, iż najpierw dokona oceny ofert, a następnie zbada, czy wykonawca, którego oferta została oceniona jako najkorzystniejsza, nie podlega wykluczeniu oraz spełnia</w:t>
      </w:r>
      <w:r w:rsidR="00AA5427" w:rsidRPr="008B6CE4">
        <w:rPr>
          <w:rFonts w:ascii="Times New Roman" w:hAnsi="Times New Roman" w:cs="Times New Roman"/>
          <w:bCs/>
        </w:rPr>
        <w:t xml:space="preserve"> warunki udziału w postępowaniu,</w:t>
      </w:r>
    </w:p>
    <w:p w14:paraId="52E7BCC6" w14:textId="77777777" w:rsidR="00C836E5" w:rsidRPr="00C836E5" w:rsidRDefault="00C836E5" w:rsidP="00C836E5">
      <w:pPr>
        <w:pStyle w:val="Akapitzlist"/>
        <w:rPr>
          <w:rFonts w:ascii="Times New Roman" w:hAnsi="Times New Roman" w:cs="Times New Roman"/>
        </w:rPr>
      </w:pPr>
    </w:p>
    <w:p w14:paraId="444BA9E0" w14:textId="45612ECF" w:rsidR="00EF3C6F" w:rsidRPr="00C836E5" w:rsidRDefault="00EF3C6F" w:rsidP="0037330E">
      <w:pPr>
        <w:pStyle w:val="Akapitzlist"/>
        <w:numPr>
          <w:ilvl w:val="1"/>
          <w:numId w:val="35"/>
        </w:numPr>
        <w:autoSpaceDE w:val="0"/>
        <w:autoSpaceDN w:val="0"/>
        <w:adjustRightInd w:val="0"/>
        <w:spacing w:after="200" w:line="264" w:lineRule="auto"/>
        <w:ind w:left="567" w:hanging="567"/>
        <w:jc w:val="both"/>
        <w:rPr>
          <w:rFonts w:ascii="Times New Roman" w:hAnsi="Times New Roman" w:cs="Times New Roman"/>
        </w:rPr>
      </w:pPr>
      <w:r w:rsidRPr="008B6CE4">
        <w:rPr>
          <w:rFonts w:ascii="Times New Roman" w:hAnsi="Times New Roman" w:cs="Times New Roman"/>
          <w:bCs/>
        </w:rPr>
        <w:t xml:space="preserve">Jeżeli wykonawca, o którym mowa w </w:t>
      </w:r>
      <w:r w:rsidRPr="00FC24D8">
        <w:rPr>
          <w:rFonts w:ascii="Times New Roman" w:hAnsi="Times New Roman" w:cs="Times New Roman"/>
          <w:b/>
          <w:bCs/>
        </w:rPr>
        <w:t xml:space="preserve">pkt </w:t>
      </w:r>
      <w:r w:rsidR="007E0375">
        <w:rPr>
          <w:rFonts w:ascii="Times New Roman" w:hAnsi="Times New Roman" w:cs="Times New Roman"/>
          <w:b/>
          <w:bCs/>
        </w:rPr>
        <w:t>4</w:t>
      </w:r>
      <w:r w:rsidR="008B6CE4" w:rsidRPr="00FC24D8">
        <w:rPr>
          <w:rFonts w:ascii="Times New Roman" w:hAnsi="Times New Roman" w:cs="Times New Roman"/>
          <w:b/>
          <w:bCs/>
        </w:rPr>
        <w:t>.</w:t>
      </w:r>
      <w:r w:rsidR="007E0375">
        <w:rPr>
          <w:rFonts w:ascii="Times New Roman" w:hAnsi="Times New Roman" w:cs="Times New Roman"/>
          <w:b/>
          <w:bCs/>
        </w:rPr>
        <w:t>1</w:t>
      </w:r>
      <w:r w:rsidR="00DF658C">
        <w:rPr>
          <w:rFonts w:ascii="Times New Roman" w:hAnsi="Times New Roman" w:cs="Times New Roman"/>
          <w:b/>
          <w:bCs/>
        </w:rPr>
        <w:t>4</w:t>
      </w:r>
      <w:r w:rsidR="008B6CE4">
        <w:rPr>
          <w:rFonts w:ascii="Times New Roman" w:hAnsi="Times New Roman" w:cs="Times New Roman"/>
          <w:bCs/>
        </w:rPr>
        <w:t>.</w:t>
      </w:r>
      <w:r w:rsidRPr="008B6CE4">
        <w:rPr>
          <w:rFonts w:ascii="Times New Roman" w:hAnsi="Times New Roman" w:cs="Times New Roman"/>
          <w:bCs/>
        </w:rPr>
        <w:t xml:space="preserve"> uchyla się od zawarcia umowy, zamawiający może zbadać, czy nie podlega wykluczeniu oraz czy spełnia warunki udziału w postępowaniu wykonawca, który złożył ofertę najwyżej ocen</w:t>
      </w:r>
      <w:r w:rsidR="00C836E5">
        <w:rPr>
          <w:rFonts w:ascii="Times New Roman" w:hAnsi="Times New Roman" w:cs="Times New Roman"/>
          <w:bCs/>
        </w:rPr>
        <w:t>ioną spośród pozostałych ofert,</w:t>
      </w:r>
    </w:p>
    <w:p w14:paraId="1C85AF3A" w14:textId="77777777" w:rsidR="00C836E5" w:rsidRPr="00C836E5" w:rsidRDefault="00C836E5" w:rsidP="00C836E5">
      <w:pPr>
        <w:pStyle w:val="Akapitzlist"/>
        <w:rPr>
          <w:rFonts w:ascii="Times New Roman" w:hAnsi="Times New Roman" w:cs="Times New Roman"/>
        </w:rPr>
      </w:pPr>
    </w:p>
    <w:p w14:paraId="1EAADE04" w14:textId="7B604DF3" w:rsidR="00C836E5" w:rsidRDefault="00C836E5" w:rsidP="00C836E5">
      <w:pPr>
        <w:pStyle w:val="Akapitzlist"/>
        <w:numPr>
          <w:ilvl w:val="1"/>
          <w:numId w:val="35"/>
        </w:numPr>
        <w:autoSpaceDE w:val="0"/>
        <w:autoSpaceDN w:val="0"/>
        <w:adjustRightInd w:val="0"/>
        <w:spacing w:after="200" w:line="264" w:lineRule="auto"/>
        <w:ind w:left="567" w:hanging="567"/>
        <w:jc w:val="both"/>
        <w:rPr>
          <w:rFonts w:ascii="Times New Roman" w:hAnsi="Times New Roman" w:cs="Times New Roman"/>
        </w:rPr>
      </w:pPr>
      <w:r w:rsidRPr="00C836E5">
        <w:rPr>
          <w:rFonts w:ascii="Times New Roman" w:hAnsi="Times New Roman" w:cs="Times New Roman"/>
        </w:rPr>
        <w:t xml:space="preserve">Wykonawca, w terminie 3 dni od dnia zamieszczenia na stronie internetowej informacji o złożonych ofertach, przekazuje zamawiającemu oświadczenie o przynależności lub braku przynależności do tej samej grupy kapitałowej, o której mowa w </w:t>
      </w:r>
      <w:r w:rsidR="000133F7" w:rsidRPr="00C836E5">
        <w:rPr>
          <w:rFonts w:ascii="Times New Roman" w:hAnsi="Times New Roman" w:cs="Times New Roman"/>
        </w:rPr>
        <w:t>art. 24. ust</w:t>
      </w:r>
      <w:r w:rsidRPr="00C836E5">
        <w:rPr>
          <w:rFonts w:ascii="Times New Roman" w:hAnsi="Times New Roman" w:cs="Times New Roman"/>
        </w:rPr>
        <w:t xml:space="preserve">. 1 pkt 23. ustawy </w:t>
      </w:r>
      <w:proofErr w:type="spellStart"/>
      <w:r w:rsidRPr="00C836E5">
        <w:rPr>
          <w:rFonts w:ascii="Times New Roman" w:hAnsi="Times New Roman" w:cs="Times New Roman"/>
        </w:rPr>
        <w:t>Pzp</w:t>
      </w:r>
      <w:proofErr w:type="spellEnd"/>
      <w:r w:rsidRPr="00C836E5">
        <w:rPr>
          <w:rFonts w:ascii="Times New Roman" w:hAnsi="Times New Roman" w:cs="Times New Roman"/>
        </w:rPr>
        <w:t>.</w:t>
      </w:r>
      <w:r w:rsidR="006F70E3">
        <w:rPr>
          <w:rFonts w:ascii="Times New Roman" w:hAnsi="Times New Roman" w:cs="Times New Roman"/>
        </w:rPr>
        <w:t xml:space="preserve"> </w:t>
      </w:r>
      <w:r w:rsidR="006F70E3" w:rsidRPr="007B44E2">
        <w:rPr>
          <w:rFonts w:ascii="Times New Roman" w:hAnsi="Times New Roman" w:cs="Times New Roman"/>
        </w:rPr>
        <w:t>zgodnie z Załącznikiem nr 5 do SIWZ.</w:t>
      </w:r>
    </w:p>
    <w:p w14:paraId="17563352" w14:textId="77777777" w:rsidR="00CE123D" w:rsidRPr="00CE123D" w:rsidRDefault="00CE123D" w:rsidP="00CE123D">
      <w:pPr>
        <w:pStyle w:val="Akapitzlist"/>
        <w:rPr>
          <w:rFonts w:ascii="Times New Roman" w:hAnsi="Times New Roman" w:cs="Times New Roman"/>
        </w:rPr>
      </w:pPr>
    </w:p>
    <w:p w14:paraId="389B69D9" w14:textId="77777777" w:rsidR="00CE123D" w:rsidRDefault="00CE123D" w:rsidP="00CE123D">
      <w:pPr>
        <w:pStyle w:val="Akapitzlist"/>
        <w:autoSpaceDE w:val="0"/>
        <w:autoSpaceDN w:val="0"/>
        <w:adjustRightInd w:val="0"/>
        <w:spacing w:after="200" w:line="264" w:lineRule="auto"/>
        <w:ind w:left="567"/>
        <w:jc w:val="both"/>
        <w:rPr>
          <w:rFonts w:ascii="Times New Roman" w:hAnsi="Times New Roman" w:cs="Times New Roman"/>
        </w:rPr>
      </w:pPr>
    </w:p>
    <w:p w14:paraId="6EF1ECE2" w14:textId="0F16685C" w:rsidR="005755C4" w:rsidRPr="00C47E7B" w:rsidRDefault="00C47E7B" w:rsidP="0037330E">
      <w:pPr>
        <w:pStyle w:val="Akapitzlist"/>
        <w:numPr>
          <w:ilvl w:val="0"/>
          <w:numId w:val="35"/>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rPr>
      </w:pPr>
      <w:r>
        <w:rPr>
          <w:rFonts w:ascii="Times New Roman" w:hAnsi="Times New Roman" w:cs="Times New Roman"/>
          <w:b/>
        </w:rPr>
        <w:t>INFORMACJE O SPOSOBIE POROZUMIEWANIA SIĘ ZAMAWIAJĄCEGO Z WYKONAWCAMI ORAZ PRZEKAZYWANIA OŚWIADCZEŃ LUB DOKUMENTÓW, A TAKŻE WSKAZANIE OSÓB UPRAWNIONYCH DO POROZUMIEWANIA SIĘ Z WYKONAWCAMI</w:t>
      </w:r>
    </w:p>
    <w:p w14:paraId="39F40316" w14:textId="05B6B8BC" w:rsidR="0057381A" w:rsidRPr="00C04955" w:rsidRDefault="0057381A" w:rsidP="0037330E">
      <w:pPr>
        <w:pStyle w:val="Akapitzlist"/>
        <w:numPr>
          <w:ilvl w:val="1"/>
          <w:numId w:val="4"/>
        </w:numPr>
        <w:autoSpaceDE w:val="0"/>
        <w:autoSpaceDN w:val="0"/>
        <w:adjustRightInd w:val="0"/>
        <w:spacing w:after="200" w:line="264" w:lineRule="auto"/>
        <w:ind w:left="567" w:hanging="567"/>
        <w:contextualSpacing w:val="0"/>
        <w:jc w:val="both"/>
        <w:rPr>
          <w:rFonts w:ascii="Times New Roman" w:hAnsi="Times New Roman" w:cs="Times New Roman"/>
        </w:rPr>
      </w:pPr>
      <w:r w:rsidRPr="00C04955">
        <w:rPr>
          <w:rFonts w:ascii="Times New Roman" w:hAnsi="Times New Roman" w:cs="Times New Roman"/>
        </w:rPr>
        <w:t xml:space="preserve">W postępowaniu o udzielenie zamówienia wszelkie oświadczenia, wnioski, zawiadomienia oraz informacje Zamawiający i Wykonawcy przekazują w języku polskim, w formie pisemnej </w:t>
      </w:r>
      <w:r w:rsidR="00206A76" w:rsidRPr="00C04955">
        <w:rPr>
          <w:rFonts w:ascii="Times New Roman" w:hAnsi="Times New Roman" w:cs="Times New Roman"/>
        </w:rPr>
        <w:t xml:space="preserve">za pośrednictwem operatora pocztowego w rozumieniu ustawy z dnia 23 listopada 2012 r. – Prawo pocztowe </w:t>
      </w:r>
      <w:r w:rsidR="00206A76" w:rsidRPr="000F3CBB">
        <w:rPr>
          <w:rFonts w:ascii="Times New Roman" w:hAnsi="Times New Roman" w:cs="Times New Roman"/>
        </w:rPr>
        <w:t>(Dz. U. z 201</w:t>
      </w:r>
      <w:r w:rsidR="006F70E3" w:rsidRPr="000F3CBB">
        <w:rPr>
          <w:rFonts w:ascii="Times New Roman" w:hAnsi="Times New Roman" w:cs="Times New Roman"/>
        </w:rPr>
        <w:t>6</w:t>
      </w:r>
      <w:r w:rsidR="00206A76" w:rsidRPr="000F3CBB">
        <w:rPr>
          <w:rFonts w:ascii="Times New Roman" w:hAnsi="Times New Roman" w:cs="Times New Roman"/>
        </w:rPr>
        <w:t xml:space="preserve"> r. poz.</w:t>
      </w:r>
      <w:r w:rsidR="00477D60" w:rsidRPr="000F3CBB">
        <w:rPr>
          <w:rFonts w:ascii="Times New Roman" w:hAnsi="Times New Roman" w:cs="Times New Roman"/>
        </w:rPr>
        <w:t xml:space="preserve"> 1113 i 1250</w:t>
      </w:r>
      <w:r w:rsidR="00206A76" w:rsidRPr="00C04955">
        <w:rPr>
          <w:rFonts w:ascii="Times New Roman" w:hAnsi="Times New Roman" w:cs="Times New Roman"/>
        </w:rPr>
        <w:t>), osobiście, za pośrednictwem posłańca</w:t>
      </w:r>
      <w:r w:rsidR="009424E1" w:rsidRPr="00C04955">
        <w:rPr>
          <w:rFonts w:ascii="Times New Roman" w:hAnsi="Times New Roman" w:cs="Times New Roman"/>
        </w:rPr>
        <w:t xml:space="preserve"> lub drogą elektroniczną</w:t>
      </w:r>
      <w:r w:rsidRPr="00C04955">
        <w:rPr>
          <w:rFonts w:ascii="Times New Roman" w:hAnsi="Times New Roman" w:cs="Times New Roman"/>
        </w:rPr>
        <w:t xml:space="preserve"> z zastrzeżeniem postanowień </w:t>
      </w:r>
      <w:r w:rsidR="005F299E">
        <w:rPr>
          <w:rFonts w:ascii="Times New Roman" w:hAnsi="Times New Roman" w:cs="Times New Roman"/>
          <w:b/>
        </w:rPr>
        <w:t xml:space="preserve">pkt. </w:t>
      </w:r>
      <w:r w:rsidR="00883B04" w:rsidRPr="00FC24D8">
        <w:rPr>
          <w:rFonts w:ascii="Times New Roman" w:hAnsi="Times New Roman" w:cs="Times New Roman"/>
          <w:b/>
        </w:rPr>
        <w:t>5.</w:t>
      </w:r>
      <w:r w:rsidRPr="00FC24D8">
        <w:rPr>
          <w:rFonts w:ascii="Times New Roman" w:hAnsi="Times New Roman" w:cs="Times New Roman"/>
          <w:b/>
        </w:rPr>
        <w:t>2.</w:t>
      </w:r>
    </w:p>
    <w:p w14:paraId="6C54268D" w14:textId="0E72CA6E" w:rsidR="00C836E5" w:rsidRPr="00C836E5" w:rsidRDefault="00C836E5" w:rsidP="00C836E5">
      <w:pPr>
        <w:pStyle w:val="Akapitzlist"/>
        <w:numPr>
          <w:ilvl w:val="1"/>
          <w:numId w:val="4"/>
        </w:numPr>
        <w:autoSpaceDE w:val="0"/>
        <w:autoSpaceDN w:val="0"/>
        <w:adjustRightInd w:val="0"/>
        <w:spacing w:after="200" w:line="264" w:lineRule="auto"/>
        <w:ind w:left="567" w:hanging="567"/>
        <w:contextualSpacing w:val="0"/>
        <w:jc w:val="both"/>
        <w:rPr>
          <w:rFonts w:ascii="Times New Roman" w:hAnsi="Times New Roman" w:cs="Times New Roman"/>
        </w:rPr>
      </w:pPr>
      <w:r w:rsidRPr="00C836E5">
        <w:rPr>
          <w:rFonts w:ascii="Times New Roman" w:hAnsi="Times New Roman" w:cs="Times New Roman"/>
        </w:rPr>
        <w:t xml:space="preserve">Forma pisemna zastrzeżona jest do złożenia oferty wraz z dokumentem „JEDZ”, pełnomocnictw oraz oświadczeń i dokumentów potwierdzających spełnianie warunków udziału w postępowaniu, oświadczeń o braku podstaw do wykluczenia, oświadczenia o przynależności lub braku </w:t>
      </w:r>
      <w:r w:rsidR="000133F7" w:rsidRPr="00C836E5">
        <w:rPr>
          <w:rFonts w:ascii="Times New Roman" w:hAnsi="Times New Roman" w:cs="Times New Roman"/>
        </w:rPr>
        <w:t>przynależności do</w:t>
      </w:r>
      <w:r w:rsidR="000F3CBB">
        <w:rPr>
          <w:rFonts w:ascii="Times New Roman" w:hAnsi="Times New Roman" w:cs="Times New Roman"/>
        </w:rPr>
        <w:t xml:space="preserve"> tej samej grupy kapitałowej.</w:t>
      </w:r>
      <w:r w:rsidR="00477D60">
        <w:rPr>
          <w:rFonts w:ascii="Times New Roman" w:hAnsi="Times New Roman" w:cs="Times New Roman"/>
          <w:color w:val="4F81BD" w:themeColor="accent1"/>
        </w:rPr>
        <w:t xml:space="preserve"> </w:t>
      </w:r>
    </w:p>
    <w:p w14:paraId="3736417F" w14:textId="2E42C0CE" w:rsidR="003A7EF1" w:rsidRPr="008D5F8C" w:rsidRDefault="00012C63" w:rsidP="0037330E">
      <w:pPr>
        <w:pStyle w:val="Akapitzlist"/>
        <w:numPr>
          <w:ilvl w:val="1"/>
          <w:numId w:val="4"/>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Jeżeli Zamawiający lub W</w:t>
      </w:r>
      <w:r w:rsidR="003A7EF1" w:rsidRPr="008D5F8C">
        <w:rPr>
          <w:rFonts w:ascii="Times New Roman" w:hAnsi="Times New Roman" w:cs="Times New Roman"/>
        </w:rPr>
        <w:t>ykonawca przekazują oświadczenia, wnioski, zawiadomienia oraz informacje</w:t>
      </w:r>
      <w:r w:rsidR="00225D13">
        <w:rPr>
          <w:rFonts w:ascii="Times New Roman" w:hAnsi="Times New Roman" w:cs="Times New Roman"/>
        </w:rPr>
        <w:t xml:space="preserve"> drogą elektroniczną</w:t>
      </w:r>
      <w:r w:rsidR="003A7EF1" w:rsidRPr="008D5F8C">
        <w:rPr>
          <w:rFonts w:ascii="Times New Roman" w:hAnsi="Times New Roman" w:cs="Times New Roman"/>
        </w:rPr>
        <w:t>, każda ze stron na żądanie drugiej niezwłocznie potwierdza fakt ich otrzymania.</w:t>
      </w:r>
    </w:p>
    <w:p w14:paraId="377B63C7" w14:textId="51EB5A41" w:rsidR="003A7EF1" w:rsidRPr="008D5F8C" w:rsidRDefault="003A7EF1" w:rsidP="0037330E">
      <w:pPr>
        <w:pStyle w:val="Akapitzlist"/>
        <w:numPr>
          <w:ilvl w:val="1"/>
          <w:numId w:val="4"/>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Domniemy</w:t>
      </w:r>
      <w:r w:rsidR="00012C63">
        <w:rPr>
          <w:rFonts w:ascii="Times New Roman" w:hAnsi="Times New Roman" w:cs="Times New Roman"/>
        </w:rPr>
        <w:t>wa się, iż pismo wysłane przez Z</w:t>
      </w:r>
      <w:r w:rsidRPr="008D5F8C">
        <w:rPr>
          <w:rFonts w:ascii="Times New Roman" w:hAnsi="Times New Roman" w:cs="Times New Roman"/>
        </w:rPr>
        <w:t>amawiającego na ad</w:t>
      </w:r>
      <w:r w:rsidR="00012C63">
        <w:rPr>
          <w:rFonts w:ascii="Times New Roman" w:hAnsi="Times New Roman" w:cs="Times New Roman"/>
        </w:rPr>
        <w:t>res elektroniczny podany przez W</w:t>
      </w:r>
      <w:r w:rsidRPr="008D5F8C">
        <w:rPr>
          <w:rFonts w:ascii="Times New Roman" w:hAnsi="Times New Roman" w:cs="Times New Roman"/>
        </w:rPr>
        <w:t>ykonawcę zostało mu doręczone w sposó</w:t>
      </w:r>
      <w:r w:rsidR="00012C63">
        <w:rPr>
          <w:rFonts w:ascii="Times New Roman" w:hAnsi="Times New Roman" w:cs="Times New Roman"/>
        </w:rPr>
        <w:t>b umożliwiający zapoznanie się W</w:t>
      </w:r>
      <w:r w:rsidRPr="008D5F8C">
        <w:rPr>
          <w:rFonts w:ascii="Times New Roman" w:hAnsi="Times New Roman" w:cs="Times New Roman"/>
        </w:rPr>
        <w:t>ykon</w:t>
      </w:r>
      <w:r w:rsidR="00012C63">
        <w:rPr>
          <w:rFonts w:ascii="Times New Roman" w:hAnsi="Times New Roman" w:cs="Times New Roman"/>
        </w:rPr>
        <w:t>awcy z treścią pisma, chyba że W</w:t>
      </w:r>
      <w:r w:rsidRPr="008D5F8C">
        <w:rPr>
          <w:rFonts w:ascii="Times New Roman" w:hAnsi="Times New Roman" w:cs="Times New Roman"/>
        </w:rPr>
        <w:t xml:space="preserve">ykonawca wezwany przez </w:t>
      </w:r>
      <w:r w:rsidR="00012C63">
        <w:rPr>
          <w:rFonts w:ascii="Times New Roman" w:hAnsi="Times New Roman" w:cs="Times New Roman"/>
        </w:rPr>
        <w:t>Z</w:t>
      </w:r>
      <w:r w:rsidRPr="008D5F8C">
        <w:rPr>
          <w:rFonts w:ascii="Times New Roman" w:hAnsi="Times New Roman" w:cs="Times New Roman"/>
        </w:rPr>
        <w:t xml:space="preserve">amawiającego do potwierdzenia otrzymania oświadczenia, wniosku, zawiadomienia lub informacji w sposób określony </w:t>
      </w:r>
      <w:r w:rsidRPr="00FC24D8">
        <w:rPr>
          <w:rFonts w:ascii="Times New Roman" w:hAnsi="Times New Roman" w:cs="Times New Roman"/>
          <w:b/>
        </w:rPr>
        <w:t xml:space="preserve">w pkt </w:t>
      </w:r>
      <w:r w:rsidR="0094663F" w:rsidRPr="00FC24D8">
        <w:rPr>
          <w:rFonts w:ascii="Times New Roman" w:hAnsi="Times New Roman" w:cs="Times New Roman"/>
          <w:b/>
        </w:rPr>
        <w:t>5.</w:t>
      </w:r>
      <w:r w:rsidRPr="00FC24D8">
        <w:rPr>
          <w:rFonts w:ascii="Times New Roman" w:hAnsi="Times New Roman" w:cs="Times New Roman"/>
          <w:b/>
        </w:rPr>
        <w:t>3</w:t>
      </w:r>
      <w:r w:rsidRPr="008D5F8C">
        <w:rPr>
          <w:rFonts w:ascii="Times New Roman" w:hAnsi="Times New Roman" w:cs="Times New Roman"/>
        </w:rPr>
        <w:t xml:space="preserve"> oświadczy, iż ww. wiadomości nie otrzymał.</w:t>
      </w:r>
    </w:p>
    <w:p w14:paraId="13AF9D71" w14:textId="3FD7F194" w:rsidR="000B28D5" w:rsidRPr="00836D77" w:rsidRDefault="003A7EF1" w:rsidP="0037330E">
      <w:pPr>
        <w:pStyle w:val="Akapitzlist"/>
        <w:numPr>
          <w:ilvl w:val="1"/>
          <w:numId w:val="4"/>
        </w:numPr>
        <w:autoSpaceDE w:val="0"/>
        <w:autoSpaceDN w:val="0"/>
        <w:adjustRightInd w:val="0"/>
        <w:spacing w:after="200" w:line="264" w:lineRule="auto"/>
        <w:ind w:left="567" w:hanging="567"/>
        <w:contextualSpacing w:val="0"/>
        <w:jc w:val="both"/>
        <w:rPr>
          <w:rFonts w:ascii="Times New Roman" w:hAnsi="Times New Roman" w:cs="Times New Roman"/>
        </w:rPr>
      </w:pPr>
      <w:r w:rsidRPr="00836D77">
        <w:rPr>
          <w:rFonts w:ascii="Times New Roman" w:hAnsi="Times New Roman" w:cs="Times New Roman"/>
        </w:rPr>
        <w:t xml:space="preserve">Korespondencję związaną z niniejszym postępowaniem, należy kierować </w:t>
      </w:r>
      <w:r w:rsidR="000133F7" w:rsidRPr="00836D77">
        <w:rPr>
          <w:rFonts w:ascii="Times New Roman" w:hAnsi="Times New Roman" w:cs="Times New Roman"/>
        </w:rPr>
        <w:t xml:space="preserve">na </w:t>
      </w:r>
      <w:r w:rsidR="00E42FCA" w:rsidRPr="00836D77">
        <w:rPr>
          <w:rFonts w:ascii="Times New Roman" w:hAnsi="Times New Roman" w:cs="Times New Roman"/>
        </w:rPr>
        <w:t xml:space="preserve">Pełnomocnika </w:t>
      </w:r>
      <w:r w:rsidR="000133F7" w:rsidRPr="00836D77">
        <w:rPr>
          <w:rFonts w:ascii="Times New Roman" w:hAnsi="Times New Roman" w:cs="Times New Roman"/>
        </w:rPr>
        <w:t>Zamawiającego</w:t>
      </w:r>
      <w:r w:rsidR="000B28D5" w:rsidRPr="00836D77">
        <w:rPr>
          <w:rFonts w:ascii="Times New Roman" w:hAnsi="Times New Roman" w:cs="Times New Roman"/>
        </w:rPr>
        <w:t>:</w:t>
      </w:r>
    </w:p>
    <w:p w14:paraId="6E055590" w14:textId="542EEAFE" w:rsidR="00177F8B" w:rsidRDefault="00C47E7B" w:rsidP="00B81AA6">
      <w:pPr>
        <w:pStyle w:val="Akapitzlist"/>
        <w:spacing w:line="320" w:lineRule="exact"/>
        <w:ind w:left="0"/>
        <w:jc w:val="both"/>
      </w:pPr>
      <w:r w:rsidRPr="009D4143">
        <w:rPr>
          <w:rFonts w:ascii="Times New Roman" w:hAnsi="Times New Roman"/>
        </w:rPr>
        <w:t>Osoby uprawnione do p</w:t>
      </w:r>
      <w:r w:rsidR="00930A6F">
        <w:rPr>
          <w:rFonts w:ascii="Times New Roman" w:hAnsi="Times New Roman"/>
        </w:rPr>
        <w:t>orozumiewania się z W</w:t>
      </w:r>
      <w:r>
        <w:rPr>
          <w:rFonts w:ascii="Times New Roman" w:hAnsi="Times New Roman"/>
        </w:rPr>
        <w:t>ykonawcami</w:t>
      </w:r>
      <w:r w:rsidRPr="003F71A8">
        <w:rPr>
          <w:rFonts w:ascii="Times New Roman" w:hAnsi="Times New Roman"/>
        </w:rPr>
        <w:t xml:space="preserve"> w spra</w:t>
      </w:r>
      <w:r>
        <w:rPr>
          <w:rFonts w:ascii="Times New Roman" w:hAnsi="Times New Roman"/>
        </w:rPr>
        <w:t>wach związanych z postępowaniem przetargowym</w:t>
      </w:r>
      <w:r w:rsidR="00116807">
        <w:rPr>
          <w:rFonts w:ascii="Times New Roman" w:hAnsi="Times New Roman"/>
        </w:rPr>
        <w:t>:</w:t>
      </w:r>
    </w:p>
    <w:p w14:paraId="69C5EEB0" w14:textId="7E250A34" w:rsidR="00177F8B" w:rsidRPr="000F3CBB" w:rsidRDefault="00177F8B" w:rsidP="00B81AA6">
      <w:pPr>
        <w:pStyle w:val="Akapitzlist"/>
        <w:spacing w:line="320" w:lineRule="exact"/>
        <w:ind w:left="0"/>
        <w:jc w:val="both"/>
        <w:rPr>
          <w:rFonts w:ascii="Times New Roman" w:hAnsi="Times New Roman"/>
          <w:lang w:val="en-US"/>
        </w:rPr>
      </w:pPr>
      <w:proofErr w:type="spellStart"/>
      <w:r w:rsidRPr="000F3CBB">
        <w:rPr>
          <w:rFonts w:ascii="Times New Roman" w:hAnsi="Times New Roman"/>
          <w:lang w:val="en-US"/>
        </w:rPr>
        <w:t>Aleksander</w:t>
      </w:r>
      <w:proofErr w:type="spellEnd"/>
      <w:r w:rsidRPr="000F3CBB">
        <w:rPr>
          <w:rFonts w:ascii="Times New Roman" w:hAnsi="Times New Roman"/>
          <w:lang w:val="en-US"/>
        </w:rPr>
        <w:t xml:space="preserve"> </w:t>
      </w:r>
      <w:proofErr w:type="spellStart"/>
      <w:r w:rsidRPr="000F3CBB">
        <w:rPr>
          <w:rFonts w:ascii="Times New Roman" w:hAnsi="Times New Roman"/>
          <w:lang w:val="en-US"/>
        </w:rPr>
        <w:t>Król</w:t>
      </w:r>
      <w:proofErr w:type="spellEnd"/>
      <w:r w:rsidRPr="000F3CBB">
        <w:rPr>
          <w:rFonts w:ascii="Times New Roman" w:hAnsi="Times New Roman"/>
          <w:lang w:val="en-US"/>
        </w:rPr>
        <w:t xml:space="preserve">: e-mail </w:t>
      </w:r>
      <w:hyperlink r:id="rId12" w:history="1">
        <w:r w:rsidRPr="000F3CBB">
          <w:rPr>
            <w:rStyle w:val="Hipercze"/>
            <w:rFonts w:ascii="Times New Roman" w:hAnsi="Times New Roman"/>
            <w:color w:val="auto"/>
            <w:lang w:val="en-US"/>
          </w:rPr>
          <w:t>ratusz@twardogora.pl</w:t>
        </w:r>
      </w:hyperlink>
      <w:r w:rsidRPr="000F3CBB">
        <w:rPr>
          <w:rFonts w:ascii="Times New Roman" w:hAnsi="Times New Roman"/>
          <w:lang w:val="en-US"/>
        </w:rPr>
        <w:t>,</w:t>
      </w:r>
    </w:p>
    <w:p w14:paraId="6D0B206E" w14:textId="3DCF261A" w:rsidR="00C47E7B" w:rsidRPr="000F3CBB" w:rsidRDefault="000F3CBB" w:rsidP="00B81AA6">
      <w:pPr>
        <w:pStyle w:val="Akapitzlist"/>
        <w:spacing w:line="320" w:lineRule="exact"/>
        <w:ind w:left="0"/>
        <w:jc w:val="both"/>
        <w:rPr>
          <w:rFonts w:ascii="Times New Roman" w:hAnsi="Times New Roman"/>
          <w:lang w:val="en-US"/>
        </w:rPr>
      </w:pPr>
      <w:r w:rsidRPr="000F3CBB">
        <w:rPr>
          <w:rFonts w:ascii="Times New Roman" w:hAnsi="Times New Roman"/>
          <w:lang w:val="en-US"/>
        </w:rPr>
        <w:t>T</w:t>
      </w:r>
      <w:r w:rsidR="00177F8B" w:rsidRPr="000F3CBB">
        <w:rPr>
          <w:rFonts w:ascii="Times New Roman" w:hAnsi="Times New Roman"/>
          <w:lang w:val="en-US"/>
        </w:rPr>
        <w:t>el</w:t>
      </w:r>
      <w:r>
        <w:rPr>
          <w:rFonts w:ascii="Times New Roman" w:hAnsi="Times New Roman"/>
          <w:lang w:val="en-US"/>
        </w:rPr>
        <w:t>.</w:t>
      </w:r>
      <w:r w:rsidR="00177F8B" w:rsidRPr="000F3CBB">
        <w:rPr>
          <w:rFonts w:ascii="Times New Roman" w:hAnsi="Times New Roman"/>
          <w:lang w:val="en-US"/>
        </w:rPr>
        <w:t xml:space="preserve"> 71-399-22-46, 71-31-58-251, fax 71-31-58-142</w:t>
      </w:r>
    </w:p>
    <w:p w14:paraId="5352561A" w14:textId="7E1138A3" w:rsidR="00831409" w:rsidRPr="00831409" w:rsidRDefault="00831409" w:rsidP="0037330E">
      <w:pPr>
        <w:pStyle w:val="Akapitzlist"/>
        <w:numPr>
          <w:ilvl w:val="0"/>
          <w:numId w:val="35"/>
        </w:numPr>
        <w:shd w:val="clear" w:color="auto" w:fill="BFBFBF" w:themeFill="background1" w:themeFillShade="BF"/>
        <w:tabs>
          <w:tab w:val="left" w:pos="1701"/>
        </w:tabs>
        <w:spacing w:before="400" w:after="300" w:line="264" w:lineRule="auto"/>
        <w:ind w:left="567" w:hanging="567"/>
        <w:contextualSpacing w:val="0"/>
        <w:jc w:val="both"/>
        <w:rPr>
          <w:rFonts w:ascii="Times New Roman" w:hAnsi="Times New Roman"/>
          <w:b/>
        </w:rPr>
      </w:pPr>
      <w:r w:rsidRPr="00831409">
        <w:rPr>
          <w:rFonts w:ascii="Times New Roman" w:hAnsi="Times New Roman"/>
          <w:b/>
        </w:rPr>
        <w:t>OPIS SPOSOBU UDZIELANIA WYJAŚNIEŃ TREŚCI SIWZ</w:t>
      </w:r>
    </w:p>
    <w:p w14:paraId="10F132A4" w14:textId="4026B56C" w:rsidR="009074FA" w:rsidRDefault="002F6730" w:rsidP="0037330E">
      <w:pPr>
        <w:pStyle w:val="Akapitzlist"/>
        <w:numPr>
          <w:ilvl w:val="1"/>
          <w:numId w:val="8"/>
        </w:numPr>
        <w:autoSpaceDE w:val="0"/>
        <w:autoSpaceDN w:val="0"/>
        <w:adjustRightInd w:val="0"/>
        <w:spacing w:line="264" w:lineRule="auto"/>
        <w:ind w:left="567" w:hanging="567"/>
        <w:jc w:val="both"/>
        <w:rPr>
          <w:rFonts w:ascii="Times New Roman" w:hAnsi="Times New Roman" w:cs="Times New Roman"/>
        </w:rPr>
      </w:pPr>
      <w:r w:rsidRPr="00C04955">
        <w:rPr>
          <w:rFonts w:ascii="Times New Roman" w:hAnsi="Times New Roman" w:cs="Times New Roman"/>
        </w:rPr>
        <w:t xml:space="preserve">Wykonawca może zwrócić się do </w:t>
      </w:r>
      <w:r w:rsidR="000B28D5" w:rsidRPr="00C04955">
        <w:rPr>
          <w:rFonts w:ascii="Times New Roman" w:hAnsi="Times New Roman" w:cs="Times New Roman"/>
        </w:rPr>
        <w:t>Z</w:t>
      </w:r>
      <w:r w:rsidRPr="00C04955">
        <w:rPr>
          <w:rFonts w:ascii="Times New Roman" w:hAnsi="Times New Roman" w:cs="Times New Roman"/>
        </w:rPr>
        <w:t>amawia</w:t>
      </w:r>
      <w:r w:rsidR="00EF4C2E" w:rsidRPr="00C04955">
        <w:rPr>
          <w:rFonts w:ascii="Times New Roman" w:hAnsi="Times New Roman" w:cs="Times New Roman"/>
        </w:rPr>
        <w:t>jącego, z przekazanym pisemnie</w:t>
      </w:r>
      <w:r w:rsidR="003F2214" w:rsidRPr="00C04955">
        <w:rPr>
          <w:rFonts w:ascii="Times New Roman" w:hAnsi="Times New Roman" w:cs="Times New Roman"/>
        </w:rPr>
        <w:t xml:space="preserve"> za pośrednictwem operatora pocztowego w rozumieniu ustawy z dnia 23 listopada 2012 r. – Prawo pocztowe (Dz. </w:t>
      </w:r>
      <w:r w:rsidR="003F2214" w:rsidRPr="000F3CBB">
        <w:rPr>
          <w:rFonts w:ascii="Times New Roman" w:hAnsi="Times New Roman" w:cs="Times New Roman"/>
        </w:rPr>
        <w:t>U. z 201</w:t>
      </w:r>
      <w:r w:rsidR="007771B4" w:rsidRPr="000F3CBB">
        <w:rPr>
          <w:rFonts w:ascii="Times New Roman" w:hAnsi="Times New Roman" w:cs="Times New Roman"/>
        </w:rPr>
        <w:t>6</w:t>
      </w:r>
      <w:r w:rsidR="003F2214" w:rsidRPr="000F3CBB">
        <w:rPr>
          <w:rFonts w:ascii="Times New Roman" w:hAnsi="Times New Roman" w:cs="Times New Roman"/>
        </w:rPr>
        <w:t xml:space="preserve"> r. poz. </w:t>
      </w:r>
      <w:r w:rsidR="007771B4" w:rsidRPr="000F3CBB">
        <w:rPr>
          <w:rFonts w:ascii="Times New Roman" w:hAnsi="Times New Roman" w:cs="Times New Roman"/>
        </w:rPr>
        <w:t>1113 i 1250</w:t>
      </w:r>
      <w:r w:rsidR="003F2214" w:rsidRPr="00C04955">
        <w:rPr>
          <w:rFonts w:ascii="Times New Roman" w:hAnsi="Times New Roman" w:cs="Times New Roman"/>
        </w:rPr>
        <w:t>), osobiście, za pośrednictwem posłańca</w:t>
      </w:r>
      <w:r w:rsidR="00EF4C2E" w:rsidRPr="00C04955">
        <w:rPr>
          <w:rFonts w:ascii="Times New Roman" w:hAnsi="Times New Roman" w:cs="Times New Roman"/>
        </w:rPr>
        <w:t xml:space="preserve"> lub</w:t>
      </w:r>
      <w:r w:rsidRPr="00C04955">
        <w:rPr>
          <w:rFonts w:ascii="Times New Roman" w:hAnsi="Times New Roman" w:cs="Times New Roman"/>
        </w:rPr>
        <w:t xml:space="preserve"> drogą elektroniczną </w:t>
      </w:r>
      <w:r w:rsidR="007771B4" w:rsidRPr="000F3CBB">
        <w:rPr>
          <w:rFonts w:ascii="Times New Roman" w:hAnsi="Times New Roman" w:cs="Times New Roman"/>
        </w:rPr>
        <w:t xml:space="preserve">z </w:t>
      </w:r>
      <w:r w:rsidRPr="00C04955">
        <w:rPr>
          <w:rFonts w:ascii="Times New Roman" w:hAnsi="Times New Roman" w:cs="Times New Roman"/>
        </w:rPr>
        <w:t xml:space="preserve">wnioskiem o wyjaśnienie treści SIWZ. </w:t>
      </w:r>
      <w:r w:rsidRPr="007A2483">
        <w:rPr>
          <w:rFonts w:ascii="Times New Roman" w:hAnsi="Times New Roman" w:cs="Times New Roman"/>
        </w:rPr>
        <w:t xml:space="preserve">Zamawiający niezwłocznie, nie później jednak niż </w:t>
      </w:r>
      <w:r w:rsidR="001E3CD6" w:rsidRPr="007A2483">
        <w:rPr>
          <w:rFonts w:ascii="Times New Roman" w:hAnsi="Times New Roman" w:cs="Times New Roman"/>
        </w:rPr>
        <w:t xml:space="preserve">na </w:t>
      </w:r>
      <w:r w:rsidRPr="007A2483">
        <w:rPr>
          <w:rFonts w:ascii="Times New Roman" w:hAnsi="Times New Roman" w:cs="Times New Roman"/>
        </w:rPr>
        <w:t>6 dni przed upływem</w:t>
      </w:r>
      <w:r w:rsidRPr="00085EB2">
        <w:rPr>
          <w:rFonts w:ascii="Times New Roman" w:hAnsi="Times New Roman" w:cs="Times New Roman"/>
        </w:rPr>
        <w:t xml:space="preserve"> terminu składania ofert</w:t>
      </w:r>
      <w:r w:rsidR="00A34569">
        <w:rPr>
          <w:rFonts w:ascii="Times New Roman" w:hAnsi="Times New Roman" w:cs="Times New Roman"/>
        </w:rPr>
        <w:t xml:space="preserve"> udzieli wyjaśnień na piśmie na </w:t>
      </w:r>
      <w:r w:rsidRPr="00085EB2">
        <w:rPr>
          <w:rFonts w:ascii="Times New Roman" w:hAnsi="Times New Roman" w:cs="Times New Roman"/>
        </w:rPr>
        <w:t>zadane pytanie, przesyłając treść pytania</w:t>
      </w:r>
      <w:r w:rsidR="007F3FFE">
        <w:rPr>
          <w:rFonts w:ascii="Times New Roman" w:hAnsi="Times New Roman" w:cs="Times New Roman"/>
        </w:rPr>
        <w:t xml:space="preserve"> i odpowiedzi </w:t>
      </w:r>
      <w:r w:rsidRPr="008D5F8C">
        <w:rPr>
          <w:rFonts w:ascii="Times New Roman" w:hAnsi="Times New Roman" w:cs="Times New Roman"/>
        </w:rPr>
        <w:t>wszystki</w:t>
      </w:r>
      <w:r w:rsidR="00A34569">
        <w:rPr>
          <w:rFonts w:ascii="Times New Roman" w:hAnsi="Times New Roman" w:cs="Times New Roman"/>
        </w:rPr>
        <w:t xml:space="preserve">m uczestnikom postępowania oraz </w:t>
      </w:r>
      <w:r w:rsidRPr="008D5F8C">
        <w:rPr>
          <w:rFonts w:ascii="Times New Roman" w:hAnsi="Times New Roman" w:cs="Times New Roman"/>
        </w:rPr>
        <w:t>umieści taką informację na własnej stronie internetowej</w:t>
      </w:r>
      <w:r w:rsidR="009074FA">
        <w:rPr>
          <w:rFonts w:ascii="Times New Roman" w:hAnsi="Times New Roman" w:cs="Times New Roman"/>
        </w:rPr>
        <w:t>:</w:t>
      </w:r>
    </w:p>
    <w:p w14:paraId="10306CF0" w14:textId="142ECCE0" w:rsidR="009967B8" w:rsidRPr="001818E0" w:rsidRDefault="00AF144B" w:rsidP="00310A73">
      <w:pPr>
        <w:pStyle w:val="Akapitzlist"/>
        <w:autoSpaceDE w:val="0"/>
        <w:autoSpaceDN w:val="0"/>
        <w:adjustRightInd w:val="0"/>
        <w:spacing w:after="200" w:line="264" w:lineRule="auto"/>
        <w:ind w:left="567"/>
        <w:contextualSpacing w:val="0"/>
        <w:jc w:val="both"/>
        <w:rPr>
          <w:rFonts w:ascii="Times New Roman" w:hAnsi="Times New Roman" w:cs="Times New Roman"/>
        </w:rPr>
      </w:pPr>
      <w:hyperlink r:id="rId13" w:history="1">
        <w:r w:rsidR="00A14CCB" w:rsidRPr="00703052">
          <w:rPr>
            <w:rStyle w:val="Hipercze"/>
          </w:rPr>
          <w:t>http://bip.umig-twardogora.dolnyslask.pl/</w:t>
        </w:r>
      </w:hyperlink>
      <w:r w:rsidR="00A14CCB">
        <w:t xml:space="preserve"> </w:t>
      </w:r>
      <w:r w:rsidR="002F6730" w:rsidRPr="00F4732C">
        <w:rPr>
          <w:rFonts w:ascii="Times New Roman" w:hAnsi="Times New Roman" w:cs="Times New Roman"/>
        </w:rPr>
        <w:t>pod warunkiem</w:t>
      </w:r>
      <w:r w:rsidR="002F6730" w:rsidRPr="008D5F8C">
        <w:rPr>
          <w:rFonts w:ascii="Times New Roman" w:hAnsi="Times New Roman" w:cs="Times New Roman"/>
        </w:rPr>
        <w:t xml:space="preserve">, że wniosek o wyjaśnienie treści </w:t>
      </w:r>
      <w:r w:rsidR="001E3CD6" w:rsidRPr="008D5F8C">
        <w:rPr>
          <w:rFonts w:ascii="Times New Roman" w:hAnsi="Times New Roman" w:cs="Times New Roman"/>
        </w:rPr>
        <w:t>SIWZ</w:t>
      </w:r>
      <w:r w:rsidR="002F6730" w:rsidRPr="008D5F8C">
        <w:rPr>
          <w:rFonts w:ascii="Times New Roman" w:hAnsi="Times New Roman" w:cs="Times New Roman"/>
        </w:rPr>
        <w:t xml:space="preserve"> wpłynie do </w:t>
      </w:r>
      <w:r w:rsidR="00012C63">
        <w:rPr>
          <w:rFonts w:ascii="Times New Roman" w:hAnsi="Times New Roman" w:cs="Times New Roman"/>
        </w:rPr>
        <w:t>Z</w:t>
      </w:r>
      <w:r w:rsidR="002F6730" w:rsidRPr="008D5F8C">
        <w:rPr>
          <w:rFonts w:ascii="Times New Roman" w:hAnsi="Times New Roman" w:cs="Times New Roman"/>
        </w:rPr>
        <w:t xml:space="preserve">amawiającego nie później niż do końca dnia, w którym upływa połowa wyznaczonego terminu </w:t>
      </w:r>
      <w:r w:rsidR="002F6730" w:rsidRPr="001818E0">
        <w:rPr>
          <w:rFonts w:ascii="Times New Roman" w:hAnsi="Times New Roman" w:cs="Times New Roman"/>
        </w:rPr>
        <w:t>składania ofert.</w:t>
      </w:r>
    </w:p>
    <w:p w14:paraId="2CCFDEDF" w14:textId="77777777" w:rsidR="009074FA" w:rsidRPr="001818E0" w:rsidRDefault="002F6730" w:rsidP="0037330E">
      <w:pPr>
        <w:pStyle w:val="Akapitzlist"/>
        <w:numPr>
          <w:ilvl w:val="1"/>
          <w:numId w:val="8"/>
        </w:numPr>
        <w:autoSpaceDE w:val="0"/>
        <w:autoSpaceDN w:val="0"/>
        <w:adjustRightInd w:val="0"/>
        <w:spacing w:after="200" w:line="264" w:lineRule="auto"/>
        <w:ind w:left="567" w:hanging="567"/>
        <w:contextualSpacing w:val="0"/>
        <w:jc w:val="both"/>
        <w:rPr>
          <w:rFonts w:ascii="Times New Roman" w:hAnsi="Times New Roman" w:cs="Times New Roman"/>
        </w:rPr>
      </w:pPr>
      <w:r w:rsidRPr="001818E0">
        <w:rPr>
          <w:rFonts w:ascii="Times New Roman" w:hAnsi="Times New Roman" w:cs="Times New Roman"/>
        </w:rPr>
        <w:lastRenderedPageBreak/>
        <w:t>Zamawiający nie przewiduj</w:t>
      </w:r>
      <w:r w:rsidR="00012C63" w:rsidRPr="001818E0">
        <w:rPr>
          <w:rFonts w:ascii="Times New Roman" w:hAnsi="Times New Roman" w:cs="Times New Roman"/>
        </w:rPr>
        <w:t>e zwołania zebrania wszystkich W</w:t>
      </w:r>
      <w:r w:rsidRPr="001818E0">
        <w:rPr>
          <w:rFonts w:ascii="Times New Roman" w:hAnsi="Times New Roman" w:cs="Times New Roman"/>
        </w:rPr>
        <w:t>ykonawców w celu wyjaśnienia treści SIWZ.</w:t>
      </w:r>
    </w:p>
    <w:p w14:paraId="3DA5E6E1" w14:textId="3DCD3403" w:rsidR="008D5F8C" w:rsidRPr="001818E0" w:rsidRDefault="002F6730" w:rsidP="008F45EC">
      <w:pPr>
        <w:pStyle w:val="Akapitzlist"/>
        <w:numPr>
          <w:ilvl w:val="1"/>
          <w:numId w:val="8"/>
        </w:numPr>
        <w:autoSpaceDE w:val="0"/>
        <w:autoSpaceDN w:val="0"/>
        <w:adjustRightInd w:val="0"/>
        <w:spacing w:line="264" w:lineRule="auto"/>
        <w:ind w:left="426"/>
        <w:jc w:val="both"/>
        <w:rPr>
          <w:rStyle w:val="Hipercze"/>
          <w:rFonts w:ascii="Times New Roman" w:hAnsi="Times New Roman" w:cs="Times New Roman"/>
          <w:color w:val="auto"/>
          <w:u w:val="none"/>
        </w:rPr>
      </w:pPr>
      <w:r w:rsidRPr="001818E0">
        <w:rPr>
          <w:rFonts w:ascii="Times New Roman" w:hAnsi="Times New Roman" w:cs="Times New Roman"/>
        </w:rPr>
        <w:t>Jeżeli w wyniku zmiany treści SIWZ nieprowadzącej do zmiany ogłoszenia o zamówieniu jest</w:t>
      </w:r>
      <w:r w:rsidR="00433DD6" w:rsidRPr="001818E0">
        <w:rPr>
          <w:rFonts w:ascii="Times New Roman" w:hAnsi="Times New Roman" w:cs="Times New Roman"/>
        </w:rPr>
        <w:t xml:space="preserve"> </w:t>
      </w:r>
      <w:r w:rsidRPr="001818E0">
        <w:rPr>
          <w:rFonts w:ascii="Times New Roman" w:hAnsi="Times New Roman" w:cs="Times New Roman"/>
        </w:rPr>
        <w:t xml:space="preserve">niezbędny dodatkowy czas na </w:t>
      </w:r>
      <w:r w:rsidR="00012C63" w:rsidRPr="001818E0">
        <w:rPr>
          <w:rFonts w:ascii="Times New Roman" w:hAnsi="Times New Roman" w:cs="Times New Roman"/>
        </w:rPr>
        <w:t>wprowadzenie zmian w ofertach, Z</w:t>
      </w:r>
      <w:r w:rsidRPr="001818E0">
        <w:rPr>
          <w:rFonts w:ascii="Times New Roman" w:hAnsi="Times New Roman" w:cs="Times New Roman"/>
        </w:rPr>
        <w:t>amawiający przedłuży termin</w:t>
      </w:r>
      <w:r w:rsidR="00433DD6" w:rsidRPr="001818E0">
        <w:rPr>
          <w:rFonts w:ascii="Times New Roman" w:hAnsi="Times New Roman" w:cs="Times New Roman"/>
        </w:rPr>
        <w:t xml:space="preserve"> </w:t>
      </w:r>
      <w:r w:rsidRPr="001818E0">
        <w:rPr>
          <w:rFonts w:ascii="Times New Roman" w:hAnsi="Times New Roman" w:cs="Times New Roman"/>
        </w:rPr>
        <w:t xml:space="preserve">składania ofert i poinformuje o tym </w:t>
      </w:r>
      <w:r w:rsidR="00012C63" w:rsidRPr="001818E0">
        <w:rPr>
          <w:rFonts w:ascii="Times New Roman" w:hAnsi="Times New Roman" w:cs="Times New Roman"/>
        </w:rPr>
        <w:t>W</w:t>
      </w:r>
      <w:r w:rsidRPr="001818E0">
        <w:rPr>
          <w:rFonts w:ascii="Times New Roman" w:hAnsi="Times New Roman" w:cs="Times New Roman"/>
        </w:rPr>
        <w:t>ykonawców, którym przekazano SIWZ oraz umieści taką</w:t>
      </w:r>
      <w:r w:rsidR="00433DD6" w:rsidRPr="001818E0">
        <w:rPr>
          <w:rFonts w:ascii="Times New Roman" w:hAnsi="Times New Roman" w:cs="Times New Roman"/>
        </w:rPr>
        <w:t xml:space="preserve"> </w:t>
      </w:r>
      <w:r w:rsidRPr="001818E0">
        <w:rPr>
          <w:rFonts w:ascii="Times New Roman" w:hAnsi="Times New Roman" w:cs="Times New Roman"/>
        </w:rPr>
        <w:t>informację na własnej stronie</w:t>
      </w:r>
      <w:r w:rsidR="00433DD6" w:rsidRPr="001818E0">
        <w:rPr>
          <w:rFonts w:ascii="Times New Roman" w:hAnsi="Times New Roman" w:cs="Times New Roman"/>
        </w:rPr>
        <w:t xml:space="preserve"> internetowej</w:t>
      </w:r>
      <w:r w:rsidR="000B28D5" w:rsidRPr="001818E0">
        <w:rPr>
          <w:rFonts w:ascii="Times New Roman" w:hAnsi="Times New Roman" w:cs="Times New Roman"/>
        </w:rPr>
        <w:t>:</w:t>
      </w:r>
      <w:r w:rsidR="003B7446" w:rsidRPr="001818E0">
        <w:rPr>
          <w:rFonts w:ascii="Times New Roman" w:hAnsi="Times New Roman" w:cs="Times New Roman"/>
        </w:rPr>
        <w:t xml:space="preserve"> </w:t>
      </w:r>
      <w:hyperlink r:id="rId14" w:history="1">
        <w:r w:rsidR="00A14CCB" w:rsidRPr="00703052">
          <w:rPr>
            <w:rStyle w:val="Hipercze"/>
          </w:rPr>
          <w:t>http://bip.umig-twardogora.dolnyslask.pl/</w:t>
        </w:r>
      </w:hyperlink>
      <w:r w:rsidR="00A14CCB">
        <w:t xml:space="preserve"> </w:t>
      </w:r>
    </w:p>
    <w:p w14:paraId="79106985" w14:textId="6A58D4EC" w:rsidR="000F6809" w:rsidRPr="000F6809" w:rsidRDefault="000F6809" w:rsidP="0037330E">
      <w:pPr>
        <w:pStyle w:val="Akapitzlist"/>
        <w:numPr>
          <w:ilvl w:val="0"/>
          <w:numId w:val="35"/>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b/>
        </w:rPr>
      </w:pPr>
      <w:r w:rsidRPr="001818E0">
        <w:rPr>
          <w:rFonts w:ascii="Times New Roman" w:hAnsi="Times New Roman" w:cs="Times New Roman"/>
          <w:b/>
        </w:rPr>
        <w:t>WYMAGANIA DOTYCZĄCE</w:t>
      </w:r>
      <w:r w:rsidRPr="000F6809">
        <w:rPr>
          <w:rFonts w:ascii="Times New Roman" w:hAnsi="Times New Roman" w:cs="Times New Roman"/>
          <w:b/>
        </w:rPr>
        <w:t xml:space="preserve"> WADIUM</w:t>
      </w:r>
    </w:p>
    <w:p w14:paraId="2D195316" w14:textId="196F01D0" w:rsidR="005617DB" w:rsidRPr="000F3CBB" w:rsidRDefault="00433DD6" w:rsidP="0037330E">
      <w:pPr>
        <w:pStyle w:val="Akapitzlist"/>
        <w:numPr>
          <w:ilvl w:val="1"/>
          <w:numId w:val="11"/>
        </w:numPr>
        <w:spacing w:after="200" w:line="264" w:lineRule="auto"/>
        <w:ind w:left="567" w:hanging="567"/>
        <w:contextualSpacing w:val="0"/>
        <w:jc w:val="both"/>
        <w:rPr>
          <w:rFonts w:ascii="Times New Roman" w:hAnsi="Times New Roman" w:cs="Times New Roman"/>
          <w:b/>
          <w:bCs/>
        </w:rPr>
      </w:pPr>
      <w:r w:rsidRPr="000F3CBB">
        <w:rPr>
          <w:rFonts w:ascii="Times New Roman" w:hAnsi="Times New Roman" w:cs="Times New Roman"/>
        </w:rPr>
        <w:t xml:space="preserve">Zamawiający żąda od </w:t>
      </w:r>
      <w:r w:rsidR="00012C63" w:rsidRPr="000F3CBB">
        <w:rPr>
          <w:rFonts w:ascii="Times New Roman" w:hAnsi="Times New Roman" w:cs="Times New Roman"/>
        </w:rPr>
        <w:t>W</w:t>
      </w:r>
      <w:r w:rsidRPr="000F3CBB">
        <w:rPr>
          <w:rFonts w:ascii="Times New Roman" w:hAnsi="Times New Roman" w:cs="Times New Roman"/>
        </w:rPr>
        <w:t>ykonawców wniesienia wadium w wysokości</w:t>
      </w:r>
      <w:r w:rsidR="00CD2408" w:rsidRPr="000F3CBB">
        <w:rPr>
          <w:rFonts w:ascii="Times New Roman" w:hAnsi="Times New Roman" w:cs="Times New Roman"/>
          <w:bCs/>
        </w:rPr>
        <w:t xml:space="preserve"> </w:t>
      </w:r>
      <w:r w:rsidR="008B1F4F" w:rsidRPr="000F3CBB">
        <w:rPr>
          <w:rFonts w:ascii="Times New Roman" w:hAnsi="Times New Roman" w:cs="Times New Roman"/>
          <w:bCs/>
        </w:rPr>
        <w:t>23</w:t>
      </w:r>
      <w:r w:rsidR="0009497B" w:rsidRPr="000F3CBB">
        <w:rPr>
          <w:rFonts w:ascii="Times New Roman" w:hAnsi="Times New Roman" w:cs="Times New Roman"/>
          <w:bCs/>
        </w:rPr>
        <w:t>.000,00</w:t>
      </w:r>
      <w:r w:rsidRPr="000F3CBB">
        <w:rPr>
          <w:rFonts w:ascii="Times New Roman" w:hAnsi="Times New Roman" w:cs="Times New Roman"/>
          <w:bCs/>
        </w:rPr>
        <w:t xml:space="preserve"> zł (</w:t>
      </w:r>
      <w:r w:rsidR="00CD2408" w:rsidRPr="000F3CBB">
        <w:rPr>
          <w:rFonts w:ascii="Times New Roman" w:hAnsi="Times New Roman" w:cs="Times New Roman"/>
          <w:bCs/>
        </w:rPr>
        <w:t xml:space="preserve">słownie: </w:t>
      </w:r>
      <w:r w:rsidR="008B1F4F" w:rsidRPr="000F3CBB">
        <w:rPr>
          <w:rFonts w:ascii="Times New Roman" w:hAnsi="Times New Roman" w:cs="Times New Roman"/>
          <w:bCs/>
        </w:rPr>
        <w:t>dwadzieścia trzy tysi</w:t>
      </w:r>
      <w:r w:rsidR="007771B4" w:rsidRPr="000F3CBB">
        <w:rPr>
          <w:rFonts w:ascii="Times New Roman" w:hAnsi="Times New Roman" w:cs="Times New Roman"/>
          <w:bCs/>
        </w:rPr>
        <w:t>ą</w:t>
      </w:r>
      <w:r w:rsidR="008B1F4F" w:rsidRPr="000F3CBB">
        <w:rPr>
          <w:rFonts w:ascii="Times New Roman" w:hAnsi="Times New Roman" w:cs="Times New Roman"/>
          <w:bCs/>
        </w:rPr>
        <w:t>ce</w:t>
      </w:r>
      <w:r w:rsidR="0009497B" w:rsidRPr="000F3CBB">
        <w:rPr>
          <w:rFonts w:ascii="Times New Roman" w:hAnsi="Times New Roman" w:cs="Times New Roman"/>
          <w:bCs/>
        </w:rPr>
        <w:t xml:space="preserve"> złotych</w:t>
      </w:r>
      <w:r w:rsidR="0079618E" w:rsidRPr="000F3CBB">
        <w:rPr>
          <w:rFonts w:ascii="Times New Roman" w:hAnsi="Times New Roman" w:cs="Times New Roman"/>
          <w:bCs/>
        </w:rPr>
        <w:t xml:space="preserve"> 00/100</w:t>
      </w:r>
      <w:r w:rsidR="0009497B" w:rsidRPr="000F3CBB">
        <w:rPr>
          <w:rFonts w:ascii="Times New Roman" w:hAnsi="Times New Roman" w:cs="Times New Roman"/>
          <w:bCs/>
        </w:rPr>
        <w:t>).</w:t>
      </w:r>
    </w:p>
    <w:p w14:paraId="0F3A2A1F" w14:textId="77777777" w:rsidR="001C7608" w:rsidRPr="00EE0A88" w:rsidRDefault="00433DD6" w:rsidP="0037330E">
      <w:pPr>
        <w:pStyle w:val="Akapitzlist"/>
        <w:numPr>
          <w:ilvl w:val="1"/>
          <w:numId w:val="11"/>
        </w:numPr>
        <w:spacing w:after="200" w:line="264" w:lineRule="auto"/>
        <w:ind w:left="567" w:hanging="567"/>
        <w:contextualSpacing w:val="0"/>
        <w:jc w:val="both"/>
        <w:rPr>
          <w:rFonts w:ascii="Times New Roman" w:hAnsi="Times New Roman" w:cs="Times New Roman"/>
          <w:bCs/>
        </w:rPr>
      </w:pPr>
      <w:r w:rsidRPr="00CE0A69">
        <w:rPr>
          <w:rFonts w:ascii="Times New Roman" w:hAnsi="Times New Roman" w:cs="Times New Roman"/>
        </w:rPr>
        <w:t>Wykonawcy zobowiązani są wnieść wadium przed upływem terminu składania ofert. Wadium może być wnoszone w jednej lub kilku następujących formach:</w:t>
      </w:r>
    </w:p>
    <w:p w14:paraId="2668C7B2" w14:textId="49814913" w:rsidR="00EE0A88" w:rsidRDefault="00EE0A88" w:rsidP="0037330E">
      <w:pPr>
        <w:pStyle w:val="Akapitzlist"/>
        <w:numPr>
          <w:ilvl w:val="2"/>
          <w:numId w:val="36"/>
        </w:numPr>
        <w:spacing w:after="200" w:line="264" w:lineRule="auto"/>
        <w:ind w:left="1276" w:hanging="709"/>
        <w:jc w:val="both"/>
        <w:rPr>
          <w:rFonts w:ascii="Times New Roman" w:hAnsi="Times New Roman" w:cs="Times New Roman"/>
          <w:bCs/>
        </w:rPr>
      </w:pPr>
      <w:r w:rsidRPr="00956D9B">
        <w:rPr>
          <w:rFonts w:ascii="Times New Roman" w:hAnsi="Times New Roman" w:cs="Times New Roman"/>
          <w:bCs/>
        </w:rPr>
        <w:t>Pieniądzu,</w:t>
      </w:r>
    </w:p>
    <w:p w14:paraId="7FDD30C5" w14:textId="77777777" w:rsidR="00275D88" w:rsidRDefault="00275D88" w:rsidP="00275D88">
      <w:pPr>
        <w:pStyle w:val="Akapitzlist"/>
        <w:spacing w:after="200" w:line="264" w:lineRule="auto"/>
        <w:ind w:left="1276"/>
        <w:jc w:val="both"/>
        <w:rPr>
          <w:rFonts w:ascii="Times New Roman" w:hAnsi="Times New Roman" w:cs="Times New Roman"/>
          <w:bCs/>
        </w:rPr>
      </w:pPr>
    </w:p>
    <w:p w14:paraId="05799C70" w14:textId="7FE2950C" w:rsidR="00EE0A88" w:rsidRDefault="00EE0A88" w:rsidP="0037330E">
      <w:pPr>
        <w:pStyle w:val="Akapitzlist"/>
        <w:numPr>
          <w:ilvl w:val="2"/>
          <w:numId w:val="36"/>
        </w:numPr>
        <w:spacing w:after="200" w:line="264" w:lineRule="auto"/>
        <w:ind w:left="1225" w:hanging="658"/>
        <w:contextualSpacing w:val="0"/>
        <w:jc w:val="both"/>
        <w:rPr>
          <w:rFonts w:ascii="Times New Roman" w:hAnsi="Times New Roman" w:cs="Times New Roman"/>
          <w:bCs/>
        </w:rPr>
      </w:pPr>
      <w:r>
        <w:rPr>
          <w:rFonts w:ascii="Times New Roman" w:hAnsi="Times New Roman" w:cs="Times New Roman"/>
          <w:bCs/>
        </w:rPr>
        <w:t>Poręczeniach bankowych lub poręczeniach spółdzielczej kasy oszczędnościowo – kredytowej, z tym, że poręczenie kasy jest zawsze poręczeniem pieniężnym,</w:t>
      </w:r>
    </w:p>
    <w:p w14:paraId="5B68694B" w14:textId="1CEB5150" w:rsidR="00EE0A88" w:rsidRDefault="00EE0A88" w:rsidP="0037330E">
      <w:pPr>
        <w:pStyle w:val="Akapitzlist"/>
        <w:numPr>
          <w:ilvl w:val="2"/>
          <w:numId w:val="36"/>
        </w:numPr>
        <w:spacing w:after="200" w:line="264" w:lineRule="auto"/>
        <w:ind w:left="1225" w:hanging="658"/>
        <w:contextualSpacing w:val="0"/>
        <w:jc w:val="both"/>
        <w:rPr>
          <w:rFonts w:ascii="Times New Roman" w:hAnsi="Times New Roman" w:cs="Times New Roman"/>
          <w:bCs/>
        </w:rPr>
      </w:pPr>
      <w:r>
        <w:rPr>
          <w:rFonts w:ascii="Times New Roman" w:hAnsi="Times New Roman" w:cs="Times New Roman"/>
          <w:bCs/>
        </w:rPr>
        <w:t>Gwarancjach bankowych</w:t>
      </w:r>
      <w:r w:rsidR="000875EA">
        <w:rPr>
          <w:rFonts w:ascii="Times New Roman" w:hAnsi="Times New Roman" w:cs="Times New Roman"/>
          <w:bCs/>
        </w:rPr>
        <w:t>,</w:t>
      </w:r>
    </w:p>
    <w:p w14:paraId="4A49AA0E" w14:textId="655D07D7" w:rsidR="00EE0A88" w:rsidRDefault="00EE0A88" w:rsidP="0037330E">
      <w:pPr>
        <w:pStyle w:val="Akapitzlist"/>
        <w:numPr>
          <w:ilvl w:val="2"/>
          <w:numId w:val="36"/>
        </w:numPr>
        <w:spacing w:after="200" w:line="264" w:lineRule="auto"/>
        <w:ind w:left="1225" w:hanging="658"/>
        <w:contextualSpacing w:val="0"/>
        <w:jc w:val="both"/>
        <w:rPr>
          <w:rFonts w:ascii="Times New Roman" w:hAnsi="Times New Roman" w:cs="Times New Roman"/>
          <w:bCs/>
        </w:rPr>
      </w:pPr>
      <w:r>
        <w:rPr>
          <w:rFonts w:ascii="Times New Roman" w:hAnsi="Times New Roman" w:cs="Times New Roman"/>
          <w:bCs/>
        </w:rPr>
        <w:t>Gwarancjach ubezpieczeniowych</w:t>
      </w:r>
      <w:r w:rsidR="000875EA">
        <w:rPr>
          <w:rFonts w:ascii="Times New Roman" w:hAnsi="Times New Roman" w:cs="Times New Roman"/>
          <w:bCs/>
        </w:rPr>
        <w:t>,</w:t>
      </w:r>
    </w:p>
    <w:p w14:paraId="361F9BC3" w14:textId="58752F39" w:rsidR="00EE0A88" w:rsidRPr="007F2AB7" w:rsidRDefault="00EE0A88" w:rsidP="0037330E">
      <w:pPr>
        <w:pStyle w:val="Akapitzlist"/>
        <w:numPr>
          <w:ilvl w:val="2"/>
          <w:numId w:val="36"/>
        </w:numPr>
        <w:spacing w:after="200" w:line="264" w:lineRule="auto"/>
        <w:ind w:left="1225" w:hanging="658"/>
        <w:contextualSpacing w:val="0"/>
        <w:jc w:val="both"/>
        <w:rPr>
          <w:rFonts w:ascii="Times New Roman" w:hAnsi="Times New Roman" w:cs="Times New Roman"/>
          <w:bCs/>
        </w:rPr>
      </w:pPr>
      <w:r>
        <w:rPr>
          <w:rFonts w:ascii="Times New Roman" w:hAnsi="Times New Roman" w:cs="Times New Roman"/>
          <w:bCs/>
        </w:rPr>
        <w:t xml:space="preserve">Poręczeniach </w:t>
      </w:r>
      <w:r w:rsidRPr="008D5F8C">
        <w:rPr>
          <w:rFonts w:ascii="Times New Roman" w:hAnsi="Times New Roman" w:cs="Times New Roman"/>
        </w:rPr>
        <w:t>udzielanych przez podmioty, o których mowa w art. 6b ust. 5 pkt 2 ustawy z</w:t>
      </w:r>
      <w:r>
        <w:rPr>
          <w:rFonts w:ascii="Times New Roman" w:hAnsi="Times New Roman" w:cs="Times New Roman"/>
        </w:rPr>
        <w:t> </w:t>
      </w:r>
      <w:r w:rsidRPr="008D5F8C">
        <w:rPr>
          <w:rFonts w:ascii="Times New Roman" w:hAnsi="Times New Roman" w:cs="Times New Roman"/>
        </w:rPr>
        <w:t xml:space="preserve">dnia 9 listopada 2000 r. o utworzeniu Polskiej Agencji Rozwoju </w:t>
      </w:r>
      <w:r w:rsidRPr="007F2AB7">
        <w:rPr>
          <w:rFonts w:ascii="Times New Roman" w:hAnsi="Times New Roman" w:cs="Times New Roman"/>
        </w:rPr>
        <w:t xml:space="preserve">Przedsiębiorczości </w:t>
      </w:r>
      <w:r w:rsidR="007F2AB7" w:rsidRPr="00460375">
        <w:rPr>
          <w:rFonts w:ascii="Times New Roman" w:hAnsi="Times New Roman" w:cs="Times New Roman"/>
        </w:rPr>
        <w:t xml:space="preserve">(Dz. U. z </w:t>
      </w:r>
      <w:r w:rsidR="00A42B0A" w:rsidRPr="00460375">
        <w:rPr>
          <w:rFonts w:ascii="Times New Roman" w:hAnsi="Times New Roman" w:cs="Times New Roman"/>
        </w:rPr>
        <w:t>2016</w:t>
      </w:r>
      <w:r w:rsidR="00460375" w:rsidRPr="00460375">
        <w:rPr>
          <w:rFonts w:ascii="Times New Roman" w:hAnsi="Times New Roman" w:cs="Times New Roman"/>
        </w:rPr>
        <w:t xml:space="preserve"> </w:t>
      </w:r>
      <w:r w:rsidR="00A42B0A" w:rsidRPr="00460375">
        <w:rPr>
          <w:rFonts w:ascii="Times New Roman" w:hAnsi="Times New Roman" w:cs="Times New Roman"/>
        </w:rPr>
        <w:t>r.</w:t>
      </w:r>
      <w:r w:rsidR="00460375">
        <w:rPr>
          <w:rFonts w:ascii="Times New Roman" w:hAnsi="Times New Roman" w:cs="Times New Roman"/>
        </w:rPr>
        <w:t xml:space="preserve"> </w:t>
      </w:r>
      <w:r w:rsidR="00A42B0A" w:rsidRPr="00460375">
        <w:rPr>
          <w:rFonts w:ascii="Times New Roman" w:hAnsi="Times New Roman" w:cs="Times New Roman"/>
        </w:rPr>
        <w:t>poz. 356</w:t>
      </w:r>
      <w:r w:rsidR="00460375" w:rsidRPr="00460375">
        <w:rPr>
          <w:rFonts w:ascii="Times New Roman" w:hAnsi="Times New Roman" w:cs="Times New Roman"/>
        </w:rPr>
        <w:t>)</w:t>
      </w:r>
      <w:r w:rsidR="00460375">
        <w:rPr>
          <w:rFonts w:ascii="Times New Roman" w:hAnsi="Times New Roman" w:cs="Times New Roman"/>
        </w:rPr>
        <w:t>.</w:t>
      </w:r>
    </w:p>
    <w:p w14:paraId="4919EBB3" w14:textId="4A21F3E6" w:rsidR="00EE0A88" w:rsidRDefault="00EE0A88" w:rsidP="0037330E">
      <w:pPr>
        <w:pStyle w:val="Akapitzlist"/>
        <w:numPr>
          <w:ilvl w:val="1"/>
          <w:numId w:val="36"/>
        </w:numPr>
        <w:spacing w:line="264" w:lineRule="auto"/>
        <w:ind w:left="567" w:hanging="567"/>
        <w:jc w:val="both"/>
        <w:rPr>
          <w:rFonts w:ascii="Times New Roman" w:hAnsi="Times New Roman" w:cs="Times New Roman"/>
          <w:bCs/>
        </w:rPr>
      </w:pPr>
      <w:r>
        <w:rPr>
          <w:rFonts w:ascii="Times New Roman" w:hAnsi="Times New Roman" w:cs="Times New Roman"/>
          <w:bCs/>
        </w:rPr>
        <w:t xml:space="preserve">Wadium wnoszone w pieniądzu wpłaca się przelewem na poniżej wskazany rachunek bankowy Zamawiającego: </w:t>
      </w:r>
    </w:p>
    <w:p w14:paraId="698B1D8F" w14:textId="77777777" w:rsidR="004054F6" w:rsidRDefault="004054F6" w:rsidP="00460375">
      <w:pPr>
        <w:pStyle w:val="HTML-wstpniesformatowany"/>
        <w:ind w:left="567"/>
        <w:jc w:val="both"/>
        <w:rPr>
          <w:rFonts w:ascii="Times New Roman" w:hAnsi="Times New Roman" w:cs="Times New Roman"/>
          <w:bCs/>
          <w:sz w:val="22"/>
          <w:szCs w:val="22"/>
        </w:rPr>
      </w:pPr>
    </w:p>
    <w:p w14:paraId="1C80E6FE" w14:textId="2B01BE94" w:rsidR="008814B8" w:rsidRPr="004054F6" w:rsidRDefault="00EE0A88" w:rsidP="00460375">
      <w:pPr>
        <w:pStyle w:val="HTML-wstpniesformatowany"/>
        <w:ind w:left="567"/>
        <w:jc w:val="both"/>
        <w:rPr>
          <w:sz w:val="22"/>
          <w:szCs w:val="22"/>
        </w:rPr>
      </w:pPr>
      <w:r w:rsidRPr="00460375">
        <w:rPr>
          <w:rFonts w:ascii="Times New Roman" w:hAnsi="Times New Roman" w:cs="Times New Roman"/>
          <w:bCs/>
          <w:sz w:val="22"/>
          <w:szCs w:val="22"/>
        </w:rPr>
        <w:t xml:space="preserve">Nr konta bankowego: </w:t>
      </w:r>
      <w:r w:rsidR="00F256BF" w:rsidRPr="00460375">
        <w:rPr>
          <w:rFonts w:ascii="Times New Roman" w:hAnsi="Times New Roman" w:cs="Times New Roman"/>
          <w:sz w:val="22"/>
          <w:szCs w:val="22"/>
        </w:rPr>
        <w:t>26 9584 1047 2005 0500 0592 0004</w:t>
      </w:r>
    </w:p>
    <w:p w14:paraId="09F88A10" w14:textId="4C4A210E" w:rsidR="00EE0A88" w:rsidRPr="00BC72E8" w:rsidRDefault="00EE0A88" w:rsidP="003B0F03">
      <w:pPr>
        <w:pStyle w:val="Akapitzlist"/>
        <w:tabs>
          <w:tab w:val="left" w:pos="7830"/>
        </w:tabs>
        <w:spacing w:after="200" w:line="264" w:lineRule="auto"/>
        <w:ind w:left="567" w:firstLine="1"/>
        <w:contextualSpacing w:val="0"/>
        <w:jc w:val="both"/>
        <w:rPr>
          <w:rFonts w:ascii="Times New Roman" w:hAnsi="Times New Roman" w:cs="Times New Roman"/>
        </w:rPr>
      </w:pPr>
      <w:r>
        <w:rPr>
          <w:rFonts w:ascii="Times New Roman" w:hAnsi="Times New Roman" w:cs="Times New Roman"/>
          <w:bCs/>
        </w:rPr>
        <w:t>Z dopiskiem</w:t>
      </w:r>
      <w:r w:rsidRPr="001818E0">
        <w:rPr>
          <w:rFonts w:ascii="Times New Roman" w:hAnsi="Times New Roman" w:cs="Times New Roman"/>
          <w:bCs/>
        </w:rPr>
        <w:t xml:space="preserve">: </w:t>
      </w:r>
      <w:r w:rsidRPr="001818E0">
        <w:rPr>
          <w:rFonts w:ascii="Times New Roman" w:hAnsi="Times New Roman" w:cs="Times New Roman"/>
        </w:rPr>
        <w:t>,,</w:t>
      </w:r>
      <w:r w:rsidR="003B0F03">
        <w:rPr>
          <w:rFonts w:ascii="Times New Roman" w:hAnsi="Times New Roman" w:cs="Times New Roman"/>
          <w:b/>
        </w:rPr>
        <w:t xml:space="preserve">DOSTAWA ENERGII ELEKTRYCZNEJ </w:t>
      </w:r>
      <w:r w:rsidRPr="001818E0">
        <w:rPr>
          <w:rFonts w:ascii="Times New Roman" w:hAnsi="Times New Roman" w:cs="Times New Roman"/>
          <w:b/>
        </w:rPr>
        <w:t xml:space="preserve"> DLA </w:t>
      </w:r>
      <w:r w:rsidR="0009497B">
        <w:rPr>
          <w:rFonts w:ascii="Times New Roman" w:hAnsi="Times New Roman" w:cs="Times New Roman"/>
          <w:b/>
        </w:rPr>
        <w:t xml:space="preserve">GMINY </w:t>
      </w:r>
      <w:r w:rsidR="00A14CCB">
        <w:rPr>
          <w:rFonts w:ascii="Times New Roman" w:hAnsi="Times New Roman" w:cs="Times New Roman"/>
          <w:b/>
        </w:rPr>
        <w:t>TWARDOGÓRA</w:t>
      </w:r>
      <w:r w:rsidRPr="001818E0">
        <w:rPr>
          <w:rFonts w:ascii="Times New Roman" w:hAnsi="Times New Roman" w:cs="Times New Roman"/>
        </w:rPr>
        <w:t>”.</w:t>
      </w:r>
      <w:r w:rsidR="008B1F4F">
        <w:rPr>
          <w:rFonts w:ascii="Times New Roman" w:hAnsi="Times New Roman" w:cs="Times New Roman"/>
        </w:rPr>
        <w:tab/>
      </w:r>
    </w:p>
    <w:p w14:paraId="6BE55144" w14:textId="3E5CDFFD" w:rsidR="00EE0A88" w:rsidRPr="00F23113" w:rsidRDefault="00AF440E" w:rsidP="0037330E">
      <w:pPr>
        <w:pStyle w:val="Akapitzlist"/>
        <w:numPr>
          <w:ilvl w:val="1"/>
          <w:numId w:val="36"/>
        </w:numPr>
        <w:spacing w:after="200" w:line="264" w:lineRule="auto"/>
        <w:ind w:left="567" w:hanging="567"/>
        <w:contextualSpacing w:val="0"/>
        <w:jc w:val="both"/>
        <w:rPr>
          <w:rFonts w:ascii="Times New Roman" w:hAnsi="Times New Roman" w:cs="Times New Roman"/>
          <w:bCs/>
        </w:rPr>
      </w:pPr>
      <w:r>
        <w:rPr>
          <w:rFonts w:ascii="Times New Roman" w:hAnsi="Times New Roman" w:cs="Times New Roman"/>
          <w:bCs/>
        </w:rPr>
        <w:t xml:space="preserve">W przypadku wnoszenia przez Wykonawcę </w:t>
      </w:r>
      <w:r w:rsidRPr="00616179">
        <w:rPr>
          <w:rFonts w:ascii="Times New Roman" w:hAnsi="Times New Roman" w:cs="Times New Roman"/>
        </w:rPr>
        <w:t>wadium w formie pieniądza do oferty zaleca się załączyć kopię przelewu wadium na rachunek bankowy</w:t>
      </w:r>
    </w:p>
    <w:p w14:paraId="46ECB95D" w14:textId="0E053CD0" w:rsidR="00F23113" w:rsidRPr="004D0673" w:rsidRDefault="00F23113" w:rsidP="0037330E">
      <w:pPr>
        <w:pStyle w:val="Akapitzlist"/>
        <w:numPr>
          <w:ilvl w:val="1"/>
          <w:numId w:val="36"/>
        </w:numPr>
        <w:spacing w:line="264" w:lineRule="auto"/>
        <w:ind w:left="567" w:hanging="567"/>
        <w:jc w:val="both"/>
        <w:rPr>
          <w:rFonts w:ascii="Times New Roman" w:hAnsi="Times New Roman" w:cs="Times New Roman"/>
          <w:bCs/>
        </w:rPr>
      </w:pPr>
      <w:r w:rsidRPr="004E5358">
        <w:rPr>
          <w:rFonts w:ascii="Times New Roman" w:hAnsi="Times New Roman" w:cs="Times New Roman"/>
        </w:rPr>
        <w:t>W przypadku wnoszenia przez Wykonawcę wadiu</w:t>
      </w:r>
      <w:r w:rsidR="00956D9B">
        <w:rPr>
          <w:rFonts w:ascii="Times New Roman" w:hAnsi="Times New Roman" w:cs="Times New Roman"/>
        </w:rPr>
        <w:t xml:space="preserve">m w formie określonej w </w:t>
      </w:r>
      <w:proofErr w:type="spellStart"/>
      <w:r w:rsidR="00956D9B" w:rsidRPr="00FC24D8">
        <w:rPr>
          <w:rFonts w:ascii="Times New Roman" w:hAnsi="Times New Roman" w:cs="Times New Roman"/>
          <w:b/>
        </w:rPr>
        <w:t>ppkt</w:t>
      </w:r>
      <w:proofErr w:type="spellEnd"/>
      <w:r w:rsidR="00956D9B" w:rsidRPr="00FC24D8">
        <w:rPr>
          <w:rFonts w:ascii="Times New Roman" w:hAnsi="Times New Roman" w:cs="Times New Roman"/>
          <w:b/>
        </w:rPr>
        <w:t xml:space="preserve"> 7.2.2</w:t>
      </w:r>
      <w:r w:rsidR="00FC24D8" w:rsidRPr="00FC24D8">
        <w:rPr>
          <w:rFonts w:ascii="Times New Roman" w:hAnsi="Times New Roman" w:cs="Times New Roman"/>
          <w:b/>
        </w:rPr>
        <w:t>.</w:t>
      </w:r>
      <w:r w:rsidR="00956D9B" w:rsidRPr="00FC24D8">
        <w:rPr>
          <w:rFonts w:ascii="Times New Roman" w:hAnsi="Times New Roman" w:cs="Times New Roman"/>
          <w:b/>
        </w:rPr>
        <w:t xml:space="preserve"> – 7.2</w:t>
      </w:r>
      <w:r w:rsidRPr="00FC24D8">
        <w:rPr>
          <w:rFonts w:ascii="Times New Roman" w:hAnsi="Times New Roman" w:cs="Times New Roman"/>
          <w:b/>
        </w:rPr>
        <w:t>.5</w:t>
      </w:r>
      <w:r w:rsidR="00FC24D8" w:rsidRPr="00FC24D8">
        <w:rPr>
          <w:rFonts w:ascii="Times New Roman" w:hAnsi="Times New Roman" w:cs="Times New Roman"/>
          <w:b/>
        </w:rPr>
        <w:t>.</w:t>
      </w:r>
      <w:r w:rsidRPr="004E5358">
        <w:rPr>
          <w:rFonts w:ascii="Times New Roman" w:hAnsi="Times New Roman" w:cs="Times New Roman"/>
        </w:rPr>
        <w:t xml:space="preserve"> powyżej zobowiązany jest on dostarczyć Zamawiającemu oryginał właściwego dokumentu poręczenia lub gwarancji przed upływem terminu składania ofert i złożyć (łącznie z ofertą, tzn. w tym samym opakowaniu) w </w:t>
      </w:r>
      <w:r w:rsidRPr="00836D77">
        <w:rPr>
          <w:rFonts w:ascii="Times New Roman" w:hAnsi="Times New Roman" w:cs="Times New Roman"/>
        </w:rPr>
        <w:t>siedz</w:t>
      </w:r>
      <w:r w:rsidR="008C651E" w:rsidRPr="00836D77">
        <w:rPr>
          <w:rFonts w:ascii="Times New Roman" w:hAnsi="Times New Roman" w:cs="Times New Roman"/>
        </w:rPr>
        <w:t xml:space="preserve">ibie Pełnomocnika </w:t>
      </w:r>
      <w:r w:rsidR="00F4732C" w:rsidRPr="00836D77">
        <w:rPr>
          <w:rFonts w:ascii="Times New Roman" w:hAnsi="Times New Roman" w:cs="Times New Roman"/>
        </w:rPr>
        <w:t>Zamawiającego.</w:t>
      </w:r>
    </w:p>
    <w:p w14:paraId="79FAAA36" w14:textId="77777777" w:rsidR="004D0673" w:rsidRPr="004E5358" w:rsidRDefault="004D0673" w:rsidP="004D0673">
      <w:pPr>
        <w:pStyle w:val="Akapitzlist"/>
        <w:spacing w:line="264" w:lineRule="auto"/>
        <w:ind w:left="567"/>
        <w:jc w:val="both"/>
        <w:rPr>
          <w:rFonts w:ascii="Times New Roman" w:hAnsi="Times New Roman" w:cs="Times New Roman"/>
          <w:bCs/>
        </w:rPr>
      </w:pPr>
    </w:p>
    <w:p w14:paraId="7BA0D159" w14:textId="2B5512FB" w:rsidR="00F23113" w:rsidRDefault="00F3241E" w:rsidP="0037330E">
      <w:pPr>
        <w:pStyle w:val="Akapitzlist"/>
        <w:numPr>
          <w:ilvl w:val="1"/>
          <w:numId w:val="36"/>
        </w:numPr>
        <w:spacing w:after="200" w:line="264" w:lineRule="auto"/>
        <w:ind w:left="567" w:hanging="567"/>
        <w:contextualSpacing w:val="0"/>
        <w:jc w:val="both"/>
        <w:rPr>
          <w:rFonts w:ascii="Times New Roman" w:hAnsi="Times New Roman" w:cs="Times New Roman"/>
          <w:bCs/>
        </w:rPr>
      </w:pPr>
      <w:r>
        <w:rPr>
          <w:rFonts w:ascii="Times New Roman" w:hAnsi="Times New Roman" w:cs="Times New Roman"/>
          <w:bCs/>
        </w:rPr>
        <w:t>Wadium wniesione w pieniądzu Zamawiający przechowuje na rachunku bankowym.</w:t>
      </w:r>
    </w:p>
    <w:p w14:paraId="4F1D1FAD" w14:textId="49F3E9A4" w:rsidR="00F3241E" w:rsidRDefault="005F3FEC" w:rsidP="0037330E">
      <w:pPr>
        <w:pStyle w:val="Akapitzlist"/>
        <w:numPr>
          <w:ilvl w:val="1"/>
          <w:numId w:val="36"/>
        </w:numPr>
        <w:spacing w:after="200" w:line="264" w:lineRule="auto"/>
        <w:ind w:left="567" w:hanging="567"/>
        <w:contextualSpacing w:val="0"/>
        <w:jc w:val="both"/>
        <w:rPr>
          <w:rFonts w:ascii="Times New Roman" w:hAnsi="Times New Roman" w:cs="Times New Roman"/>
          <w:bCs/>
        </w:rPr>
      </w:pPr>
      <w:r>
        <w:rPr>
          <w:rFonts w:ascii="Times New Roman" w:hAnsi="Times New Roman" w:cs="Times New Roman"/>
          <w:bCs/>
        </w:rPr>
        <w:t xml:space="preserve">Zamawiający zwraca wadium wszystkim Wykonawcom, niezwłocznie po wyborze oferty najkorzystniejszej lub unieważnieniu postępowania, z wyjątkiem Wykonawcy, którego oferta została wybrana jako najkorzystniejsza, z zastrzeżeniem </w:t>
      </w:r>
      <w:r w:rsidR="0066036F">
        <w:rPr>
          <w:rFonts w:ascii="Times New Roman" w:hAnsi="Times New Roman" w:cs="Times New Roman"/>
          <w:b/>
          <w:bCs/>
        </w:rPr>
        <w:t>pkt 7.11</w:t>
      </w:r>
      <w:r w:rsidR="00FC24D8">
        <w:rPr>
          <w:rFonts w:ascii="Times New Roman" w:hAnsi="Times New Roman" w:cs="Times New Roman"/>
          <w:b/>
          <w:bCs/>
        </w:rPr>
        <w:t>.</w:t>
      </w:r>
    </w:p>
    <w:p w14:paraId="11BD272E" w14:textId="10033B2B" w:rsidR="005F3FEC" w:rsidRDefault="005F3FEC" w:rsidP="0037330E">
      <w:pPr>
        <w:pStyle w:val="Akapitzlist"/>
        <w:numPr>
          <w:ilvl w:val="1"/>
          <w:numId w:val="36"/>
        </w:numPr>
        <w:spacing w:after="200" w:line="264" w:lineRule="auto"/>
        <w:ind w:left="567" w:hanging="567"/>
        <w:contextualSpacing w:val="0"/>
        <w:jc w:val="both"/>
        <w:rPr>
          <w:rFonts w:ascii="Times New Roman" w:hAnsi="Times New Roman" w:cs="Times New Roman"/>
          <w:bCs/>
        </w:rPr>
      </w:pPr>
      <w:r>
        <w:rPr>
          <w:rFonts w:ascii="Times New Roman" w:hAnsi="Times New Roman" w:cs="Times New Roman"/>
          <w:bCs/>
        </w:rPr>
        <w:t xml:space="preserve">Wykonawcy, którego oferta została wybrana jako najkorzystniejsza, Zamawiający zwraca wadium niezwłocznie po zawarciu umowy w sprawie zamówienia publicznego. </w:t>
      </w:r>
    </w:p>
    <w:p w14:paraId="092FF629" w14:textId="44F9D977" w:rsidR="005F3FEC" w:rsidRDefault="005F3FEC" w:rsidP="0037330E">
      <w:pPr>
        <w:pStyle w:val="Akapitzlist"/>
        <w:numPr>
          <w:ilvl w:val="1"/>
          <w:numId w:val="36"/>
        </w:numPr>
        <w:spacing w:after="200" w:line="264" w:lineRule="auto"/>
        <w:ind w:left="567" w:hanging="567"/>
        <w:contextualSpacing w:val="0"/>
        <w:jc w:val="both"/>
        <w:rPr>
          <w:rFonts w:ascii="Times New Roman" w:hAnsi="Times New Roman" w:cs="Times New Roman"/>
          <w:bCs/>
        </w:rPr>
      </w:pPr>
      <w:r>
        <w:rPr>
          <w:rFonts w:ascii="Times New Roman" w:hAnsi="Times New Roman" w:cs="Times New Roman"/>
          <w:bCs/>
        </w:rPr>
        <w:t xml:space="preserve">Zamawiający zwraca niezwłocznie wadium na wniosek Wykonawcy, który wycofał ofertę przed upływem terminu składania ofert. </w:t>
      </w:r>
    </w:p>
    <w:p w14:paraId="4018906F" w14:textId="4C6B8C07" w:rsidR="005F3FEC" w:rsidRDefault="005F3FEC" w:rsidP="0037330E">
      <w:pPr>
        <w:pStyle w:val="Akapitzlist"/>
        <w:numPr>
          <w:ilvl w:val="1"/>
          <w:numId w:val="35"/>
        </w:numPr>
        <w:spacing w:after="200" w:line="264" w:lineRule="auto"/>
        <w:ind w:left="567" w:hanging="709"/>
        <w:contextualSpacing w:val="0"/>
        <w:jc w:val="both"/>
        <w:rPr>
          <w:rFonts w:ascii="Times New Roman" w:hAnsi="Times New Roman" w:cs="Times New Roman"/>
          <w:bCs/>
        </w:rPr>
      </w:pPr>
      <w:r>
        <w:rPr>
          <w:rFonts w:ascii="Times New Roman" w:hAnsi="Times New Roman" w:cs="Times New Roman"/>
          <w:bCs/>
        </w:rPr>
        <w:lastRenderedPageBreak/>
        <w:t>Zamawiający żąda ponownego wniesienia wadium przez Wykonawcę, któremu zwr</w:t>
      </w:r>
      <w:r w:rsidR="0066036F">
        <w:rPr>
          <w:rFonts w:ascii="Times New Roman" w:hAnsi="Times New Roman" w:cs="Times New Roman"/>
          <w:bCs/>
        </w:rPr>
        <w:t xml:space="preserve">ócono wadium na </w:t>
      </w:r>
      <w:r w:rsidR="0066036F" w:rsidRPr="008B1F4F">
        <w:rPr>
          <w:rFonts w:ascii="Times New Roman" w:hAnsi="Times New Roman" w:cs="Times New Roman"/>
          <w:bCs/>
        </w:rPr>
        <w:t xml:space="preserve">podstawie </w:t>
      </w:r>
      <w:r w:rsidR="0066036F" w:rsidRPr="008B1F4F">
        <w:rPr>
          <w:rFonts w:ascii="Times New Roman" w:hAnsi="Times New Roman" w:cs="Times New Roman"/>
          <w:b/>
          <w:bCs/>
        </w:rPr>
        <w:t>p</w:t>
      </w:r>
      <w:r w:rsidR="008B1F4F" w:rsidRPr="008B1F4F">
        <w:rPr>
          <w:rFonts w:ascii="Times New Roman" w:hAnsi="Times New Roman" w:cs="Times New Roman"/>
          <w:b/>
          <w:bCs/>
        </w:rPr>
        <w:t>kt 7.7</w:t>
      </w:r>
      <w:r w:rsidR="0066036F" w:rsidRPr="008B1F4F">
        <w:rPr>
          <w:rFonts w:ascii="Times New Roman" w:hAnsi="Times New Roman" w:cs="Times New Roman"/>
          <w:b/>
          <w:bCs/>
        </w:rPr>
        <w:t>.</w:t>
      </w:r>
      <w:r w:rsidRPr="008B1F4F">
        <w:rPr>
          <w:rFonts w:ascii="Times New Roman" w:hAnsi="Times New Roman" w:cs="Times New Roman"/>
          <w:b/>
          <w:bCs/>
        </w:rPr>
        <w:t>,</w:t>
      </w:r>
      <w:r w:rsidRPr="008B1F4F">
        <w:rPr>
          <w:rFonts w:ascii="Times New Roman" w:hAnsi="Times New Roman" w:cs="Times New Roman"/>
          <w:bCs/>
        </w:rPr>
        <w:t xml:space="preserve"> jeżeli</w:t>
      </w:r>
      <w:r>
        <w:rPr>
          <w:rFonts w:ascii="Times New Roman" w:hAnsi="Times New Roman" w:cs="Times New Roman"/>
          <w:bCs/>
        </w:rPr>
        <w:t xml:space="preserve"> w wyniku rozstrzygnięcia odwołania jego oferta zostanie wybrana jako najkorzystniejsza. Wykonawca wnosi wadium w terminie określonym przez Zamawiającego. </w:t>
      </w:r>
    </w:p>
    <w:p w14:paraId="2340677E" w14:textId="4F0B7027" w:rsidR="005F3FEC" w:rsidRPr="005F3FEC" w:rsidRDefault="005F3FEC" w:rsidP="0037330E">
      <w:pPr>
        <w:pStyle w:val="Akapitzlist"/>
        <w:numPr>
          <w:ilvl w:val="1"/>
          <w:numId w:val="35"/>
        </w:numPr>
        <w:spacing w:after="200" w:line="264" w:lineRule="auto"/>
        <w:ind w:left="567" w:hanging="709"/>
        <w:contextualSpacing w:val="0"/>
        <w:jc w:val="both"/>
        <w:rPr>
          <w:rFonts w:ascii="Times New Roman" w:hAnsi="Times New Roman" w:cs="Times New Roman"/>
          <w:bCs/>
        </w:rPr>
      </w:pPr>
      <w:r>
        <w:rPr>
          <w:rFonts w:ascii="Times New Roman" w:hAnsi="Times New Roman" w:cs="Times New Roman"/>
          <w:bCs/>
        </w:rPr>
        <w:t xml:space="preserve">Jeżeli wadium wniesiono w pieniądzu, Zamawiający zwraca je wraz z odsetkami wynikającymi z umowy rachunku bankowego, na którym było ono przechowywane, pomniejszone o koszty prowadzenia </w:t>
      </w:r>
      <w:r w:rsidRPr="008D5F8C">
        <w:rPr>
          <w:rFonts w:ascii="Times New Roman" w:hAnsi="Times New Roman" w:cs="Times New Roman"/>
        </w:rPr>
        <w:t>rachunku bankowego oraz prowizji bankowej za przelew pieniędzy na rachunek bankowy wskazany przez</w:t>
      </w:r>
      <w:r>
        <w:rPr>
          <w:rFonts w:ascii="Times New Roman" w:hAnsi="Times New Roman" w:cs="Times New Roman"/>
        </w:rPr>
        <w:t xml:space="preserve"> Wykonawcę. </w:t>
      </w:r>
    </w:p>
    <w:p w14:paraId="4F3828EF" w14:textId="34060892" w:rsidR="005F3FEC" w:rsidRPr="005F3FEC" w:rsidRDefault="005F3FEC" w:rsidP="0037330E">
      <w:pPr>
        <w:pStyle w:val="Akapitzlist"/>
        <w:numPr>
          <w:ilvl w:val="1"/>
          <w:numId w:val="35"/>
        </w:numPr>
        <w:spacing w:after="200" w:line="264" w:lineRule="auto"/>
        <w:ind w:left="567" w:hanging="709"/>
        <w:contextualSpacing w:val="0"/>
        <w:jc w:val="both"/>
        <w:rPr>
          <w:rFonts w:ascii="Times New Roman" w:hAnsi="Times New Roman" w:cs="Times New Roman"/>
          <w:bCs/>
        </w:rPr>
      </w:pPr>
      <w:r>
        <w:rPr>
          <w:rFonts w:ascii="Times New Roman" w:hAnsi="Times New Roman" w:cs="Times New Roman"/>
        </w:rPr>
        <w:t>Zamawiający zatrzymuje wadium wraz z odsetkami, jeżeli:</w:t>
      </w:r>
    </w:p>
    <w:p w14:paraId="2888895D" w14:textId="5A452D5B" w:rsidR="00326367" w:rsidRPr="00956D9B" w:rsidRDefault="00326367" w:rsidP="0037330E">
      <w:pPr>
        <w:pStyle w:val="Akapitzlist"/>
        <w:numPr>
          <w:ilvl w:val="2"/>
          <w:numId w:val="35"/>
        </w:numPr>
        <w:spacing w:after="200" w:line="264" w:lineRule="auto"/>
        <w:ind w:left="1276" w:hanging="709"/>
        <w:jc w:val="both"/>
        <w:rPr>
          <w:rFonts w:ascii="Times New Roman" w:hAnsi="Times New Roman" w:cs="Times New Roman"/>
          <w:bCs/>
          <w:color w:val="FF0000"/>
        </w:rPr>
      </w:pPr>
      <w:r w:rsidRPr="00956D9B">
        <w:rPr>
          <w:rFonts w:ascii="Times New Roman" w:hAnsi="Times New Roman" w:cs="Times New Roman"/>
          <w:bCs/>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w:t>
      </w:r>
      <w:r w:rsidR="005F299E">
        <w:rPr>
          <w:rFonts w:ascii="Times New Roman" w:hAnsi="Times New Roman" w:cs="Times New Roman"/>
          <w:bCs/>
        </w:rPr>
        <w:t xml:space="preserve"> ustawy </w:t>
      </w:r>
      <w:proofErr w:type="spellStart"/>
      <w:r w:rsidR="005F299E">
        <w:rPr>
          <w:rFonts w:ascii="Times New Roman" w:hAnsi="Times New Roman" w:cs="Times New Roman"/>
          <w:bCs/>
        </w:rPr>
        <w:t>Pzp</w:t>
      </w:r>
      <w:proofErr w:type="spellEnd"/>
      <w:r w:rsidRPr="00956D9B">
        <w:rPr>
          <w:rFonts w:ascii="Times New Roman" w:hAnsi="Times New Roman" w:cs="Times New Roman"/>
          <w:bCs/>
        </w:rPr>
        <w:t>, co spowodowało brak możliwości wybrania oferty złożonej przez wykonawcę jako najkorzystniejszej</w:t>
      </w:r>
      <w:r w:rsidRPr="00956D9B">
        <w:rPr>
          <w:rFonts w:ascii="Times New Roman" w:hAnsi="Times New Roman" w:cs="Times New Roman"/>
          <w:bCs/>
          <w:color w:val="FF0000"/>
        </w:rPr>
        <w:t>.</w:t>
      </w:r>
    </w:p>
    <w:p w14:paraId="5A8E8F98" w14:textId="083D9902" w:rsidR="00826264" w:rsidRPr="00841094" w:rsidRDefault="00826264" w:rsidP="0037330E">
      <w:pPr>
        <w:pStyle w:val="Akapitzlist"/>
        <w:numPr>
          <w:ilvl w:val="2"/>
          <w:numId w:val="35"/>
        </w:numPr>
        <w:spacing w:after="200" w:line="264" w:lineRule="auto"/>
        <w:ind w:left="1276" w:hanging="709"/>
        <w:jc w:val="both"/>
        <w:rPr>
          <w:rFonts w:ascii="Times New Roman" w:hAnsi="Times New Roman" w:cs="Times New Roman"/>
          <w:bCs/>
        </w:rPr>
      </w:pPr>
      <w:r w:rsidRPr="00841094">
        <w:rPr>
          <w:rFonts w:ascii="Times New Roman" w:hAnsi="Times New Roman" w:cs="Times New Roman"/>
          <w:bCs/>
        </w:rPr>
        <w:t xml:space="preserve">Wykonawca, którego oferta została wybrana, </w:t>
      </w:r>
      <w:r w:rsidRPr="00841094">
        <w:rPr>
          <w:rFonts w:ascii="Times New Roman" w:hAnsi="Times New Roman" w:cs="Times New Roman"/>
        </w:rPr>
        <w:t xml:space="preserve">odmówił podpisania umowy w sprawie zamówienia publicznego na warunkach określonych w ofercie. </w:t>
      </w:r>
    </w:p>
    <w:p w14:paraId="668E8B89" w14:textId="7E55E800" w:rsidR="00826264" w:rsidRPr="00826264" w:rsidRDefault="00826264" w:rsidP="008F45EC">
      <w:pPr>
        <w:pStyle w:val="Akapitzlist"/>
        <w:numPr>
          <w:ilvl w:val="2"/>
          <w:numId w:val="35"/>
        </w:numPr>
        <w:spacing w:line="264" w:lineRule="auto"/>
        <w:ind w:left="1276" w:hanging="709"/>
        <w:contextualSpacing w:val="0"/>
        <w:jc w:val="both"/>
        <w:rPr>
          <w:rFonts w:ascii="Times New Roman" w:hAnsi="Times New Roman" w:cs="Times New Roman"/>
          <w:bCs/>
        </w:rPr>
      </w:pPr>
      <w:r>
        <w:rPr>
          <w:rFonts w:ascii="Times New Roman" w:hAnsi="Times New Roman" w:cs="Times New Roman"/>
          <w:bCs/>
        </w:rPr>
        <w:t xml:space="preserve">Wykonawca, którego oferta </w:t>
      </w:r>
      <w:r w:rsidRPr="008D5F8C">
        <w:rPr>
          <w:rFonts w:ascii="Times New Roman" w:hAnsi="Times New Roman" w:cs="Times New Roman"/>
        </w:rPr>
        <w:t>została wybrana,</w:t>
      </w:r>
      <w:r>
        <w:rPr>
          <w:rFonts w:ascii="Times New Roman" w:hAnsi="Times New Roman" w:cs="Times New Roman"/>
        </w:rPr>
        <w:t xml:space="preserve"> nie wniósł wymaganego zabezpieczenia należytego wykonania umowy. </w:t>
      </w:r>
    </w:p>
    <w:p w14:paraId="41DB2EBD" w14:textId="1A48BE75" w:rsidR="00826264" w:rsidRPr="008C1295" w:rsidRDefault="00826264" w:rsidP="008F45EC">
      <w:pPr>
        <w:pStyle w:val="Akapitzlist"/>
        <w:numPr>
          <w:ilvl w:val="2"/>
          <w:numId w:val="35"/>
        </w:numPr>
        <w:spacing w:line="264" w:lineRule="auto"/>
        <w:ind w:left="1276" w:hanging="709"/>
        <w:contextualSpacing w:val="0"/>
        <w:jc w:val="both"/>
        <w:rPr>
          <w:rFonts w:ascii="Times New Roman" w:hAnsi="Times New Roman" w:cs="Times New Roman"/>
          <w:bCs/>
        </w:rPr>
      </w:pPr>
      <w:r>
        <w:rPr>
          <w:rFonts w:ascii="Times New Roman" w:hAnsi="Times New Roman" w:cs="Times New Roman"/>
          <w:bCs/>
        </w:rPr>
        <w:t>Zawarcie umowy w</w:t>
      </w:r>
      <w:r w:rsidRPr="008D5F8C">
        <w:rPr>
          <w:rFonts w:ascii="Times New Roman" w:hAnsi="Times New Roman" w:cs="Times New Roman"/>
        </w:rPr>
        <w:t xml:space="preserve"> sprawie zamówienia publicznego stało się niemożliwe z przyczyn leżących po stronie</w:t>
      </w:r>
      <w:r>
        <w:rPr>
          <w:rFonts w:ascii="Times New Roman" w:hAnsi="Times New Roman" w:cs="Times New Roman"/>
        </w:rPr>
        <w:t xml:space="preserve"> Wykonawcy. </w:t>
      </w:r>
    </w:p>
    <w:p w14:paraId="73BF4DBE" w14:textId="7128AE30" w:rsidR="00826264" w:rsidRPr="00826264" w:rsidRDefault="00EF76C7" w:rsidP="0037330E">
      <w:pPr>
        <w:pStyle w:val="Akapitzlist"/>
        <w:numPr>
          <w:ilvl w:val="0"/>
          <w:numId w:val="36"/>
        </w:numPr>
        <w:shd w:val="clear" w:color="auto" w:fill="BFBFBF" w:themeFill="background1" w:themeFillShade="BF"/>
        <w:spacing w:before="400" w:after="300" w:line="264" w:lineRule="auto"/>
        <w:ind w:left="567" w:hanging="567"/>
        <w:contextualSpacing w:val="0"/>
        <w:jc w:val="both"/>
        <w:rPr>
          <w:rFonts w:ascii="Times New Roman" w:hAnsi="Times New Roman" w:cs="Times New Roman"/>
          <w:bCs/>
        </w:rPr>
      </w:pPr>
      <w:r>
        <w:rPr>
          <w:rFonts w:ascii="Times New Roman" w:hAnsi="Times New Roman" w:cs="Times New Roman"/>
          <w:b/>
          <w:bCs/>
        </w:rPr>
        <w:t>TERMIN ZWIĄZANIA Z OFERTĄ</w:t>
      </w:r>
    </w:p>
    <w:p w14:paraId="7B965350" w14:textId="19762A4A" w:rsidR="00A04692" w:rsidRPr="00085EB2" w:rsidRDefault="00433DD6"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 xml:space="preserve">Ustala się, że składający ofertę pozostaje nią związany </w:t>
      </w:r>
      <w:r w:rsidRPr="00085EB2">
        <w:rPr>
          <w:rFonts w:ascii="Times New Roman" w:hAnsi="Times New Roman" w:cs="Times New Roman"/>
        </w:rPr>
        <w:t xml:space="preserve">przez </w:t>
      </w:r>
      <w:r w:rsidR="00B70F06" w:rsidRPr="00085EB2">
        <w:rPr>
          <w:rFonts w:ascii="Times New Roman" w:hAnsi="Times New Roman" w:cs="Times New Roman"/>
          <w:bCs/>
        </w:rPr>
        <w:t>6</w:t>
      </w:r>
      <w:r w:rsidRPr="00085EB2">
        <w:rPr>
          <w:rFonts w:ascii="Times New Roman" w:hAnsi="Times New Roman" w:cs="Times New Roman"/>
          <w:bCs/>
        </w:rPr>
        <w:t xml:space="preserve">0 dni. </w:t>
      </w:r>
      <w:r w:rsidRPr="00085EB2">
        <w:rPr>
          <w:rFonts w:ascii="Times New Roman" w:hAnsi="Times New Roman" w:cs="Times New Roman"/>
        </w:rPr>
        <w:t>Bieg terminu związania</w:t>
      </w:r>
      <w:r w:rsidR="00A04692" w:rsidRPr="00085EB2">
        <w:rPr>
          <w:rFonts w:ascii="Times New Roman" w:hAnsi="Times New Roman" w:cs="Times New Roman"/>
        </w:rPr>
        <w:t xml:space="preserve"> </w:t>
      </w:r>
      <w:r w:rsidRPr="00085EB2">
        <w:rPr>
          <w:rFonts w:ascii="Times New Roman" w:hAnsi="Times New Roman" w:cs="Times New Roman"/>
        </w:rPr>
        <w:t>ofertą rozpoczyna się wraz z upływem terminu skł</w:t>
      </w:r>
      <w:r w:rsidR="00A04692" w:rsidRPr="00085EB2">
        <w:rPr>
          <w:rFonts w:ascii="Times New Roman" w:hAnsi="Times New Roman" w:cs="Times New Roman"/>
        </w:rPr>
        <w:t>adania ofert.</w:t>
      </w:r>
    </w:p>
    <w:p w14:paraId="5107156E" w14:textId="3FEAE8F7" w:rsidR="00A04692" w:rsidRPr="00956D9B" w:rsidRDefault="00B70F06" w:rsidP="0037330E">
      <w:pPr>
        <w:pStyle w:val="Akapitzlist"/>
        <w:numPr>
          <w:ilvl w:val="1"/>
          <w:numId w:val="37"/>
        </w:numPr>
        <w:autoSpaceDE w:val="0"/>
        <w:autoSpaceDN w:val="0"/>
        <w:adjustRightInd w:val="0"/>
        <w:spacing w:after="200" w:line="264" w:lineRule="auto"/>
        <w:ind w:left="567" w:hanging="567"/>
        <w:jc w:val="both"/>
        <w:rPr>
          <w:rFonts w:ascii="Times New Roman" w:hAnsi="Times New Roman" w:cs="Times New Roman"/>
        </w:rPr>
      </w:pPr>
      <w:r w:rsidRPr="00956D9B">
        <w:rPr>
          <w:rFonts w:ascii="Times New Roman" w:hAnsi="Times New Roman" w:cs="Times New Roman"/>
          <w:color w:val="000000"/>
        </w:rPr>
        <w:t>Wykonawca samodzielnie lub na wniosek Zamawiającego może przedłużyć termin związania ofertą, z tym że zamawiający może tylko raz, co najmniej na 3 dni przed upływem terminu zw</w:t>
      </w:r>
      <w:r w:rsidR="00A60F5F" w:rsidRPr="00956D9B">
        <w:rPr>
          <w:rFonts w:ascii="Times New Roman" w:hAnsi="Times New Roman" w:cs="Times New Roman"/>
          <w:color w:val="000000"/>
        </w:rPr>
        <w:t>iązania ofertą, zwrócić się do W</w:t>
      </w:r>
      <w:r w:rsidRPr="00956D9B">
        <w:rPr>
          <w:rFonts w:ascii="Times New Roman" w:hAnsi="Times New Roman" w:cs="Times New Roman"/>
          <w:color w:val="000000"/>
        </w:rPr>
        <w:t>ykonawców o wyrażenie zgody na przedłużenie tego terminu o</w:t>
      </w:r>
      <w:r w:rsidR="00E615BC" w:rsidRPr="00956D9B">
        <w:rPr>
          <w:rFonts w:ascii="Times New Roman" w:hAnsi="Times New Roman" w:cs="Times New Roman"/>
          <w:color w:val="000000"/>
        </w:rPr>
        <w:t> </w:t>
      </w:r>
      <w:r w:rsidRPr="00956D9B">
        <w:rPr>
          <w:rFonts w:ascii="Times New Roman" w:hAnsi="Times New Roman" w:cs="Times New Roman"/>
          <w:color w:val="000000"/>
        </w:rPr>
        <w:t>oznaczony okres, nie dłuższy jednak niż 60 dni. Odmowa wyrażenia zg</w:t>
      </w:r>
      <w:r w:rsidR="00A04692" w:rsidRPr="00956D9B">
        <w:rPr>
          <w:rFonts w:ascii="Times New Roman" w:hAnsi="Times New Roman" w:cs="Times New Roman"/>
          <w:color w:val="000000"/>
        </w:rPr>
        <w:t>ody nie powoduje utraty wadium.</w:t>
      </w:r>
    </w:p>
    <w:p w14:paraId="17CDF00F" w14:textId="77777777" w:rsidR="00B70F06" w:rsidRPr="009C61F3" w:rsidRDefault="00B70F06" w:rsidP="0037330E">
      <w:pPr>
        <w:pStyle w:val="Akapitzlist"/>
        <w:numPr>
          <w:ilvl w:val="1"/>
          <w:numId w:val="37"/>
        </w:numPr>
        <w:autoSpaceDE w:val="0"/>
        <w:autoSpaceDN w:val="0"/>
        <w:adjustRightInd w:val="0"/>
        <w:spacing w:line="264" w:lineRule="auto"/>
        <w:ind w:left="567" w:hanging="567"/>
        <w:jc w:val="both"/>
        <w:rPr>
          <w:rFonts w:ascii="Times New Roman" w:hAnsi="Times New Roman" w:cs="Times New Roman"/>
        </w:rPr>
      </w:pPr>
      <w:r w:rsidRPr="008D5F8C">
        <w:rPr>
          <w:rFonts w:ascii="Times New Roman" w:hAnsi="Times New Roman" w:cs="Times New Roman"/>
          <w:color w:val="000000"/>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14:paraId="7A93F621" w14:textId="1CD67F4C" w:rsidR="009C61F3" w:rsidRPr="009C61F3" w:rsidRDefault="009C61F3" w:rsidP="0037330E">
      <w:pPr>
        <w:pStyle w:val="Akapitzlist"/>
        <w:numPr>
          <w:ilvl w:val="0"/>
          <w:numId w:val="37"/>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b/>
        </w:rPr>
      </w:pPr>
      <w:r w:rsidRPr="009C61F3">
        <w:rPr>
          <w:rFonts w:ascii="Times New Roman" w:hAnsi="Times New Roman" w:cs="Times New Roman"/>
          <w:b/>
        </w:rPr>
        <w:t xml:space="preserve">OPIS SPOSOBU PRZYGOTOWANIA OFERTY </w:t>
      </w:r>
    </w:p>
    <w:p w14:paraId="115B9001" w14:textId="0B2C40FF" w:rsidR="00EB777B" w:rsidRDefault="00DD331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Oferta musi być sporządzona z zachowaniem formy pisemnej pod rygorem nieważności.</w:t>
      </w:r>
    </w:p>
    <w:p w14:paraId="47E52D68" w14:textId="64A392DD"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Oferta wraz z załącznikami musi być czytelna. </w:t>
      </w:r>
    </w:p>
    <w:p w14:paraId="58F06290" w14:textId="77777777"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Oferta wraz z załącznikami musi być podpisana przez osobę upoważnioną do reprezentowania Wykonawcy. Upoważnienie do podpisania oferty musi być dołączone do oferty, jeżeli nie wynika ono z innych dokumentów załączonych przez Wykonawcę.</w:t>
      </w:r>
    </w:p>
    <w:p w14:paraId="3E0BC579" w14:textId="4B038E2F"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 Jeżeli osoba/osoby podpisująca ofertę działa na podstawie pełnomocnictwa, to pełnomocnictwo to </w:t>
      </w:r>
      <w:r w:rsidRPr="008D5F8C">
        <w:rPr>
          <w:rFonts w:ascii="Times New Roman" w:hAnsi="Times New Roman" w:cs="Times New Roman"/>
        </w:rPr>
        <w:t xml:space="preserve">musi w swej treści jednoznacznie wskazywać uprawnienie do podpisania oferty. </w:t>
      </w:r>
      <w:r w:rsidRPr="008D5F8C">
        <w:rPr>
          <w:rFonts w:ascii="Times New Roman" w:hAnsi="Times New Roman" w:cs="Times New Roman"/>
        </w:rPr>
        <w:lastRenderedPageBreak/>
        <w:t>Pełnomocnictwo to musi zostać dołączone do oferty i musi być złożone w oryginale lub kopii poświadczonej za zg</w:t>
      </w:r>
      <w:r>
        <w:rPr>
          <w:rFonts w:ascii="Times New Roman" w:hAnsi="Times New Roman" w:cs="Times New Roman"/>
        </w:rPr>
        <w:t>o</w:t>
      </w:r>
      <w:r w:rsidR="008B0710">
        <w:rPr>
          <w:rFonts w:ascii="Times New Roman" w:hAnsi="Times New Roman" w:cs="Times New Roman"/>
        </w:rPr>
        <w:t>dność z oryginałem notarialnie.</w:t>
      </w:r>
    </w:p>
    <w:p w14:paraId="48DCBD4D" w14:textId="3AE3F445"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Oferta wraz z załącznikami </w:t>
      </w:r>
      <w:r w:rsidRPr="008D5F8C">
        <w:rPr>
          <w:rFonts w:ascii="Times New Roman" w:hAnsi="Times New Roman" w:cs="Times New Roman"/>
        </w:rPr>
        <w:t xml:space="preserve">musi być sporządzona w języku polskim. Każdy dokument składający się na ofertę sporządzony w innym języku niż język polski winien być złożony wraz </w:t>
      </w:r>
      <w:r>
        <w:rPr>
          <w:rFonts w:ascii="Times New Roman" w:hAnsi="Times New Roman" w:cs="Times New Roman"/>
        </w:rPr>
        <w:br/>
      </w:r>
      <w:r w:rsidRPr="008D5F8C">
        <w:rPr>
          <w:rFonts w:ascii="Times New Roman" w:hAnsi="Times New Roman" w:cs="Times New Roman"/>
        </w:rPr>
        <w:t>z tłumaczeniem na jęz</w:t>
      </w:r>
      <w:r>
        <w:rPr>
          <w:rFonts w:ascii="Times New Roman" w:hAnsi="Times New Roman" w:cs="Times New Roman"/>
        </w:rPr>
        <w:t>yk polski, poświadczonym przez W</w:t>
      </w:r>
      <w:r w:rsidRPr="008D5F8C">
        <w:rPr>
          <w:rFonts w:ascii="Times New Roman" w:hAnsi="Times New Roman" w:cs="Times New Roman"/>
        </w:rPr>
        <w:t>ykonawcę. W razie wątpliwości uznaje się, iż wersja polskojęzyczna jest wersją</w:t>
      </w:r>
      <w:r>
        <w:rPr>
          <w:rFonts w:ascii="Times New Roman" w:hAnsi="Times New Roman" w:cs="Times New Roman"/>
        </w:rPr>
        <w:t xml:space="preserve"> wiążącą.</w:t>
      </w:r>
    </w:p>
    <w:p w14:paraId="7B8F134A" w14:textId="54F01D94"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Dokumenty składające się na ofertę </w:t>
      </w:r>
      <w:r w:rsidRPr="008D5F8C">
        <w:rPr>
          <w:rFonts w:ascii="Times New Roman" w:hAnsi="Times New Roman" w:cs="Times New Roman"/>
        </w:rPr>
        <w:t xml:space="preserve">muszą być złożone w oryginale lub kserokopii potwierdzonej </w:t>
      </w:r>
      <w:r>
        <w:rPr>
          <w:rFonts w:ascii="Times New Roman" w:hAnsi="Times New Roman" w:cs="Times New Roman"/>
        </w:rPr>
        <w:t xml:space="preserve">za zgodność z oryginałem przez Wykonawcę. </w:t>
      </w:r>
      <w:r w:rsidR="00080289">
        <w:rPr>
          <w:rFonts w:ascii="Times New Roman" w:hAnsi="Times New Roman" w:cs="Times New Roman"/>
        </w:rPr>
        <w:t>Wyjątek stanowi formularz jednolitego europejskiego dokumentu zamówieni</w:t>
      </w:r>
      <w:r w:rsidR="003B3009">
        <w:rPr>
          <w:rFonts w:ascii="Times New Roman" w:hAnsi="Times New Roman" w:cs="Times New Roman"/>
        </w:rPr>
        <w:t xml:space="preserve">a, który to winien być złożony </w:t>
      </w:r>
      <w:r w:rsidR="00080289">
        <w:rPr>
          <w:rFonts w:ascii="Times New Roman" w:hAnsi="Times New Roman" w:cs="Times New Roman"/>
        </w:rPr>
        <w:t xml:space="preserve">w oryginale. </w:t>
      </w:r>
    </w:p>
    <w:p w14:paraId="680AA7B7" w14:textId="526C8593" w:rsidR="00CA5EB2" w:rsidRPr="00CA5EB2" w:rsidRDefault="00CA5EB2"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color w:val="FF0000"/>
        </w:rPr>
      </w:pPr>
      <w:r w:rsidRPr="0009497B">
        <w:rPr>
          <w:rFonts w:ascii="Times New Roman" w:eastAsia="TimesNewRoman" w:hAnsi="Times New Roman" w:cs="Times New Roman"/>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A5EB2">
        <w:rPr>
          <w:rFonts w:ascii="Times New Roman" w:eastAsia="TimesNewRoman" w:hAnsi="Times New Roman" w:cs="Times New Roman"/>
          <w:color w:val="FF0000"/>
        </w:rPr>
        <w:t>.</w:t>
      </w:r>
    </w:p>
    <w:p w14:paraId="0DA8FA81" w14:textId="7F56E22B"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Zaleca się, by każda zawierająca </w:t>
      </w:r>
      <w:r w:rsidRPr="008D5F8C">
        <w:rPr>
          <w:rFonts w:ascii="Times New Roman" w:hAnsi="Times New Roman" w:cs="Times New Roman"/>
        </w:rPr>
        <w:t xml:space="preserve">jakąkolwiek treść strona oferty była </w:t>
      </w:r>
      <w:r>
        <w:rPr>
          <w:rFonts w:ascii="Times New Roman" w:hAnsi="Times New Roman" w:cs="Times New Roman"/>
        </w:rPr>
        <w:t>podpisana lub parafowana przez W</w:t>
      </w:r>
      <w:r w:rsidRPr="008D5F8C">
        <w:rPr>
          <w:rFonts w:ascii="Times New Roman" w:hAnsi="Times New Roman" w:cs="Times New Roman"/>
        </w:rPr>
        <w:t xml:space="preserve">ykonawcę. Każda poprawka w treści oferty, a w szczególności każde przerobienie, przekreślenie, uzupełnienie, nadpisanie, przesłonięcie korektorem, </w:t>
      </w:r>
      <w:r w:rsidR="006D696D" w:rsidRPr="008D5F8C">
        <w:rPr>
          <w:rFonts w:ascii="Times New Roman" w:hAnsi="Times New Roman" w:cs="Times New Roman"/>
        </w:rPr>
        <w:t>et</w:t>
      </w:r>
      <w:r w:rsidR="006D696D">
        <w:rPr>
          <w:rFonts w:ascii="Times New Roman" w:hAnsi="Times New Roman" w:cs="Times New Roman"/>
        </w:rPr>
        <w:t>c.</w:t>
      </w:r>
      <w:r>
        <w:rPr>
          <w:rFonts w:ascii="Times New Roman" w:hAnsi="Times New Roman" w:cs="Times New Roman"/>
        </w:rPr>
        <w:t xml:space="preserve"> powinny być parafowane przez Wykonawcę.</w:t>
      </w:r>
    </w:p>
    <w:p w14:paraId="63631EE4" w14:textId="6B1EFB55"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Zaleca się, aby strona oferty były trwale ze sobą połączone i kolejno ponumerowane. </w:t>
      </w:r>
    </w:p>
    <w:p w14:paraId="0ED3E7E6" w14:textId="5F1DA4F0"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Zaleca się przy </w:t>
      </w:r>
      <w:r w:rsidRPr="008D5F8C">
        <w:rPr>
          <w:rFonts w:ascii="Times New Roman" w:hAnsi="Times New Roman" w:cs="Times New Roman"/>
        </w:rPr>
        <w:t xml:space="preserve">sporządzaniu oferty skorzystanie z wzorów (formularz oferty, oświadczenia) przygotowanych przez </w:t>
      </w:r>
      <w:r>
        <w:rPr>
          <w:rFonts w:ascii="Times New Roman" w:hAnsi="Times New Roman" w:cs="Times New Roman"/>
        </w:rPr>
        <w:t>Z</w:t>
      </w:r>
      <w:r w:rsidRPr="008D5F8C">
        <w:rPr>
          <w:rFonts w:ascii="Times New Roman" w:hAnsi="Times New Roman" w:cs="Times New Roman"/>
        </w:rPr>
        <w:t xml:space="preserve">amawiającego. Wykonawca może przedstawić ofertę na swoich formularzach z zastrzeżeniem, że muszą one zawierać wszystkie informacje określone przez </w:t>
      </w:r>
      <w:r>
        <w:rPr>
          <w:rFonts w:ascii="Times New Roman" w:hAnsi="Times New Roman" w:cs="Times New Roman"/>
        </w:rPr>
        <w:t>Z</w:t>
      </w:r>
      <w:r w:rsidRPr="008D5F8C">
        <w:rPr>
          <w:rFonts w:ascii="Times New Roman" w:hAnsi="Times New Roman" w:cs="Times New Roman"/>
        </w:rPr>
        <w:t>amawiającego w przygotowanych</w:t>
      </w:r>
      <w:r>
        <w:rPr>
          <w:rFonts w:ascii="Times New Roman" w:hAnsi="Times New Roman" w:cs="Times New Roman"/>
        </w:rPr>
        <w:t xml:space="preserve"> wzorach.</w:t>
      </w:r>
    </w:p>
    <w:p w14:paraId="7A4FB69D" w14:textId="1243C193"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W przypadku, gdy informacje zawarte </w:t>
      </w:r>
      <w:r w:rsidR="00CA5EB2">
        <w:rPr>
          <w:rFonts w:ascii="Times New Roman" w:hAnsi="Times New Roman" w:cs="Times New Roman"/>
        </w:rPr>
        <w:t xml:space="preserve">w </w:t>
      </w:r>
      <w:r w:rsidRPr="008D5F8C">
        <w:rPr>
          <w:rFonts w:ascii="Times New Roman" w:hAnsi="Times New Roman" w:cs="Times New Roman"/>
        </w:rPr>
        <w:t xml:space="preserve">ofercie stanowią tajemnicę przedsiębiorstwa </w:t>
      </w:r>
      <w:r>
        <w:rPr>
          <w:rFonts w:ascii="Times New Roman" w:hAnsi="Times New Roman" w:cs="Times New Roman"/>
        </w:rPr>
        <w:br/>
      </w:r>
      <w:r w:rsidRPr="008D5F8C">
        <w:rPr>
          <w:rFonts w:ascii="Times New Roman" w:hAnsi="Times New Roman" w:cs="Times New Roman"/>
        </w:rPr>
        <w:t xml:space="preserve">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w:t>
      </w:r>
      <w:r w:rsidRPr="008E0D37">
        <w:rPr>
          <w:rFonts w:ascii="Times New Roman" w:hAnsi="Times New Roman" w:cs="Times New Roman"/>
        </w:rPr>
        <w:t xml:space="preserve">konkurencji (Dz. U. z 2003 r. nr 153 poz. 1503 z </w:t>
      </w:r>
      <w:proofErr w:type="spellStart"/>
      <w:r w:rsidRPr="008E0D37">
        <w:rPr>
          <w:rFonts w:ascii="Times New Roman" w:hAnsi="Times New Roman" w:cs="Times New Roman"/>
        </w:rPr>
        <w:t>póź</w:t>
      </w:r>
      <w:proofErr w:type="spellEnd"/>
      <w:r w:rsidRPr="008E0D37">
        <w:rPr>
          <w:rFonts w:ascii="Times New Roman" w:hAnsi="Times New Roman" w:cs="Times New Roman"/>
        </w:rPr>
        <w:t>. zm</w:t>
      </w:r>
      <w:r w:rsidR="006B1C0C" w:rsidRPr="008E0D37">
        <w:rPr>
          <w:rFonts w:ascii="Times New Roman" w:hAnsi="Times New Roman" w:cs="Times New Roman"/>
        </w:rPr>
        <w:t>.)</w:t>
      </w:r>
      <w:r w:rsidR="006B1C0C">
        <w:rPr>
          <w:rFonts w:ascii="Times New Roman" w:hAnsi="Times New Roman" w:cs="Times New Roman"/>
        </w:rPr>
        <w:t xml:space="preserve"> „i</w:t>
      </w:r>
      <w:r w:rsidRPr="008E0D37">
        <w:rPr>
          <w:rFonts w:ascii="Times New Roman" w:hAnsi="Times New Roman" w:cs="Times New Roman"/>
        </w:rPr>
        <w:t xml:space="preserve"> dołączone do oferty. Zaleca się, aby były trwale, oddzielnie spięte. Zgodnie z tym przepisem przez tajemnicę przedsiębiorstwa rozumie się nieujawnione do wiadomości publicznej</w:t>
      </w:r>
      <w:r w:rsidRPr="008D5F8C">
        <w:rPr>
          <w:rFonts w:ascii="Times New Roman" w:hAnsi="Times New Roman" w:cs="Times New Roman"/>
        </w:rPr>
        <w:t xml:space="preserve"> informacje techniczne, technologiczne, organizacyjne przedsiębiorstwa lub inne informacje posiadające wartość gospodarczą, co do których przedsiębiorca podjął niezbędne działania w celu zachowania ich</w:t>
      </w:r>
      <w:r>
        <w:rPr>
          <w:rFonts w:ascii="Times New Roman" w:hAnsi="Times New Roman" w:cs="Times New Roman"/>
        </w:rPr>
        <w:t xml:space="preserve"> poufności. </w:t>
      </w:r>
    </w:p>
    <w:p w14:paraId="5CBDFD7D" w14:textId="3E755F67"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Wykonawca ponosi wszelkie koszty związane z przygotowaniem i złożeniem oferty. </w:t>
      </w:r>
    </w:p>
    <w:p w14:paraId="297D1402" w14:textId="4228FB71" w:rsidR="009C61F3" w:rsidRDefault="009C61F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Złożenie więcej ni</w:t>
      </w:r>
      <w:r w:rsidR="00FD6BE3">
        <w:rPr>
          <w:rFonts w:ascii="Times New Roman" w:hAnsi="Times New Roman" w:cs="Times New Roman"/>
        </w:rPr>
        <w:t xml:space="preserve">ż jednej oferty lub złożenie </w:t>
      </w:r>
      <w:r w:rsidR="00FD6BE3" w:rsidRPr="008D5F8C">
        <w:rPr>
          <w:rFonts w:ascii="Times New Roman" w:hAnsi="Times New Roman" w:cs="Times New Roman"/>
        </w:rPr>
        <w:t>oferty zawierającej propozycje alternatywne spowoduje odrzucenie wszystkich ofert złożonych przez</w:t>
      </w:r>
      <w:r w:rsidR="00FD6BE3">
        <w:rPr>
          <w:rFonts w:ascii="Times New Roman" w:hAnsi="Times New Roman" w:cs="Times New Roman"/>
        </w:rPr>
        <w:t xml:space="preserve"> Wykonawcę. </w:t>
      </w:r>
    </w:p>
    <w:p w14:paraId="4A63C2E5" w14:textId="4F368535" w:rsidR="00FD6BE3" w:rsidRPr="00BE451D" w:rsidRDefault="00FD6BE3"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Na ofertę składają się:</w:t>
      </w:r>
    </w:p>
    <w:p w14:paraId="434AC10A" w14:textId="671CAE67" w:rsidR="00BE451D" w:rsidRPr="00956D9B" w:rsidRDefault="00BE451D" w:rsidP="0037330E">
      <w:pPr>
        <w:pStyle w:val="Akapitzlist"/>
        <w:numPr>
          <w:ilvl w:val="2"/>
          <w:numId w:val="37"/>
        </w:numPr>
        <w:autoSpaceDE w:val="0"/>
        <w:autoSpaceDN w:val="0"/>
        <w:adjustRightInd w:val="0"/>
        <w:spacing w:after="200" w:line="264" w:lineRule="auto"/>
        <w:ind w:left="1418" w:hanging="851"/>
        <w:jc w:val="both"/>
        <w:rPr>
          <w:rFonts w:ascii="Times New Roman" w:hAnsi="Times New Roman" w:cs="Times New Roman"/>
        </w:rPr>
      </w:pPr>
      <w:r w:rsidRPr="00956D9B">
        <w:rPr>
          <w:rFonts w:ascii="Times New Roman" w:hAnsi="Times New Roman" w:cs="Times New Roman"/>
        </w:rPr>
        <w:t>Wypełniony i podpisany przez Wykonawcę f</w:t>
      </w:r>
      <w:r w:rsidR="00F73E7F" w:rsidRPr="00956D9B">
        <w:rPr>
          <w:rFonts w:ascii="Times New Roman" w:hAnsi="Times New Roman" w:cs="Times New Roman"/>
        </w:rPr>
        <w:t xml:space="preserve">ormularz „JEDZ” – </w:t>
      </w:r>
      <w:r w:rsidR="00F73E7F" w:rsidRPr="00956D9B">
        <w:rPr>
          <w:rFonts w:ascii="Times New Roman" w:hAnsi="Times New Roman" w:cs="Times New Roman"/>
          <w:b/>
        </w:rPr>
        <w:t>załącznik nr 4</w:t>
      </w:r>
      <w:r w:rsidRPr="00956D9B">
        <w:rPr>
          <w:rFonts w:ascii="Times New Roman" w:hAnsi="Times New Roman" w:cs="Times New Roman"/>
        </w:rPr>
        <w:t xml:space="preserve"> do </w:t>
      </w:r>
      <w:r w:rsidRPr="00722C7C">
        <w:rPr>
          <w:rFonts w:ascii="Times New Roman" w:hAnsi="Times New Roman" w:cs="Times New Roman"/>
          <w:b/>
        </w:rPr>
        <w:t>SIWZ</w:t>
      </w:r>
      <w:r w:rsidR="001F5751" w:rsidRPr="00956D9B">
        <w:rPr>
          <w:rFonts w:ascii="Times New Roman" w:hAnsi="Times New Roman" w:cs="Times New Roman"/>
        </w:rPr>
        <w:t>,</w:t>
      </w:r>
    </w:p>
    <w:p w14:paraId="25DC7B45" w14:textId="239F1072" w:rsidR="00BE451D" w:rsidRPr="00956D9B" w:rsidRDefault="00BE451D" w:rsidP="0037330E">
      <w:pPr>
        <w:pStyle w:val="Akapitzlist"/>
        <w:numPr>
          <w:ilvl w:val="2"/>
          <w:numId w:val="37"/>
        </w:numPr>
        <w:autoSpaceDE w:val="0"/>
        <w:autoSpaceDN w:val="0"/>
        <w:adjustRightInd w:val="0"/>
        <w:spacing w:after="200" w:line="264" w:lineRule="auto"/>
        <w:ind w:left="1418" w:hanging="851"/>
        <w:jc w:val="both"/>
        <w:rPr>
          <w:rFonts w:ascii="Times New Roman" w:hAnsi="Times New Roman" w:cs="Times New Roman"/>
        </w:rPr>
      </w:pPr>
      <w:r w:rsidRPr="00956D9B">
        <w:rPr>
          <w:rFonts w:ascii="Times New Roman" w:hAnsi="Times New Roman" w:cs="Times New Roman"/>
        </w:rPr>
        <w:t>Wypełniony i podpisany przez Wykonawcę f</w:t>
      </w:r>
      <w:r w:rsidR="00A963B8" w:rsidRPr="00956D9B">
        <w:rPr>
          <w:rFonts w:ascii="Times New Roman" w:hAnsi="Times New Roman" w:cs="Times New Roman"/>
        </w:rPr>
        <w:t xml:space="preserve">ormularz oferty – </w:t>
      </w:r>
      <w:r w:rsidR="00A963B8" w:rsidRPr="00956D9B">
        <w:rPr>
          <w:rFonts w:ascii="Times New Roman" w:hAnsi="Times New Roman" w:cs="Times New Roman"/>
          <w:b/>
        </w:rPr>
        <w:t xml:space="preserve">załącznik nr </w:t>
      </w:r>
      <w:r w:rsidR="00F73E7F" w:rsidRPr="00956D9B">
        <w:rPr>
          <w:rFonts w:ascii="Times New Roman" w:hAnsi="Times New Roman" w:cs="Times New Roman"/>
          <w:b/>
        </w:rPr>
        <w:t>3</w:t>
      </w:r>
      <w:r w:rsidRPr="00956D9B">
        <w:rPr>
          <w:rFonts w:ascii="Times New Roman" w:hAnsi="Times New Roman" w:cs="Times New Roman"/>
        </w:rPr>
        <w:t xml:space="preserve"> </w:t>
      </w:r>
      <w:r w:rsidRPr="00722C7C">
        <w:rPr>
          <w:rFonts w:ascii="Times New Roman" w:hAnsi="Times New Roman" w:cs="Times New Roman"/>
          <w:b/>
        </w:rPr>
        <w:t>do SIWZ</w:t>
      </w:r>
      <w:r w:rsidR="001F5751" w:rsidRPr="00956D9B">
        <w:rPr>
          <w:rFonts w:ascii="Times New Roman" w:hAnsi="Times New Roman" w:cs="Times New Roman"/>
        </w:rPr>
        <w:t>,</w:t>
      </w:r>
    </w:p>
    <w:p w14:paraId="1671C95B" w14:textId="5C0D90A2" w:rsidR="00BE451D" w:rsidRPr="00956D9B" w:rsidRDefault="00BE451D" w:rsidP="0037330E">
      <w:pPr>
        <w:pStyle w:val="Akapitzlist"/>
        <w:numPr>
          <w:ilvl w:val="2"/>
          <w:numId w:val="37"/>
        </w:numPr>
        <w:autoSpaceDE w:val="0"/>
        <w:autoSpaceDN w:val="0"/>
        <w:adjustRightInd w:val="0"/>
        <w:spacing w:after="200" w:line="264" w:lineRule="auto"/>
        <w:ind w:left="1418" w:hanging="851"/>
        <w:jc w:val="both"/>
        <w:rPr>
          <w:rFonts w:ascii="Times New Roman" w:hAnsi="Times New Roman" w:cs="Times New Roman"/>
        </w:rPr>
      </w:pPr>
      <w:r w:rsidRPr="00956D9B">
        <w:rPr>
          <w:rFonts w:ascii="Times New Roman" w:hAnsi="Times New Roman" w:cs="Times New Roman"/>
        </w:rPr>
        <w:t>W przypadku Wykonawców wspólnie ubiegających się o udzielenie zamówienia, dokument ustanawiający pełnomocnika do reprezentowania ich w postępowaniu i udzielenie zamówienia albo reprezentowania w postępowaniu i zawarcia umowy w sprawie niniejszego zamówienia publicznego</w:t>
      </w:r>
      <w:r w:rsidR="001F5751" w:rsidRPr="00956D9B">
        <w:rPr>
          <w:rFonts w:ascii="Times New Roman" w:hAnsi="Times New Roman" w:cs="Times New Roman"/>
        </w:rPr>
        <w:t>,</w:t>
      </w:r>
    </w:p>
    <w:p w14:paraId="26465FE2" w14:textId="197AEBDF" w:rsidR="00BE451D" w:rsidRDefault="00BE451D"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Pr>
          <w:rFonts w:ascii="Times New Roman" w:hAnsi="Times New Roman" w:cs="Times New Roman"/>
        </w:rPr>
        <w:t>W przypadku, gdy upoważnienie do podpisania oferty ni</w:t>
      </w:r>
      <w:r w:rsidR="001F5751">
        <w:rPr>
          <w:rFonts w:ascii="Times New Roman" w:hAnsi="Times New Roman" w:cs="Times New Roman"/>
        </w:rPr>
        <w:t>e</w:t>
      </w:r>
      <w:r>
        <w:rPr>
          <w:rFonts w:ascii="Times New Roman" w:hAnsi="Times New Roman" w:cs="Times New Roman"/>
        </w:rPr>
        <w:t xml:space="preserve"> wynika bezpośrednio ze złożonych w ofercie dokumentów – pełnomocnictwo</w:t>
      </w:r>
      <w:r w:rsidR="001F5751">
        <w:rPr>
          <w:rFonts w:ascii="Times New Roman" w:hAnsi="Times New Roman" w:cs="Times New Roman"/>
        </w:rPr>
        <w:t>,</w:t>
      </w:r>
    </w:p>
    <w:p w14:paraId="79A1186B" w14:textId="40273732" w:rsidR="00BE451D" w:rsidRDefault="00BE451D"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Pr>
          <w:rFonts w:ascii="Times New Roman" w:hAnsi="Times New Roman" w:cs="Times New Roman"/>
        </w:rPr>
        <w:lastRenderedPageBreak/>
        <w:t xml:space="preserve">Dowód wniesienia wadium – zgodnie z </w:t>
      </w:r>
      <w:r w:rsidRPr="00FC24D8">
        <w:rPr>
          <w:rFonts w:ascii="Times New Roman" w:hAnsi="Times New Roman" w:cs="Times New Roman"/>
          <w:b/>
        </w:rPr>
        <w:t>pkt 7 SIWZ</w:t>
      </w:r>
      <w:r w:rsidR="004D0673">
        <w:rPr>
          <w:rFonts w:ascii="Times New Roman" w:hAnsi="Times New Roman" w:cs="Times New Roman"/>
        </w:rPr>
        <w:t>,</w:t>
      </w:r>
    </w:p>
    <w:p w14:paraId="5814C610" w14:textId="579C0670" w:rsidR="009F6AE7" w:rsidRPr="00B41FB4" w:rsidRDefault="004D0673"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Pr>
          <w:rFonts w:ascii="Times New Roman" w:hAnsi="Times New Roman" w:cs="Times New Roman"/>
          <w:sz w:val="24"/>
          <w:szCs w:val="24"/>
        </w:rPr>
        <w:t xml:space="preserve">Wypełnione i podpisane przez Wykonawcę oświadczenie o grupie kapitałowej -  </w:t>
      </w:r>
      <w:r w:rsidRPr="00B50884">
        <w:rPr>
          <w:rFonts w:ascii="Times New Roman" w:hAnsi="Times New Roman" w:cs="Times New Roman"/>
          <w:sz w:val="24"/>
          <w:szCs w:val="24"/>
        </w:rPr>
        <w:t xml:space="preserve"> </w:t>
      </w:r>
      <w:r w:rsidR="00164E20">
        <w:rPr>
          <w:rFonts w:ascii="Times New Roman" w:hAnsi="Times New Roman" w:cs="Times New Roman"/>
          <w:b/>
          <w:sz w:val="24"/>
          <w:szCs w:val="24"/>
        </w:rPr>
        <w:t>Załącznik nr 5</w:t>
      </w:r>
      <w:r>
        <w:rPr>
          <w:rFonts w:ascii="Times New Roman" w:hAnsi="Times New Roman" w:cs="Times New Roman"/>
          <w:b/>
          <w:sz w:val="24"/>
          <w:szCs w:val="24"/>
        </w:rPr>
        <w:t xml:space="preserve"> do SIWZ, </w:t>
      </w:r>
      <w:r w:rsidRPr="000F3CBB">
        <w:rPr>
          <w:rFonts w:ascii="Times New Roman" w:hAnsi="Times New Roman" w:cs="Times New Roman"/>
        </w:rPr>
        <w:t xml:space="preserve">a w przypadku przynależności do tej samej grupy kapitałowej może przedstawić dowody, że powiązania z innymi wykonawcami nie prowadzą do zakłócenia konkurencji w </w:t>
      </w:r>
      <w:r w:rsidRPr="00B41FB4">
        <w:rPr>
          <w:rFonts w:ascii="Times New Roman" w:hAnsi="Times New Roman" w:cs="Times New Roman"/>
        </w:rPr>
        <w:t>postępowaniu o udzielenie zamówienia</w:t>
      </w:r>
      <w:r w:rsidRPr="00B41FB4">
        <w:rPr>
          <w:rFonts w:ascii="Times New Roman" w:hAnsi="Times New Roman" w:cs="Times New Roman"/>
          <w:b/>
          <w:i/>
          <w:sz w:val="24"/>
          <w:szCs w:val="24"/>
        </w:rPr>
        <w:t xml:space="preserve"> -  uwaga! Załącznik nr </w:t>
      </w:r>
      <w:r w:rsidR="00DF658C">
        <w:rPr>
          <w:rFonts w:ascii="Times New Roman" w:hAnsi="Times New Roman" w:cs="Times New Roman"/>
          <w:b/>
          <w:i/>
          <w:sz w:val="24"/>
          <w:szCs w:val="24"/>
        </w:rPr>
        <w:t>5</w:t>
      </w:r>
      <w:r w:rsidRPr="00B41FB4">
        <w:rPr>
          <w:rFonts w:ascii="Times New Roman" w:hAnsi="Times New Roman" w:cs="Times New Roman"/>
          <w:b/>
          <w:i/>
          <w:sz w:val="24"/>
          <w:szCs w:val="24"/>
        </w:rPr>
        <w:t xml:space="preserve"> </w:t>
      </w:r>
      <w:bookmarkStart w:id="0" w:name="_GoBack"/>
      <w:bookmarkEnd w:id="0"/>
      <w:r w:rsidRPr="00B41FB4">
        <w:rPr>
          <w:rFonts w:ascii="Times New Roman" w:hAnsi="Times New Roman" w:cs="Times New Roman"/>
          <w:b/>
          <w:i/>
          <w:sz w:val="24"/>
          <w:szCs w:val="24"/>
        </w:rPr>
        <w:t>do SIWZ należy złożyć w terminie 3 dni od dnia zamieszczenia przez Zamawiającego na stronie internetowej informacji o złożonych ofertach. Oświadczenie dotyczy przynależności lub braku przynależności do tej samej grupy kapitałowej.</w:t>
      </w:r>
    </w:p>
    <w:p w14:paraId="0FA52560" w14:textId="59B67394" w:rsidR="00FD6BE3" w:rsidRDefault="00BE451D"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Kompletną ofertę </w:t>
      </w:r>
      <w:r w:rsidR="00FD6BE3">
        <w:rPr>
          <w:rFonts w:ascii="Times New Roman" w:hAnsi="Times New Roman" w:cs="Times New Roman"/>
        </w:rPr>
        <w:t xml:space="preserve">należy złożyć w miejscu wskazanym w SIWZ, w zamkniętym nieprzejrzystym, zabezpieczonym w sposób trwały opakowaniu (kopercie), gwarantującym nienaruszalność do terminu otwarcia ofert. </w:t>
      </w:r>
    </w:p>
    <w:p w14:paraId="71DC4619" w14:textId="61D41EB5" w:rsidR="0037484B" w:rsidRDefault="0037484B" w:rsidP="00310A73">
      <w:pPr>
        <w:pStyle w:val="Akapitzlist"/>
        <w:autoSpaceDE w:val="0"/>
        <w:autoSpaceDN w:val="0"/>
        <w:adjustRightInd w:val="0"/>
        <w:spacing w:after="200" w:line="264" w:lineRule="auto"/>
        <w:ind w:left="567"/>
        <w:contextualSpacing w:val="0"/>
        <w:jc w:val="both"/>
        <w:rPr>
          <w:rFonts w:ascii="Times New Roman" w:hAnsi="Times New Roman" w:cs="Times New Roman"/>
        </w:rPr>
      </w:pPr>
      <w:r>
        <w:rPr>
          <w:rFonts w:ascii="Times New Roman" w:hAnsi="Times New Roman" w:cs="Times New Roman"/>
        </w:rPr>
        <w:t>Opakowanie (koperta) musi posiadać następujące oznaczenie:</w:t>
      </w:r>
    </w:p>
    <w:p w14:paraId="5EBC9CA8" w14:textId="53069B9C" w:rsidR="0037484B" w:rsidRPr="004D0673" w:rsidRDefault="0037484B" w:rsidP="008B1F4F">
      <w:pPr>
        <w:pStyle w:val="Akapitzlist"/>
        <w:pBdr>
          <w:top w:val="single" w:sz="4" w:space="1" w:color="auto"/>
          <w:left w:val="single" w:sz="4" w:space="4" w:color="auto"/>
          <w:bottom w:val="single" w:sz="4" w:space="1" w:color="auto"/>
          <w:right w:val="single" w:sz="4" w:space="4" w:color="auto"/>
        </w:pBdr>
        <w:spacing w:line="264" w:lineRule="auto"/>
        <w:ind w:left="851" w:hanging="425"/>
        <w:jc w:val="center"/>
        <w:rPr>
          <w:rFonts w:ascii="Times New Roman" w:hAnsi="Times New Roman" w:cs="Times New Roman"/>
          <w:i/>
        </w:rPr>
      </w:pPr>
      <w:r w:rsidRPr="004D0673">
        <w:rPr>
          <w:rFonts w:ascii="Times New Roman" w:hAnsi="Times New Roman" w:cs="Times New Roman"/>
          <w:i/>
        </w:rPr>
        <w:t xml:space="preserve">Oferta na </w:t>
      </w:r>
      <w:r w:rsidR="008B1F4F" w:rsidRPr="004D0673">
        <w:rPr>
          <w:rFonts w:ascii="Times New Roman" w:hAnsi="Times New Roman" w:cs="Times New Roman"/>
          <w:i/>
        </w:rPr>
        <w:t>dostawę energii elektrycznej dla Gminy Twardogóra, jej jednostek organizacyjnych i spół</w:t>
      </w:r>
      <w:r w:rsidR="007771B4" w:rsidRPr="004D0673">
        <w:rPr>
          <w:rFonts w:ascii="Times New Roman" w:hAnsi="Times New Roman" w:cs="Times New Roman"/>
          <w:i/>
        </w:rPr>
        <w:t>ki komunalnej</w:t>
      </w:r>
      <w:r w:rsidR="008B1F4F" w:rsidRPr="004D0673">
        <w:rPr>
          <w:rFonts w:ascii="Times New Roman" w:hAnsi="Times New Roman" w:cs="Times New Roman"/>
          <w:i/>
        </w:rPr>
        <w:t xml:space="preserve"> na lata 2017-2019</w:t>
      </w:r>
    </w:p>
    <w:p w14:paraId="04D2CE86" w14:textId="2D73B778" w:rsidR="0037484B" w:rsidRPr="008D5F8C" w:rsidRDefault="0037484B" w:rsidP="00310A73">
      <w:pPr>
        <w:pStyle w:val="Akapitzlist"/>
        <w:pBdr>
          <w:top w:val="single" w:sz="4" w:space="1" w:color="auto"/>
          <w:left w:val="single" w:sz="4" w:space="4" w:color="auto"/>
          <w:bottom w:val="single" w:sz="4" w:space="1" w:color="auto"/>
          <w:right w:val="single" w:sz="4" w:space="4" w:color="auto"/>
        </w:pBdr>
        <w:spacing w:line="264" w:lineRule="auto"/>
        <w:ind w:left="851" w:hanging="425"/>
        <w:jc w:val="both"/>
        <w:rPr>
          <w:rFonts w:ascii="Times New Roman" w:hAnsi="Times New Roman" w:cs="Times New Roman"/>
          <w:i/>
        </w:rPr>
      </w:pPr>
      <w:r w:rsidRPr="00A34569">
        <w:rPr>
          <w:rFonts w:ascii="Times New Roman" w:hAnsi="Times New Roman" w:cs="Times New Roman"/>
          <w:i/>
        </w:rPr>
        <w:t xml:space="preserve">„nie otwierać przed dniem </w:t>
      </w:r>
      <w:r w:rsidR="0088160C">
        <w:rPr>
          <w:rFonts w:ascii="Times New Roman" w:hAnsi="Times New Roman" w:cs="Times New Roman"/>
          <w:i/>
        </w:rPr>
        <w:t>02.11.</w:t>
      </w:r>
      <w:r w:rsidR="004D0673">
        <w:rPr>
          <w:rFonts w:ascii="Times New Roman" w:hAnsi="Times New Roman" w:cs="Times New Roman"/>
          <w:i/>
        </w:rPr>
        <w:t xml:space="preserve">2016 r. </w:t>
      </w:r>
      <w:r w:rsidRPr="004D0673">
        <w:rPr>
          <w:rFonts w:ascii="Times New Roman" w:hAnsi="Times New Roman" w:cs="Times New Roman"/>
          <w:i/>
        </w:rPr>
        <w:t xml:space="preserve"> godz. </w:t>
      </w:r>
      <w:r w:rsidR="004D0673" w:rsidRPr="004D0673">
        <w:rPr>
          <w:rFonts w:ascii="Times New Roman" w:hAnsi="Times New Roman" w:cs="Times New Roman"/>
          <w:i/>
        </w:rPr>
        <w:t>12.00</w:t>
      </w:r>
      <w:r w:rsidR="00CA5EB2" w:rsidRPr="004D0673">
        <w:rPr>
          <w:rFonts w:ascii="Times New Roman" w:hAnsi="Times New Roman" w:cs="Times New Roman"/>
          <w:i/>
        </w:rPr>
        <w:t>.</w:t>
      </w:r>
      <w:r w:rsidRPr="004D0673">
        <w:rPr>
          <w:rFonts w:ascii="Times New Roman" w:hAnsi="Times New Roman" w:cs="Times New Roman"/>
          <w:i/>
        </w:rPr>
        <w:t>”</w:t>
      </w:r>
    </w:p>
    <w:p w14:paraId="2764BD3D" w14:textId="264996F7" w:rsidR="0037484B" w:rsidRDefault="0037484B" w:rsidP="00310A73">
      <w:pPr>
        <w:pStyle w:val="Akapitzlist"/>
        <w:autoSpaceDE w:val="0"/>
        <w:autoSpaceDN w:val="0"/>
        <w:adjustRightInd w:val="0"/>
        <w:spacing w:before="200" w:after="200" w:line="264" w:lineRule="auto"/>
        <w:ind w:left="567"/>
        <w:contextualSpacing w:val="0"/>
        <w:jc w:val="both"/>
        <w:rPr>
          <w:rFonts w:ascii="Times New Roman" w:hAnsi="Times New Roman" w:cs="Times New Roman"/>
        </w:rPr>
      </w:pPr>
      <w:r>
        <w:rPr>
          <w:rFonts w:ascii="Times New Roman" w:hAnsi="Times New Roman" w:cs="Times New Roman"/>
        </w:rPr>
        <w:t xml:space="preserve">Na opakowaniu (kopercie) należy podać nazwę i adres siedziby Wykonawcy. </w:t>
      </w:r>
    </w:p>
    <w:p w14:paraId="196A0727" w14:textId="1429DE97" w:rsidR="00FD6BE3" w:rsidRDefault="00F82789" w:rsidP="0037330E">
      <w:pPr>
        <w:pStyle w:val="Akapitzlist"/>
        <w:numPr>
          <w:ilvl w:val="1"/>
          <w:numId w:val="37"/>
        </w:numPr>
        <w:autoSpaceDE w:val="0"/>
        <w:autoSpaceDN w:val="0"/>
        <w:adjustRightInd w:val="0"/>
        <w:spacing w:line="264" w:lineRule="auto"/>
        <w:ind w:left="567" w:hanging="567"/>
        <w:jc w:val="both"/>
        <w:rPr>
          <w:rFonts w:ascii="Times New Roman" w:hAnsi="Times New Roman" w:cs="Times New Roman"/>
        </w:rPr>
      </w:pPr>
      <w:r>
        <w:rPr>
          <w:rFonts w:ascii="Times New Roman" w:hAnsi="Times New Roman" w:cs="Times New Roman"/>
        </w:rPr>
        <w:t xml:space="preserve">Wykonawca może przed upływem terminu składania ofert wprowadzić zmiany, poprawki, modyfikacje i uzupełnienia do złożonej oferty pod warunkiem, że Zamawiający otrzyma pisemne zawiadomienie o </w:t>
      </w:r>
      <w:r w:rsidRPr="008D5F8C">
        <w:rPr>
          <w:rFonts w:ascii="Times New Roman" w:hAnsi="Times New Roman" w:cs="Times New Roman"/>
        </w:rPr>
        <w:t xml:space="preserve">wprowadzeniu zmian przed terminem składania ofert. Powiadomienie </w:t>
      </w:r>
      <w:r>
        <w:rPr>
          <w:rFonts w:ascii="Times New Roman" w:hAnsi="Times New Roman" w:cs="Times New Roman"/>
        </w:rPr>
        <w:br/>
      </w:r>
      <w:r w:rsidRPr="008D5F8C">
        <w:rPr>
          <w:rFonts w:ascii="Times New Roman" w:hAnsi="Times New Roman" w:cs="Times New Roman"/>
        </w:rPr>
        <w:t xml:space="preserve">o wprowadzeniu zmian musi być złożone według takich samych zasad, jak składana oferta </w:t>
      </w:r>
      <w:r>
        <w:rPr>
          <w:rFonts w:ascii="Times New Roman" w:hAnsi="Times New Roman" w:cs="Times New Roman"/>
        </w:rPr>
        <w:br/>
      </w:r>
      <w:r w:rsidRPr="008D5F8C">
        <w:rPr>
          <w:rFonts w:ascii="Times New Roman" w:hAnsi="Times New Roman" w:cs="Times New Roman"/>
        </w:rPr>
        <w:t>tj. w kopercie odpowiednio oznakowanej dodatkowym dopiskiem</w:t>
      </w:r>
      <w:r>
        <w:rPr>
          <w:rFonts w:ascii="Times New Roman" w:hAnsi="Times New Roman" w:cs="Times New Roman"/>
        </w:rPr>
        <w:t xml:space="preserve"> „ZMIANA”</w:t>
      </w:r>
    </w:p>
    <w:p w14:paraId="15C1D9D4" w14:textId="39CB14FC" w:rsidR="00F82789" w:rsidRDefault="00CF42AD" w:rsidP="00CF42AD">
      <w:pPr>
        <w:pStyle w:val="Akapitzlist"/>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          </w:t>
      </w:r>
      <w:r w:rsidR="00F82789">
        <w:rPr>
          <w:rFonts w:ascii="Times New Roman" w:hAnsi="Times New Roman" w:cs="Times New Roman"/>
        </w:rPr>
        <w:t xml:space="preserve">Koperty oznaczone „ZMIANA” </w:t>
      </w:r>
      <w:r w:rsidR="00F82789" w:rsidRPr="008D5F8C">
        <w:rPr>
          <w:rFonts w:ascii="Times New Roman" w:hAnsi="Times New Roman" w:cs="Times New Roman"/>
        </w:rPr>
        <w:t xml:space="preserve">zostaną </w:t>
      </w:r>
      <w:r w:rsidR="00F82789">
        <w:rPr>
          <w:rFonts w:ascii="Times New Roman" w:hAnsi="Times New Roman" w:cs="Times New Roman"/>
        </w:rPr>
        <w:t>otwarte przy otwieraniu oferty W</w:t>
      </w:r>
      <w:r w:rsidR="00F82789" w:rsidRPr="008D5F8C">
        <w:rPr>
          <w:rFonts w:ascii="Times New Roman" w:hAnsi="Times New Roman" w:cs="Times New Roman"/>
        </w:rPr>
        <w:t>ykonawcy, który wprowadził zmiany i po stwierdzeniu poprawności procedury dokonywania zmian, zostaną dołączone do</w:t>
      </w:r>
      <w:r w:rsidR="00F82789">
        <w:rPr>
          <w:rFonts w:ascii="Times New Roman" w:hAnsi="Times New Roman" w:cs="Times New Roman"/>
        </w:rPr>
        <w:t xml:space="preserve"> oferty.  </w:t>
      </w:r>
    </w:p>
    <w:p w14:paraId="254CFE3B" w14:textId="76CD45A8" w:rsidR="00F82789" w:rsidRDefault="00F82789"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Wykonawca ma prawo przed upływem </w:t>
      </w:r>
      <w:r w:rsidRPr="008D5F8C">
        <w:rPr>
          <w:rFonts w:ascii="Times New Roman" w:hAnsi="Times New Roman" w:cs="Times New Roman"/>
        </w:rPr>
        <w:t>terminu składania ofert wycofać się z postępowania poprzez złożenie pisemnego powiadomienia, według tych samych zasad jak wprowadzanie zmian i poprawek z napisem na kopercie „WYCOFANIE”. Koperty oznakowane w ten sposób będą otwierane w pierwszej kolejności po potwierd</w:t>
      </w:r>
      <w:r>
        <w:rPr>
          <w:rFonts w:ascii="Times New Roman" w:hAnsi="Times New Roman" w:cs="Times New Roman"/>
        </w:rPr>
        <w:t>zeniu poprawności postępowania W</w:t>
      </w:r>
      <w:r w:rsidRPr="008D5F8C">
        <w:rPr>
          <w:rFonts w:ascii="Times New Roman" w:hAnsi="Times New Roman" w:cs="Times New Roman"/>
        </w:rPr>
        <w:t>ykonawcy oraz zgodności z danymi zamieszczonymi na kopercie wycofywanej oferty. Koperty z ofertami wycofanymi nie będą</w:t>
      </w:r>
      <w:r>
        <w:rPr>
          <w:rFonts w:ascii="Times New Roman" w:hAnsi="Times New Roman" w:cs="Times New Roman"/>
        </w:rPr>
        <w:t xml:space="preserve"> otwierane. </w:t>
      </w:r>
    </w:p>
    <w:p w14:paraId="01740194" w14:textId="35112A07" w:rsidR="00080289" w:rsidRDefault="00080289"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 xml:space="preserve">O udzielenie zamówienia mogą ubiegać się Wykonawcy, którzy złożą </w:t>
      </w:r>
      <w:r w:rsidR="008C651E">
        <w:rPr>
          <w:rFonts w:ascii="Times New Roman" w:hAnsi="Times New Roman" w:cs="Times New Roman"/>
        </w:rPr>
        <w:t>niepodlegającą</w:t>
      </w:r>
      <w:r>
        <w:rPr>
          <w:rFonts w:ascii="Times New Roman" w:hAnsi="Times New Roman" w:cs="Times New Roman"/>
        </w:rPr>
        <w:t xml:space="preserve"> odrzuceniu ofertę. </w:t>
      </w:r>
    </w:p>
    <w:p w14:paraId="56C40A70" w14:textId="77777777" w:rsidR="003F2214" w:rsidRPr="0009497B" w:rsidRDefault="003F2214" w:rsidP="0037330E">
      <w:pPr>
        <w:pStyle w:val="Akapitzlist"/>
        <w:numPr>
          <w:ilvl w:val="1"/>
          <w:numId w:val="37"/>
        </w:numPr>
        <w:autoSpaceDE w:val="0"/>
        <w:autoSpaceDN w:val="0"/>
        <w:adjustRightInd w:val="0"/>
        <w:spacing w:after="200" w:line="264" w:lineRule="auto"/>
        <w:ind w:left="567" w:hanging="567"/>
        <w:contextualSpacing w:val="0"/>
        <w:jc w:val="both"/>
        <w:rPr>
          <w:rFonts w:ascii="Times New Roman" w:hAnsi="Times New Roman" w:cs="Times New Roman"/>
        </w:rPr>
      </w:pPr>
      <w:r w:rsidRPr="0009497B">
        <w:rPr>
          <w:rFonts w:ascii="Times New Roman" w:hAnsi="Times New Roman" w:cs="Times New Roman"/>
        </w:rPr>
        <w:t xml:space="preserve">Zamawiający odrzuca ofertę, jeżeli: </w:t>
      </w:r>
    </w:p>
    <w:p w14:paraId="3C1BFB79" w14:textId="43E6784D"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color w:val="000000"/>
        </w:rPr>
        <w:t>Jest niezgodna z ustawą</w:t>
      </w:r>
      <w:r w:rsidR="00F73E7F">
        <w:rPr>
          <w:rFonts w:ascii="Times New Roman" w:hAnsi="Times New Roman" w:cs="Times New Roman"/>
          <w:color w:val="000000"/>
        </w:rPr>
        <w:t>,</w:t>
      </w:r>
    </w:p>
    <w:p w14:paraId="2BC32647" w14:textId="32E7D795"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color w:val="000000"/>
        </w:rPr>
        <w:t>Jej treść nie odpowiada treści specyfikacji istotnych warunków zamówienia, z zastrzeżeniem art. 87 ust. 2 pkt 3</w:t>
      </w:r>
      <w:r w:rsidR="005F299E">
        <w:rPr>
          <w:rFonts w:ascii="Times New Roman" w:hAnsi="Times New Roman" w:cs="Times New Roman"/>
          <w:color w:val="000000"/>
        </w:rPr>
        <w:t xml:space="preserve"> ustawy </w:t>
      </w:r>
      <w:proofErr w:type="spellStart"/>
      <w:r w:rsidR="005F299E">
        <w:rPr>
          <w:rFonts w:ascii="Times New Roman" w:hAnsi="Times New Roman" w:cs="Times New Roman"/>
          <w:color w:val="000000"/>
        </w:rPr>
        <w:t>Pzp</w:t>
      </w:r>
      <w:proofErr w:type="spellEnd"/>
      <w:r w:rsidR="00F73E7F">
        <w:rPr>
          <w:rFonts w:ascii="Times New Roman" w:hAnsi="Times New Roman" w:cs="Times New Roman"/>
          <w:color w:val="000000"/>
        </w:rPr>
        <w:t>,</w:t>
      </w:r>
    </w:p>
    <w:p w14:paraId="78A03C91" w14:textId="02615E28"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color w:val="000000"/>
        </w:rPr>
        <w:t>Jej złożenie stanowi czyn nieuczciwej konkurencji w rozumieniu przepisów o zwalczaniu nieuczciwej konkurencji</w:t>
      </w:r>
      <w:r w:rsidR="00F73E7F">
        <w:rPr>
          <w:rFonts w:ascii="Times New Roman" w:hAnsi="Times New Roman" w:cs="Times New Roman"/>
          <w:color w:val="000000"/>
        </w:rPr>
        <w:t>,</w:t>
      </w:r>
    </w:p>
    <w:p w14:paraId="76B50371" w14:textId="6F3B0A15"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bCs/>
          <w:color w:val="000000"/>
        </w:rPr>
        <w:t>Zawiera rażąco niską cenę lub koszt w stosunku do przedmiotu zamówienia</w:t>
      </w:r>
    </w:p>
    <w:p w14:paraId="44032CE1" w14:textId="1AC5D7F9"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bCs/>
          <w:color w:val="000000"/>
        </w:rPr>
        <w:t xml:space="preserve"> Z</w:t>
      </w:r>
      <w:r w:rsidRPr="00A83D01">
        <w:rPr>
          <w:rFonts w:ascii="Times New Roman" w:hAnsi="Times New Roman" w:cs="Times New Roman"/>
          <w:color w:val="000000"/>
        </w:rPr>
        <w:t>ostała złożona przez wykonawcę wykluczonego z udziału w postępowaniu o udzielenie zamówienia lub niezaproszonego do składania ofert</w:t>
      </w:r>
      <w:r w:rsidR="00F73E7F">
        <w:rPr>
          <w:rFonts w:ascii="Times New Roman" w:hAnsi="Times New Roman" w:cs="Times New Roman"/>
          <w:color w:val="000000"/>
        </w:rPr>
        <w:t>,</w:t>
      </w:r>
    </w:p>
    <w:p w14:paraId="57B2D153" w14:textId="7DCDC969"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bCs/>
          <w:color w:val="000000"/>
        </w:rPr>
        <w:lastRenderedPageBreak/>
        <w:t>Zawiera błędy w obliczeniu ceny lub kosztu</w:t>
      </w:r>
      <w:r w:rsidR="00F73E7F">
        <w:rPr>
          <w:rFonts w:ascii="Times New Roman" w:hAnsi="Times New Roman" w:cs="Times New Roman"/>
          <w:bCs/>
          <w:color w:val="000000"/>
        </w:rPr>
        <w:t>,</w:t>
      </w:r>
    </w:p>
    <w:p w14:paraId="776E0363" w14:textId="1C1516E7"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color w:val="000000"/>
        </w:rPr>
        <w:t>Wykonawca w terminie 3 dni od dnia doręczenia zawiadomienia nie zgodził się na poprawienie omyłki, o której mowa w art. 87 ust. 2 pkt 3</w:t>
      </w:r>
      <w:r w:rsidR="005F299E">
        <w:rPr>
          <w:rFonts w:ascii="Times New Roman" w:hAnsi="Times New Roman" w:cs="Times New Roman"/>
          <w:color w:val="000000"/>
        </w:rPr>
        <w:t xml:space="preserve"> ustawy </w:t>
      </w:r>
      <w:proofErr w:type="spellStart"/>
      <w:r w:rsidR="005F299E">
        <w:rPr>
          <w:rFonts w:ascii="Times New Roman" w:hAnsi="Times New Roman" w:cs="Times New Roman"/>
          <w:color w:val="000000"/>
        </w:rPr>
        <w:t>Pzp</w:t>
      </w:r>
      <w:proofErr w:type="spellEnd"/>
      <w:r w:rsidR="00F73E7F">
        <w:rPr>
          <w:rFonts w:ascii="Times New Roman" w:hAnsi="Times New Roman" w:cs="Times New Roman"/>
          <w:color w:val="000000"/>
        </w:rPr>
        <w:t>,</w:t>
      </w:r>
    </w:p>
    <w:p w14:paraId="5284DD22" w14:textId="3A2C6701"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bCs/>
          <w:color w:val="000000"/>
        </w:rPr>
        <w:t>Wykonawca nie wyraził zgody, o której mowa w art. 85 ust. 2</w:t>
      </w:r>
      <w:r w:rsidR="005F299E">
        <w:rPr>
          <w:rFonts w:ascii="Times New Roman" w:hAnsi="Times New Roman" w:cs="Times New Roman"/>
          <w:bCs/>
          <w:color w:val="000000"/>
        </w:rPr>
        <w:t xml:space="preserve"> ustawy </w:t>
      </w:r>
      <w:proofErr w:type="spellStart"/>
      <w:r w:rsidR="005F299E">
        <w:rPr>
          <w:rFonts w:ascii="Times New Roman" w:hAnsi="Times New Roman" w:cs="Times New Roman"/>
          <w:bCs/>
          <w:color w:val="000000"/>
        </w:rPr>
        <w:t>Pzp</w:t>
      </w:r>
      <w:proofErr w:type="spellEnd"/>
      <w:r w:rsidRPr="00A83D01">
        <w:rPr>
          <w:rFonts w:ascii="Times New Roman" w:hAnsi="Times New Roman" w:cs="Times New Roman"/>
          <w:bCs/>
          <w:color w:val="000000"/>
        </w:rPr>
        <w:t>, na przedłużenie terminu związania ofertą</w:t>
      </w:r>
      <w:r w:rsidR="00F73E7F">
        <w:rPr>
          <w:rFonts w:ascii="Times New Roman" w:hAnsi="Times New Roman" w:cs="Times New Roman"/>
          <w:bCs/>
          <w:color w:val="000000"/>
        </w:rPr>
        <w:t>,</w:t>
      </w:r>
    </w:p>
    <w:p w14:paraId="0C965E3C" w14:textId="15BAE823"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bCs/>
          <w:color w:val="000000"/>
        </w:rPr>
        <w:t>Wadium nie zostało wniesione lub zostało wniesione w sposób nieprawidłowy</w:t>
      </w:r>
      <w:r w:rsidR="00F73E7F">
        <w:rPr>
          <w:rFonts w:ascii="Times New Roman" w:hAnsi="Times New Roman" w:cs="Times New Roman"/>
          <w:bCs/>
          <w:color w:val="000000"/>
        </w:rPr>
        <w:t>,</w:t>
      </w:r>
    </w:p>
    <w:p w14:paraId="76FBD3F0" w14:textId="5853E17C" w:rsidR="003F2214" w:rsidRPr="00A83D01"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bCs/>
          <w:color w:val="000000"/>
        </w:rPr>
        <w:t xml:space="preserve"> Jej przyjęcie naruszałoby bezpieczeństwo publiczne lub istotny interes bezpieczeństwa państwa, a tego bezpieczeństwa lub interesu nie mo</w:t>
      </w:r>
      <w:r w:rsidR="00F73E7F">
        <w:rPr>
          <w:rFonts w:ascii="Times New Roman" w:hAnsi="Times New Roman" w:cs="Times New Roman"/>
          <w:bCs/>
          <w:color w:val="000000"/>
        </w:rPr>
        <w:t>żna zagwarantować w inny sposób,</w:t>
      </w:r>
      <w:r w:rsidRPr="00A83D01">
        <w:rPr>
          <w:rFonts w:ascii="Times New Roman" w:hAnsi="Times New Roman" w:cs="Times New Roman"/>
          <w:bCs/>
          <w:color w:val="000000"/>
        </w:rPr>
        <w:t xml:space="preserve"> </w:t>
      </w:r>
    </w:p>
    <w:p w14:paraId="2F592F8D" w14:textId="4ACAACCD" w:rsidR="00357EBB" w:rsidRPr="00495FCE" w:rsidRDefault="003F2214" w:rsidP="0037330E">
      <w:pPr>
        <w:pStyle w:val="Akapitzlist"/>
        <w:numPr>
          <w:ilvl w:val="2"/>
          <w:numId w:val="37"/>
        </w:numPr>
        <w:autoSpaceDE w:val="0"/>
        <w:autoSpaceDN w:val="0"/>
        <w:adjustRightInd w:val="0"/>
        <w:spacing w:after="200" w:line="264" w:lineRule="auto"/>
        <w:ind w:left="1418" w:hanging="851"/>
        <w:contextualSpacing w:val="0"/>
        <w:jc w:val="both"/>
        <w:rPr>
          <w:rFonts w:ascii="Times New Roman" w:hAnsi="Times New Roman" w:cs="Times New Roman"/>
        </w:rPr>
      </w:pPr>
      <w:r w:rsidRPr="00A83D01">
        <w:rPr>
          <w:rFonts w:ascii="Times New Roman" w:hAnsi="Times New Roman" w:cs="Times New Roman"/>
          <w:color w:val="000000"/>
        </w:rPr>
        <w:t>Jest nieważna na podstawie odrębnych przepisów.</w:t>
      </w:r>
    </w:p>
    <w:p w14:paraId="61C5C967" w14:textId="7C42FF9E" w:rsidR="00495FCE" w:rsidRDefault="00495FCE" w:rsidP="0037330E">
      <w:pPr>
        <w:pStyle w:val="Akapitzlist"/>
        <w:numPr>
          <w:ilvl w:val="1"/>
          <w:numId w:val="31"/>
        </w:numPr>
        <w:autoSpaceDE w:val="0"/>
        <w:autoSpaceDN w:val="0"/>
        <w:adjustRightInd w:val="0"/>
        <w:spacing w:after="200" w:line="264" w:lineRule="auto"/>
        <w:ind w:left="567" w:hanging="567"/>
        <w:contextualSpacing w:val="0"/>
        <w:jc w:val="both"/>
        <w:rPr>
          <w:rFonts w:ascii="Times New Roman" w:hAnsi="Times New Roman" w:cs="Times New Roman"/>
        </w:rPr>
      </w:pPr>
      <w:r w:rsidRPr="00495FCE">
        <w:rPr>
          <w:rFonts w:ascii="Times New Roman" w:hAnsi="Times New Roman" w:cs="Times New Roman"/>
        </w:rPr>
        <w:t>Z postępowania o udzielenie zamówienia wyklucza się</w:t>
      </w:r>
      <w:r>
        <w:rPr>
          <w:rFonts w:ascii="Times New Roman" w:hAnsi="Times New Roman" w:cs="Times New Roman"/>
        </w:rPr>
        <w:t>:</w:t>
      </w:r>
    </w:p>
    <w:p w14:paraId="73CE5220" w14:textId="5B301230" w:rsidR="00495FCE" w:rsidRPr="00E73C97" w:rsidRDefault="00495FCE" w:rsidP="0037330E">
      <w:pPr>
        <w:pStyle w:val="Akapitzlist"/>
        <w:numPr>
          <w:ilvl w:val="2"/>
          <w:numId w:val="38"/>
        </w:numPr>
        <w:autoSpaceDE w:val="0"/>
        <w:autoSpaceDN w:val="0"/>
        <w:adjustRightInd w:val="0"/>
        <w:spacing w:after="200" w:line="264" w:lineRule="auto"/>
        <w:ind w:left="1418" w:hanging="851"/>
        <w:contextualSpacing w:val="0"/>
        <w:jc w:val="both"/>
        <w:rPr>
          <w:rFonts w:ascii="Times New Roman" w:hAnsi="Times New Roman" w:cs="Times New Roman"/>
        </w:rPr>
      </w:pPr>
      <w:r w:rsidRPr="00E73C97">
        <w:rPr>
          <w:rFonts w:ascii="Times New Roman" w:hAnsi="Times New Roman" w:cs="Times New Roman"/>
          <w:bCs/>
          <w:color w:val="000000"/>
        </w:rPr>
        <w:t>Wykonawcę, który nie wykazał spełniania warunków udziału w postępowaniu lub nie został zaproszony do negocjacji lub złożenia ofert wstępnych albo ofert, lub nie wykazał braku podstaw wykluczenia</w:t>
      </w:r>
    </w:p>
    <w:p w14:paraId="4D317921" w14:textId="2D523687" w:rsidR="00495FCE" w:rsidRPr="00E73C97" w:rsidRDefault="00495FCE" w:rsidP="0037330E">
      <w:pPr>
        <w:pStyle w:val="Akapitzlist"/>
        <w:numPr>
          <w:ilvl w:val="2"/>
          <w:numId w:val="38"/>
        </w:numPr>
        <w:autoSpaceDE w:val="0"/>
        <w:autoSpaceDN w:val="0"/>
        <w:adjustRightInd w:val="0"/>
        <w:spacing w:after="200" w:line="264" w:lineRule="auto"/>
        <w:ind w:left="1418" w:hanging="851"/>
        <w:contextualSpacing w:val="0"/>
        <w:jc w:val="both"/>
        <w:rPr>
          <w:rFonts w:ascii="Times New Roman" w:hAnsi="Times New Roman" w:cs="Times New Roman"/>
        </w:rPr>
      </w:pPr>
      <w:r w:rsidRPr="00E73C97">
        <w:rPr>
          <w:rFonts w:ascii="Times New Roman" w:hAnsi="Times New Roman" w:cs="Times New Roman"/>
          <w:bCs/>
          <w:color w:val="000000"/>
        </w:rPr>
        <w:t xml:space="preserve">Wykonawcę będącego osobą fizyczną, którego prawomocnie skazano za przestępstwo: </w:t>
      </w:r>
    </w:p>
    <w:p w14:paraId="0799034C" w14:textId="5ECB5F79" w:rsidR="00E73C97" w:rsidRPr="00E73C97" w:rsidRDefault="00E73C97" w:rsidP="0037330E">
      <w:pPr>
        <w:pStyle w:val="Akapitzlist"/>
        <w:numPr>
          <w:ilvl w:val="1"/>
          <w:numId w:val="39"/>
        </w:numPr>
        <w:autoSpaceDE w:val="0"/>
        <w:autoSpaceDN w:val="0"/>
        <w:adjustRightInd w:val="0"/>
        <w:spacing w:after="200" w:line="264" w:lineRule="auto"/>
        <w:ind w:left="1985" w:hanging="567"/>
        <w:contextualSpacing w:val="0"/>
        <w:jc w:val="both"/>
        <w:rPr>
          <w:rFonts w:ascii="Times New Roman" w:hAnsi="Times New Roman" w:cs="Times New Roman"/>
          <w:bCs/>
          <w:color w:val="000000"/>
        </w:rPr>
      </w:pPr>
      <w:r w:rsidRPr="00E73C97">
        <w:rPr>
          <w:rFonts w:ascii="Times New Roman" w:hAnsi="Times New Roman" w:cs="Times New Roman"/>
          <w:bCs/>
          <w:color w:val="000000"/>
        </w:rPr>
        <w:t xml:space="preserve">o którym mowa w art. 165a, art. 181–188, art. 189a, art. 218–221, art. 228–230a, art. 250a, art. 258 lub art. 270–309 ustawy z dnia 6 czerwca 1997 r. – Kodeks karny (Dz. U. poz. 553, z </w:t>
      </w:r>
      <w:proofErr w:type="spellStart"/>
      <w:r w:rsidRPr="00E73C97">
        <w:rPr>
          <w:rFonts w:ascii="Times New Roman" w:hAnsi="Times New Roman" w:cs="Times New Roman"/>
          <w:bCs/>
          <w:color w:val="000000"/>
        </w:rPr>
        <w:t>późn</w:t>
      </w:r>
      <w:proofErr w:type="spellEnd"/>
      <w:r w:rsidRPr="00E73C97">
        <w:rPr>
          <w:rFonts w:ascii="Times New Roman" w:hAnsi="Times New Roman" w:cs="Times New Roman"/>
          <w:bCs/>
          <w:color w:val="000000"/>
        </w:rPr>
        <w:t>. zm.5)) lub art. 46 lub art. 48 ustawy z dnia 25 czerwca 2010 r. o sporcie (Dz. U. z 2016 r.</w:t>
      </w:r>
      <w:r w:rsidR="00164E20">
        <w:rPr>
          <w:rFonts w:ascii="Times New Roman" w:hAnsi="Times New Roman" w:cs="Times New Roman"/>
          <w:bCs/>
          <w:color w:val="000000"/>
        </w:rPr>
        <w:t xml:space="preserve"> </w:t>
      </w:r>
      <w:r w:rsidRPr="00495FCE">
        <w:rPr>
          <w:rFonts w:ascii="Times New Roman" w:hAnsi="Times New Roman" w:cs="Times New Roman"/>
          <w:bCs/>
          <w:color w:val="000000"/>
        </w:rPr>
        <w:t xml:space="preserve">poz. 176), </w:t>
      </w:r>
    </w:p>
    <w:p w14:paraId="14202852" w14:textId="3559E06B" w:rsidR="00E73C97" w:rsidRPr="00E73C97" w:rsidRDefault="00E73C97" w:rsidP="0037330E">
      <w:pPr>
        <w:pStyle w:val="Akapitzlist"/>
        <w:numPr>
          <w:ilvl w:val="1"/>
          <w:numId w:val="39"/>
        </w:numPr>
        <w:autoSpaceDE w:val="0"/>
        <w:autoSpaceDN w:val="0"/>
        <w:adjustRightInd w:val="0"/>
        <w:spacing w:after="200" w:line="264" w:lineRule="auto"/>
        <w:ind w:left="1985" w:hanging="567"/>
        <w:contextualSpacing w:val="0"/>
        <w:jc w:val="both"/>
        <w:rPr>
          <w:rFonts w:ascii="Times New Roman" w:hAnsi="Times New Roman" w:cs="Times New Roman"/>
          <w:bCs/>
          <w:color w:val="000000"/>
        </w:rPr>
      </w:pPr>
      <w:r w:rsidRPr="00495FCE">
        <w:rPr>
          <w:rFonts w:ascii="Times New Roman" w:hAnsi="Times New Roman" w:cs="Times New Roman"/>
          <w:bCs/>
          <w:color w:val="000000"/>
        </w:rPr>
        <w:t xml:space="preserve">o charakterze terrorystycznym, o którym mowa w art. 115 § 20 ustawy z dnia 6 czerwca 1997 r. – Kodeks karny, </w:t>
      </w:r>
    </w:p>
    <w:p w14:paraId="30B77DA0" w14:textId="540349AD" w:rsidR="00E73C97" w:rsidRPr="00495FCE" w:rsidRDefault="00E73C97" w:rsidP="0037330E">
      <w:pPr>
        <w:pStyle w:val="Akapitzlist"/>
        <w:numPr>
          <w:ilvl w:val="1"/>
          <w:numId w:val="39"/>
        </w:numPr>
        <w:autoSpaceDE w:val="0"/>
        <w:autoSpaceDN w:val="0"/>
        <w:adjustRightInd w:val="0"/>
        <w:spacing w:after="200" w:line="264" w:lineRule="auto"/>
        <w:ind w:left="1985" w:hanging="567"/>
        <w:contextualSpacing w:val="0"/>
        <w:jc w:val="both"/>
        <w:rPr>
          <w:rFonts w:ascii="Times New Roman" w:hAnsi="Times New Roman" w:cs="Times New Roman"/>
          <w:color w:val="000000"/>
        </w:rPr>
      </w:pPr>
      <w:r w:rsidRPr="00495FCE">
        <w:rPr>
          <w:rFonts w:ascii="Times New Roman" w:hAnsi="Times New Roman" w:cs="Times New Roman"/>
          <w:bCs/>
          <w:color w:val="000000"/>
        </w:rPr>
        <w:t xml:space="preserve">skarbowe, </w:t>
      </w:r>
    </w:p>
    <w:p w14:paraId="0A5B2092" w14:textId="30A6CA63" w:rsidR="00E73C97" w:rsidRPr="00E73C97" w:rsidRDefault="00E73C97" w:rsidP="0037330E">
      <w:pPr>
        <w:pStyle w:val="Akapitzlist"/>
        <w:numPr>
          <w:ilvl w:val="1"/>
          <w:numId w:val="39"/>
        </w:numPr>
        <w:autoSpaceDE w:val="0"/>
        <w:autoSpaceDN w:val="0"/>
        <w:adjustRightInd w:val="0"/>
        <w:spacing w:after="200" w:line="264" w:lineRule="auto"/>
        <w:ind w:left="1985" w:hanging="567"/>
        <w:contextualSpacing w:val="0"/>
        <w:jc w:val="both"/>
        <w:rPr>
          <w:rFonts w:ascii="Times New Roman" w:hAnsi="Times New Roman" w:cs="Times New Roman"/>
          <w:bCs/>
          <w:color w:val="000000"/>
        </w:rPr>
      </w:pPr>
      <w:r w:rsidRPr="00E73C97">
        <w:rPr>
          <w:rFonts w:ascii="Times New Roman" w:hAnsi="Times New Roman" w:cs="Times New Roman"/>
          <w:bCs/>
          <w:color w:val="000000"/>
        </w:rPr>
        <w:t xml:space="preserve"> o którym mowa w art. 9 lub art. 10 ustawy z dnia 15 czerwca 2012 r. o skutkach powierzania wykonywania pracy cudzoziemcom przebywającym wbrew przepisom na terytorium Rzeczypospolitej Polskiej (Dz. U. poz. 769);</w:t>
      </w:r>
    </w:p>
    <w:p w14:paraId="05B4E189" w14:textId="22DBB9ED" w:rsidR="00E73C97" w:rsidRPr="00E73C97" w:rsidRDefault="00E73C97" w:rsidP="0037330E">
      <w:pPr>
        <w:pStyle w:val="Akapitzlist"/>
        <w:numPr>
          <w:ilvl w:val="2"/>
          <w:numId w:val="38"/>
        </w:numPr>
        <w:autoSpaceDE w:val="0"/>
        <w:autoSpaceDN w:val="0"/>
        <w:adjustRightInd w:val="0"/>
        <w:spacing w:after="200" w:line="264" w:lineRule="auto"/>
        <w:ind w:left="1418" w:hanging="851"/>
        <w:contextualSpacing w:val="0"/>
        <w:jc w:val="both"/>
        <w:rPr>
          <w:rFonts w:ascii="Times New Roman" w:hAnsi="Times New Roman" w:cs="Times New Roman"/>
        </w:rPr>
      </w:pPr>
      <w:r w:rsidRPr="00E73C97">
        <w:rPr>
          <w:rFonts w:ascii="Times New Roman" w:hAnsi="Times New Roman" w:cs="Times New Roman"/>
          <w:bCs/>
          <w:color w:val="000000"/>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sidR="0066036F" w:rsidRPr="0066036F">
        <w:rPr>
          <w:rFonts w:ascii="Times New Roman" w:hAnsi="Times New Roman" w:cs="Times New Roman"/>
          <w:bCs/>
          <w:color w:val="000000"/>
        </w:rPr>
        <w:t xml:space="preserve">art. 24. </w:t>
      </w:r>
      <w:r w:rsidR="006B1C0C" w:rsidRPr="0066036F">
        <w:rPr>
          <w:rFonts w:ascii="Times New Roman" w:hAnsi="Times New Roman" w:cs="Times New Roman"/>
          <w:bCs/>
          <w:color w:val="000000"/>
        </w:rPr>
        <w:t>pkt 13. ustawy</w:t>
      </w:r>
      <w:r w:rsidR="0066036F" w:rsidRPr="0066036F">
        <w:rPr>
          <w:rFonts w:ascii="Times New Roman" w:hAnsi="Times New Roman" w:cs="Times New Roman"/>
          <w:bCs/>
          <w:color w:val="000000"/>
        </w:rPr>
        <w:t xml:space="preserve"> </w:t>
      </w:r>
      <w:proofErr w:type="spellStart"/>
      <w:r w:rsidR="0066036F" w:rsidRPr="0066036F">
        <w:rPr>
          <w:rFonts w:ascii="Times New Roman" w:hAnsi="Times New Roman" w:cs="Times New Roman"/>
          <w:bCs/>
          <w:color w:val="000000"/>
        </w:rPr>
        <w:t>Pzp</w:t>
      </w:r>
      <w:proofErr w:type="spellEnd"/>
      <w:r w:rsidR="00F73E7F">
        <w:rPr>
          <w:rFonts w:ascii="Times New Roman" w:hAnsi="Times New Roman" w:cs="Times New Roman"/>
          <w:bCs/>
          <w:color w:val="000000"/>
        </w:rPr>
        <w:t>,</w:t>
      </w:r>
    </w:p>
    <w:p w14:paraId="073CE897" w14:textId="147D4020"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r w:rsidR="00034AC9">
        <w:rPr>
          <w:rFonts w:ascii="Times New Roman" w:hAnsi="Times New Roman" w:cs="Times New Roman"/>
          <w:bCs/>
          <w:color w:val="000000"/>
        </w:rPr>
        <w:t>,</w:t>
      </w:r>
    </w:p>
    <w:p w14:paraId="46B39596" w14:textId="3D2A58A9"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r w:rsidR="00034AC9">
        <w:rPr>
          <w:rFonts w:ascii="Times New Roman" w:hAnsi="Times New Roman" w:cs="Times New Roman"/>
          <w:bCs/>
          <w:color w:val="000000"/>
        </w:rPr>
        <w:t>,</w:t>
      </w:r>
    </w:p>
    <w:p w14:paraId="727E8630" w14:textId="52BAB5AA"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lastRenderedPageBreak/>
        <w:t>Wykonawcę, który w wyniku lekkomyślności lub niedbalstwa przedstawił informacje wprowadzające w błąd zamawiającego, mogące mieć istotny wpływ na decyzje podejmowane przez zamawiającego w postępowaniu o udzielenie zamówienia</w:t>
      </w:r>
      <w:r w:rsidR="00034AC9">
        <w:rPr>
          <w:rFonts w:ascii="Times New Roman" w:hAnsi="Times New Roman" w:cs="Times New Roman"/>
          <w:bCs/>
          <w:color w:val="000000"/>
        </w:rPr>
        <w:t>,</w:t>
      </w:r>
    </w:p>
    <w:p w14:paraId="4BD0CC6A" w14:textId="4C5BCBA0"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Wykonawcę, który bezprawnie wpływał lub próbował wpłynąć na czynności zamawiającego lub pozyskać informacje poufne, mogące dać mu przewagę w postępowaniu o udzielenie zamówienia</w:t>
      </w:r>
      <w:r w:rsidR="00034AC9">
        <w:rPr>
          <w:rFonts w:ascii="Times New Roman" w:hAnsi="Times New Roman" w:cs="Times New Roman"/>
          <w:bCs/>
          <w:color w:val="000000"/>
        </w:rPr>
        <w:t>,</w:t>
      </w:r>
    </w:p>
    <w:p w14:paraId="370C7F16" w14:textId="6BDA3E23"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r w:rsidR="00034AC9">
        <w:rPr>
          <w:rFonts w:ascii="Times New Roman" w:hAnsi="Times New Roman" w:cs="Times New Roman"/>
          <w:bCs/>
          <w:color w:val="000000"/>
        </w:rPr>
        <w:t>,</w:t>
      </w:r>
    </w:p>
    <w:p w14:paraId="75744BD3" w14:textId="25067816"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Wykonawcę, który z innymi wykonawcami zawarł porozumienie mające na celu zakłócenie konkurencji między wykonawcami w postępowaniu o udzielenie zamówienia, co zamawiający jest w stanie wykazać za pomocą stosownych środków dowodowych</w:t>
      </w:r>
      <w:r w:rsidR="00034AC9">
        <w:rPr>
          <w:rFonts w:ascii="Times New Roman" w:hAnsi="Times New Roman" w:cs="Times New Roman"/>
          <w:bCs/>
          <w:color w:val="000000"/>
        </w:rPr>
        <w:t>,</w:t>
      </w:r>
    </w:p>
    <w:p w14:paraId="098DDFE2" w14:textId="16F8A779"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w:t>
      </w:r>
      <w:r w:rsidR="00034AC9">
        <w:rPr>
          <w:rFonts w:ascii="Times New Roman" w:hAnsi="Times New Roman" w:cs="Times New Roman"/>
          <w:bCs/>
          <w:color w:val="000000"/>
        </w:rPr>
        <w:t>oraz z 2016 r. poz. 437 i 544),</w:t>
      </w:r>
    </w:p>
    <w:p w14:paraId="22D288E4" w14:textId="219CCDAC" w:rsidR="00E73C97" w:rsidRPr="00E73C97" w:rsidRDefault="00E73C97" w:rsidP="0037330E">
      <w:pPr>
        <w:pStyle w:val="Akapitzlist"/>
        <w:numPr>
          <w:ilvl w:val="2"/>
          <w:numId w:val="38"/>
        </w:numPr>
        <w:autoSpaceDE w:val="0"/>
        <w:autoSpaceDN w:val="0"/>
        <w:adjustRightInd w:val="0"/>
        <w:spacing w:after="200"/>
        <w:ind w:left="1418" w:hanging="851"/>
        <w:contextualSpacing w:val="0"/>
        <w:jc w:val="both"/>
        <w:rPr>
          <w:rFonts w:ascii="Times New Roman" w:hAnsi="Times New Roman" w:cs="Times New Roman"/>
          <w:color w:val="000000"/>
        </w:rPr>
      </w:pPr>
      <w:r w:rsidRPr="00E73C97">
        <w:rPr>
          <w:rFonts w:ascii="Times New Roman" w:hAnsi="Times New Roman" w:cs="Times New Roman"/>
          <w:bCs/>
          <w:color w:val="000000"/>
        </w:rPr>
        <w:t>Wykonawcę, wobec którego orzeczono tytułem środka zapobiegawczego zakaz ubiega</w:t>
      </w:r>
      <w:r w:rsidR="00034AC9">
        <w:rPr>
          <w:rFonts w:ascii="Times New Roman" w:hAnsi="Times New Roman" w:cs="Times New Roman"/>
          <w:bCs/>
          <w:color w:val="000000"/>
        </w:rPr>
        <w:t>nia się o zamówienia publiczne,</w:t>
      </w:r>
    </w:p>
    <w:p w14:paraId="6ACA4557" w14:textId="7A8AC6DA" w:rsidR="00E73C97" w:rsidRPr="00A848F0" w:rsidRDefault="00E73C97" w:rsidP="0037330E">
      <w:pPr>
        <w:pStyle w:val="Akapitzlist"/>
        <w:numPr>
          <w:ilvl w:val="2"/>
          <w:numId w:val="38"/>
        </w:numPr>
        <w:autoSpaceDE w:val="0"/>
        <w:autoSpaceDN w:val="0"/>
        <w:adjustRightInd w:val="0"/>
        <w:spacing w:after="200" w:line="264" w:lineRule="auto"/>
        <w:ind w:left="1418" w:hanging="851"/>
        <w:contextualSpacing w:val="0"/>
        <w:jc w:val="both"/>
        <w:rPr>
          <w:rFonts w:ascii="Times New Roman" w:hAnsi="Times New Roman" w:cs="Times New Roman"/>
          <w:bCs/>
          <w:color w:val="000000"/>
        </w:rPr>
      </w:pPr>
      <w:r w:rsidRPr="00E73C97">
        <w:rPr>
          <w:rFonts w:ascii="Times New Roman" w:hAnsi="Times New Roman" w:cs="Times New Roman"/>
          <w:bCs/>
          <w:color w:val="00000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127EDAA3" w14:textId="0E30D797" w:rsidR="00357EBB" w:rsidRPr="00357EBB" w:rsidRDefault="00357EBB" w:rsidP="0037330E">
      <w:pPr>
        <w:pStyle w:val="Akapitzlist"/>
        <w:numPr>
          <w:ilvl w:val="1"/>
          <w:numId w:val="30"/>
        </w:numPr>
        <w:autoSpaceDE w:val="0"/>
        <w:autoSpaceDN w:val="0"/>
        <w:adjustRightInd w:val="0"/>
        <w:spacing w:after="200" w:line="264" w:lineRule="auto"/>
        <w:ind w:left="567" w:hanging="567"/>
        <w:contextualSpacing w:val="0"/>
        <w:jc w:val="both"/>
        <w:rPr>
          <w:rFonts w:ascii="Times New Roman" w:hAnsi="Times New Roman" w:cs="Times New Roman"/>
        </w:rPr>
      </w:pPr>
      <w:r w:rsidRPr="00495FCE">
        <w:rPr>
          <w:rFonts w:ascii="Times New Roman" w:hAnsi="Times New Roman" w:cs="Times New Roman"/>
          <w:bCs/>
          <w:color w:val="000000"/>
        </w:rPr>
        <w:t>Z postępowania o udziel</w:t>
      </w:r>
      <w:r w:rsidR="009F6AE7">
        <w:rPr>
          <w:rFonts w:ascii="Times New Roman" w:hAnsi="Times New Roman" w:cs="Times New Roman"/>
          <w:bCs/>
          <w:color w:val="000000"/>
        </w:rPr>
        <w:t>enie zamówienia zamawiający wykluczy</w:t>
      </w:r>
      <w:r w:rsidRPr="00357EBB">
        <w:rPr>
          <w:rFonts w:ascii="Times New Roman" w:hAnsi="Times New Roman" w:cs="Times New Roman"/>
          <w:bCs/>
          <w:color w:val="000000"/>
        </w:rPr>
        <w:t xml:space="preserve"> wykonawcę</w:t>
      </w:r>
      <w:r w:rsidR="00F73E7F">
        <w:rPr>
          <w:rFonts w:ascii="Times New Roman" w:hAnsi="Times New Roman" w:cs="Times New Roman"/>
          <w:bCs/>
          <w:color w:val="000000"/>
        </w:rPr>
        <w:t xml:space="preserve"> zgodnie z art. 24 ust. 5</w:t>
      </w:r>
      <w:r w:rsidR="0066036F">
        <w:rPr>
          <w:rFonts w:ascii="Times New Roman" w:hAnsi="Times New Roman" w:cs="Times New Roman"/>
          <w:bCs/>
          <w:color w:val="000000"/>
        </w:rPr>
        <w:t xml:space="preserve"> ustawy </w:t>
      </w:r>
      <w:proofErr w:type="spellStart"/>
      <w:r w:rsidR="0066036F">
        <w:rPr>
          <w:rFonts w:ascii="Times New Roman" w:hAnsi="Times New Roman" w:cs="Times New Roman"/>
          <w:bCs/>
          <w:color w:val="000000"/>
        </w:rPr>
        <w:t>Pzp</w:t>
      </w:r>
      <w:proofErr w:type="spellEnd"/>
      <w:r w:rsidRPr="00357EBB">
        <w:rPr>
          <w:rFonts w:ascii="Times New Roman" w:hAnsi="Times New Roman" w:cs="Times New Roman"/>
          <w:bCs/>
          <w:color w:val="000000"/>
        </w:rPr>
        <w:t xml:space="preserve">: </w:t>
      </w:r>
    </w:p>
    <w:p w14:paraId="27964C53" w14:textId="0DAACB5C" w:rsidR="00357EBB" w:rsidRPr="00495FCE" w:rsidRDefault="00357EBB" w:rsidP="0037330E">
      <w:pPr>
        <w:pStyle w:val="Akapitzlist"/>
        <w:numPr>
          <w:ilvl w:val="2"/>
          <w:numId w:val="40"/>
        </w:numPr>
        <w:autoSpaceDE w:val="0"/>
        <w:autoSpaceDN w:val="0"/>
        <w:adjustRightInd w:val="0"/>
        <w:spacing w:after="200" w:line="264" w:lineRule="auto"/>
        <w:ind w:left="1418" w:hanging="851"/>
        <w:contextualSpacing w:val="0"/>
        <w:jc w:val="both"/>
        <w:rPr>
          <w:rFonts w:ascii="Times New Roman" w:hAnsi="Times New Roman" w:cs="Times New Roman"/>
        </w:rPr>
      </w:pPr>
      <w:r w:rsidRPr="00495FCE">
        <w:rPr>
          <w:rFonts w:ascii="Times New Roman" w:hAnsi="Times New Roman" w:cs="Times New Roman"/>
          <w:bCs/>
          <w:color w:val="00000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sidR="00F73E7F">
        <w:rPr>
          <w:rFonts w:ascii="Times New Roman" w:hAnsi="Times New Roman" w:cs="Times New Roman"/>
          <w:bCs/>
          <w:color w:val="000000"/>
        </w:rPr>
        <w:t>,</w:t>
      </w:r>
    </w:p>
    <w:p w14:paraId="0153AFAA" w14:textId="294FCCDF" w:rsidR="00495FCE" w:rsidRPr="0066036F" w:rsidRDefault="00495FCE" w:rsidP="0037330E">
      <w:pPr>
        <w:pStyle w:val="Akapitzlist"/>
        <w:numPr>
          <w:ilvl w:val="2"/>
          <w:numId w:val="40"/>
        </w:numPr>
        <w:autoSpaceDE w:val="0"/>
        <w:autoSpaceDN w:val="0"/>
        <w:adjustRightInd w:val="0"/>
        <w:spacing w:after="200" w:line="264" w:lineRule="auto"/>
        <w:ind w:left="1418" w:hanging="851"/>
        <w:contextualSpacing w:val="0"/>
        <w:jc w:val="both"/>
        <w:rPr>
          <w:rFonts w:ascii="Times New Roman" w:hAnsi="Times New Roman" w:cs="Times New Roman"/>
        </w:rPr>
      </w:pPr>
      <w:r w:rsidRPr="0066036F">
        <w:rPr>
          <w:rFonts w:ascii="Times New Roman" w:hAnsi="Times New Roman" w:cs="Times New Roman"/>
          <w:bCs/>
        </w:rPr>
        <w:t>K</w:t>
      </w:r>
      <w:r w:rsidR="00357EBB" w:rsidRPr="0066036F">
        <w:rPr>
          <w:rFonts w:ascii="Times New Roman" w:hAnsi="Times New Roman" w:cs="Times New Roman"/>
          <w:bCs/>
        </w:rPr>
        <w:t>tóry, z przyczyn leżących po jego stronie, nie wykonał albo nienależycie wykonał w istotnym stopniu wcześniejszą umowę w sprawie zamówienia publicznego lub umowę koncesji, zawartą z zamawiającym, o którym mowa w art. 3 ust. 1 pkt 1–4</w:t>
      </w:r>
      <w:r w:rsidR="0066036F" w:rsidRPr="0066036F">
        <w:rPr>
          <w:rFonts w:ascii="Times New Roman" w:hAnsi="Times New Roman" w:cs="Times New Roman"/>
          <w:bCs/>
        </w:rPr>
        <w:t xml:space="preserve"> ustawy </w:t>
      </w:r>
      <w:proofErr w:type="spellStart"/>
      <w:r w:rsidR="0066036F" w:rsidRPr="0066036F">
        <w:rPr>
          <w:rFonts w:ascii="Times New Roman" w:hAnsi="Times New Roman" w:cs="Times New Roman"/>
          <w:bCs/>
        </w:rPr>
        <w:t>Pzp</w:t>
      </w:r>
      <w:proofErr w:type="spellEnd"/>
      <w:r w:rsidR="00357EBB" w:rsidRPr="0066036F">
        <w:rPr>
          <w:rFonts w:ascii="Times New Roman" w:hAnsi="Times New Roman" w:cs="Times New Roman"/>
          <w:bCs/>
        </w:rPr>
        <w:t>, co doprowadziło do rozwiązania umo</w:t>
      </w:r>
      <w:r w:rsidRPr="0066036F">
        <w:rPr>
          <w:rFonts w:ascii="Times New Roman" w:hAnsi="Times New Roman" w:cs="Times New Roman"/>
          <w:bCs/>
        </w:rPr>
        <w:t>wy lub zasądzenia odszkodowania</w:t>
      </w:r>
      <w:r w:rsidR="0066036F">
        <w:rPr>
          <w:rFonts w:ascii="Times New Roman" w:hAnsi="Times New Roman" w:cs="Times New Roman"/>
          <w:bCs/>
        </w:rPr>
        <w:t>.</w:t>
      </w:r>
    </w:p>
    <w:p w14:paraId="068D9B8B" w14:textId="77777777" w:rsidR="00357EBB" w:rsidRPr="00357EBB" w:rsidRDefault="00357EBB" w:rsidP="00310A73">
      <w:pPr>
        <w:pStyle w:val="Akapitzlist"/>
        <w:autoSpaceDE w:val="0"/>
        <w:autoSpaceDN w:val="0"/>
        <w:adjustRightInd w:val="0"/>
        <w:spacing w:after="200" w:line="264" w:lineRule="auto"/>
        <w:ind w:left="567"/>
        <w:jc w:val="both"/>
        <w:rPr>
          <w:rFonts w:ascii="Times New Roman" w:hAnsi="Times New Roman" w:cs="Times New Roman"/>
        </w:rPr>
      </w:pPr>
    </w:p>
    <w:p w14:paraId="5A279233" w14:textId="75198C24" w:rsidR="00F82789" w:rsidRPr="00F82789" w:rsidRDefault="00F82789" w:rsidP="0037330E">
      <w:pPr>
        <w:pStyle w:val="Akapitzlist"/>
        <w:numPr>
          <w:ilvl w:val="0"/>
          <w:numId w:val="40"/>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rPr>
      </w:pPr>
      <w:r>
        <w:rPr>
          <w:rFonts w:ascii="Times New Roman" w:hAnsi="Times New Roman" w:cs="Times New Roman"/>
          <w:b/>
        </w:rPr>
        <w:t>MIEJSCE ORAZ TERMIN SKŁADANIA I OTWARCIA OFERT</w:t>
      </w:r>
    </w:p>
    <w:p w14:paraId="71CC94CD" w14:textId="3CD291B4" w:rsidR="008D1F26" w:rsidRPr="00F82789" w:rsidRDefault="00236FD9" w:rsidP="0037330E">
      <w:pPr>
        <w:pStyle w:val="Akapitzlist"/>
        <w:numPr>
          <w:ilvl w:val="1"/>
          <w:numId w:val="12"/>
        </w:numPr>
        <w:tabs>
          <w:tab w:val="left" w:pos="-1076"/>
        </w:tabs>
        <w:autoSpaceDE w:val="0"/>
        <w:autoSpaceDN w:val="0"/>
        <w:adjustRightInd w:val="0"/>
        <w:spacing w:after="200" w:line="264" w:lineRule="auto"/>
        <w:ind w:left="567" w:hanging="567"/>
        <w:contextualSpacing w:val="0"/>
        <w:jc w:val="both"/>
        <w:rPr>
          <w:rFonts w:ascii="Times New Roman" w:hAnsi="Times New Roman" w:cs="Times New Roman"/>
        </w:rPr>
      </w:pPr>
      <w:r w:rsidRPr="00F82789">
        <w:rPr>
          <w:rFonts w:ascii="Times New Roman" w:hAnsi="Times New Roman"/>
        </w:rPr>
        <w:lastRenderedPageBreak/>
        <w:t xml:space="preserve">Miejsce </w:t>
      </w:r>
      <w:r w:rsidR="00F82789">
        <w:rPr>
          <w:rFonts w:ascii="Times New Roman" w:hAnsi="Times New Roman"/>
        </w:rPr>
        <w:t>i termin składania ofert</w:t>
      </w:r>
    </w:p>
    <w:p w14:paraId="63CC50E3" w14:textId="77777777" w:rsidR="00021944" w:rsidRPr="00177F8B" w:rsidRDefault="00F82789" w:rsidP="008C651E">
      <w:pPr>
        <w:ind w:left="567"/>
        <w:jc w:val="both"/>
        <w:rPr>
          <w:rFonts w:ascii="Times New Roman" w:hAnsi="Times New Roman"/>
        </w:rPr>
      </w:pPr>
      <w:r w:rsidRPr="00177F8B">
        <w:rPr>
          <w:rFonts w:ascii="Times New Roman" w:hAnsi="Times New Roman"/>
        </w:rPr>
        <w:t>Miejsce</w:t>
      </w:r>
      <w:r w:rsidR="008C651E" w:rsidRPr="00177F8B">
        <w:rPr>
          <w:rFonts w:ascii="Times New Roman" w:hAnsi="Times New Roman"/>
        </w:rPr>
        <w:t>:</w:t>
      </w:r>
      <w:r w:rsidR="00021944" w:rsidRPr="00177F8B">
        <w:rPr>
          <w:rFonts w:ascii="Times New Roman" w:hAnsi="Times New Roman"/>
        </w:rPr>
        <w:t xml:space="preserve"> </w:t>
      </w:r>
    </w:p>
    <w:p w14:paraId="26FA072A" w14:textId="6D0B3113" w:rsidR="00177F8B" w:rsidRDefault="00177F8B" w:rsidP="008C651E">
      <w:pPr>
        <w:ind w:left="567"/>
        <w:jc w:val="both"/>
        <w:rPr>
          <w:rFonts w:ascii="Times New Roman" w:hAnsi="Times New Roman" w:cs="Times New Roman"/>
        </w:rPr>
      </w:pPr>
      <w:r w:rsidRPr="00177F8B">
        <w:rPr>
          <w:rFonts w:ascii="Times New Roman" w:hAnsi="Times New Roman" w:cs="Times New Roman"/>
        </w:rPr>
        <w:t>Urząd Miasta i Gminy w Twardogórze</w:t>
      </w:r>
    </w:p>
    <w:p w14:paraId="75C750CD" w14:textId="72A30D19" w:rsidR="00177F8B" w:rsidRPr="00177F8B" w:rsidRDefault="00177F8B" w:rsidP="008C651E">
      <w:pPr>
        <w:ind w:left="567"/>
        <w:jc w:val="both"/>
        <w:rPr>
          <w:rFonts w:ascii="Times New Roman" w:hAnsi="Times New Roman" w:cs="Times New Roman"/>
        </w:rPr>
      </w:pPr>
      <w:r>
        <w:rPr>
          <w:rFonts w:ascii="Times New Roman" w:hAnsi="Times New Roman" w:cs="Times New Roman"/>
        </w:rPr>
        <w:t>Pokój nr 10- Biuro Obsługi Klienta</w:t>
      </w:r>
    </w:p>
    <w:p w14:paraId="61669ED6" w14:textId="267BC87E" w:rsidR="00177F8B" w:rsidRPr="00177F8B" w:rsidRDefault="00177F8B" w:rsidP="008C651E">
      <w:pPr>
        <w:ind w:left="567"/>
        <w:jc w:val="both"/>
        <w:rPr>
          <w:rFonts w:ascii="Times New Roman" w:hAnsi="Times New Roman" w:cs="Times New Roman"/>
        </w:rPr>
      </w:pPr>
      <w:r>
        <w:rPr>
          <w:rFonts w:ascii="Times New Roman" w:hAnsi="Times New Roman" w:cs="Times New Roman"/>
        </w:rPr>
        <w:t>u</w:t>
      </w:r>
      <w:r w:rsidRPr="00177F8B">
        <w:rPr>
          <w:rFonts w:ascii="Times New Roman" w:hAnsi="Times New Roman" w:cs="Times New Roman"/>
        </w:rPr>
        <w:t>l. Ratuszowa 14</w:t>
      </w:r>
    </w:p>
    <w:p w14:paraId="6A571D63" w14:textId="04B7C958" w:rsidR="00177F8B" w:rsidRPr="00177F8B" w:rsidRDefault="00177F8B" w:rsidP="008C651E">
      <w:pPr>
        <w:ind w:left="567"/>
        <w:jc w:val="both"/>
        <w:rPr>
          <w:rFonts w:ascii="Times New Roman" w:hAnsi="Times New Roman" w:cs="Times New Roman"/>
        </w:rPr>
      </w:pPr>
      <w:r w:rsidRPr="00177F8B">
        <w:rPr>
          <w:rFonts w:ascii="Times New Roman" w:hAnsi="Times New Roman" w:cs="Times New Roman"/>
        </w:rPr>
        <w:t>56-416 Twardogóra</w:t>
      </w:r>
    </w:p>
    <w:p w14:paraId="60F19785" w14:textId="77777777" w:rsidR="00177F8B" w:rsidRPr="00177F8B" w:rsidRDefault="00177F8B" w:rsidP="008C651E">
      <w:pPr>
        <w:ind w:left="567"/>
        <w:jc w:val="both"/>
        <w:rPr>
          <w:rFonts w:ascii="Times New Roman" w:hAnsi="Times New Roman" w:cs="Times New Roman"/>
          <w:strike/>
        </w:rPr>
      </w:pPr>
    </w:p>
    <w:p w14:paraId="752C8519" w14:textId="3E9F5ADF" w:rsidR="00F82789" w:rsidRPr="00F82789" w:rsidRDefault="00F82789" w:rsidP="004D0673">
      <w:pPr>
        <w:pStyle w:val="Akapitzlist"/>
        <w:tabs>
          <w:tab w:val="left" w:pos="926"/>
          <w:tab w:val="left" w:pos="1834"/>
        </w:tabs>
        <w:spacing w:after="200" w:line="264" w:lineRule="auto"/>
        <w:ind w:left="567"/>
        <w:contextualSpacing w:val="0"/>
        <w:jc w:val="both"/>
        <w:rPr>
          <w:rFonts w:ascii="Times New Roman" w:hAnsi="Times New Roman"/>
          <w:b/>
        </w:rPr>
      </w:pPr>
      <w:r w:rsidRPr="004D0673">
        <w:rPr>
          <w:rFonts w:ascii="Times New Roman" w:hAnsi="Times New Roman"/>
        </w:rPr>
        <w:t xml:space="preserve">Data: </w:t>
      </w:r>
      <w:r w:rsidR="0088160C">
        <w:rPr>
          <w:rFonts w:ascii="Times New Roman" w:hAnsi="Times New Roman"/>
        </w:rPr>
        <w:t>02.11.</w:t>
      </w:r>
      <w:r w:rsidR="004D0673" w:rsidRPr="004D0673">
        <w:rPr>
          <w:rFonts w:ascii="Times New Roman" w:hAnsi="Times New Roman"/>
        </w:rPr>
        <w:t>2016 r.</w:t>
      </w:r>
      <w:r w:rsidR="00CA5EB2" w:rsidRPr="004D0673">
        <w:rPr>
          <w:rFonts w:ascii="Times New Roman" w:hAnsi="Times New Roman"/>
          <w:b/>
        </w:rPr>
        <w:t xml:space="preserve"> </w:t>
      </w:r>
      <w:r w:rsidRPr="004D0673">
        <w:rPr>
          <w:rFonts w:ascii="Times New Roman" w:hAnsi="Times New Roman"/>
          <w:b/>
        </w:rPr>
        <w:t xml:space="preserve">, </w:t>
      </w:r>
      <w:r w:rsidRPr="004D0673">
        <w:rPr>
          <w:rFonts w:ascii="Times New Roman" w:hAnsi="Times New Roman"/>
        </w:rPr>
        <w:t>godzina:</w:t>
      </w:r>
      <w:r w:rsidR="004D0673" w:rsidRPr="004D0673">
        <w:rPr>
          <w:rFonts w:ascii="Times New Roman" w:hAnsi="Times New Roman"/>
        </w:rPr>
        <w:t xml:space="preserve"> 12.</w:t>
      </w:r>
      <w:r w:rsidR="004D0673" w:rsidRPr="00B41FB4">
        <w:rPr>
          <w:rFonts w:ascii="Times New Roman" w:hAnsi="Times New Roman"/>
        </w:rPr>
        <w:t>00</w:t>
      </w:r>
      <w:r w:rsidR="00D4066A" w:rsidRPr="00B41FB4">
        <w:rPr>
          <w:rFonts w:ascii="Times New Roman" w:hAnsi="Times New Roman"/>
        </w:rPr>
        <w:t>, pok</w:t>
      </w:r>
      <w:r w:rsidR="00034AC9">
        <w:rPr>
          <w:rFonts w:ascii="Times New Roman" w:hAnsi="Times New Roman"/>
        </w:rPr>
        <w:t>.</w:t>
      </w:r>
      <w:r w:rsidR="00B41FB4" w:rsidRPr="00B41FB4">
        <w:rPr>
          <w:rFonts w:ascii="Times New Roman" w:hAnsi="Times New Roman"/>
        </w:rPr>
        <w:t xml:space="preserve"> 1</w:t>
      </w:r>
      <w:r w:rsidR="00B41FB4">
        <w:rPr>
          <w:rFonts w:ascii="Times New Roman" w:hAnsi="Times New Roman"/>
        </w:rPr>
        <w:t>0 – Biuro Obsługi Klienta</w:t>
      </w:r>
    </w:p>
    <w:p w14:paraId="28B181F0" w14:textId="3D34D634" w:rsidR="00F82789" w:rsidRDefault="00F82789" w:rsidP="0037330E">
      <w:pPr>
        <w:pStyle w:val="Akapitzlist"/>
        <w:numPr>
          <w:ilvl w:val="1"/>
          <w:numId w:val="12"/>
        </w:numPr>
        <w:tabs>
          <w:tab w:val="left" w:pos="-1076"/>
        </w:tabs>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Miejsce i termin otwarcia ofert</w:t>
      </w:r>
    </w:p>
    <w:p w14:paraId="2887BC2C" w14:textId="2E184B57" w:rsidR="00275D88" w:rsidRDefault="00F82789" w:rsidP="00275D88">
      <w:pPr>
        <w:ind w:left="567"/>
        <w:jc w:val="both"/>
        <w:rPr>
          <w:rFonts w:ascii="Times New Roman" w:hAnsi="Times New Roman"/>
        </w:rPr>
      </w:pPr>
      <w:r w:rsidRPr="00F82789">
        <w:rPr>
          <w:rFonts w:ascii="Times New Roman" w:hAnsi="Times New Roman"/>
        </w:rPr>
        <w:t xml:space="preserve">Miejsce: </w:t>
      </w:r>
      <w:r w:rsidR="00BA5905">
        <w:rPr>
          <w:rFonts w:ascii="Times New Roman" w:hAnsi="Times New Roman"/>
        </w:rPr>
        <w:t xml:space="preserve">  </w:t>
      </w:r>
    </w:p>
    <w:p w14:paraId="7D5A4AEE" w14:textId="77777777" w:rsidR="00177F8B" w:rsidRDefault="00177F8B" w:rsidP="00177F8B">
      <w:pPr>
        <w:ind w:left="567"/>
        <w:jc w:val="both"/>
        <w:rPr>
          <w:rFonts w:ascii="Times New Roman" w:hAnsi="Times New Roman" w:cs="Times New Roman"/>
        </w:rPr>
      </w:pPr>
      <w:r w:rsidRPr="00177F8B">
        <w:rPr>
          <w:rFonts w:ascii="Times New Roman" w:hAnsi="Times New Roman" w:cs="Times New Roman"/>
        </w:rPr>
        <w:t>Urząd Miasta i Gminy w Twardogórze</w:t>
      </w:r>
    </w:p>
    <w:p w14:paraId="0BF98A92" w14:textId="0DBD0401" w:rsidR="00177F8B" w:rsidRPr="00177F8B" w:rsidRDefault="00177F8B" w:rsidP="00177F8B">
      <w:pPr>
        <w:ind w:left="567"/>
        <w:jc w:val="both"/>
        <w:rPr>
          <w:rFonts w:ascii="Times New Roman" w:hAnsi="Times New Roman" w:cs="Times New Roman"/>
        </w:rPr>
      </w:pPr>
      <w:r>
        <w:rPr>
          <w:rFonts w:ascii="Times New Roman" w:hAnsi="Times New Roman" w:cs="Times New Roman"/>
        </w:rPr>
        <w:t>Pokój nr 1</w:t>
      </w:r>
      <w:r w:rsidR="00B41FB4">
        <w:rPr>
          <w:rFonts w:ascii="Times New Roman" w:hAnsi="Times New Roman" w:cs="Times New Roman"/>
        </w:rPr>
        <w:t>9</w:t>
      </w:r>
    </w:p>
    <w:p w14:paraId="7F45AB1F" w14:textId="77777777" w:rsidR="00177F8B" w:rsidRPr="00177F8B" w:rsidRDefault="00177F8B" w:rsidP="00177F8B">
      <w:pPr>
        <w:ind w:left="567"/>
        <w:jc w:val="both"/>
        <w:rPr>
          <w:rFonts w:ascii="Times New Roman" w:hAnsi="Times New Roman" w:cs="Times New Roman"/>
        </w:rPr>
      </w:pPr>
      <w:r>
        <w:rPr>
          <w:rFonts w:ascii="Times New Roman" w:hAnsi="Times New Roman" w:cs="Times New Roman"/>
        </w:rPr>
        <w:t>u</w:t>
      </w:r>
      <w:r w:rsidRPr="00177F8B">
        <w:rPr>
          <w:rFonts w:ascii="Times New Roman" w:hAnsi="Times New Roman" w:cs="Times New Roman"/>
        </w:rPr>
        <w:t>l. Ratuszowa 14</w:t>
      </w:r>
    </w:p>
    <w:p w14:paraId="2EC2CB49" w14:textId="77777777" w:rsidR="00177F8B" w:rsidRPr="00177F8B" w:rsidRDefault="00177F8B" w:rsidP="00177F8B">
      <w:pPr>
        <w:ind w:left="567"/>
        <w:jc w:val="both"/>
        <w:rPr>
          <w:rFonts w:ascii="Times New Roman" w:hAnsi="Times New Roman" w:cs="Times New Roman"/>
        </w:rPr>
      </w:pPr>
      <w:r w:rsidRPr="00177F8B">
        <w:rPr>
          <w:rFonts w:ascii="Times New Roman" w:hAnsi="Times New Roman" w:cs="Times New Roman"/>
        </w:rPr>
        <w:t>56-416 Twardogóra</w:t>
      </w:r>
    </w:p>
    <w:p w14:paraId="417795F8" w14:textId="77777777" w:rsidR="00177F8B" w:rsidRPr="00A36B46" w:rsidRDefault="00177F8B" w:rsidP="00275D88">
      <w:pPr>
        <w:ind w:left="567"/>
        <w:jc w:val="both"/>
        <w:rPr>
          <w:rFonts w:ascii="Times New Roman" w:hAnsi="Times New Roman" w:cs="Times New Roman"/>
        </w:rPr>
      </w:pPr>
    </w:p>
    <w:p w14:paraId="1EE76A9A" w14:textId="771F8BC6" w:rsidR="00F82789" w:rsidRPr="00B41FB4" w:rsidRDefault="00F82789" w:rsidP="00275D88">
      <w:pPr>
        <w:pStyle w:val="Akapitzlist"/>
        <w:spacing w:line="264" w:lineRule="auto"/>
        <w:ind w:left="567"/>
        <w:contextualSpacing w:val="0"/>
        <w:jc w:val="both"/>
        <w:rPr>
          <w:rFonts w:ascii="Times New Roman" w:hAnsi="Times New Roman"/>
        </w:rPr>
      </w:pPr>
      <w:r w:rsidRPr="004D0673">
        <w:rPr>
          <w:rFonts w:ascii="Times New Roman" w:hAnsi="Times New Roman"/>
        </w:rPr>
        <w:t>Data</w:t>
      </w:r>
      <w:r w:rsidR="00FD375B" w:rsidRPr="004D0673">
        <w:rPr>
          <w:rFonts w:ascii="Times New Roman" w:hAnsi="Times New Roman"/>
        </w:rPr>
        <w:t xml:space="preserve">: </w:t>
      </w:r>
      <w:r w:rsidR="0088160C">
        <w:rPr>
          <w:rFonts w:ascii="Times New Roman" w:hAnsi="Times New Roman"/>
        </w:rPr>
        <w:t>02.11.</w:t>
      </w:r>
      <w:r w:rsidR="004D0673" w:rsidRPr="004D0673">
        <w:rPr>
          <w:rFonts w:ascii="Times New Roman" w:hAnsi="Times New Roman"/>
        </w:rPr>
        <w:t xml:space="preserve">2016 r. </w:t>
      </w:r>
      <w:r w:rsidR="00FD375B" w:rsidRPr="004D0673">
        <w:rPr>
          <w:rFonts w:ascii="Times New Roman" w:hAnsi="Times New Roman"/>
          <w:b/>
        </w:rPr>
        <w:t>r.</w:t>
      </w:r>
      <w:r w:rsidRPr="004D0673">
        <w:rPr>
          <w:rFonts w:ascii="Times New Roman" w:hAnsi="Times New Roman"/>
        </w:rPr>
        <w:t xml:space="preserve">, godzina: </w:t>
      </w:r>
      <w:r w:rsidR="004D0673" w:rsidRPr="004D0673">
        <w:rPr>
          <w:rFonts w:ascii="Times New Roman" w:hAnsi="Times New Roman"/>
        </w:rPr>
        <w:t>12.30</w:t>
      </w:r>
      <w:r w:rsidR="00D4066A" w:rsidRPr="00B41FB4">
        <w:rPr>
          <w:rFonts w:ascii="Times New Roman" w:hAnsi="Times New Roman"/>
        </w:rPr>
        <w:t>, pok</w:t>
      </w:r>
      <w:r w:rsidR="00034AC9">
        <w:rPr>
          <w:rFonts w:ascii="Times New Roman" w:hAnsi="Times New Roman"/>
        </w:rPr>
        <w:t>.</w:t>
      </w:r>
      <w:r w:rsidR="00B41FB4" w:rsidRPr="00B41FB4">
        <w:rPr>
          <w:rFonts w:ascii="Times New Roman" w:hAnsi="Times New Roman"/>
        </w:rPr>
        <w:t xml:space="preserve"> 19</w:t>
      </w:r>
      <w:r w:rsidR="004D0673" w:rsidRPr="00B41FB4">
        <w:rPr>
          <w:rFonts w:ascii="Times New Roman" w:hAnsi="Times New Roman"/>
        </w:rPr>
        <w:t>.</w:t>
      </w:r>
    </w:p>
    <w:p w14:paraId="3EBB6504" w14:textId="77777777" w:rsidR="00487849" w:rsidRPr="00B41FB4" w:rsidRDefault="00487849" w:rsidP="00275D88">
      <w:pPr>
        <w:pStyle w:val="Akapitzlist"/>
        <w:spacing w:line="264" w:lineRule="auto"/>
        <w:ind w:left="567"/>
        <w:contextualSpacing w:val="0"/>
        <w:jc w:val="both"/>
        <w:rPr>
          <w:rFonts w:ascii="Times New Roman" w:hAnsi="Times New Roman"/>
          <w:b/>
        </w:rPr>
      </w:pPr>
    </w:p>
    <w:p w14:paraId="1E076D2E" w14:textId="0CBA7F85" w:rsidR="00F82789" w:rsidRPr="00CC1EA5" w:rsidRDefault="00F82789" w:rsidP="0037330E">
      <w:pPr>
        <w:pStyle w:val="Akapitzlist"/>
        <w:numPr>
          <w:ilvl w:val="1"/>
          <w:numId w:val="12"/>
        </w:numPr>
        <w:spacing w:after="200" w:line="264" w:lineRule="auto"/>
        <w:ind w:left="567" w:hanging="567"/>
        <w:contextualSpacing w:val="0"/>
        <w:jc w:val="both"/>
        <w:rPr>
          <w:rFonts w:ascii="Times New Roman" w:hAnsi="Times New Roman" w:cs="Times New Roman"/>
          <w:b/>
        </w:rPr>
      </w:pPr>
      <w:r w:rsidRPr="00B41FB4">
        <w:rPr>
          <w:rFonts w:ascii="Times New Roman" w:hAnsi="Times New Roman" w:cs="Times New Roman"/>
        </w:rPr>
        <w:t xml:space="preserve">Oferta otrzymana przez Zamawiającego </w:t>
      </w:r>
      <w:r w:rsidR="00CC1EA5" w:rsidRPr="00B41FB4">
        <w:rPr>
          <w:rFonts w:ascii="Times New Roman" w:hAnsi="Times New Roman" w:cs="Times New Roman"/>
        </w:rPr>
        <w:t>po terminie</w:t>
      </w:r>
      <w:r w:rsidR="00CC1EA5" w:rsidRPr="00CC1EA5">
        <w:rPr>
          <w:rFonts w:ascii="Times New Roman" w:hAnsi="Times New Roman" w:cs="Times New Roman"/>
        </w:rPr>
        <w:t xml:space="preserve"> składania ofert zostanie niezwłocznie </w:t>
      </w:r>
      <w:r w:rsidR="00CC1EA5">
        <w:rPr>
          <w:rFonts w:ascii="Times New Roman" w:hAnsi="Times New Roman" w:cs="Times New Roman"/>
        </w:rPr>
        <w:t>z</w:t>
      </w:r>
      <w:r w:rsidR="00CC1EA5" w:rsidRPr="00CC1EA5">
        <w:rPr>
          <w:rFonts w:ascii="Times New Roman" w:hAnsi="Times New Roman" w:cs="Times New Roman"/>
        </w:rPr>
        <w:t xml:space="preserve">wrócona Wykonawcy </w:t>
      </w:r>
    </w:p>
    <w:p w14:paraId="3E8BA6F5" w14:textId="08CC18F7" w:rsidR="00CC1EA5" w:rsidRDefault="00CC1EA5" w:rsidP="0037330E">
      <w:pPr>
        <w:pStyle w:val="Akapitzlist"/>
        <w:numPr>
          <w:ilvl w:val="1"/>
          <w:numId w:val="12"/>
        </w:numPr>
        <w:spacing w:after="200" w:line="264" w:lineRule="auto"/>
        <w:ind w:left="567" w:hanging="567"/>
        <w:contextualSpacing w:val="0"/>
        <w:jc w:val="both"/>
        <w:rPr>
          <w:rFonts w:ascii="Times New Roman" w:hAnsi="Times New Roman"/>
          <w:b/>
        </w:rPr>
      </w:pPr>
      <w:r w:rsidRPr="00CC1EA5">
        <w:rPr>
          <w:rFonts w:ascii="Times New Roman" w:hAnsi="Times New Roman" w:cs="Times New Roman"/>
        </w:rPr>
        <w:t>Otwarcie jest jawne</w:t>
      </w:r>
      <w:r w:rsidRPr="00CC1EA5">
        <w:rPr>
          <w:rFonts w:ascii="Times New Roman" w:hAnsi="Times New Roman"/>
        </w:rPr>
        <w:t>, Wykonawcy</w:t>
      </w:r>
      <w:r w:rsidRPr="00BB3788">
        <w:rPr>
          <w:rFonts w:ascii="Times New Roman" w:hAnsi="Times New Roman" w:cs="Times New Roman"/>
        </w:rPr>
        <w:t xml:space="preserve"> mogą uczestniczyć w sesji otwarcia o</w:t>
      </w:r>
      <w:r>
        <w:rPr>
          <w:rFonts w:ascii="Times New Roman" w:hAnsi="Times New Roman" w:cs="Times New Roman"/>
        </w:rPr>
        <w:t>fert. W przypadku nieobecności W</w:t>
      </w:r>
      <w:r w:rsidRPr="00BB3788">
        <w:rPr>
          <w:rFonts w:ascii="Times New Roman" w:hAnsi="Times New Roman" w:cs="Times New Roman"/>
        </w:rPr>
        <w:t>y</w:t>
      </w:r>
      <w:r>
        <w:rPr>
          <w:rFonts w:ascii="Times New Roman" w:hAnsi="Times New Roman" w:cs="Times New Roman"/>
        </w:rPr>
        <w:t>konawcy przy otwieraniu ofert, Zamawiający prześle W</w:t>
      </w:r>
      <w:r w:rsidRPr="00BB3788">
        <w:rPr>
          <w:rFonts w:ascii="Times New Roman" w:hAnsi="Times New Roman" w:cs="Times New Roman"/>
        </w:rPr>
        <w:t xml:space="preserve">ykonawcy informację </w:t>
      </w:r>
      <w:r w:rsidRPr="00BB3788">
        <w:rPr>
          <w:rFonts w:ascii="Times New Roman" w:hAnsi="Times New Roman" w:cs="Times New Roman"/>
        </w:rPr>
        <w:br/>
        <w:t>z otw</w:t>
      </w:r>
      <w:r>
        <w:rPr>
          <w:rFonts w:ascii="Times New Roman" w:hAnsi="Times New Roman" w:cs="Times New Roman"/>
        </w:rPr>
        <w:t>arcia ofert na pisemny wniosek</w:t>
      </w:r>
      <w:r>
        <w:rPr>
          <w:rFonts w:ascii="Times New Roman" w:hAnsi="Times New Roman"/>
          <w:b/>
        </w:rPr>
        <w:t xml:space="preserve"> </w:t>
      </w:r>
      <w:r>
        <w:rPr>
          <w:rFonts w:ascii="Times New Roman" w:hAnsi="Times New Roman"/>
        </w:rPr>
        <w:t xml:space="preserve">Wykonawcy. </w:t>
      </w:r>
      <w:r w:rsidRPr="00CC1EA5">
        <w:rPr>
          <w:rFonts w:ascii="Times New Roman" w:hAnsi="Times New Roman"/>
          <w:b/>
        </w:rPr>
        <w:t xml:space="preserve">  </w:t>
      </w:r>
    </w:p>
    <w:p w14:paraId="18E66C36" w14:textId="337DF6FC" w:rsidR="00CC1EA5" w:rsidRPr="00CC1EA5" w:rsidRDefault="00CC1EA5" w:rsidP="0037330E">
      <w:pPr>
        <w:pStyle w:val="Akapitzlist"/>
        <w:numPr>
          <w:ilvl w:val="0"/>
          <w:numId w:val="40"/>
        </w:numPr>
        <w:shd w:val="clear" w:color="auto" w:fill="BFBFBF" w:themeFill="background1" w:themeFillShade="BF"/>
        <w:spacing w:before="400" w:after="300" w:line="264" w:lineRule="auto"/>
        <w:ind w:left="567" w:hanging="567"/>
        <w:contextualSpacing w:val="0"/>
        <w:jc w:val="both"/>
        <w:rPr>
          <w:rFonts w:ascii="Times New Roman" w:hAnsi="Times New Roman"/>
          <w:b/>
        </w:rPr>
      </w:pPr>
      <w:r>
        <w:rPr>
          <w:rFonts w:ascii="Times New Roman" w:hAnsi="Times New Roman"/>
          <w:b/>
        </w:rPr>
        <w:t>OPIS SPOSOBU OBLICZANIA CENY</w:t>
      </w:r>
    </w:p>
    <w:p w14:paraId="3E622A46" w14:textId="77777777" w:rsidR="00D92840" w:rsidRPr="008D5F8C" w:rsidRDefault="00B57DAB" w:rsidP="0037330E">
      <w:pPr>
        <w:pStyle w:val="Akapitzlist"/>
        <w:numPr>
          <w:ilvl w:val="1"/>
          <w:numId w:val="6"/>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 xml:space="preserve">Wykonawca uwzględniając wszystkie wymogi, o których mowa w niniejszej Specyfikacji Istotnych Warunków Zamówienia, powinien w cenie </w:t>
      </w:r>
      <w:r w:rsidR="00D92840" w:rsidRPr="008D5F8C">
        <w:rPr>
          <w:rFonts w:ascii="Times New Roman" w:hAnsi="Times New Roman" w:cs="Times New Roman"/>
        </w:rPr>
        <w:t xml:space="preserve">oferty </w:t>
      </w:r>
      <w:r w:rsidRPr="008D5F8C">
        <w:rPr>
          <w:rFonts w:ascii="Times New Roman" w:hAnsi="Times New Roman" w:cs="Times New Roman"/>
        </w:rPr>
        <w:t>brutto ująć wszelkie koszty niezbędne dla prawidłowego i pełnego wykonania przedmiotu zamówienia oraz uwzględnić inne opłaty i podatki, a także ewentualne upusty i rab</w:t>
      </w:r>
      <w:r w:rsidR="00BB3788">
        <w:rPr>
          <w:rFonts w:ascii="Times New Roman" w:hAnsi="Times New Roman" w:cs="Times New Roman"/>
        </w:rPr>
        <w:t>aty</w:t>
      </w:r>
      <w:r w:rsidR="00BB3788" w:rsidRPr="007A2483">
        <w:rPr>
          <w:rFonts w:ascii="Times New Roman" w:hAnsi="Times New Roman" w:cs="Times New Roman"/>
        </w:rPr>
        <w:t>.</w:t>
      </w:r>
    </w:p>
    <w:p w14:paraId="56FC9F43" w14:textId="04E5E0C5" w:rsidR="00D92840" w:rsidRPr="008D5F8C" w:rsidRDefault="00B57DAB" w:rsidP="0037330E">
      <w:pPr>
        <w:pStyle w:val="Akapitzlist"/>
        <w:numPr>
          <w:ilvl w:val="1"/>
          <w:numId w:val="6"/>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 xml:space="preserve">Cena oferty </w:t>
      </w:r>
      <w:r w:rsidR="00D92840" w:rsidRPr="008D5F8C">
        <w:rPr>
          <w:rFonts w:ascii="Times New Roman" w:hAnsi="Times New Roman" w:cs="Times New Roman"/>
        </w:rPr>
        <w:t xml:space="preserve">brutto </w:t>
      </w:r>
      <w:r w:rsidRPr="008D5F8C">
        <w:rPr>
          <w:rFonts w:ascii="Times New Roman" w:hAnsi="Times New Roman" w:cs="Times New Roman"/>
        </w:rPr>
        <w:t xml:space="preserve">za realizację całego zamówienia </w:t>
      </w:r>
      <w:r w:rsidR="00D92840" w:rsidRPr="008D5F8C">
        <w:rPr>
          <w:rFonts w:ascii="Times New Roman" w:hAnsi="Times New Roman" w:cs="Times New Roman"/>
        </w:rPr>
        <w:t xml:space="preserve">podstawowego </w:t>
      </w:r>
      <w:r w:rsidRPr="008D5F8C">
        <w:rPr>
          <w:rFonts w:ascii="Times New Roman" w:hAnsi="Times New Roman" w:cs="Times New Roman"/>
        </w:rPr>
        <w:t xml:space="preserve">zostanie wyliczona przez </w:t>
      </w:r>
      <w:r w:rsidR="00A60F5F">
        <w:rPr>
          <w:rFonts w:ascii="Times New Roman" w:hAnsi="Times New Roman" w:cs="Times New Roman"/>
        </w:rPr>
        <w:t>W</w:t>
      </w:r>
      <w:r w:rsidRPr="008D5F8C">
        <w:rPr>
          <w:rFonts w:ascii="Times New Roman" w:hAnsi="Times New Roman" w:cs="Times New Roman"/>
        </w:rPr>
        <w:t xml:space="preserve">ykonawcę na podstawie wypełnionego formularza ofertowego, stanowiącego </w:t>
      </w:r>
      <w:r w:rsidRPr="00F73E7F">
        <w:rPr>
          <w:rFonts w:ascii="Times New Roman" w:hAnsi="Times New Roman" w:cs="Times New Roman"/>
          <w:b/>
        </w:rPr>
        <w:t xml:space="preserve">załącznik nr </w:t>
      </w:r>
      <w:r w:rsidR="00F73E7F" w:rsidRPr="00F73E7F">
        <w:rPr>
          <w:rFonts w:ascii="Times New Roman" w:hAnsi="Times New Roman" w:cs="Times New Roman"/>
          <w:b/>
        </w:rPr>
        <w:t>3</w:t>
      </w:r>
      <w:r w:rsidR="007621DC">
        <w:rPr>
          <w:rFonts w:ascii="Times New Roman" w:hAnsi="Times New Roman" w:cs="Times New Roman"/>
        </w:rPr>
        <w:t xml:space="preserve"> </w:t>
      </w:r>
      <w:r w:rsidRPr="00722C7C">
        <w:rPr>
          <w:rFonts w:ascii="Times New Roman" w:hAnsi="Times New Roman" w:cs="Times New Roman"/>
          <w:b/>
        </w:rPr>
        <w:t>do SIWZ</w:t>
      </w:r>
      <w:r w:rsidRPr="008D5F8C">
        <w:rPr>
          <w:rFonts w:ascii="Times New Roman" w:hAnsi="Times New Roman" w:cs="Times New Roman"/>
        </w:rPr>
        <w:t xml:space="preserve">. Cena oferty </w:t>
      </w:r>
      <w:r w:rsidR="00236FD9" w:rsidRPr="008D5F8C">
        <w:rPr>
          <w:rFonts w:ascii="Times New Roman" w:hAnsi="Times New Roman" w:cs="Times New Roman"/>
        </w:rPr>
        <w:t xml:space="preserve">brutto </w:t>
      </w:r>
      <w:r w:rsidRPr="008D5F8C">
        <w:rPr>
          <w:rFonts w:ascii="Times New Roman" w:hAnsi="Times New Roman" w:cs="Times New Roman"/>
        </w:rPr>
        <w:t>ok</w:t>
      </w:r>
      <w:r w:rsidR="00A60F5F">
        <w:rPr>
          <w:rFonts w:ascii="Times New Roman" w:hAnsi="Times New Roman" w:cs="Times New Roman"/>
        </w:rPr>
        <w:t>reśla maksymalne wynagrodzenie W</w:t>
      </w:r>
      <w:r w:rsidRPr="008D5F8C">
        <w:rPr>
          <w:rFonts w:ascii="Times New Roman" w:hAnsi="Times New Roman" w:cs="Times New Roman"/>
        </w:rPr>
        <w:t>ykonawcy</w:t>
      </w:r>
      <w:r w:rsidR="00D92840" w:rsidRPr="008D5F8C">
        <w:rPr>
          <w:rFonts w:ascii="Times New Roman" w:hAnsi="Times New Roman" w:cs="Times New Roman"/>
        </w:rPr>
        <w:t xml:space="preserve"> z tytułu realizacji zamówienia podstawowego i nie obejmuje prawa opcji.</w:t>
      </w:r>
    </w:p>
    <w:p w14:paraId="3476B365" w14:textId="77777777" w:rsidR="00D92840" w:rsidRPr="008D5F8C" w:rsidRDefault="00B57DAB" w:rsidP="0037330E">
      <w:pPr>
        <w:pStyle w:val="Akapitzlist"/>
        <w:numPr>
          <w:ilvl w:val="1"/>
          <w:numId w:val="6"/>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Cena oferty brutto winna być podana w złot</w:t>
      </w:r>
      <w:r w:rsidR="00D92840" w:rsidRPr="008D5F8C">
        <w:rPr>
          <w:rFonts w:ascii="Times New Roman" w:hAnsi="Times New Roman" w:cs="Times New Roman"/>
        </w:rPr>
        <w:t>ych polskich liczbowo i słownie z dokładnością do dwóch miejsc po przecinku.</w:t>
      </w:r>
    </w:p>
    <w:p w14:paraId="48CCEC4D" w14:textId="77777777" w:rsidR="00D92840" w:rsidRDefault="00A60F5F" w:rsidP="0037330E">
      <w:pPr>
        <w:pStyle w:val="Akapitzlist"/>
        <w:numPr>
          <w:ilvl w:val="1"/>
          <w:numId w:val="6"/>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Każdy z Wy</w:t>
      </w:r>
      <w:r w:rsidR="00B57DAB" w:rsidRPr="008D5F8C">
        <w:rPr>
          <w:rFonts w:ascii="Times New Roman" w:hAnsi="Times New Roman" w:cs="Times New Roman"/>
        </w:rPr>
        <w:t>konawców może zaproponować tylko jedną cenę.</w:t>
      </w:r>
    </w:p>
    <w:p w14:paraId="069CBC96" w14:textId="45821268" w:rsidR="00C82662" w:rsidRDefault="00C82662" w:rsidP="0037330E">
      <w:pPr>
        <w:pStyle w:val="Akapitzlist"/>
        <w:numPr>
          <w:ilvl w:val="1"/>
          <w:numId w:val="6"/>
        </w:numPr>
        <w:autoSpaceDE w:val="0"/>
        <w:autoSpaceDN w:val="0"/>
        <w:adjustRightInd w:val="0"/>
        <w:spacing w:after="200" w:line="264" w:lineRule="auto"/>
        <w:ind w:left="567" w:hanging="567"/>
        <w:contextualSpacing w:val="0"/>
        <w:jc w:val="both"/>
        <w:rPr>
          <w:rFonts w:ascii="Times New Roman" w:hAnsi="Times New Roman" w:cs="Times New Roman"/>
          <w:color w:val="FF0000"/>
        </w:rPr>
      </w:pPr>
      <w:r w:rsidRPr="00CC1EA5">
        <w:rPr>
          <w:rFonts w:ascii="Times New Roman" w:hAnsi="Times New Roman" w:cs="Times New Roman"/>
          <w:color w:val="000000" w:themeColor="text1"/>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prowadził do powstania u zamawiającego obowiązku podatkowego wskazując nazwę ( rodzaj) towaru lub usługi, której dostawa lub świadczenie będzie prowadzić do jego powstania, oraz wskazać ich wartość bez kwoty podatku</w:t>
      </w:r>
      <w:r w:rsidRPr="006E6E3A">
        <w:rPr>
          <w:rFonts w:ascii="Times New Roman" w:hAnsi="Times New Roman" w:cs="Times New Roman"/>
          <w:color w:val="FF0000"/>
        </w:rPr>
        <w:t xml:space="preserve">. </w:t>
      </w:r>
    </w:p>
    <w:p w14:paraId="72EAA7A3" w14:textId="418CD9F2" w:rsidR="00CC1EA5" w:rsidRPr="00CC1EA5" w:rsidRDefault="00DD2302" w:rsidP="0037330E">
      <w:pPr>
        <w:pStyle w:val="Akapitzlist"/>
        <w:numPr>
          <w:ilvl w:val="0"/>
          <w:numId w:val="40"/>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color w:val="FF0000"/>
        </w:rPr>
      </w:pPr>
      <w:r>
        <w:rPr>
          <w:rFonts w:ascii="Times New Roman" w:hAnsi="Times New Roman" w:cs="Times New Roman"/>
          <w:b/>
          <w:color w:val="000000" w:themeColor="text1"/>
        </w:rPr>
        <w:t>OPIS KRY</w:t>
      </w:r>
      <w:r w:rsidR="00CC1EA5">
        <w:rPr>
          <w:rFonts w:ascii="Times New Roman" w:hAnsi="Times New Roman" w:cs="Times New Roman"/>
          <w:b/>
          <w:color w:val="000000" w:themeColor="text1"/>
        </w:rPr>
        <w:t>TERIÓW, KTÓRYMI ZAMAWIAJĄCY BĘDZIE SIĘ KIEROWAŁ PRZY WYBORZE OFERTY WRAZ Z PODANIEM ZNACZENIA</w:t>
      </w:r>
      <w:r w:rsidR="00DC54CF">
        <w:rPr>
          <w:rFonts w:ascii="Times New Roman" w:hAnsi="Times New Roman" w:cs="Times New Roman"/>
          <w:b/>
          <w:color w:val="000000" w:themeColor="text1"/>
        </w:rPr>
        <w:t xml:space="preserve"> TYCH KRYTERIÓW I SPOSOBU OCENY</w:t>
      </w:r>
      <w:r w:rsidR="00CC1EA5">
        <w:rPr>
          <w:rFonts w:ascii="Times New Roman" w:hAnsi="Times New Roman" w:cs="Times New Roman"/>
          <w:b/>
          <w:color w:val="000000" w:themeColor="text1"/>
        </w:rPr>
        <w:t xml:space="preserve"> OFERTY</w:t>
      </w:r>
    </w:p>
    <w:p w14:paraId="1CF96735" w14:textId="7AE38BBB" w:rsidR="00326AC7" w:rsidRPr="00326AC7" w:rsidRDefault="001300EB" w:rsidP="0037330E">
      <w:pPr>
        <w:pStyle w:val="Akapitzlist"/>
        <w:numPr>
          <w:ilvl w:val="1"/>
          <w:numId w:val="7"/>
        </w:numPr>
        <w:autoSpaceDE w:val="0"/>
        <w:autoSpaceDN w:val="0"/>
        <w:adjustRightInd w:val="0"/>
        <w:spacing w:after="200" w:line="264" w:lineRule="auto"/>
        <w:ind w:left="567" w:hanging="567"/>
        <w:contextualSpacing w:val="0"/>
        <w:jc w:val="both"/>
        <w:rPr>
          <w:rFonts w:ascii="Times New Roman" w:hAnsi="Times New Roman" w:cs="Times New Roman"/>
        </w:rPr>
      </w:pPr>
      <w:r w:rsidRPr="008E0D37">
        <w:rPr>
          <w:rFonts w:ascii="Times New Roman" w:hAnsi="Times New Roman" w:cs="Times New Roman"/>
        </w:rPr>
        <w:lastRenderedPageBreak/>
        <w:t>Przy wyb</w:t>
      </w:r>
      <w:r w:rsidR="00012C63" w:rsidRPr="008E0D37">
        <w:rPr>
          <w:rFonts w:ascii="Times New Roman" w:hAnsi="Times New Roman" w:cs="Times New Roman"/>
        </w:rPr>
        <w:t>orze najkorzystniejszej oferty Z</w:t>
      </w:r>
      <w:r w:rsidRPr="008E0D37">
        <w:rPr>
          <w:rFonts w:ascii="Times New Roman" w:hAnsi="Times New Roman" w:cs="Times New Roman"/>
        </w:rPr>
        <w:t xml:space="preserve">amawiający będzie się kierował kryterium ceny oferty brutto za realizację przedmiotu zamówienia obliczonej przez </w:t>
      </w:r>
      <w:r w:rsidR="00A60F5F" w:rsidRPr="008E0D37">
        <w:rPr>
          <w:rFonts w:ascii="Times New Roman" w:hAnsi="Times New Roman" w:cs="Times New Roman"/>
        </w:rPr>
        <w:t>W</w:t>
      </w:r>
      <w:r w:rsidRPr="008E0D37">
        <w:rPr>
          <w:rFonts w:ascii="Times New Roman" w:hAnsi="Times New Roman" w:cs="Times New Roman"/>
        </w:rPr>
        <w:t>ykonawcę zgodnie z</w:t>
      </w:r>
      <w:r w:rsidR="000B7F30">
        <w:rPr>
          <w:rFonts w:ascii="Times New Roman" w:hAnsi="Times New Roman" w:cs="Times New Roman"/>
        </w:rPr>
        <w:t xml:space="preserve"> </w:t>
      </w:r>
      <w:r w:rsidRPr="008E0D37">
        <w:rPr>
          <w:rFonts w:ascii="Times New Roman" w:hAnsi="Times New Roman" w:cs="Times New Roman"/>
        </w:rPr>
        <w:t>obowiązującymi przepisami prawa, zas</w:t>
      </w:r>
      <w:r w:rsidR="00A963B8">
        <w:rPr>
          <w:rFonts w:ascii="Times New Roman" w:hAnsi="Times New Roman" w:cs="Times New Roman"/>
        </w:rPr>
        <w:t>adami ok</w:t>
      </w:r>
      <w:r w:rsidR="0066036F">
        <w:rPr>
          <w:rFonts w:ascii="Times New Roman" w:hAnsi="Times New Roman" w:cs="Times New Roman"/>
        </w:rPr>
        <w:t>reślonymi w Rozdziale 12</w:t>
      </w:r>
      <w:r w:rsidRPr="008E0D37">
        <w:rPr>
          <w:rFonts w:ascii="Times New Roman" w:hAnsi="Times New Roman" w:cs="Times New Roman"/>
        </w:rPr>
        <w:t xml:space="preserve"> SIWZ i podanej w</w:t>
      </w:r>
      <w:r w:rsidR="00E615BC" w:rsidRPr="008E0D37">
        <w:rPr>
          <w:rFonts w:ascii="Times New Roman" w:hAnsi="Times New Roman" w:cs="Times New Roman"/>
        </w:rPr>
        <w:t> </w:t>
      </w:r>
      <w:r w:rsidRPr="008E0D37">
        <w:rPr>
          <w:rFonts w:ascii="Times New Roman" w:hAnsi="Times New Roman" w:cs="Times New Roman"/>
        </w:rPr>
        <w:t>formularzu ofertowym</w:t>
      </w:r>
      <w:r w:rsidR="00CD2408" w:rsidRPr="008E0D37">
        <w:rPr>
          <w:rFonts w:ascii="Times New Roman" w:hAnsi="Times New Roman" w:cs="Times New Roman"/>
        </w:rPr>
        <w:t xml:space="preserve"> (wzór - </w:t>
      </w:r>
      <w:r w:rsidR="00CD2408" w:rsidRPr="00F73E7F">
        <w:rPr>
          <w:rFonts w:ascii="Times New Roman" w:hAnsi="Times New Roman" w:cs="Times New Roman"/>
          <w:b/>
        </w:rPr>
        <w:t>za</w:t>
      </w:r>
      <w:r w:rsidR="00F73E7F">
        <w:rPr>
          <w:rFonts w:ascii="Times New Roman" w:hAnsi="Times New Roman" w:cs="Times New Roman"/>
          <w:b/>
        </w:rPr>
        <w:t>łącznik</w:t>
      </w:r>
      <w:r w:rsidR="00A963B8" w:rsidRPr="00F73E7F">
        <w:rPr>
          <w:rFonts w:ascii="Times New Roman" w:hAnsi="Times New Roman" w:cs="Times New Roman"/>
          <w:b/>
        </w:rPr>
        <w:t xml:space="preserve"> nr </w:t>
      </w:r>
      <w:r w:rsidR="00F73E7F" w:rsidRPr="00F73E7F">
        <w:rPr>
          <w:rFonts w:ascii="Times New Roman" w:hAnsi="Times New Roman" w:cs="Times New Roman"/>
          <w:b/>
        </w:rPr>
        <w:t xml:space="preserve">3 </w:t>
      </w:r>
      <w:r w:rsidRPr="00722C7C">
        <w:rPr>
          <w:rFonts w:ascii="Times New Roman" w:hAnsi="Times New Roman" w:cs="Times New Roman"/>
          <w:b/>
        </w:rPr>
        <w:t>do SIWZ</w:t>
      </w:r>
      <w:r w:rsidRPr="008E0D37">
        <w:rPr>
          <w:rFonts w:ascii="Times New Roman" w:hAnsi="Times New Roman" w:cs="Times New Roman"/>
        </w:rPr>
        <w:t>)</w:t>
      </w:r>
      <w:r w:rsidR="001F5751">
        <w:rPr>
          <w:rFonts w:ascii="Times New Roman" w:hAnsi="Times New Roman" w:cs="Times New Roman"/>
        </w:rPr>
        <w:t>.</w:t>
      </w:r>
    </w:p>
    <w:tbl>
      <w:tblPr>
        <w:tblStyle w:val="Tabela-Siatka"/>
        <w:tblW w:w="0" w:type="auto"/>
        <w:tblLook w:val="04A0" w:firstRow="1" w:lastRow="0" w:firstColumn="1" w:lastColumn="0" w:noHBand="0" w:noVBand="1"/>
      </w:tblPr>
      <w:tblGrid>
        <w:gridCol w:w="959"/>
        <w:gridCol w:w="2303"/>
        <w:gridCol w:w="4501"/>
        <w:gridCol w:w="1134"/>
      </w:tblGrid>
      <w:tr w:rsidR="001300EB" w:rsidRPr="008D5F8C" w14:paraId="4167090F" w14:textId="77777777" w:rsidTr="00C67666">
        <w:tc>
          <w:tcPr>
            <w:tcW w:w="959" w:type="dxa"/>
          </w:tcPr>
          <w:p w14:paraId="1A6B3B6C"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L.p.</w:t>
            </w:r>
          </w:p>
        </w:tc>
        <w:tc>
          <w:tcPr>
            <w:tcW w:w="2303" w:type="dxa"/>
          </w:tcPr>
          <w:p w14:paraId="1ED35F59"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Kryterium</w:t>
            </w:r>
          </w:p>
        </w:tc>
        <w:tc>
          <w:tcPr>
            <w:tcW w:w="4501" w:type="dxa"/>
          </w:tcPr>
          <w:p w14:paraId="2DFDAD41"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Opis</w:t>
            </w:r>
          </w:p>
        </w:tc>
        <w:tc>
          <w:tcPr>
            <w:tcW w:w="1134" w:type="dxa"/>
          </w:tcPr>
          <w:p w14:paraId="77EC5ADF"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Waga</w:t>
            </w:r>
          </w:p>
        </w:tc>
      </w:tr>
      <w:tr w:rsidR="001300EB" w:rsidRPr="008D5F8C" w14:paraId="6F75C5D3" w14:textId="77777777" w:rsidTr="00C67666">
        <w:tc>
          <w:tcPr>
            <w:tcW w:w="959" w:type="dxa"/>
          </w:tcPr>
          <w:p w14:paraId="28D35B98"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1.</w:t>
            </w:r>
          </w:p>
        </w:tc>
        <w:tc>
          <w:tcPr>
            <w:tcW w:w="2303" w:type="dxa"/>
          </w:tcPr>
          <w:p w14:paraId="4F6D9336"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Cena oferty brutto</w:t>
            </w:r>
          </w:p>
        </w:tc>
        <w:tc>
          <w:tcPr>
            <w:tcW w:w="4501" w:type="dxa"/>
          </w:tcPr>
          <w:p w14:paraId="39B552EA"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Cena oferty (z podatkiem VAT) za realizację przedmiotu zamówienia</w:t>
            </w:r>
          </w:p>
        </w:tc>
        <w:tc>
          <w:tcPr>
            <w:tcW w:w="1134" w:type="dxa"/>
          </w:tcPr>
          <w:p w14:paraId="7C3A9BBE" w14:textId="77777777" w:rsidR="001300EB" w:rsidRPr="008D5F8C" w:rsidRDefault="001300EB" w:rsidP="00310A73">
            <w:pPr>
              <w:autoSpaceDE w:val="0"/>
              <w:autoSpaceDN w:val="0"/>
              <w:adjustRightInd w:val="0"/>
              <w:spacing w:line="264" w:lineRule="auto"/>
              <w:jc w:val="both"/>
              <w:rPr>
                <w:rFonts w:ascii="Times New Roman" w:hAnsi="Times New Roman" w:cs="Times New Roman"/>
              </w:rPr>
            </w:pPr>
            <w:r w:rsidRPr="008D5F8C">
              <w:rPr>
                <w:rFonts w:ascii="Times New Roman" w:hAnsi="Times New Roman" w:cs="Times New Roman"/>
              </w:rPr>
              <w:t>100%</w:t>
            </w:r>
          </w:p>
        </w:tc>
      </w:tr>
    </w:tbl>
    <w:p w14:paraId="2A19C10A" w14:textId="315B32E7" w:rsidR="00326AC7" w:rsidRPr="0009497B" w:rsidRDefault="00326AC7" w:rsidP="0037330E">
      <w:pPr>
        <w:pStyle w:val="Akapitzlist"/>
        <w:numPr>
          <w:ilvl w:val="1"/>
          <w:numId w:val="7"/>
        </w:numPr>
        <w:autoSpaceDE w:val="0"/>
        <w:autoSpaceDN w:val="0"/>
        <w:adjustRightInd w:val="0"/>
        <w:spacing w:before="200" w:after="200" w:line="264" w:lineRule="auto"/>
        <w:ind w:left="567" w:hanging="567"/>
        <w:contextualSpacing w:val="0"/>
        <w:jc w:val="both"/>
        <w:rPr>
          <w:rFonts w:ascii="Times New Roman" w:hAnsi="Times New Roman" w:cs="Times New Roman"/>
        </w:rPr>
      </w:pPr>
      <w:r w:rsidRPr="0009497B">
        <w:rPr>
          <w:rFonts w:ascii="Times New Roman" w:hAnsi="Times New Roman" w:cs="Times New Roman"/>
        </w:rPr>
        <w:t>Zamawiający wybrał jako kryterium oceny ofert cenę zgodnie z art. 91 ust. 2a</w:t>
      </w:r>
      <w:r w:rsidR="005F299E">
        <w:rPr>
          <w:rFonts w:ascii="Times New Roman" w:hAnsi="Times New Roman" w:cs="Times New Roman"/>
        </w:rPr>
        <w:t xml:space="preserve"> ustawy </w:t>
      </w:r>
      <w:proofErr w:type="spellStart"/>
      <w:r w:rsidR="005F299E">
        <w:rPr>
          <w:rFonts w:ascii="Times New Roman" w:hAnsi="Times New Roman" w:cs="Times New Roman"/>
        </w:rPr>
        <w:t>Pzp</w:t>
      </w:r>
      <w:proofErr w:type="spellEnd"/>
      <w:r w:rsidRPr="0009497B">
        <w:rPr>
          <w:rFonts w:ascii="Times New Roman" w:hAnsi="Times New Roman" w:cs="Times New Roman"/>
        </w:rPr>
        <w:t xml:space="preserve">. </w:t>
      </w:r>
    </w:p>
    <w:p w14:paraId="306C7AEF" w14:textId="0E68207E" w:rsidR="00326AC7" w:rsidRPr="0009497B" w:rsidRDefault="00326AC7" w:rsidP="00310A73">
      <w:pPr>
        <w:pStyle w:val="Akapitzlist"/>
        <w:autoSpaceDE w:val="0"/>
        <w:autoSpaceDN w:val="0"/>
        <w:adjustRightInd w:val="0"/>
        <w:spacing w:before="200" w:after="200" w:line="264" w:lineRule="auto"/>
        <w:ind w:left="567"/>
        <w:contextualSpacing w:val="0"/>
        <w:jc w:val="both"/>
        <w:rPr>
          <w:rFonts w:ascii="Times New Roman" w:hAnsi="Times New Roman" w:cs="Times New Roman"/>
        </w:rPr>
      </w:pPr>
      <w:r w:rsidRPr="0009497B">
        <w:rPr>
          <w:rFonts w:ascii="Times New Roman" w:hAnsi="Times New Roman" w:cs="Times New Roman"/>
        </w:rPr>
        <w:t>Cena za energię elektryczną nie ma wpływu na jakość wykonywanej usługi tj. dostawy energii elektrycznej. Energia elektryczna nie może być dostosowana do specyficznych wymagań Zamawiającego – jest ona znormalizowana i oferowana w powszechnie przyjętych standardach. Zasady funkcjonowania systemu elektroenergetycznego zostały określone w Rozporządzeniu Ministra Gospodarki z dnia 4 maja 2007 r</w:t>
      </w:r>
      <w:r w:rsidRPr="004D0673">
        <w:rPr>
          <w:rFonts w:ascii="Times New Roman" w:hAnsi="Times New Roman" w:cs="Times New Roman"/>
        </w:rPr>
        <w:t xml:space="preserve">. </w:t>
      </w:r>
      <w:r w:rsidR="006656EE" w:rsidRPr="004D0673">
        <w:rPr>
          <w:rFonts w:ascii="Times New Roman" w:hAnsi="Times New Roman" w:cs="Times New Roman"/>
        </w:rPr>
        <w:t xml:space="preserve">w sprawie szczegółowych warunków funkcjonowania systemu elektroenergetycznego </w:t>
      </w:r>
      <w:r w:rsidRPr="004D0673">
        <w:rPr>
          <w:rFonts w:ascii="Times New Roman" w:hAnsi="Times New Roman" w:cs="Times New Roman"/>
        </w:rPr>
        <w:t xml:space="preserve">(Dz. U. z </w:t>
      </w:r>
      <w:r w:rsidR="006656EE" w:rsidRPr="004D0673">
        <w:rPr>
          <w:rFonts w:ascii="Times New Roman" w:hAnsi="Times New Roman" w:cs="Times New Roman"/>
        </w:rPr>
        <w:t>2007</w:t>
      </w:r>
      <w:r w:rsidR="004D0673" w:rsidRPr="004D0673">
        <w:rPr>
          <w:rFonts w:ascii="Times New Roman" w:hAnsi="Times New Roman" w:cs="Times New Roman"/>
        </w:rPr>
        <w:t xml:space="preserve"> </w:t>
      </w:r>
      <w:r w:rsidR="006656EE" w:rsidRPr="004D0673">
        <w:rPr>
          <w:rFonts w:ascii="Times New Roman" w:hAnsi="Times New Roman" w:cs="Times New Roman"/>
        </w:rPr>
        <w:t xml:space="preserve">r. poz. 623 z </w:t>
      </w:r>
      <w:proofErr w:type="spellStart"/>
      <w:r w:rsidR="006656EE" w:rsidRPr="004D0673">
        <w:rPr>
          <w:rFonts w:ascii="Times New Roman" w:hAnsi="Times New Roman" w:cs="Times New Roman"/>
        </w:rPr>
        <w:t>późn</w:t>
      </w:r>
      <w:proofErr w:type="spellEnd"/>
      <w:r w:rsidR="006656EE" w:rsidRPr="004D0673">
        <w:rPr>
          <w:rFonts w:ascii="Times New Roman" w:hAnsi="Times New Roman" w:cs="Times New Roman"/>
        </w:rPr>
        <w:t>. zm.</w:t>
      </w:r>
      <w:r w:rsidR="004D0673" w:rsidRPr="004D0673">
        <w:rPr>
          <w:rFonts w:ascii="Times New Roman" w:hAnsi="Times New Roman" w:cs="Times New Roman"/>
        </w:rPr>
        <w:t>)</w:t>
      </w:r>
      <w:r w:rsidRPr="004D0673">
        <w:rPr>
          <w:rFonts w:ascii="Times New Roman" w:hAnsi="Times New Roman" w:cs="Times New Roman"/>
        </w:rPr>
        <w:t xml:space="preserve">, </w:t>
      </w:r>
      <w:r w:rsidRPr="0009497B">
        <w:rPr>
          <w:rFonts w:ascii="Times New Roman" w:hAnsi="Times New Roman" w:cs="Times New Roman"/>
        </w:rPr>
        <w:t xml:space="preserve">natomiast zasady kształtowania i kalkulacji taryf oraz rozliczeń w obrocie energią elektryczną określa </w:t>
      </w:r>
      <w:r w:rsidRPr="004D0673">
        <w:rPr>
          <w:rFonts w:ascii="Times New Roman" w:hAnsi="Times New Roman" w:cs="Times New Roman"/>
        </w:rPr>
        <w:t>Rozporządzeni</w:t>
      </w:r>
      <w:r w:rsidR="006656EE" w:rsidRPr="004D0673">
        <w:rPr>
          <w:rFonts w:ascii="Times New Roman" w:hAnsi="Times New Roman" w:cs="Times New Roman"/>
        </w:rPr>
        <w:t>e</w:t>
      </w:r>
      <w:r w:rsidRPr="004D0673">
        <w:rPr>
          <w:rFonts w:ascii="Times New Roman" w:hAnsi="Times New Roman" w:cs="Times New Roman"/>
        </w:rPr>
        <w:t xml:space="preserve"> Ministra Gospodarki z dnia 18 sierpnia 2011 r. </w:t>
      </w:r>
      <w:r w:rsidR="006656EE" w:rsidRPr="004D0673">
        <w:rPr>
          <w:rFonts w:ascii="Times New Roman" w:hAnsi="Times New Roman" w:cs="Times New Roman"/>
        </w:rPr>
        <w:t xml:space="preserve">w sprawie szczegółowych zasad kształtowania i kalkulacji taryf oraz rozliczeń w obrocie energią elektryczną </w:t>
      </w:r>
      <w:r w:rsidRPr="004D0673">
        <w:rPr>
          <w:rFonts w:ascii="Times New Roman" w:hAnsi="Times New Roman" w:cs="Times New Roman"/>
        </w:rPr>
        <w:t>(Dz. U.</w:t>
      </w:r>
      <w:r w:rsidR="006656EE" w:rsidRPr="004D0673">
        <w:rPr>
          <w:rFonts w:ascii="Times New Roman" w:hAnsi="Times New Roman" w:cs="Times New Roman"/>
        </w:rPr>
        <w:t xml:space="preserve"> </w:t>
      </w:r>
      <w:r w:rsidRPr="004D0673">
        <w:rPr>
          <w:rFonts w:ascii="Times New Roman" w:hAnsi="Times New Roman" w:cs="Times New Roman"/>
        </w:rPr>
        <w:t xml:space="preserve"> </w:t>
      </w:r>
      <w:r w:rsidR="004D0673" w:rsidRPr="004D0673">
        <w:rPr>
          <w:rFonts w:ascii="Times New Roman" w:hAnsi="Times New Roman" w:cs="Times New Roman"/>
        </w:rPr>
        <w:t>z 2013r. poz. 1200</w:t>
      </w:r>
      <w:r w:rsidR="004D0673">
        <w:rPr>
          <w:rFonts w:ascii="Times New Roman" w:hAnsi="Times New Roman" w:cs="Times New Roman"/>
        </w:rPr>
        <w:t>)</w:t>
      </w:r>
      <w:r w:rsidR="00DD77BC" w:rsidRPr="004D0673">
        <w:rPr>
          <w:rFonts w:ascii="Times New Roman" w:hAnsi="Times New Roman" w:cs="Times New Roman"/>
        </w:rPr>
        <w:t xml:space="preserve">. </w:t>
      </w:r>
      <w:r w:rsidR="00DD77BC" w:rsidRPr="0009497B">
        <w:rPr>
          <w:rFonts w:ascii="Times New Roman" w:hAnsi="Times New Roman" w:cs="Times New Roman"/>
        </w:rPr>
        <w:t>Standardy</w:t>
      </w:r>
      <w:r w:rsidRPr="0009497B">
        <w:rPr>
          <w:rFonts w:ascii="Times New Roman" w:hAnsi="Times New Roman" w:cs="Times New Roman"/>
        </w:rPr>
        <w:t xml:space="preserve"> jakościowe energii elektrycznej opisane są szczegółowo w ustawie z dnia 10 kwietnia 1997 r. – Prawo energetyczne (Dz. U. z 2012 r., poz. 1059 z </w:t>
      </w:r>
      <w:proofErr w:type="spellStart"/>
      <w:r w:rsidRPr="0009497B">
        <w:rPr>
          <w:rFonts w:ascii="Times New Roman" w:hAnsi="Times New Roman" w:cs="Times New Roman"/>
        </w:rPr>
        <w:t>późn</w:t>
      </w:r>
      <w:proofErr w:type="spellEnd"/>
      <w:r w:rsidRPr="0009497B">
        <w:rPr>
          <w:rFonts w:ascii="Times New Roman" w:hAnsi="Times New Roman" w:cs="Times New Roman"/>
        </w:rPr>
        <w:t xml:space="preserve">. zm.). </w:t>
      </w:r>
    </w:p>
    <w:p w14:paraId="0A9D37DC" w14:textId="77777777" w:rsidR="001300EB" w:rsidRPr="008D5F8C" w:rsidRDefault="001300EB" w:rsidP="0037330E">
      <w:pPr>
        <w:pStyle w:val="Akapitzlist"/>
        <w:numPr>
          <w:ilvl w:val="1"/>
          <w:numId w:val="7"/>
        </w:numPr>
        <w:autoSpaceDE w:val="0"/>
        <w:autoSpaceDN w:val="0"/>
        <w:adjustRightInd w:val="0"/>
        <w:spacing w:before="200"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Zamawiający za najkorzystniejszą uzna ofertę, która nie podlega odrzuceniu oraz uzyska największą liczbę punktów przyznanych w ramach ustalonego kryterium.</w:t>
      </w:r>
    </w:p>
    <w:p w14:paraId="4C74B801" w14:textId="77777777" w:rsidR="001300EB" w:rsidRPr="008D5F8C" w:rsidRDefault="001300EB" w:rsidP="0037330E">
      <w:pPr>
        <w:pStyle w:val="Akapitzlist"/>
        <w:numPr>
          <w:ilvl w:val="1"/>
          <w:numId w:val="7"/>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Maksymalna liczba punktów w kryterium równa jest określonej wadze kryterium w %.</w:t>
      </w:r>
    </w:p>
    <w:p w14:paraId="34C3EA56" w14:textId="77777777" w:rsidR="001300EB" w:rsidRPr="008D5F8C" w:rsidRDefault="001300EB" w:rsidP="0037330E">
      <w:pPr>
        <w:pStyle w:val="Akapitzlist"/>
        <w:numPr>
          <w:ilvl w:val="1"/>
          <w:numId w:val="7"/>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Uzyskana liczba punktów w ramach kryterium zaokrąglana będzie do drugiego miejsca po przecinku. Przyznawanie ilości punktów poszczególnym ofertom odbywać się będzie wg następującej zasady:</w:t>
      </w:r>
    </w:p>
    <w:p w14:paraId="6B93CB3D" w14:textId="77777777" w:rsidR="001300EB" w:rsidRPr="00396B9C" w:rsidRDefault="001300EB" w:rsidP="00310A73">
      <w:pPr>
        <w:pStyle w:val="Akapitzlist"/>
        <w:autoSpaceDE w:val="0"/>
        <w:autoSpaceDN w:val="0"/>
        <w:adjustRightInd w:val="0"/>
        <w:spacing w:after="200" w:line="264" w:lineRule="auto"/>
        <w:ind w:left="709" w:hanging="142"/>
        <w:contextualSpacing w:val="0"/>
        <w:jc w:val="both"/>
        <w:rPr>
          <w:rFonts w:ascii="Times New Roman" w:hAnsi="Times New Roman" w:cs="Times New Roman"/>
        </w:rPr>
      </w:pPr>
      <w:r w:rsidRPr="008D5F8C">
        <w:rPr>
          <w:rFonts w:ascii="Times New Roman" w:hAnsi="Times New Roman" w:cs="Times New Roman"/>
        </w:rPr>
        <w:t>Liczba punktów =</w:t>
      </w:r>
      <w:r w:rsidRPr="00396B9C">
        <w:rPr>
          <w:rFonts w:ascii="Times New Roman" w:hAnsi="Times New Roman" w:cs="Times New Roman"/>
          <w:i/>
        </w:rPr>
        <w:t xml:space="preserve"> </w:t>
      </w:r>
      <m:oMath>
        <m:f>
          <m:fPr>
            <m:ctrlPr>
              <w:rPr>
                <w:rFonts w:ascii="Cambria Math" w:hAnsi="Cambria Math" w:cs="Times New Roman"/>
                <w:i/>
                <w:sz w:val="24"/>
              </w:rPr>
            </m:ctrlPr>
          </m:fPr>
          <m:num>
            <m:r>
              <w:rPr>
                <w:rFonts w:ascii="Cambria Math" w:hAnsi="Cambria Math" w:cs="Times New Roman"/>
                <w:sz w:val="24"/>
              </w:rPr>
              <m:t xml:space="preserve">cena </m:t>
            </m:r>
            <m:r>
              <w:rPr>
                <w:rFonts w:ascii="Cambria Math" w:hAnsi="Cambria Math" w:cs="Times New Roman"/>
                <w:sz w:val="28"/>
              </w:rPr>
              <m:t>brutto</m:t>
            </m:r>
            <m:r>
              <w:rPr>
                <w:rFonts w:ascii="Cambria Math" w:hAnsi="Cambria Math" w:cs="Times New Roman"/>
                <w:sz w:val="24"/>
              </w:rPr>
              <m:t xml:space="preserve"> najniższej zaproponowanej oferty</m:t>
            </m:r>
          </m:num>
          <m:den>
            <m:r>
              <w:rPr>
                <w:rFonts w:ascii="Cambria Math" w:hAnsi="Cambria Math" w:cs="Times New Roman"/>
                <w:sz w:val="24"/>
              </w:rPr>
              <m:t>Cena brutto oferty badanej</m:t>
            </m:r>
          </m:den>
        </m:f>
      </m:oMath>
      <w:r w:rsidRPr="00396B9C">
        <w:rPr>
          <w:rFonts w:ascii="Times New Roman" w:eastAsiaTheme="minorEastAsia" w:hAnsi="Times New Roman" w:cs="Times New Roman"/>
          <w:i/>
        </w:rPr>
        <w:t xml:space="preserve"> </w:t>
      </w:r>
      <w:r w:rsidRPr="00396B9C">
        <w:rPr>
          <w:rFonts w:ascii="Times New Roman" w:eastAsiaTheme="minorEastAsia" w:hAnsi="Times New Roman" w:cs="Times New Roman"/>
        </w:rPr>
        <w:t>x 100</w:t>
      </w:r>
    </w:p>
    <w:p w14:paraId="1FE8E5B0" w14:textId="77777777" w:rsidR="001300EB" w:rsidRPr="00396B9C" w:rsidRDefault="001300EB" w:rsidP="00310A73">
      <w:pPr>
        <w:autoSpaceDE w:val="0"/>
        <w:autoSpaceDN w:val="0"/>
        <w:adjustRightInd w:val="0"/>
        <w:spacing w:line="264" w:lineRule="auto"/>
        <w:jc w:val="both"/>
        <w:rPr>
          <w:rFonts w:ascii="Times New Roman" w:hAnsi="Times New Roman" w:cs="Times New Roman"/>
        </w:rPr>
      </w:pPr>
    </w:p>
    <w:p w14:paraId="44C05499" w14:textId="77777777" w:rsidR="001300EB" w:rsidRPr="008D5F8C" w:rsidRDefault="00A60F5F" w:rsidP="0037330E">
      <w:pPr>
        <w:pStyle w:val="Akapitzlist"/>
        <w:numPr>
          <w:ilvl w:val="1"/>
          <w:numId w:val="7"/>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Zamawiający udzieli zamówienia W</w:t>
      </w:r>
      <w:r w:rsidR="001300EB" w:rsidRPr="008D5F8C">
        <w:rPr>
          <w:rFonts w:ascii="Times New Roman" w:hAnsi="Times New Roman" w:cs="Times New Roman"/>
        </w:rPr>
        <w:t xml:space="preserve">ykonawcy, którego oferta odpowiada wszystkim wymaganiom określonym w Ustawie </w:t>
      </w:r>
      <w:proofErr w:type="spellStart"/>
      <w:r w:rsidR="001300EB" w:rsidRPr="008D5F8C">
        <w:rPr>
          <w:rFonts w:ascii="Times New Roman" w:hAnsi="Times New Roman" w:cs="Times New Roman"/>
        </w:rPr>
        <w:t>Pzp</w:t>
      </w:r>
      <w:proofErr w:type="spellEnd"/>
      <w:r w:rsidR="001300EB" w:rsidRPr="008D5F8C">
        <w:rPr>
          <w:rFonts w:ascii="Times New Roman" w:hAnsi="Times New Roman" w:cs="Times New Roman"/>
        </w:rPr>
        <w:t xml:space="preserve"> oraz w niniejszej SIWZ i została oceniona jako najkorzystniejsza w oparciu o podane w ogłoszeniu o zamówieniu i SIWZ kryteria wyboru.</w:t>
      </w:r>
    </w:p>
    <w:p w14:paraId="0175ABDB" w14:textId="0EF1459E" w:rsidR="006500BA" w:rsidRPr="006500BA" w:rsidRDefault="00C11664" w:rsidP="0037330E">
      <w:pPr>
        <w:pStyle w:val="Akapitzlist"/>
        <w:numPr>
          <w:ilvl w:val="0"/>
          <w:numId w:val="40"/>
        </w:numPr>
        <w:shd w:val="clear" w:color="auto" w:fill="BFBFBF" w:themeFill="background1" w:themeFillShade="BF"/>
        <w:spacing w:before="400" w:after="300" w:line="264" w:lineRule="auto"/>
        <w:ind w:left="567" w:hanging="567"/>
        <w:contextualSpacing w:val="0"/>
        <w:jc w:val="both"/>
        <w:rPr>
          <w:rFonts w:ascii="Times New Roman" w:hAnsi="Times New Roman" w:cs="Times New Roman"/>
          <w:b/>
        </w:rPr>
      </w:pPr>
      <w:r w:rsidRPr="00C11664">
        <w:rPr>
          <w:rFonts w:ascii="Times New Roman" w:hAnsi="Times New Roman" w:cs="Times New Roman"/>
          <w:b/>
        </w:rPr>
        <w:t xml:space="preserve">INFORMACJE O FORMALNOŚCIACH, JAKIE POWINNY ZOSTAĆ DOPEŁNIONE PO WYBORZE OFERTY W CELU ZAWARCIA UMOWY W SPRAWIE ZAMÓWIENIA PUBLICZNEGO </w:t>
      </w:r>
    </w:p>
    <w:p w14:paraId="590867D5" w14:textId="4CC622FD" w:rsidR="006500BA" w:rsidRPr="005C607A" w:rsidRDefault="006500BA" w:rsidP="0037330E">
      <w:pPr>
        <w:pStyle w:val="Akapitzlist"/>
        <w:numPr>
          <w:ilvl w:val="1"/>
          <w:numId w:val="41"/>
        </w:numPr>
        <w:suppressAutoHyphens/>
        <w:spacing w:after="200" w:line="264" w:lineRule="auto"/>
        <w:ind w:left="567" w:hanging="567"/>
        <w:jc w:val="both"/>
        <w:rPr>
          <w:rFonts w:ascii="Times New Roman" w:hAnsi="Times New Roman"/>
        </w:rPr>
      </w:pPr>
      <w:r w:rsidRPr="005C607A">
        <w:rPr>
          <w:rFonts w:ascii="Times New Roman" w:hAnsi="Times New Roman"/>
        </w:rPr>
        <w:t xml:space="preserve">Zamawiający </w:t>
      </w:r>
      <w:r w:rsidR="00D865A4" w:rsidRPr="005C607A">
        <w:rPr>
          <w:rFonts w:ascii="Times New Roman" w:hAnsi="Times New Roman"/>
        </w:rPr>
        <w:t>informuje niezwłocznie wszystkich</w:t>
      </w:r>
      <w:r w:rsidRPr="005C607A">
        <w:rPr>
          <w:rFonts w:ascii="Times New Roman" w:hAnsi="Times New Roman"/>
        </w:rPr>
        <w:t xml:space="preserve"> Wykonawców o: </w:t>
      </w:r>
    </w:p>
    <w:p w14:paraId="402497E6" w14:textId="1C5A1D74" w:rsidR="006500BA" w:rsidRPr="00D865A4" w:rsidRDefault="006500BA" w:rsidP="0037330E">
      <w:pPr>
        <w:pStyle w:val="Akapitzlist"/>
        <w:numPr>
          <w:ilvl w:val="2"/>
          <w:numId w:val="17"/>
        </w:numPr>
        <w:suppressAutoHyphens/>
        <w:spacing w:after="200" w:line="264" w:lineRule="auto"/>
        <w:ind w:left="1418" w:hanging="851"/>
        <w:contextualSpacing w:val="0"/>
        <w:jc w:val="both"/>
        <w:rPr>
          <w:rFonts w:ascii="Times New Roman" w:hAnsi="Times New Roman" w:cs="Times New Roman"/>
        </w:rPr>
      </w:pPr>
      <w:r>
        <w:rPr>
          <w:rFonts w:ascii="Times New Roman" w:hAnsi="Times New Roman"/>
        </w:rPr>
        <w:t xml:space="preserve">Wyborze najkorzystniejszej oferty, podając nazwę albo imię i nazwisko, siedzibę albo </w:t>
      </w:r>
      <w:r w:rsidR="00D865A4">
        <w:rPr>
          <w:rFonts w:ascii="Times New Roman" w:hAnsi="Times New Roman"/>
        </w:rPr>
        <w:t>miejsce</w:t>
      </w:r>
      <w:r>
        <w:rPr>
          <w:rFonts w:ascii="Times New Roman" w:hAnsi="Times New Roman"/>
        </w:rPr>
        <w:t xml:space="preserve"> zamieszkania i </w:t>
      </w:r>
      <w:r w:rsidRPr="00D865A4">
        <w:rPr>
          <w:rFonts w:ascii="Times New Roman" w:hAnsi="Times New Roman"/>
        </w:rPr>
        <w:t>adres</w:t>
      </w:r>
      <w:r w:rsidR="00D865A4" w:rsidRPr="00D865A4">
        <w:rPr>
          <w:rFonts w:ascii="Times New Roman" w:hAnsi="Times New Roman" w:cs="Times New Roman"/>
        </w:rPr>
        <w:t xml:space="preserve">, </w:t>
      </w:r>
      <w:r w:rsidR="00D865A4" w:rsidRPr="00D865A4">
        <w:rPr>
          <w:rFonts w:ascii="Times New Roman" w:hAnsi="Times New Roman" w:cs="Times New Roman"/>
          <w:bCs/>
        </w:rPr>
        <w:t>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828BB9D" w14:textId="0C18B191" w:rsidR="00D865A4" w:rsidRPr="00D865A4" w:rsidRDefault="00D865A4" w:rsidP="0037330E">
      <w:pPr>
        <w:pStyle w:val="Akapitzlist"/>
        <w:numPr>
          <w:ilvl w:val="2"/>
          <w:numId w:val="17"/>
        </w:numPr>
        <w:suppressAutoHyphens/>
        <w:spacing w:after="200" w:line="264" w:lineRule="auto"/>
        <w:ind w:left="1418" w:hanging="851"/>
        <w:contextualSpacing w:val="0"/>
        <w:jc w:val="both"/>
        <w:rPr>
          <w:rFonts w:ascii="Times New Roman" w:hAnsi="Times New Roman" w:cs="Times New Roman"/>
        </w:rPr>
      </w:pPr>
      <w:r>
        <w:rPr>
          <w:rFonts w:ascii="Times New Roman" w:hAnsi="Times New Roman" w:cs="Times New Roman"/>
          <w:bCs/>
        </w:rPr>
        <w:t>Wykonawcach, którzy zostali wykluczeni</w:t>
      </w:r>
      <w:r w:rsidR="00F73E7F">
        <w:rPr>
          <w:rFonts w:ascii="Times New Roman" w:hAnsi="Times New Roman" w:cs="Times New Roman"/>
          <w:bCs/>
        </w:rPr>
        <w:t>,</w:t>
      </w:r>
    </w:p>
    <w:p w14:paraId="5E391C95" w14:textId="111BB625" w:rsidR="006500BA" w:rsidRPr="00D865A4" w:rsidRDefault="006500BA" w:rsidP="0037330E">
      <w:pPr>
        <w:pStyle w:val="Akapitzlist"/>
        <w:numPr>
          <w:ilvl w:val="2"/>
          <w:numId w:val="17"/>
        </w:numPr>
        <w:suppressAutoHyphens/>
        <w:spacing w:after="200" w:line="264" w:lineRule="auto"/>
        <w:ind w:left="1418" w:hanging="851"/>
        <w:contextualSpacing w:val="0"/>
        <w:jc w:val="both"/>
        <w:rPr>
          <w:rFonts w:ascii="Times New Roman" w:hAnsi="Times New Roman" w:cs="Times New Roman"/>
        </w:rPr>
      </w:pPr>
      <w:r>
        <w:rPr>
          <w:rFonts w:ascii="Times New Roman" w:hAnsi="Times New Roman"/>
        </w:rPr>
        <w:lastRenderedPageBreak/>
        <w:t xml:space="preserve">Wykonawcach, których oferty zostały odrzucone, </w:t>
      </w:r>
      <w:r w:rsidR="00D865A4" w:rsidRPr="00D865A4">
        <w:rPr>
          <w:rFonts w:ascii="Times New Roman" w:hAnsi="Times New Roman" w:cs="Times New Roman"/>
          <w:bCs/>
        </w:rPr>
        <w:t>powodach odrzucenia oferty, a w przypadkach, o których mowa w art. 89 ust. 4 i 5</w:t>
      </w:r>
      <w:r w:rsidR="005F299E">
        <w:rPr>
          <w:rFonts w:ascii="Times New Roman" w:hAnsi="Times New Roman" w:cs="Times New Roman"/>
          <w:bCs/>
        </w:rPr>
        <w:t xml:space="preserve"> ustawy </w:t>
      </w:r>
      <w:proofErr w:type="spellStart"/>
      <w:r w:rsidR="005F299E">
        <w:rPr>
          <w:rFonts w:ascii="Times New Roman" w:hAnsi="Times New Roman" w:cs="Times New Roman"/>
          <w:bCs/>
        </w:rPr>
        <w:t>Pzp</w:t>
      </w:r>
      <w:proofErr w:type="spellEnd"/>
      <w:r w:rsidR="00D865A4" w:rsidRPr="00D865A4">
        <w:rPr>
          <w:rFonts w:ascii="Times New Roman" w:hAnsi="Times New Roman" w:cs="Times New Roman"/>
          <w:bCs/>
        </w:rPr>
        <w:t>, braku równoważności lub braku spełniania wymagań dotyczących wydajności lub funkcjonalności,</w:t>
      </w:r>
    </w:p>
    <w:p w14:paraId="7762FDD2" w14:textId="129E74C2" w:rsidR="00D865A4" w:rsidRPr="00D865A4" w:rsidRDefault="00D865A4" w:rsidP="0037330E">
      <w:pPr>
        <w:pStyle w:val="Akapitzlist"/>
        <w:numPr>
          <w:ilvl w:val="2"/>
          <w:numId w:val="17"/>
        </w:numPr>
        <w:suppressAutoHyphens/>
        <w:spacing w:after="200" w:line="264" w:lineRule="auto"/>
        <w:ind w:left="1417" w:hanging="850"/>
        <w:jc w:val="both"/>
        <w:rPr>
          <w:rFonts w:ascii="Times New Roman" w:hAnsi="Times New Roman" w:cs="Times New Roman"/>
        </w:rPr>
      </w:pPr>
      <w:r w:rsidRPr="00D865A4">
        <w:rPr>
          <w:rFonts w:ascii="Times New Roman" w:hAnsi="Times New Roman" w:cs="Times New Roman"/>
          <w:bCs/>
          <w:color w:val="000000"/>
        </w:rPr>
        <w:t>Unieważnieniu postępowania podając uzasadnienie faktyczne i prawne</w:t>
      </w:r>
      <w:r w:rsidR="00F73E7F">
        <w:rPr>
          <w:rFonts w:ascii="Times New Roman" w:hAnsi="Times New Roman" w:cs="Times New Roman"/>
          <w:bCs/>
          <w:color w:val="000000"/>
        </w:rPr>
        <w:t>.</w:t>
      </w:r>
    </w:p>
    <w:p w14:paraId="6F7AC129" w14:textId="1FE3A76D" w:rsidR="00D64526" w:rsidRDefault="00581E0B" w:rsidP="0037330E">
      <w:pPr>
        <w:numPr>
          <w:ilvl w:val="1"/>
          <w:numId w:val="41"/>
        </w:numPr>
        <w:suppressAutoHyphens/>
        <w:spacing w:after="200" w:line="264" w:lineRule="auto"/>
        <w:ind w:left="567" w:hanging="567"/>
        <w:jc w:val="both"/>
        <w:rPr>
          <w:rFonts w:ascii="Times New Roman" w:hAnsi="Times New Roman"/>
        </w:rPr>
      </w:pPr>
      <w:r>
        <w:rPr>
          <w:rFonts w:ascii="Times New Roman" w:hAnsi="Times New Roman"/>
        </w:rPr>
        <w:t xml:space="preserve">Po wyborze najkorzystniejszej oferty Zamawiający zamieści informację, o której mowa w </w:t>
      </w:r>
      <w:proofErr w:type="spellStart"/>
      <w:r w:rsidRPr="00FC24D8">
        <w:rPr>
          <w:rFonts w:ascii="Times New Roman" w:hAnsi="Times New Roman"/>
          <w:b/>
        </w:rPr>
        <w:t>ppkt</w:t>
      </w:r>
      <w:proofErr w:type="spellEnd"/>
      <w:r w:rsidRPr="00FC24D8">
        <w:rPr>
          <w:rFonts w:ascii="Times New Roman" w:hAnsi="Times New Roman"/>
          <w:b/>
        </w:rPr>
        <w:t xml:space="preserve"> </w:t>
      </w:r>
      <w:r w:rsidR="00B77CDF" w:rsidRPr="00FC24D8">
        <w:rPr>
          <w:rFonts w:ascii="Times New Roman" w:hAnsi="Times New Roman"/>
          <w:b/>
        </w:rPr>
        <w:t>13.1.1.</w:t>
      </w:r>
      <w:r w:rsidR="004F3DFE">
        <w:rPr>
          <w:rFonts w:ascii="Times New Roman" w:hAnsi="Times New Roman"/>
          <w:b/>
        </w:rPr>
        <w:t xml:space="preserve"> </w:t>
      </w:r>
      <w:r w:rsidR="004F3DFE" w:rsidRPr="004D0673">
        <w:rPr>
          <w:rFonts w:ascii="Times New Roman" w:hAnsi="Times New Roman"/>
          <w:b/>
        </w:rPr>
        <w:t xml:space="preserve">i </w:t>
      </w:r>
      <w:proofErr w:type="spellStart"/>
      <w:r w:rsidR="004F3DFE" w:rsidRPr="006D696D">
        <w:rPr>
          <w:rFonts w:ascii="Times New Roman" w:hAnsi="Times New Roman"/>
          <w:b/>
        </w:rPr>
        <w:t>ppkt</w:t>
      </w:r>
      <w:proofErr w:type="spellEnd"/>
      <w:r w:rsidR="004F3DFE" w:rsidRPr="006D696D">
        <w:rPr>
          <w:rFonts w:ascii="Times New Roman" w:hAnsi="Times New Roman"/>
          <w:b/>
        </w:rPr>
        <w:t xml:space="preserve"> 13.1.4</w:t>
      </w:r>
      <w:r w:rsidR="00B77CDF" w:rsidRPr="004D0673">
        <w:rPr>
          <w:rFonts w:ascii="Times New Roman" w:hAnsi="Times New Roman"/>
        </w:rPr>
        <w:t xml:space="preserve"> </w:t>
      </w:r>
      <w:r w:rsidR="00B77CDF">
        <w:rPr>
          <w:rFonts w:ascii="Times New Roman" w:hAnsi="Times New Roman"/>
        </w:rPr>
        <w:t>na stronie internetowej.</w:t>
      </w:r>
      <w:r>
        <w:rPr>
          <w:rFonts w:ascii="Times New Roman" w:hAnsi="Times New Roman"/>
        </w:rPr>
        <w:t xml:space="preserve"> </w:t>
      </w:r>
    </w:p>
    <w:p w14:paraId="6FAC8282" w14:textId="11359384" w:rsidR="00581E0B" w:rsidRPr="00581E0B" w:rsidRDefault="00581E0B" w:rsidP="0037330E">
      <w:pPr>
        <w:numPr>
          <w:ilvl w:val="1"/>
          <w:numId w:val="41"/>
        </w:numPr>
        <w:suppressAutoHyphens/>
        <w:spacing w:after="200" w:line="264" w:lineRule="auto"/>
        <w:ind w:left="567" w:hanging="567"/>
        <w:jc w:val="both"/>
        <w:rPr>
          <w:rFonts w:ascii="Times New Roman" w:hAnsi="Times New Roman"/>
        </w:rPr>
      </w:pPr>
      <w:r>
        <w:rPr>
          <w:rFonts w:ascii="Times New Roman" w:hAnsi="Times New Roman"/>
        </w:rPr>
        <w:t xml:space="preserve">Zamawiający zawiadomi o terminie, po którego </w:t>
      </w:r>
      <w:r w:rsidRPr="00C653B2">
        <w:rPr>
          <w:rFonts w:ascii="Times New Roman" w:hAnsi="Times New Roman"/>
        </w:rPr>
        <w:t>upływie umowa w sprawie zamówien</w:t>
      </w:r>
      <w:r>
        <w:rPr>
          <w:rFonts w:ascii="Times New Roman" w:hAnsi="Times New Roman"/>
        </w:rPr>
        <w:t xml:space="preserve">ia publicznego może być zawarta ze wskazaniem miejsca oraz formy podpisania umowy. </w:t>
      </w:r>
    </w:p>
    <w:p w14:paraId="5351221A" w14:textId="7B9AB246" w:rsidR="00D64526" w:rsidRDefault="00D64526" w:rsidP="0037330E">
      <w:pPr>
        <w:numPr>
          <w:ilvl w:val="1"/>
          <w:numId w:val="41"/>
        </w:numPr>
        <w:suppressAutoHyphens/>
        <w:spacing w:after="200" w:line="264" w:lineRule="auto"/>
        <w:ind w:left="567" w:hanging="567"/>
        <w:jc w:val="both"/>
        <w:rPr>
          <w:rFonts w:ascii="Times New Roman" w:hAnsi="Times New Roman"/>
        </w:rPr>
      </w:pPr>
      <w:r>
        <w:rPr>
          <w:rFonts w:ascii="Times New Roman" w:hAnsi="Times New Roman"/>
        </w:rPr>
        <w:t>Jeżeli Wykonawca, którego oferta</w:t>
      </w:r>
      <w:r>
        <w:rPr>
          <w:rFonts w:ascii="Times New Roman" w:hAnsi="Times New Roman"/>
          <w:lang w:eastAsia="pl-PL"/>
        </w:rPr>
        <w:t xml:space="preserve"> zostani</w:t>
      </w:r>
      <w:r w:rsidR="00DC54CF">
        <w:rPr>
          <w:rFonts w:ascii="Times New Roman" w:hAnsi="Times New Roman"/>
          <w:lang w:eastAsia="pl-PL"/>
        </w:rPr>
        <w:t>e wybrana, będzie uchylał się od zawarcia umowy, Zamawiający</w:t>
      </w:r>
      <w:r>
        <w:rPr>
          <w:rFonts w:ascii="Times New Roman" w:hAnsi="Times New Roman"/>
          <w:lang w:eastAsia="pl-PL"/>
        </w:rPr>
        <w:t xml:space="preserve"> może wybrać ofertę najkorzystniejszą spośród pozostałych ofert, bez ich ponownej oceny, chyba że zajdą przesłanki do unieważnienia postępowania</w:t>
      </w:r>
      <w:r w:rsidR="004F3DFE">
        <w:rPr>
          <w:rFonts w:ascii="Times New Roman" w:hAnsi="Times New Roman"/>
          <w:lang w:eastAsia="pl-PL"/>
        </w:rPr>
        <w:t>.</w:t>
      </w:r>
    </w:p>
    <w:p w14:paraId="5B857E45" w14:textId="77777777" w:rsidR="00581E0B" w:rsidRDefault="00581E0B" w:rsidP="0037330E">
      <w:pPr>
        <w:numPr>
          <w:ilvl w:val="1"/>
          <w:numId w:val="41"/>
        </w:numPr>
        <w:tabs>
          <w:tab w:val="left" w:pos="851"/>
        </w:tabs>
        <w:suppressAutoHyphens/>
        <w:spacing w:after="200" w:line="264" w:lineRule="auto"/>
        <w:ind w:left="567" w:hanging="567"/>
        <w:jc w:val="both"/>
        <w:rPr>
          <w:rFonts w:ascii="Times New Roman" w:hAnsi="Times New Roman"/>
        </w:rPr>
      </w:pPr>
      <w:r w:rsidRPr="00F21116">
        <w:rPr>
          <w:rFonts w:ascii="Times New Roman" w:hAnsi="Times New Roman"/>
        </w:rPr>
        <w:t xml:space="preserve">Wykonawca przed podpisaniem umowy </w:t>
      </w:r>
      <w:r>
        <w:rPr>
          <w:rFonts w:ascii="Times New Roman" w:hAnsi="Times New Roman"/>
        </w:rPr>
        <w:t xml:space="preserve">winien: </w:t>
      </w:r>
    </w:p>
    <w:p w14:paraId="2B49F70F" w14:textId="77777777" w:rsidR="00581E0B" w:rsidRDefault="00581E0B" w:rsidP="0037330E">
      <w:pPr>
        <w:numPr>
          <w:ilvl w:val="2"/>
          <w:numId w:val="16"/>
        </w:numPr>
        <w:tabs>
          <w:tab w:val="left" w:pos="426"/>
        </w:tabs>
        <w:suppressAutoHyphens/>
        <w:spacing w:after="200" w:line="264" w:lineRule="auto"/>
        <w:ind w:left="1418" w:hanging="851"/>
        <w:jc w:val="both"/>
        <w:rPr>
          <w:rFonts w:ascii="Times New Roman" w:hAnsi="Times New Roman"/>
        </w:rPr>
      </w:pPr>
      <w:r>
        <w:rPr>
          <w:rFonts w:ascii="Times New Roman" w:hAnsi="Times New Roman"/>
        </w:rPr>
        <w:t xml:space="preserve">Przedstawić </w:t>
      </w:r>
      <w:r w:rsidRPr="00C653B2">
        <w:rPr>
          <w:rFonts w:ascii="Times New Roman" w:hAnsi="Times New Roman"/>
        </w:rPr>
        <w:t>Zamawiającemu dokument stwierdzający, iż osoba/osoby, które będą podpisywały umowę posiadają prawo do reprezentowania</w:t>
      </w:r>
      <w:r w:rsidRPr="00D853DF">
        <w:rPr>
          <w:rFonts w:ascii="Times New Roman" w:hAnsi="Times New Roman"/>
        </w:rPr>
        <w:t xml:space="preserve"> Wykonawcy, o ile wcześni</w:t>
      </w:r>
      <w:r>
        <w:rPr>
          <w:rFonts w:ascii="Times New Roman" w:hAnsi="Times New Roman"/>
        </w:rPr>
        <w:t>ej takiego dokumentu nie złożył</w:t>
      </w:r>
    </w:p>
    <w:p w14:paraId="4F97B3B2" w14:textId="77777777" w:rsidR="00581E0B" w:rsidRDefault="00581E0B" w:rsidP="0037330E">
      <w:pPr>
        <w:numPr>
          <w:ilvl w:val="2"/>
          <w:numId w:val="16"/>
        </w:numPr>
        <w:tabs>
          <w:tab w:val="left" w:pos="426"/>
        </w:tabs>
        <w:suppressAutoHyphens/>
        <w:spacing w:after="200" w:line="264" w:lineRule="auto"/>
        <w:ind w:left="1418" w:hanging="850"/>
        <w:jc w:val="both"/>
        <w:rPr>
          <w:rFonts w:ascii="Times New Roman" w:hAnsi="Times New Roman"/>
        </w:rPr>
      </w:pPr>
      <w:r>
        <w:rPr>
          <w:rFonts w:ascii="Times New Roman" w:hAnsi="Times New Roman"/>
        </w:rPr>
        <w:t>Umowę regulującą współpracę – w przypadku złożenia oferty przez Wykonawców wspólnie ubiegających się o zamówienie.</w:t>
      </w:r>
    </w:p>
    <w:p w14:paraId="09D584D1" w14:textId="77777777" w:rsidR="00581E0B" w:rsidRDefault="00581E0B" w:rsidP="0037330E">
      <w:pPr>
        <w:numPr>
          <w:ilvl w:val="2"/>
          <w:numId w:val="16"/>
        </w:numPr>
        <w:tabs>
          <w:tab w:val="left" w:pos="426"/>
        </w:tabs>
        <w:suppressAutoHyphens/>
        <w:spacing w:after="200" w:line="264" w:lineRule="auto"/>
        <w:ind w:left="1418" w:hanging="850"/>
        <w:jc w:val="both"/>
        <w:rPr>
          <w:rFonts w:ascii="Times New Roman" w:hAnsi="Times New Roman"/>
        </w:rPr>
      </w:pPr>
      <w:r>
        <w:rPr>
          <w:rFonts w:ascii="Times New Roman" w:hAnsi="Times New Roman"/>
        </w:rPr>
        <w:t xml:space="preserve">Przesłać drogą elektroniczną dane niezbędne do wpisania w preambule umowy. </w:t>
      </w:r>
    </w:p>
    <w:p w14:paraId="5F54EE89" w14:textId="77777777" w:rsidR="00581E0B" w:rsidRDefault="00581E0B" w:rsidP="0037330E">
      <w:pPr>
        <w:numPr>
          <w:ilvl w:val="2"/>
          <w:numId w:val="16"/>
        </w:numPr>
        <w:tabs>
          <w:tab w:val="left" w:pos="426"/>
        </w:tabs>
        <w:suppressAutoHyphens/>
        <w:spacing w:after="200" w:line="264" w:lineRule="auto"/>
        <w:ind w:left="1418" w:hanging="851"/>
        <w:jc w:val="both"/>
        <w:rPr>
          <w:rFonts w:ascii="Times New Roman" w:hAnsi="Times New Roman"/>
        </w:rPr>
      </w:pPr>
      <w:r>
        <w:rPr>
          <w:rFonts w:ascii="Times New Roman" w:hAnsi="Times New Roman" w:cs="Times New Roman"/>
        </w:rPr>
        <w:t>P</w:t>
      </w:r>
      <w:r w:rsidRPr="00616179">
        <w:rPr>
          <w:rFonts w:ascii="Times New Roman" w:hAnsi="Times New Roman" w:cs="Times New Roman"/>
        </w:rPr>
        <w:t xml:space="preserve">rzekazać Zamawiającemu informacje dotyczące osób podpisujących umowę oraz osób upoważnionych do kontaktów </w:t>
      </w:r>
      <w:r>
        <w:rPr>
          <w:rFonts w:ascii="Times New Roman" w:hAnsi="Times New Roman" w:cs="Times New Roman"/>
        </w:rPr>
        <w:t>w ramach realizacji umowy.</w:t>
      </w:r>
    </w:p>
    <w:p w14:paraId="1D80F54F" w14:textId="2E1682D6" w:rsidR="008A0B28" w:rsidRPr="008A0B28" w:rsidRDefault="008A0B28" w:rsidP="0037330E">
      <w:pPr>
        <w:pStyle w:val="Akapitzlist"/>
        <w:numPr>
          <w:ilvl w:val="0"/>
          <w:numId w:val="41"/>
        </w:numPr>
        <w:shd w:val="clear" w:color="auto" w:fill="BFBFBF" w:themeFill="background1" w:themeFillShade="BF"/>
        <w:suppressAutoHyphens/>
        <w:spacing w:before="400" w:after="300" w:line="264" w:lineRule="auto"/>
        <w:ind w:left="567" w:hanging="567"/>
        <w:contextualSpacing w:val="0"/>
        <w:jc w:val="both"/>
        <w:rPr>
          <w:rFonts w:ascii="Times New Roman" w:hAnsi="Times New Roman"/>
          <w:b/>
        </w:rPr>
      </w:pPr>
      <w:r w:rsidRPr="008A0B28">
        <w:rPr>
          <w:rFonts w:ascii="Times New Roman" w:hAnsi="Times New Roman"/>
          <w:b/>
        </w:rPr>
        <w:t xml:space="preserve">ISTOTNE POSTANOWIENIA UMOWY </w:t>
      </w:r>
    </w:p>
    <w:p w14:paraId="272F0473" w14:textId="2DF5D02D" w:rsidR="001300EB" w:rsidRPr="008D5F8C" w:rsidRDefault="001300EB" w:rsidP="0037330E">
      <w:pPr>
        <w:pStyle w:val="Akapitzlist"/>
        <w:numPr>
          <w:ilvl w:val="1"/>
          <w:numId w:val="5"/>
        </w:numPr>
        <w:tabs>
          <w:tab w:val="left" w:pos="1701"/>
        </w:tabs>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rPr>
        <w:t xml:space="preserve">Z Wykonawcą, którego oferta została uznana jako oferta najkorzystniejsza w rozumieniu ustawy </w:t>
      </w:r>
      <w:proofErr w:type="spellStart"/>
      <w:r w:rsidRPr="008D5F8C">
        <w:rPr>
          <w:rFonts w:ascii="Times New Roman" w:hAnsi="Times New Roman" w:cs="Times New Roman"/>
        </w:rPr>
        <w:t>P</w:t>
      </w:r>
      <w:r>
        <w:rPr>
          <w:rFonts w:ascii="Times New Roman" w:hAnsi="Times New Roman" w:cs="Times New Roman"/>
        </w:rPr>
        <w:t>zp</w:t>
      </w:r>
      <w:proofErr w:type="spellEnd"/>
      <w:r w:rsidR="00072125">
        <w:rPr>
          <w:rFonts w:ascii="Times New Roman" w:hAnsi="Times New Roman" w:cs="Times New Roman"/>
        </w:rPr>
        <w:t xml:space="preserve"> zostaną zawarte</w:t>
      </w:r>
      <w:r w:rsidR="00C249AB">
        <w:rPr>
          <w:rFonts w:ascii="Times New Roman" w:hAnsi="Times New Roman" w:cs="Times New Roman"/>
        </w:rPr>
        <w:t xml:space="preserve"> umowy </w:t>
      </w:r>
      <w:r w:rsidRPr="008D5F8C">
        <w:rPr>
          <w:rFonts w:ascii="Times New Roman" w:hAnsi="Times New Roman" w:cs="Times New Roman"/>
        </w:rPr>
        <w:t xml:space="preserve">zgodnie ze wzorem umowy – </w:t>
      </w:r>
      <w:r w:rsidRPr="00B77CDF">
        <w:rPr>
          <w:rFonts w:ascii="Times New Roman" w:hAnsi="Times New Roman" w:cs="Times New Roman"/>
          <w:b/>
        </w:rPr>
        <w:t>z</w:t>
      </w:r>
      <w:r w:rsidR="00072125" w:rsidRPr="00B77CDF">
        <w:rPr>
          <w:rFonts w:ascii="Times New Roman" w:hAnsi="Times New Roman" w:cs="Times New Roman"/>
          <w:b/>
        </w:rPr>
        <w:t>ałącznik nr 2</w:t>
      </w:r>
      <w:r w:rsidR="00072125">
        <w:rPr>
          <w:rFonts w:ascii="Times New Roman" w:hAnsi="Times New Roman" w:cs="Times New Roman"/>
        </w:rPr>
        <w:t xml:space="preserve"> </w:t>
      </w:r>
      <w:r w:rsidR="00221E98">
        <w:rPr>
          <w:rFonts w:ascii="Times New Roman" w:hAnsi="Times New Roman" w:cs="Times New Roman"/>
          <w:b/>
        </w:rPr>
        <w:t xml:space="preserve">do </w:t>
      </w:r>
      <w:r w:rsidRPr="00722C7C">
        <w:rPr>
          <w:rFonts w:ascii="Times New Roman" w:hAnsi="Times New Roman" w:cs="Times New Roman"/>
          <w:b/>
        </w:rPr>
        <w:t>SIWZ</w:t>
      </w:r>
      <w:r w:rsidRPr="008D5F8C">
        <w:rPr>
          <w:rFonts w:ascii="Times New Roman" w:hAnsi="Times New Roman" w:cs="Times New Roman"/>
        </w:rPr>
        <w:t>.</w:t>
      </w:r>
    </w:p>
    <w:p w14:paraId="51CA6E0B" w14:textId="77777777" w:rsidR="001300EB" w:rsidRDefault="001300EB" w:rsidP="0037330E">
      <w:pPr>
        <w:pStyle w:val="Akapitzlist"/>
        <w:numPr>
          <w:ilvl w:val="1"/>
          <w:numId w:val="5"/>
        </w:numPr>
        <w:autoSpaceDE w:val="0"/>
        <w:autoSpaceDN w:val="0"/>
        <w:adjustRightInd w:val="0"/>
        <w:spacing w:after="200" w:line="264" w:lineRule="auto"/>
        <w:ind w:left="567" w:hanging="567"/>
        <w:contextualSpacing w:val="0"/>
        <w:jc w:val="both"/>
        <w:rPr>
          <w:rFonts w:ascii="Times New Roman" w:hAnsi="Times New Roman" w:cs="Times New Roman"/>
          <w:color w:val="000000"/>
        </w:rPr>
      </w:pPr>
      <w:r w:rsidRPr="008D5F8C">
        <w:rPr>
          <w:rFonts w:ascii="Times New Roman" w:hAnsi="Times New Roman" w:cs="Times New Roman"/>
        </w:rPr>
        <w:t>Zamawiający przewiduje wprowadzanie zmian w zawartej umowie</w:t>
      </w:r>
      <w:r w:rsidRPr="008D5F8C">
        <w:rPr>
          <w:rFonts w:ascii="Times New Roman" w:hAnsi="Times New Roman" w:cs="Times New Roman"/>
          <w:color w:val="000000"/>
        </w:rPr>
        <w:t>, w zakresie:</w:t>
      </w:r>
    </w:p>
    <w:p w14:paraId="5DEC73A9" w14:textId="73578565" w:rsidR="00E07DE7" w:rsidRDefault="00DB72A1" w:rsidP="0037330E">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Pr>
          <w:rFonts w:ascii="Times New Roman" w:hAnsi="Times New Roman" w:cs="Times New Roman"/>
          <w:color w:val="000000"/>
        </w:rPr>
        <w:t>Z</w:t>
      </w:r>
      <w:r w:rsidR="00E07DE7" w:rsidRPr="00DB72A1">
        <w:rPr>
          <w:rFonts w:ascii="Times New Roman" w:hAnsi="Times New Roman" w:cs="Times New Roman"/>
          <w:color w:val="000000"/>
        </w:rPr>
        <w:t>miany ceny jednostkowej energii elektrycznej netto za 1 kWh wyłącznie w przypadku ustawowej zmiany opodatkowania energii elektrycznej podatkiem akcyzowym, o kwotę wynikającą ze zmiany tej stawki,</w:t>
      </w:r>
    </w:p>
    <w:p w14:paraId="0D704E56" w14:textId="3077E36C" w:rsidR="00A7029F" w:rsidRPr="002E34C9"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sidRPr="002E34C9">
        <w:rPr>
          <w:rFonts w:ascii="Times New Roman" w:hAnsi="Times New Roman" w:cs="Times New Roman"/>
          <w:color w:val="000000"/>
        </w:rPr>
        <w:t xml:space="preserve">Zmiany </w:t>
      </w:r>
      <w:r w:rsidR="00A7029F" w:rsidRPr="002E34C9">
        <w:rPr>
          <w:rFonts w:ascii="Times New Roman" w:hAnsi="Times New Roman" w:cs="Times New Roman"/>
        </w:rPr>
        <w:t>ilości punktów poboru energii w</w:t>
      </w:r>
      <w:r w:rsidR="00116667">
        <w:rPr>
          <w:rFonts w:ascii="Times New Roman" w:hAnsi="Times New Roman" w:cs="Times New Roman"/>
        </w:rPr>
        <w:t xml:space="preserve">skazanych w </w:t>
      </w:r>
      <w:r w:rsidR="00116667" w:rsidRPr="00722C7C">
        <w:rPr>
          <w:rFonts w:ascii="Times New Roman" w:hAnsi="Times New Roman" w:cs="Times New Roman"/>
          <w:b/>
        </w:rPr>
        <w:t>Załączniku nr 1 do U</w:t>
      </w:r>
      <w:r w:rsidR="00A7029F" w:rsidRPr="00722C7C">
        <w:rPr>
          <w:rFonts w:ascii="Times New Roman" w:hAnsi="Times New Roman" w:cs="Times New Roman"/>
          <w:b/>
        </w:rPr>
        <w:t>mowy</w:t>
      </w:r>
      <w:r w:rsidR="00A7029F" w:rsidRPr="002E34C9">
        <w:rPr>
          <w:rFonts w:ascii="Times New Roman" w:hAnsi="Times New Roman" w:cs="Times New Roman"/>
        </w:rPr>
        <w:t xml:space="preserve">, przy czym zmiana ilości punktów poboru energii elektrycznej wynikać może np. z likwidacji punktu poboru, podwójnego fakturowania w szczególności w przypadku świadczenia usługi sprzedaży energii elektrycznej na danym </w:t>
      </w:r>
      <w:proofErr w:type="spellStart"/>
      <w:r w:rsidR="00A7029F" w:rsidRPr="002E34C9">
        <w:rPr>
          <w:rFonts w:ascii="Times New Roman" w:hAnsi="Times New Roman" w:cs="Times New Roman"/>
        </w:rPr>
        <w:t>ppe</w:t>
      </w:r>
      <w:proofErr w:type="spellEnd"/>
      <w:r w:rsidR="00A7029F" w:rsidRPr="002E34C9">
        <w:rPr>
          <w:rFonts w:ascii="Times New Roman" w:hAnsi="Times New Roman" w:cs="Times New Roman"/>
        </w:rPr>
        <w:t xml:space="preserve"> przez innego Sprzedawcę, budowy nowych punktów poboru, zmiany stanu prawnego punktu poboru, zmiany w zakresie odbiorcy/płatnika w szczególności przeniesienia praw i obowiązków związanych z obiektem przy którym znajduje się dane </w:t>
      </w:r>
      <w:proofErr w:type="spellStart"/>
      <w:r w:rsidR="00A7029F" w:rsidRPr="002E34C9">
        <w:rPr>
          <w:rFonts w:ascii="Times New Roman" w:hAnsi="Times New Roman" w:cs="Times New Roman"/>
        </w:rPr>
        <w:t>ppe</w:t>
      </w:r>
      <w:proofErr w:type="spellEnd"/>
      <w:r w:rsidR="00A7029F" w:rsidRPr="002E34C9">
        <w:rPr>
          <w:rFonts w:ascii="Times New Roman" w:hAnsi="Times New Roman" w:cs="Times New Roman"/>
        </w:rPr>
        <w:t>, zaistnienia przeszkód prawnych i formalnych uniemożliwiających przeprowadzenie procedury zmiany sprzedawcy lub włączenia pu</w:t>
      </w:r>
      <w:r w:rsidR="0056320B">
        <w:rPr>
          <w:rFonts w:ascii="Times New Roman" w:hAnsi="Times New Roman" w:cs="Times New Roman"/>
        </w:rPr>
        <w:t>nktu poboru przez Zamawiającego,</w:t>
      </w:r>
      <w:r w:rsidR="00A7029F" w:rsidRPr="002E34C9">
        <w:rPr>
          <w:rFonts w:ascii="Times New Roman" w:hAnsi="Times New Roman" w:cs="Times New Roman"/>
        </w:rPr>
        <w:t xml:space="preserve"> </w:t>
      </w:r>
    </w:p>
    <w:p w14:paraId="20B40AA5" w14:textId="153DDF42" w:rsidR="00DB72A1"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Pr>
          <w:rFonts w:ascii="Times New Roman" w:hAnsi="Times New Roman" w:cs="Times New Roman"/>
          <w:color w:val="000000"/>
        </w:rPr>
        <w:t xml:space="preserve">Zmiany terminu </w:t>
      </w:r>
      <w:r w:rsidRPr="00E07DE7">
        <w:rPr>
          <w:rFonts w:ascii="Times New Roman" w:hAnsi="Times New Roman" w:cs="Times New Roman"/>
          <w:color w:val="000000"/>
        </w:rPr>
        <w:t>rozpoczęcia dostaw energii elektrycznej do poszczególnych punktów poboru, jeżeli zmiana ta wynika z okoliczności niezależnych od Stron, w szczególności z przedłużającej się procedury zmiany sprzedawcy, przedłużającego się procesu rozwiązania dotychczasowych umów kompleksowych</w:t>
      </w:r>
      <w:r>
        <w:rPr>
          <w:rFonts w:ascii="Times New Roman" w:hAnsi="Times New Roman" w:cs="Times New Roman"/>
          <w:color w:val="000000"/>
        </w:rPr>
        <w:t>/sprzedaży</w:t>
      </w:r>
      <w:r w:rsidR="00164E20">
        <w:rPr>
          <w:rFonts w:ascii="Times New Roman" w:hAnsi="Times New Roman" w:cs="Times New Roman"/>
          <w:color w:val="000000"/>
        </w:rPr>
        <w:t>,</w:t>
      </w:r>
    </w:p>
    <w:p w14:paraId="1955982F" w14:textId="2F6CD420" w:rsidR="00DB72A1"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Pr>
          <w:rFonts w:ascii="Times New Roman" w:hAnsi="Times New Roman" w:cs="Times New Roman"/>
          <w:color w:val="000000"/>
        </w:rPr>
        <w:t>Zmiany wielkości mocy umowny i grup taryfowych</w:t>
      </w:r>
      <w:r w:rsidR="00164E20">
        <w:rPr>
          <w:rFonts w:ascii="Times New Roman" w:hAnsi="Times New Roman" w:cs="Times New Roman"/>
          <w:color w:val="000000"/>
        </w:rPr>
        <w:t>,</w:t>
      </w:r>
    </w:p>
    <w:p w14:paraId="6359BB24" w14:textId="42B660DC" w:rsidR="00DB72A1"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Pr>
          <w:rFonts w:ascii="Times New Roman" w:hAnsi="Times New Roman" w:cs="Times New Roman"/>
          <w:color w:val="000000"/>
        </w:rPr>
        <w:lastRenderedPageBreak/>
        <w:t>Regulacji prawnych wprowadzonych w życie po dacie zawarcia umowy, wywołujących potrzebę zmiany umowy wraz ze skutkiem wprowadzenia takiej zmiany</w:t>
      </w:r>
      <w:r w:rsidR="0056320B">
        <w:rPr>
          <w:rFonts w:ascii="Times New Roman" w:hAnsi="Times New Roman" w:cs="Times New Roman"/>
          <w:color w:val="000000"/>
        </w:rPr>
        <w:t>,</w:t>
      </w:r>
    </w:p>
    <w:p w14:paraId="57CD9DAA" w14:textId="33B7B504" w:rsidR="00DB72A1"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Pr>
          <w:rFonts w:ascii="Times New Roman" w:hAnsi="Times New Roman" w:cs="Times New Roman"/>
          <w:color w:val="000000"/>
        </w:rPr>
        <w:t>Oznaczenia danych dotyczących Zamawiającego i/lub Wykonawcy</w:t>
      </w:r>
      <w:r w:rsidR="00164E20">
        <w:rPr>
          <w:rFonts w:ascii="Times New Roman" w:hAnsi="Times New Roman" w:cs="Times New Roman"/>
          <w:color w:val="000000"/>
        </w:rPr>
        <w:t>,</w:t>
      </w:r>
    </w:p>
    <w:p w14:paraId="0626740E" w14:textId="695E9C0E" w:rsidR="00DB72A1"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color w:val="000000"/>
        </w:rPr>
      </w:pPr>
      <w:r>
        <w:rPr>
          <w:rFonts w:ascii="Times New Roman" w:hAnsi="Times New Roman" w:cs="Times New Roman"/>
          <w:color w:val="000000"/>
        </w:rPr>
        <w:t>Zmiany stawki podatku od towarów i usług</w:t>
      </w:r>
      <w:r w:rsidR="00164E20">
        <w:rPr>
          <w:rFonts w:ascii="Times New Roman" w:hAnsi="Times New Roman" w:cs="Times New Roman"/>
          <w:color w:val="000000"/>
        </w:rPr>
        <w:t>,</w:t>
      </w:r>
      <w:r>
        <w:rPr>
          <w:rFonts w:ascii="Times New Roman" w:hAnsi="Times New Roman" w:cs="Times New Roman"/>
          <w:color w:val="000000"/>
        </w:rPr>
        <w:t xml:space="preserve"> </w:t>
      </w:r>
    </w:p>
    <w:p w14:paraId="672EC91A" w14:textId="08509BCE" w:rsidR="00DB72A1" w:rsidRPr="008E5046"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rPr>
      </w:pPr>
      <w:r w:rsidRPr="008E5046">
        <w:rPr>
          <w:rFonts w:ascii="Times New Roman" w:hAnsi="Times New Roman" w:cs="Times New Roman"/>
        </w:rPr>
        <w:t>Zmiany wysokości minimalnego wynagrodzenia za pracę ustalonego na podstawie art. 2 ust. 3-5 ustawy z dnia 10 października 2002 r. o minimalnym wynagrodzeniu za pracę</w:t>
      </w:r>
      <w:r w:rsidR="00164E20">
        <w:rPr>
          <w:rFonts w:ascii="Times New Roman" w:hAnsi="Times New Roman" w:cs="Times New Roman"/>
        </w:rPr>
        <w:t>,</w:t>
      </w:r>
    </w:p>
    <w:p w14:paraId="69CECEA6" w14:textId="28EEB3A8" w:rsidR="00DB72A1" w:rsidRPr="008E5046" w:rsidRDefault="00DB72A1" w:rsidP="00420B7B">
      <w:pPr>
        <w:pStyle w:val="Akapitzlist"/>
        <w:numPr>
          <w:ilvl w:val="2"/>
          <w:numId w:val="18"/>
        </w:numPr>
        <w:autoSpaceDE w:val="0"/>
        <w:autoSpaceDN w:val="0"/>
        <w:adjustRightInd w:val="0"/>
        <w:spacing w:after="200" w:line="264" w:lineRule="auto"/>
        <w:ind w:left="1418" w:hanging="851"/>
        <w:contextualSpacing w:val="0"/>
        <w:jc w:val="both"/>
        <w:rPr>
          <w:rFonts w:ascii="Times New Roman" w:hAnsi="Times New Roman" w:cs="Times New Roman"/>
        </w:rPr>
      </w:pPr>
      <w:r w:rsidRPr="008E5046">
        <w:rPr>
          <w:rFonts w:ascii="Times New Roman" w:hAnsi="Times New Roman" w:cs="Times New Roman"/>
        </w:rPr>
        <w:t>Zmiany zasad podleganiu ubezpieczeniom społecznym lub ubezpieczeniom zdrowotnym lub wysokości stawki składki na ubezpi</w:t>
      </w:r>
      <w:r w:rsidR="00164E20">
        <w:rPr>
          <w:rFonts w:ascii="Times New Roman" w:hAnsi="Times New Roman" w:cs="Times New Roman"/>
        </w:rPr>
        <w:t>eczenia społeczne lub zdrowotne.</w:t>
      </w:r>
    </w:p>
    <w:p w14:paraId="5B8158FD" w14:textId="03716CB4" w:rsidR="00DB72A1" w:rsidRPr="00BC6B87" w:rsidRDefault="00DB72A1" w:rsidP="0037330E">
      <w:pPr>
        <w:pStyle w:val="Akapitzlist"/>
        <w:numPr>
          <w:ilvl w:val="1"/>
          <w:numId w:val="44"/>
        </w:numPr>
        <w:autoSpaceDE w:val="0"/>
        <w:autoSpaceDN w:val="0"/>
        <w:adjustRightInd w:val="0"/>
        <w:spacing w:after="200" w:line="264" w:lineRule="auto"/>
        <w:ind w:left="567" w:hanging="567"/>
        <w:contextualSpacing w:val="0"/>
        <w:jc w:val="both"/>
        <w:rPr>
          <w:rFonts w:ascii="Times New Roman" w:hAnsi="Times New Roman" w:cs="Times New Roman"/>
        </w:rPr>
      </w:pPr>
      <w:r w:rsidRPr="00BC6B87">
        <w:rPr>
          <w:rFonts w:ascii="Times New Roman" w:hAnsi="Times New Roman" w:cs="Times New Roman"/>
        </w:rPr>
        <w:t xml:space="preserve">Warunkiem wprowadzenia zmiany terminu rozpoczęcia dostaw może być okoliczność niezależna od stron, w szczególności przedłużająca się procedura zmiany sprzedawcy. </w:t>
      </w:r>
    </w:p>
    <w:p w14:paraId="14F481E3" w14:textId="0BE90513" w:rsidR="00E77E96" w:rsidRDefault="00DB72A1" w:rsidP="0037330E">
      <w:pPr>
        <w:pStyle w:val="Akapitzlist"/>
        <w:numPr>
          <w:ilvl w:val="1"/>
          <w:numId w:val="19"/>
        </w:numPr>
        <w:autoSpaceDE w:val="0"/>
        <w:autoSpaceDN w:val="0"/>
        <w:adjustRightInd w:val="0"/>
        <w:spacing w:after="200" w:line="264" w:lineRule="auto"/>
        <w:ind w:left="567" w:hanging="567"/>
        <w:contextualSpacing w:val="0"/>
        <w:jc w:val="both"/>
        <w:rPr>
          <w:rFonts w:ascii="Times New Roman" w:hAnsi="Times New Roman" w:cs="Times New Roman"/>
          <w:color w:val="000000"/>
        </w:rPr>
      </w:pPr>
      <w:r>
        <w:rPr>
          <w:rFonts w:ascii="Times New Roman" w:hAnsi="Times New Roman" w:cs="Times New Roman"/>
          <w:color w:val="000000"/>
        </w:rPr>
        <w:t xml:space="preserve">Inicjatorem dokonania istotnych </w:t>
      </w:r>
      <w:r w:rsidR="00164E20">
        <w:rPr>
          <w:rFonts w:ascii="Times New Roman" w:hAnsi="Times New Roman" w:cs="Times New Roman"/>
          <w:color w:val="000000"/>
        </w:rPr>
        <w:t>zmian w umowie jest Zamawiający</w:t>
      </w:r>
      <w:r w:rsidR="00863CE2">
        <w:rPr>
          <w:rFonts w:ascii="Times New Roman" w:hAnsi="Times New Roman" w:cs="Times New Roman"/>
          <w:color w:val="000000"/>
        </w:rPr>
        <w:t>.</w:t>
      </w:r>
    </w:p>
    <w:p w14:paraId="5B9B1D10" w14:textId="08E9FFA9" w:rsidR="00BC6B87" w:rsidRPr="0009497B" w:rsidRDefault="00BC6B87" w:rsidP="0037330E">
      <w:pPr>
        <w:pStyle w:val="Akapitzlist"/>
        <w:numPr>
          <w:ilvl w:val="1"/>
          <w:numId w:val="29"/>
        </w:numPr>
        <w:autoSpaceDE w:val="0"/>
        <w:autoSpaceDN w:val="0"/>
        <w:adjustRightInd w:val="0"/>
        <w:spacing w:after="200" w:line="264" w:lineRule="auto"/>
        <w:ind w:left="567" w:hanging="567"/>
        <w:jc w:val="both"/>
        <w:rPr>
          <w:rFonts w:ascii="Times New Roman" w:hAnsi="Times New Roman" w:cs="Times New Roman"/>
        </w:rPr>
      </w:pPr>
      <w:r w:rsidRPr="0009497B">
        <w:rPr>
          <w:rFonts w:ascii="Times New Roman" w:hAnsi="Times New Roman" w:cs="Times New Roman"/>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02BBA06" w14:textId="38F59C51" w:rsidR="00E77E96" w:rsidRPr="00E77E96" w:rsidRDefault="00E77E96" w:rsidP="0037330E">
      <w:pPr>
        <w:pStyle w:val="Akapitzlist"/>
        <w:numPr>
          <w:ilvl w:val="0"/>
          <w:numId w:val="41"/>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color w:val="000000"/>
        </w:rPr>
      </w:pPr>
      <w:r>
        <w:rPr>
          <w:rFonts w:ascii="Times New Roman" w:hAnsi="Times New Roman" w:cs="Times New Roman"/>
          <w:b/>
          <w:color w:val="000000"/>
        </w:rPr>
        <w:t>INFORMACJA DOTYCZĄCA SKŁADANIA OFERT CZĘŚCIOWYCH</w:t>
      </w:r>
    </w:p>
    <w:p w14:paraId="369667B1" w14:textId="06EB6A40" w:rsidR="00E77E96" w:rsidRDefault="003176E9" w:rsidP="00310A73">
      <w:pPr>
        <w:pStyle w:val="Akapitzlist"/>
        <w:autoSpaceDE w:val="0"/>
        <w:autoSpaceDN w:val="0"/>
        <w:adjustRightInd w:val="0"/>
        <w:spacing w:before="400" w:after="300" w:line="264" w:lineRule="auto"/>
        <w:ind w:left="567"/>
        <w:contextualSpacing w:val="0"/>
        <w:jc w:val="both"/>
        <w:rPr>
          <w:rFonts w:ascii="Times New Roman" w:hAnsi="Times New Roman" w:cs="Times New Roman"/>
          <w:color w:val="000000"/>
        </w:rPr>
      </w:pPr>
      <w:r>
        <w:rPr>
          <w:rFonts w:ascii="Times New Roman" w:hAnsi="Times New Roman" w:cs="Times New Roman"/>
          <w:color w:val="000000"/>
        </w:rPr>
        <w:t>Zamawiający</w:t>
      </w:r>
      <w:r w:rsidR="00B77CDF">
        <w:rPr>
          <w:rFonts w:ascii="Times New Roman" w:hAnsi="Times New Roman" w:cs="Times New Roman"/>
          <w:color w:val="000000"/>
        </w:rPr>
        <w:t xml:space="preserve"> nie</w:t>
      </w:r>
      <w:r w:rsidR="00DC54CF">
        <w:rPr>
          <w:rFonts w:ascii="Times New Roman" w:hAnsi="Times New Roman" w:cs="Times New Roman"/>
          <w:color w:val="000000"/>
        </w:rPr>
        <w:t xml:space="preserve"> dopuszcza składania</w:t>
      </w:r>
      <w:r w:rsidR="00E77E96">
        <w:rPr>
          <w:rFonts w:ascii="Times New Roman" w:hAnsi="Times New Roman" w:cs="Times New Roman"/>
          <w:color w:val="000000"/>
        </w:rPr>
        <w:t xml:space="preserve"> ofert częściowych</w:t>
      </w:r>
      <w:r w:rsidR="00B77CDF">
        <w:rPr>
          <w:rFonts w:ascii="Times New Roman" w:hAnsi="Times New Roman" w:cs="Times New Roman"/>
          <w:color w:val="000000"/>
        </w:rPr>
        <w:t>.</w:t>
      </w:r>
    </w:p>
    <w:p w14:paraId="70BC41C0" w14:textId="597B911F" w:rsidR="00E77E96" w:rsidRPr="00E77E96" w:rsidRDefault="00E77E96" w:rsidP="0037330E">
      <w:pPr>
        <w:pStyle w:val="Akapitzlist"/>
        <w:numPr>
          <w:ilvl w:val="0"/>
          <w:numId w:val="41"/>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color w:val="000000"/>
        </w:rPr>
      </w:pPr>
      <w:r>
        <w:rPr>
          <w:rFonts w:ascii="Times New Roman" w:hAnsi="Times New Roman" w:cs="Times New Roman"/>
          <w:b/>
          <w:color w:val="000000"/>
        </w:rPr>
        <w:t>INFORMACJA DOTYCZĄCA SKŁADANIA OFERT WARIANTOWYCH</w:t>
      </w:r>
    </w:p>
    <w:p w14:paraId="4076C740" w14:textId="48CBA041" w:rsidR="00E77E96" w:rsidRDefault="00E77E96" w:rsidP="00310A73">
      <w:pPr>
        <w:pStyle w:val="Akapitzlist"/>
        <w:autoSpaceDE w:val="0"/>
        <w:autoSpaceDN w:val="0"/>
        <w:adjustRightInd w:val="0"/>
        <w:spacing w:before="400" w:after="300" w:line="264" w:lineRule="auto"/>
        <w:ind w:left="567"/>
        <w:contextualSpacing w:val="0"/>
        <w:jc w:val="both"/>
        <w:rPr>
          <w:rFonts w:ascii="Times New Roman" w:hAnsi="Times New Roman" w:cs="Times New Roman"/>
          <w:color w:val="000000"/>
        </w:rPr>
      </w:pPr>
      <w:r>
        <w:rPr>
          <w:rFonts w:ascii="Times New Roman" w:hAnsi="Times New Roman" w:cs="Times New Roman"/>
          <w:color w:val="000000"/>
        </w:rPr>
        <w:t>Zamawiający nie dopuszcza składania ofert wariantowych</w:t>
      </w:r>
    </w:p>
    <w:p w14:paraId="6A3BD4EC" w14:textId="191C49C2" w:rsidR="008C1295" w:rsidRPr="008C1295" w:rsidRDefault="00E77E96" w:rsidP="0037330E">
      <w:pPr>
        <w:pStyle w:val="Akapitzlist"/>
        <w:numPr>
          <w:ilvl w:val="0"/>
          <w:numId w:val="41"/>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color w:val="000000"/>
        </w:rPr>
      </w:pPr>
      <w:r>
        <w:rPr>
          <w:rFonts w:ascii="Times New Roman" w:hAnsi="Times New Roman" w:cs="Times New Roman"/>
          <w:b/>
          <w:color w:val="000000"/>
        </w:rPr>
        <w:t xml:space="preserve">INFORMACJA DOTYCZĄCA </w:t>
      </w:r>
      <w:r w:rsidR="00ED5ACC">
        <w:rPr>
          <w:rFonts w:ascii="Times New Roman" w:hAnsi="Times New Roman" w:cs="Times New Roman"/>
          <w:b/>
          <w:color w:val="000000"/>
        </w:rPr>
        <w:t>UDZIELENIA ZAMÓWIENIA UZUPEŁNIAJĄCEGO</w:t>
      </w:r>
    </w:p>
    <w:p w14:paraId="6D4667DF" w14:textId="4731297A" w:rsidR="008C1295" w:rsidRDefault="00ED5ACC" w:rsidP="00310A73">
      <w:pPr>
        <w:pStyle w:val="Akapitzlist"/>
        <w:autoSpaceDE w:val="0"/>
        <w:autoSpaceDN w:val="0"/>
        <w:adjustRightInd w:val="0"/>
        <w:spacing w:before="400" w:after="300" w:line="264" w:lineRule="auto"/>
        <w:ind w:left="567"/>
        <w:contextualSpacing w:val="0"/>
        <w:jc w:val="both"/>
        <w:rPr>
          <w:rFonts w:ascii="Times New Roman" w:hAnsi="Times New Roman" w:cs="Times New Roman"/>
          <w:color w:val="000000"/>
        </w:rPr>
      </w:pPr>
      <w:r>
        <w:rPr>
          <w:rFonts w:ascii="Times New Roman" w:hAnsi="Times New Roman" w:cs="Times New Roman"/>
          <w:color w:val="000000"/>
        </w:rPr>
        <w:t xml:space="preserve">Zamawiający nie przewiduje udzielenia zamówienia uzupełniającego </w:t>
      </w:r>
    </w:p>
    <w:p w14:paraId="11B3E8EF" w14:textId="3EF44C66" w:rsidR="008C1295" w:rsidRDefault="008C1295" w:rsidP="0037330E">
      <w:pPr>
        <w:pStyle w:val="Akapitzlist"/>
        <w:numPr>
          <w:ilvl w:val="0"/>
          <w:numId w:val="41"/>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b/>
          <w:color w:val="000000"/>
        </w:rPr>
      </w:pPr>
      <w:r w:rsidRPr="008C1295">
        <w:rPr>
          <w:rFonts w:ascii="Times New Roman" w:hAnsi="Times New Roman" w:cs="Times New Roman"/>
          <w:b/>
          <w:color w:val="000000"/>
        </w:rPr>
        <w:t>INFORMACJA DOTYCZĄCA ZABEZPIECZENIA NALEŻYTEGO WYKONANIA UMOWY</w:t>
      </w:r>
    </w:p>
    <w:p w14:paraId="09AE5A80" w14:textId="0BDC5B58" w:rsidR="008C1295" w:rsidRPr="0009497B" w:rsidRDefault="008C1295" w:rsidP="00310A73">
      <w:pPr>
        <w:pStyle w:val="Akapitzlist"/>
        <w:autoSpaceDE w:val="0"/>
        <w:autoSpaceDN w:val="0"/>
        <w:adjustRightInd w:val="0"/>
        <w:spacing w:before="400" w:after="300" w:line="264" w:lineRule="auto"/>
        <w:ind w:left="567"/>
        <w:contextualSpacing w:val="0"/>
        <w:jc w:val="both"/>
        <w:rPr>
          <w:rFonts w:ascii="Times New Roman" w:hAnsi="Times New Roman" w:cs="Times New Roman"/>
        </w:rPr>
      </w:pPr>
      <w:r w:rsidRPr="0009497B">
        <w:rPr>
          <w:rFonts w:ascii="Times New Roman" w:hAnsi="Times New Roman" w:cs="Times New Roman"/>
        </w:rPr>
        <w:t xml:space="preserve">Zamawiający nie wymaga wniesienia zabezpieczenia należytego wykonania umowy. </w:t>
      </w:r>
    </w:p>
    <w:p w14:paraId="089758AA" w14:textId="204798C0" w:rsidR="00EC17AD" w:rsidRPr="00EC17AD" w:rsidRDefault="00EC17AD" w:rsidP="0037330E">
      <w:pPr>
        <w:pStyle w:val="Akapitzlist"/>
        <w:numPr>
          <w:ilvl w:val="0"/>
          <w:numId w:val="41"/>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b/>
          <w:color w:val="000000"/>
        </w:rPr>
      </w:pPr>
      <w:r w:rsidRPr="00EC17AD">
        <w:rPr>
          <w:rFonts w:ascii="Times New Roman" w:hAnsi="Times New Roman" w:cs="Times New Roman"/>
          <w:b/>
          <w:color w:val="000000"/>
        </w:rPr>
        <w:t xml:space="preserve">POUCZENIE O ŚRODKACH OCHRONY PRAWNEJ PRZYSŁUGUJĄCYCH WYKONAWCOM W TOKU POSTĘPOWANIA O UDZIELENIE ZAMÓWIA PUBLICZNEGO </w:t>
      </w:r>
    </w:p>
    <w:p w14:paraId="4C829CEF" w14:textId="77777777" w:rsidR="00E66DE8" w:rsidRDefault="00E66DE8" w:rsidP="0037330E">
      <w:pPr>
        <w:pStyle w:val="Akapitzlist"/>
        <w:numPr>
          <w:ilvl w:val="1"/>
          <w:numId w:val="9"/>
        </w:numPr>
        <w:tabs>
          <w:tab w:val="left" w:pos="709"/>
        </w:tabs>
        <w:spacing w:before="400" w:after="300" w:line="264" w:lineRule="auto"/>
        <w:ind w:left="567" w:hanging="567"/>
        <w:contextualSpacing w:val="0"/>
        <w:jc w:val="both"/>
        <w:rPr>
          <w:rFonts w:ascii="Times New Roman" w:hAnsi="Times New Roman" w:cs="Times New Roman"/>
        </w:rPr>
      </w:pPr>
      <w:r w:rsidRPr="008D5F8C">
        <w:rPr>
          <w:rFonts w:ascii="Times New Roman" w:hAnsi="Times New Roman" w:cs="Times New Roman"/>
        </w:rPr>
        <w:t xml:space="preserve">W toku postępowania o udzielenie zamówienia przysługują środki ochrony prawnej przewidziane w Dziale VI ustawy </w:t>
      </w:r>
      <w:proofErr w:type="spellStart"/>
      <w:r>
        <w:rPr>
          <w:rFonts w:ascii="Times New Roman" w:hAnsi="Times New Roman" w:cs="Times New Roman"/>
        </w:rPr>
        <w:t>Pzp</w:t>
      </w:r>
      <w:proofErr w:type="spellEnd"/>
      <w:r w:rsidRPr="008D5F8C">
        <w:rPr>
          <w:rFonts w:ascii="Times New Roman" w:hAnsi="Times New Roman" w:cs="Times New Roman"/>
        </w:rPr>
        <w:t xml:space="preserve"> – odwołanie do </w:t>
      </w:r>
      <w:r w:rsidR="00AE6CD0">
        <w:rPr>
          <w:rFonts w:ascii="Times New Roman" w:hAnsi="Times New Roman" w:cs="Times New Roman"/>
        </w:rPr>
        <w:t xml:space="preserve">Prezesa </w:t>
      </w:r>
      <w:r w:rsidRPr="008D5F8C">
        <w:rPr>
          <w:rFonts w:ascii="Times New Roman" w:hAnsi="Times New Roman" w:cs="Times New Roman"/>
        </w:rPr>
        <w:t xml:space="preserve">Krajowej Izby Odwoławczej i skarga do sądu okręgowego wnoszone w sposób i w terminach określonych w Ustawie. Środki ochrony prawnej określone w ww. dziale VI przysługują Wykonawcom, a także innemu </w:t>
      </w:r>
      <w:r w:rsidRPr="008D5F8C">
        <w:rPr>
          <w:rFonts w:ascii="Times New Roman" w:hAnsi="Times New Roman" w:cs="Times New Roman"/>
        </w:rPr>
        <w:lastRenderedPageBreak/>
        <w:t>podmiotowi, jeżeli ma lub miał interes w uzyskaniu danego zamówienia oraz poniósł lub może ponieść sz</w:t>
      </w:r>
      <w:r w:rsidR="00012C63">
        <w:rPr>
          <w:rFonts w:ascii="Times New Roman" w:hAnsi="Times New Roman" w:cs="Times New Roman"/>
        </w:rPr>
        <w:t>kodę w wyniku naruszenia przez Z</w:t>
      </w:r>
      <w:r w:rsidRPr="008D5F8C">
        <w:rPr>
          <w:rFonts w:ascii="Times New Roman" w:hAnsi="Times New Roman" w:cs="Times New Roman"/>
        </w:rPr>
        <w:t>amawiającego przepisów Ustawy.</w:t>
      </w:r>
    </w:p>
    <w:p w14:paraId="07404084" w14:textId="5AE3B352" w:rsidR="00F46CBC" w:rsidRPr="0009497B" w:rsidRDefault="00F46CBC" w:rsidP="0037330E">
      <w:pPr>
        <w:pStyle w:val="Akapitzlist"/>
        <w:numPr>
          <w:ilvl w:val="1"/>
          <w:numId w:val="9"/>
        </w:numPr>
        <w:tabs>
          <w:tab w:val="left" w:pos="709"/>
        </w:tabs>
        <w:spacing w:before="400" w:after="300" w:line="264" w:lineRule="auto"/>
        <w:ind w:left="567" w:hanging="567"/>
        <w:contextualSpacing w:val="0"/>
        <w:jc w:val="both"/>
        <w:rPr>
          <w:rFonts w:ascii="Times New Roman" w:hAnsi="Times New Roman" w:cs="Times New Roman"/>
        </w:rPr>
      </w:pPr>
      <w:r w:rsidRPr="0009497B">
        <w:rPr>
          <w:rFonts w:ascii="Times New Roman" w:hAnsi="Times New Roman" w:cs="Times New Roman"/>
        </w:rPr>
        <w:t xml:space="preserve">Odwołanie wnosi się </w:t>
      </w:r>
      <w:r w:rsidRPr="0009497B">
        <w:rPr>
          <w:rFonts w:ascii="Times New Roman" w:hAnsi="Times New Roman" w:cs="Times New Roman"/>
          <w:bCs/>
        </w:rPr>
        <w:t xml:space="preserve">w terminie 10 dni od dnia przesłania informacji o czynności zamawiającego stanowiącej podstawę jego wniesienia – jeżeli zostały przesłane w sposób określony w art. 180 ust. 5 </w:t>
      </w:r>
      <w:r w:rsidR="005F299E">
        <w:rPr>
          <w:rFonts w:ascii="Times New Roman" w:hAnsi="Times New Roman" w:cs="Times New Roman"/>
          <w:bCs/>
        </w:rPr>
        <w:t xml:space="preserve">ustawy </w:t>
      </w:r>
      <w:proofErr w:type="spellStart"/>
      <w:r w:rsidR="005F299E">
        <w:rPr>
          <w:rFonts w:ascii="Times New Roman" w:hAnsi="Times New Roman" w:cs="Times New Roman"/>
          <w:bCs/>
        </w:rPr>
        <w:t>Pzp</w:t>
      </w:r>
      <w:proofErr w:type="spellEnd"/>
      <w:r w:rsidR="005F299E">
        <w:rPr>
          <w:rFonts w:ascii="Times New Roman" w:hAnsi="Times New Roman" w:cs="Times New Roman"/>
          <w:bCs/>
        </w:rPr>
        <w:t xml:space="preserve"> </w:t>
      </w:r>
      <w:r w:rsidRPr="0009497B">
        <w:rPr>
          <w:rFonts w:ascii="Times New Roman" w:hAnsi="Times New Roman" w:cs="Times New Roman"/>
          <w:bCs/>
        </w:rPr>
        <w:t>zdanie drugie albo w terminie 15 dni – jeżeli zostały przesłane w inny sposób – w przypadku gdy wartość zamówienia jest równa lub przekracza kwoty określone w przepisach wydanych na podstawie art. 11 ust. 8;</w:t>
      </w:r>
    </w:p>
    <w:p w14:paraId="1880ACAA" w14:textId="77777777" w:rsidR="00E66DE8" w:rsidRPr="008D5F8C" w:rsidRDefault="00E66DE8" w:rsidP="0037330E">
      <w:pPr>
        <w:pStyle w:val="Akapitzlist"/>
        <w:numPr>
          <w:ilvl w:val="1"/>
          <w:numId w:val="9"/>
        </w:numPr>
        <w:spacing w:before="400" w:after="300" w:line="264" w:lineRule="auto"/>
        <w:ind w:left="567" w:hanging="567"/>
        <w:contextualSpacing w:val="0"/>
        <w:jc w:val="both"/>
        <w:rPr>
          <w:rFonts w:ascii="Times New Roman" w:hAnsi="Times New Roman" w:cs="Times New Roman"/>
        </w:rPr>
      </w:pPr>
      <w:r w:rsidRPr="008D5F8C">
        <w:rPr>
          <w:rFonts w:ascii="Times New Roman" w:hAnsi="Times New Roman" w:cs="Times New Roman"/>
        </w:rPr>
        <w:t>Odwołanie wobec treści ogłoszenia o zamówieniu, a także wobec postanowień specyfikacji istotnych warunków zamówienia, wnosi się w terminie 10 dni od dnia publikacji ogłoszenia w</w:t>
      </w:r>
      <w:r w:rsidR="00E615BC">
        <w:rPr>
          <w:rFonts w:ascii="Times New Roman" w:hAnsi="Times New Roman" w:cs="Times New Roman"/>
        </w:rPr>
        <w:t> </w:t>
      </w:r>
      <w:r w:rsidRPr="008D5F8C">
        <w:rPr>
          <w:rFonts w:ascii="Times New Roman" w:hAnsi="Times New Roman" w:cs="Times New Roman"/>
        </w:rPr>
        <w:t>Dzienniku Urzędowym Unii Europejskiej lub zamieszczenia specyfikacji istotnych warunków zamówienia na stronie internetowej.</w:t>
      </w:r>
    </w:p>
    <w:p w14:paraId="1B6CC316" w14:textId="77777777" w:rsidR="00E66DE8" w:rsidRPr="008D5F8C" w:rsidRDefault="00E66DE8" w:rsidP="0037330E">
      <w:pPr>
        <w:pStyle w:val="Akapitzlist"/>
        <w:numPr>
          <w:ilvl w:val="1"/>
          <w:numId w:val="9"/>
        </w:numPr>
        <w:spacing w:before="400" w:after="300" w:line="264" w:lineRule="auto"/>
        <w:ind w:left="567" w:hanging="567"/>
        <w:contextualSpacing w:val="0"/>
        <w:jc w:val="both"/>
        <w:rPr>
          <w:rFonts w:ascii="Times New Roman" w:hAnsi="Times New Roman" w:cs="Times New Roman"/>
        </w:rPr>
      </w:pPr>
      <w:r w:rsidRPr="008D5F8C">
        <w:rPr>
          <w:rFonts w:ascii="Times New Roman" w:hAnsi="Times New Roman" w:cs="Times New Roman"/>
        </w:rPr>
        <w:t>Odwołanie wobec czynności innych niż określone powyżej wnosi się w terminie 10 dni od dnia, w którym powzięto lub przy zachowaniu należytej staranności można było powziąć wiadomość o</w:t>
      </w:r>
      <w:r w:rsidR="00E615BC">
        <w:rPr>
          <w:rFonts w:ascii="Times New Roman" w:hAnsi="Times New Roman" w:cs="Times New Roman"/>
        </w:rPr>
        <w:t> </w:t>
      </w:r>
      <w:r w:rsidRPr="008D5F8C">
        <w:rPr>
          <w:rFonts w:ascii="Times New Roman" w:hAnsi="Times New Roman" w:cs="Times New Roman"/>
        </w:rPr>
        <w:t>okolicznościach stanowiących podstawę jego wniesienia.</w:t>
      </w:r>
    </w:p>
    <w:p w14:paraId="3684E7DA" w14:textId="77777777" w:rsidR="00E66DE8" w:rsidRPr="008D5F8C" w:rsidRDefault="00012C63" w:rsidP="0037330E">
      <w:pPr>
        <w:pStyle w:val="Akapitzlist"/>
        <w:numPr>
          <w:ilvl w:val="1"/>
          <w:numId w:val="9"/>
        </w:numPr>
        <w:spacing w:before="400" w:after="300" w:line="264" w:lineRule="auto"/>
        <w:ind w:left="567" w:hanging="567"/>
        <w:contextualSpacing w:val="0"/>
        <w:jc w:val="both"/>
        <w:rPr>
          <w:rFonts w:ascii="Times New Roman" w:hAnsi="Times New Roman" w:cs="Times New Roman"/>
        </w:rPr>
      </w:pPr>
      <w:r>
        <w:rPr>
          <w:rFonts w:ascii="Times New Roman" w:hAnsi="Times New Roman" w:cs="Times New Roman"/>
        </w:rPr>
        <w:t>Jeżeli Z</w:t>
      </w:r>
      <w:r w:rsidR="00A60F5F">
        <w:rPr>
          <w:rFonts w:ascii="Times New Roman" w:hAnsi="Times New Roman" w:cs="Times New Roman"/>
        </w:rPr>
        <w:t>amawiający nie przesłał W</w:t>
      </w:r>
      <w:r w:rsidR="00E66DE8" w:rsidRPr="008D5F8C">
        <w:rPr>
          <w:rFonts w:ascii="Times New Roman" w:hAnsi="Times New Roman" w:cs="Times New Roman"/>
        </w:rPr>
        <w:t xml:space="preserve">ykonawcy zawiadomienia o wyborze oferty najkorzystniejszej </w:t>
      </w:r>
      <w:r w:rsidR="00E66DE8">
        <w:rPr>
          <w:rFonts w:ascii="Times New Roman" w:hAnsi="Times New Roman" w:cs="Times New Roman"/>
        </w:rPr>
        <w:t xml:space="preserve">oferty odwołanie </w:t>
      </w:r>
      <w:r w:rsidR="00E66DE8" w:rsidRPr="008D5F8C">
        <w:rPr>
          <w:rFonts w:ascii="Times New Roman" w:hAnsi="Times New Roman" w:cs="Times New Roman"/>
        </w:rPr>
        <w:t>wnosi się nie później niż w terminie:</w:t>
      </w:r>
    </w:p>
    <w:p w14:paraId="23BF6D44" w14:textId="77777777" w:rsidR="00E66DE8" w:rsidRDefault="00E66DE8" w:rsidP="0037330E">
      <w:pPr>
        <w:pStyle w:val="Akapitzlist"/>
        <w:numPr>
          <w:ilvl w:val="2"/>
          <w:numId w:val="9"/>
        </w:numPr>
        <w:spacing w:before="400" w:after="300" w:line="264" w:lineRule="auto"/>
        <w:ind w:left="1418" w:hanging="851"/>
        <w:contextualSpacing w:val="0"/>
        <w:jc w:val="both"/>
        <w:rPr>
          <w:rFonts w:ascii="Times New Roman" w:hAnsi="Times New Roman" w:cs="Times New Roman"/>
        </w:rPr>
      </w:pPr>
      <w:r w:rsidRPr="008D5F8C">
        <w:rPr>
          <w:rFonts w:ascii="Times New Roman" w:hAnsi="Times New Roman" w:cs="Times New Roman"/>
        </w:rPr>
        <w:t>30 dni od dnia publikacji w Dzienniku Urzędowym Unii Europejskiej ogłoszenia o</w:t>
      </w:r>
      <w:r w:rsidR="00E615BC">
        <w:rPr>
          <w:rFonts w:ascii="Times New Roman" w:hAnsi="Times New Roman" w:cs="Times New Roman"/>
        </w:rPr>
        <w:t> </w:t>
      </w:r>
      <w:r w:rsidRPr="008D5F8C">
        <w:rPr>
          <w:rFonts w:ascii="Times New Roman" w:hAnsi="Times New Roman" w:cs="Times New Roman"/>
        </w:rPr>
        <w:t>udzieleniu zamówienia,</w:t>
      </w:r>
    </w:p>
    <w:p w14:paraId="7A9EE4FC" w14:textId="0786245E" w:rsidR="00F0567D" w:rsidRDefault="00F0567D" w:rsidP="0037330E">
      <w:pPr>
        <w:pStyle w:val="Akapitzlist"/>
        <w:numPr>
          <w:ilvl w:val="2"/>
          <w:numId w:val="9"/>
        </w:numPr>
        <w:spacing w:line="264" w:lineRule="auto"/>
        <w:ind w:left="1418" w:hanging="851"/>
        <w:jc w:val="both"/>
        <w:rPr>
          <w:rFonts w:ascii="Times New Roman" w:hAnsi="Times New Roman" w:cs="Times New Roman"/>
        </w:rPr>
      </w:pPr>
      <w:r>
        <w:rPr>
          <w:rFonts w:ascii="Times New Roman" w:hAnsi="Times New Roman" w:cs="Times New Roman"/>
        </w:rPr>
        <w:t>6 miesięcy od dnia zawarcia umowy, jeżeli Z</w:t>
      </w:r>
      <w:r w:rsidRPr="008D5F8C">
        <w:rPr>
          <w:rFonts w:ascii="Times New Roman" w:hAnsi="Times New Roman" w:cs="Times New Roman"/>
        </w:rPr>
        <w:t>amawiający nie opublikował w Dzienniku Urzędowym Unii Europejskiej ogłoszenia o udzieleniu</w:t>
      </w:r>
      <w:r>
        <w:rPr>
          <w:rFonts w:ascii="Times New Roman" w:hAnsi="Times New Roman" w:cs="Times New Roman"/>
        </w:rPr>
        <w:t xml:space="preserve"> Zamówienia. </w:t>
      </w:r>
    </w:p>
    <w:p w14:paraId="65637F1C" w14:textId="3D10F1B1" w:rsidR="00E77E96" w:rsidRPr="00ED5ACC" w:rsidRDefault="00E77E96" w:rsidP="0037330E">
      <w:pPr>
        <w:pStyle w:val="Akapitzlist"/>
        <w:numPr>
          <w:ilvl w:val="0"/>
          <w:numId w:val="41"/>
        </w:numPr>
        <w:shd w:val="clear" w:color="auto" w:fill="BFBFBF" w:themeFill="background1" w:themeFillShade="BF"/>
        <w:spacing w:before="400" w:after="300" w:line="264" w:lineRule="auto"/>
        <w:ind w:left="567" w:hanging="567"/>
        <w:contextualSpacing w:val="0"/>
        <w:jc w:val="both"/>
        <w:rPr>
          <w:rFonts w:ascii="Times New Roman" w:hAnsi="Times New Roman" w:cs="Times New Roman"/>
          <w:b/>
        </w:rPr>
      </w:pPr>
      <w:r w:rsidRPr="00ED5ACC">
        <w:rPr>
          <w:rFonts w:ascii="Times New Roman" w:hAnsi="Times New Roman" w:cs="Times New Roman"/>
          <w:b/>
        </w:rPr>
        <w:t xml:space="preserve">INFORMACJE DODATKOWE </w:t>
      </w:r>
    </w:p>
    <w:p w14:paraId="07A61619" w14:textId="77777777" w:rsidR="001300EB" w:rsidRPr="008D5F8C" w:rsidRDefault="001300EB" w:rsidP="0037330E">
      <w:pPr>
        <w:pStyle w:val="Akapitzlist"/>
        <w:numPr>
          <w:ilvl w:val="1"/>
          <w:numId w:val="10"/>
        </w:numPr>
        <w:autoSpaceDE w:val="0"/>
        <w:autoSpaceDN w:val="0"/>
        <w:adjustRightInd w:val="0"/>
        <w:spacing w:after="200" w:line="264" w:lineRule="auto"/>
        <w:ind w:left="567" w:hanging="567"/>
        <w:contextualSpacing w:val="0"/>
        <w:jc w:val="both"/>
        <w:rPr>
          <w:rFonts w:ascii="Times New Roman" w:hAnsi="Times New Roman" w:cs="Times New Roman"/>
        </w:rPr>
      </w:pPr>
      <w:r w:rsidRPr="008D5F8C">
        <w:rPr>
          <w:rFonts w:ascii="Times New Roman" w:hAnsi="Times New Roman" w:cs="Times New Roman"/>
          <w:bCs/>
        </w:rPr>
        <w:t>Zamawiający nie przewiduje zawarcia umowy ramowej.</w:t>
      </w:r>
    </w:p>
    <w:p w14:paraId="09AA7FD9" w14:textId="77777777" w:rsidR="001300EB" w:rsidRPr="008D5F8C" w:rsidRDefault="00012C63" w:rsidP="0037330E">
      <w:pPr>
        <w:pStyle w:val="Akapitzlist"/>
        <w:numPr>
          <w:ilvl w:val="1"/>
          <w:numId w:val="10"/>
        </w:numPr>
        <w:autoSpaceDE w:val="0"/>
        <w:autoSpaceDN w:val="0"/>
        <w:adjustRightInd w:val="0"/>
        <w:spacing w:after="200" w:line="264" w:lineRule="auto"/>
        <w:ind w:left="567" w:hanging="567"/>
        <w:contextualSpacing w:val="0"/>
        <w:jc w:val="both"/>
        <w:rPr>
          <w:rFonts w:ascii="Times New Roman" w:hAnsi="Times New Roman" w:cs="Times New Roman"/>
        </w:rPr>
      </w:pPr>
      <w:r>
        <w:rPr>
          <w:rFonts w:ascii="Times New Roman" w:hAnsi="Times New Roman" w:cs="Times New Roman"/>
        </w:rPr>
        <w:t>Rozliczenia między Z</w:t>
      </w:r>
      <w:r w:rsidR="001300EB" w:rsidRPr="008D5F8C">
        <w:rPr>
          <w:rFonts w:ascii="Times New Roman" w:hAnsi="Times New Roman" w:cs="Times New Roman"/>
        </w:rPr>
        <w:t xml:space="preserve">amawiającym i </w:t>
      </w:r>
      <w:r>
        <w:rPr>
          <w:rFonts w:ascii="Times New Roman" w:hAnsi="Times New Roman" w:cs="Times New Roman"/>
        </w:rPr>
        <w:t>W</w:t>
      </w:r>
      <w:r w:rsidR="001300EB" w:rsidRPr="008D5F8C">
        <w:rPr>
          <w:rFonts w:ascii="Times New Roman" w:hAnsi="Times New Roman" w:cs="Times New Roman"/>
        </w:rPr>
        <w:t>ykonawcą będą prowadzone wyłącznie w złotych polskich (PLN).</w:t>
      </w:r>
    </w:p>
    <w:p w14:paraId="6CF7553C" w14:textId="77777777" w:rsidR="00EC1E7C" w:rsidRDefault="001300EB" w:rsidP="0037330E">
      <w:pPr>
        <w:pStyle w:val="Akapitzlist"/>
        <w:numPr>
          <w:ilvl w:val="1"/>
          <w:numId w:val="10"/>
        </w:numPr>
        <w:autoSpaceDE w:val="0"/>
        <w:autoSpaceDN w:val="0"/>
        <w:adjustRightInd w:val="0"/>
        <w:spacing w:after="200" w:line="264" w:lineRule="auto"/>
        <w:ind w:left="567" w:hanging="567"/>
        <w:contextualSpacing w:val="0"/>
        <w:jc w:val="both"/>
        <w:rPr>
          <w:rFonts w:ascii="Times New Roman" w:hAnsi="Times New Roman" w:cs="Times New Roman"/>
          <w:bCs/>
        </w:rPr>
      </w:pPr>
      <w:r w:rsidRPr="008D5F8C">
        <w:rPr>
          <w:rFonts w:ascii="Times New Roman" w:hAnsi="Times New Roman" w:cs="Times New Roman"/>
          <w:bCs/>
        </w:rPr>
        <w:t>Zamawiający nie przewiduje zastosowania aukcji elektronicznej przy wyborze najkorzystniejszej oferty.</w:t>
      </w:r>
    </w:p>
    <w:p w14:paraId="491E0FD5" w14:textId="77777777" w:rsidR="00EC1E7C" w:rsidRPr="00F22CE1" w:rsidRDefault="00EC1E7C" w:rsidP="0037330E">
      <w:pPr>
        <w:pStyle w:val="Akapitzlist"/>
        <w:numPr>
          <w:ilvl w:val="1"/>
          <w:numId w:val="10"/>
        </w:numPr>
        <w:autoSpaceDE w:val="0"/>
        <w:autoSpaceDN w:val="0"/>
        <w:adjustRightInd w:val="0"/>
        <w:spacing w:after="200" w:line="264" w:lineRule="auto"/>
        <w:ind w:left="567" w:hanging="567"/>
        <w:contextualSpacing w:val="0"/>
        <w:jc w:val="both"/>
        <w:rPr>
          <w:rFonts w:ascii="Times New Roman" w:hAnsi="Times New Roman" w:cs="Times New Roman"/>
          <w:bCs/>
        </w:rPr>
      </w:pPr>
      <w:r w:rsidRPr="00F22CE1">
        <w:rPr>
          <w:rFonts w:ascii="Times New Roman" w:hAnsi="Times New Roman" w:cs="Times New Roman"/>
          <w:sz w:val="24"/>
          <w:szCs w:val="24"/>
        </w:rPr>
        <w:t>Zamawiający nie przewiduje zwrotu Wykonawcom kosztów udziału w postępowaniu.</w:t>
      </w:r>
    </w:p>
    <w:p w14:paraId="21523B98" w14:textId="0E6A76A7" w:rsidR="00EC1E7C" w:rsidRPr="005D7841" w:rsidRDefault="00EC1E7C" w:rsidP="0037330E">
      <w:pPr>
        <w:pStyle w:val="Akapitzlist"/>
        <w:numPr>
          <w:ilvl w:val="1"/>
          <w:numId w:val="10"/>
        </w:numPr>
        <w:autoSpaceDE w:val="0"/>
        <w:autoSpaceDN w:val="0"/>
        <w:adjustRightInd w:val="0"/>
        <w:spacing w:after="200" w:line="264" w:lineRule="auto"/>
        <w:ind w:left="567" w:hanging="567"/>
        <w:contextualSpacing w:val="0"/>
        <w:jc w:val="both"/>
        <w:rPr>
          <w:rFonts w:ascii="Times New Roman" w:hAnsi="Times New Roman" w:cs="Times New Roman"/>
          <w:bCs/>
        </w:rPr>
      </w:pPr>
      <w:r w:rsidRPr="00F22CE1">
        <w:rPr>
          <w:rFonts w:ascii="Times New Roman" w:hAnsi="Times New Roman" w:cs="Times New Roman"/>
          <w:sz w:val="24"/>
          <w:szCs w:val="24"/>
        </w:rPr>
        <w:t xml:space="preserve">Wykonawcom przysługuje roszczenie o zwrot uzasadnionych kosztów uczestnictwa w postępowaniu, w szczególności kosztów przygotowania oferty </w:t>
      </w:r>
      <w:r w:rsidR="005D7841">
        <w:rPr>
          <w:rFonts w:ascii="Times New Roman" w:hAnsi="Times New Roman" w:cs="Times New Roman"/>
          <w:sz w:val="24"/>
          <w:szCs w:val="24"/>
        </w:rPr>
        <w:t>w przypadku złożenia oferty nie</w:t>
      </w:r>
      <w:r w:rsidRPr="00F22CE1">
        <w:rPr>
          <w:rFonts w:ascii="Times New Roman" w:hAnsi="Times New Roman" w:cs="Times New Roman"/>
          <w:sz w:val="24"/>
          <w:szCs w:val="24"/>
        </w:rPr>
        <w:t>podlegającej odrzuceniu, złożonej w postępowaniu, które podlega unieważnieniu z przyczyn leżących po stronie Zamawiającego.</w:t>
      </w:r>
    </w:p>
    <w:p w14:paraId="1F3DC7C6" w14:textId="1EBF653B" w:rsidR="005D7841" w:rsidRPr="005D7841" w:rsidRDefault="005D7841" w:rsidP="0037330E">
      <w:pPr>
        <w:pStyle w:val="Akapitzlist"/>
        <w:numPr>
          <w:ilvl w:val="0"/>
          <w:numId w:val="41"/>
        </w:numPr>
        <w:shd w:val="clear" w:color="auto" w:fill="BFBFBF" w:themeFill="background1" w:themeFillShade="BF"/>
        <w:autoSpaceDE w:val="0"/>
        <w:autoSpaceDN w:val="0"/>
        <w:adjustRightInd w:val="0"/>
        <w:spacing w:before="400" w:after="300" w:line="264" w:lineRule="auto"/>
        <w:ind w:left="567" w:hanging="567"/>
        <w:contextualSpacing w:val="0"/>
        <w:jc w:val="both"/>
        <w:rPr>
          <w:rFonts w:ascii="Times New Roman" w:hAnsi="Times New Roman" w:cs="Times New Roman"/>
          <w:b/>
          <w:bCs/>
        </w:rPr>
      </w:pPr>
      <w:r w:rsidRPr="005D7841">
        <w:rPr>
          <w:rFonts w:ascii="Times New Roman" w:hAnsi="Times New Roman" w:cs="Times New Roman"/>
          <w:b/>
          <w:bCs/>
        </w:rPr>
        <w:t>PODWYKONAWSTWO</w:t>
      </w:r>
    </w:p>
    <w:p w14:paraId="43462DF8" w14:textId="77777777" w:rsidR="008013A3" w:rsidRDefault="00A60F5F" w:rsidP="00722C7C">
      <w:pPr>
        <w:pStyle w:val="Akapitzlist"/>
        <w:autoSpaceDE w:val="0"/>
        <w:autoSpaceDN w:val="0"/>
        <w:adjustRightInd w:val="0"/>
        <w:spacing w:line="264" w:lineRule="auto"/>
        <w:ind w:left="0"/>
        <w:jc w:val="both"/>
        <w:rPr>
          <w:rFonts w:ascii="Times New Roman" w:hAnsi="Times New Roman" w:cs="Times New Roman"/>
        </w:rPr>
      </w:pPr>
      <w:r>
        <w:rPr>
          <w:rFonts w:ascii="Times New Roman" w:hAnsi="Times New Roman" w:cs="Times New Roman"/>
        </w:rPr>
        <w:t>W przypadku, gdy W</w:t>
      </w:r>
      <w:r w:rsidR="008013A3" w:rsidRPr="008D5F8C">
        <w:rPr>
          <w:rFonts w:ascii="Times New Roman" w:hAnsi="Times New Roman" w:cs="Times New Roman"/>
        </w:rPr>
        <w:t>ykonawca zamierza wykonać część niniejszego zamówienia przy udziale podwykonawców, zobowiązany jest do podania w składanej ofercie, jaki zakres zamówienia powierzy podwykonawcom.</w:t>
      </w:r>
    </w:p>
    <w:p w14:paraId="6E498343" w14:textId="77777777" w:rsidR="00686DE1" w:rsidRDefault="00686DE1" w:rsidP="00722C7C">
      <w:pPr>
        <w:autoSpaceDE w:val="0"/>
        <w:autoSpaceDN w:val="0"/>
        <w:adjustRightInd w:val="0"/>
        <w:spacing w:line="264" w:lineRule="auto"/>
        <w:jc w:val="both"/>
        <w:rPr>
          <w:rFonts w:ascii="Times New Roman" w:hAnsi="Times New Roman" w:cs="Times New Roman"/>
        </w:rPr>
      </w:pPr>
    </w:p>
    <w:p w14:paraId="6800FE48" w14:textId="7A8AFEE5" w:rsidR="00686DE1" w:rsidRPr="00686DE1" w:rsidRDefault="00F83B06" w:rsidP="00722C7C">
      <w:pPr>
        <w:pStyle w:val="Akapitzlist"/>
        <w:shd w:val="clear" w:color="auto" w:fill="BFBFBF" w:themeFill="background1" w:themeFillShade="BF"/>
        <w:autoSpaceDE w:val="0"/>
        <w:autoSpaceDN w:val="0"/>
        <w:adjustRightInd w:val="0"/>
        <w:spacing w:before="400" w:after="300" w:line="264" w:lineRule="auto"/>
        <w:ind w:left="142" w:hanging="142"/>
        <w:contextualSpacing w:val="0"/>
        <w:jc w:val="both"/>
        <w:rPr>
          <w:rFonts w:ascii="Times New Roman" w:hAnsi="Times New Roman" w:cs="Times New Roman"/>
          <w:b/>
        </w:rPr>
      </w:pPr>
      <w:r>
        <w:rPr>
          <w:rFonts w:ascii="Times New Roman" w:hAnsi="Times New Roman" w:cs="Times New Roman"/>
          <w:b/>
        </w:rPr>
        <w:lastRenderedPageBreak/>
        <w:t xml:space="preserve">WYKAZ </w:t>
      </w:r>
      <w:r w:rsidRPr="00116667">
        <w:rPr>
          <w:rFonts w:ascii="Times New Roman" w:hAnsi="Times New Roman" w:cs="Times New Roman"/>
          <w:b/>
        </w:rPr>
        <w:t>ZAŁĄCZNIKÓW</w:t>
      </w:r>
      <w:r w:rsidR="00686DE1" w:rsidRPr="00686DE1">
        <w:rPr>
          <w:rFonts w:ascii="Times New Roman" w:hAnsi="Times New Roman" w:cs="Times New Roman"/>
          <w:b/>
        </w:rPr>
        <w:t xml:space="preserve"> DO SIWZ</w:t>
      </w:r>
    </w:p>
    <w:p w14:paraId="07AA8827" w14:textId="4CFA7688" w:rsidR="0024200D" w:rsidRDefault="003E5843" w:rsidP="00722C7C">
      <w:pPr>
        <w:spacing w:line="264" w:lineRule="auto"/>
        <w:ind w:left="142" w:hanging="142"/>
        <w:jc w:val="both"/>
        <w:rPr>
          <w:rFonts w:ascii="Times New Roman" w:hAnsi="Times New Roman" w:cs="Times New Roman"/>
        </w:rPr>
      </w:pPr>
      <w:r w:rsidRPr="008D5F8C">
        <w:rPr>
          <w:rFonts w:ascii="Times New Roman" w:hAnsi="Times New Roman" w:cs="Times New Roman"/>
        </w:rPr>
        <w:t>Załącznik nr 1</w:t>
      </w:r>
      <w:r w:rsidR="0024200D">
        <w:rPr>
          <w:rFonts w:ascii="Times New Roman" w:hAnsi="Times New Roman" w:cs="Times New Roman"/>
        </w:rPr>
        <w:t xml:space="preserve"> – Opis przedmiotu zamówien</w:t>
      </w:r>
      <w:r w:rsidR="00EA2398">
        <w:rPr>
          <w:rFonts w:ascii="Times New Roman" w:hAnsi="Times New Roman" w:cs="Times New Roman"/>
        </w:rPr>
        <w:t xml:space="preserve">ia </w:t>
      </w:r>
    </w:p>
    <w:p w14:paraId="480E0626" w14:textId="187C6E33" w:rsidR="008013A3" w:rsidRPr="008D5F8C" w:rsidRDefault="003E5843" w:rsidP="00722C7C">
      <w:pPr>
        <w:spacing w:line="264" w:lineRule="auto"/>
        <w:ind w:left="142" w:hanging="142"/>
        <w:jc w:val="both"/>
        <w:rPr>
          <w:rFonts w:ascii="Times New Roman" w:hAnsi="Times New Roman" w:cs="Times New Roman"/>
        </w:rPr>
      </w:pPr>
      <w:r w:rsidRPr="008D5F8C">
        <w:rPr>
          <w:rFonts w:ascii="Times New Roman" w:hAnsi="Times New Roman" w:cs="Times New Roman"/>
        </w:rPr>
        <w:t xml:space="preserve">Załącznik nr 2 </w:t>
      </w:r>
      <w:r w:rsidR="0024200D">
        <w:rPr>
          <w:rFonts w:ascii="Times New Roman" w:hAnsi="Times New Roman" w:cs="Times New Roman"/>
        </w:rPr>
        <w:t>–</w:t>
      </w:r>
      <w:r w:rsidRPr="008D5F8C">
        <w:rPr>
          <w:rFonts w:ascii="Times New Roman" w:hAnsi="Times New Roman" w:cs="Times New Roman"/>
        </w:rPr>
        <w:t xml:space="preserve"> </w:t>
      </w:r>
      <w:r w:rsidR="0024200D">
        <w:rPr>
          <w:rFonts w:ascii="Times New Roman" w:hAnsi="Times New Roman" w:cs="Times New Roman"/>
        </w:rPr>
        <w:t>Wzór umowy</w:t>
      </w:r>
    </w:p>
    <w:p w14:paraId="27EEAED7" w14:textId="117BA83D" w:rsidR="008013A3" w:rsidRDefault="00EA2398" w:rsidP="00722C7C">
      <w:pPr>
        <w:spacing w:line="264" w:lineRule="auto"/>
        <w:ind w:left="142" w:hanging="142"/>
        <w:jc w:val="both"/>
        <w:rPr>
          <w:rFonts w:ascii="Times New Roman" w:hAnsi="Times New Roman" w:cs="Times New Roman"/>
        </w:rPr>
      </w:pPr>
      <w:r>
        <w:rPr>
          <w:rFonts w:ascii="Times New Roman" w:hAnsi="Times New Roman" w:cs="Times New Roman"/>
        </w:rPr>
        <w:t>Załącznik nr 3</w:t>
      </w:r>
      <w:r w:rsidR="0024200D">
        <w:rPr>
          <w:rFonts w:ascii="Times New Roman" w:hAnsi="Times New Roman" w:cs="Times New Roman"/>
        </w:rPr>
        <w:t xml:space="preserve"> - F</w:t>
      </w:r>
      <w:r w:rsidR="003E5843" w:rsidRPr="008D5F8C">
        <w:rPr>
          <w:rFonts w:ascii="Times New Roman" w:hAnsi="Times New Roman" w:cs="Times New Roman"/>
        </w:rPr>
        <w:t>ormularz ofertowy</w:t>
      </w:r>
      <w:r w:rsidR="009E7822">
        <w:rPr>
          <w:rFonts w:ascii="Times New Roman" w:hAnsi="Times New Roman" w:cs="Times New Roman"/>
        </w:rPr>
        <w:t xml:space="preserve"> </w:t>
      </w:r>
    </w:p>
    <w:p w14:paraId="0EA9D94A" w14:textId="53B34553" w:rsidR="00C01D05" w:rsidRDefault="00EA2398" w:rsidP="00722C7C">
      <w:pPr>
        <w:spacing w:line="264" w:lineRule="auto"/>
        <w:ind w:left="142" w:hanging="142"/>
        <w:jc w:val="both"/>
        <w:rPr>
          <w:rFonts w:ascii="Times New Roman" w:hAnsi="Times New Roman" w:cs="Times New Roman"/>
        </w:rPr>
      </w:pPr>
      <w:r>
        <w:rPr>
          <w:rFonts w:ascii="Times New Roman" w:hAnsi="Times New Roman" w:cs="Times New Roman"/>
        </w:rPr>
        <w:t xml:space="preserve">Załącznik nr 4 </w:t>
      </w:r>
      <w:r w:rsidR="00C01D05">
        <w:rPr>
          <w:rFonts w:ascii="Times New Roman" w:hAnsi="Times New Roman" w:cs="Times New Roman"/>
        </w:rPr>
        <w:t>– Formularz jednolitego europejskiego dokumentu zamówienia</w:t>
      </w:r>
    </w:p>
    <w:p w14:paraId="1F776C4D" w14:textId="31D93881" w:rsidR="00E41145" w:rsidRPr="008D5F8C" w:rsidRDefault="008B1F4F" w:rsidP="00722C7C">
      <w:pPr>
        <w:spacing w:line="264" w:lineRule="auto"/>
        <w:ind w:left="142" w:hanging="142"/>
        <w:jc w:val="both"/>
        <w:rPr>
          <w:rFonts w:ascii="Times New Roman" w:hAnsi="Times New Roman" w:cs="Times New Roman"/>
        </w:rPr>
      </w:pPr>
      <w:r>
        <w:rPr>
          <w:rFonts w:ascii="Times New Roman" w:hAnsi="Times New Roman" w:cs="Times New Roman"/>
        </w:rPr>
        <w:t>Załącznik nr 5 – O</w:t>
      </w:r>
      <w:r w:rsidR="00E41145">
        <w:rPr>
          <w:rFonts w:ascii="Times New Roman" w:hAnsi="Times New Roman" w:cs="Times New Roman"/>
        </w:rPr>
        <w:t xml:space="preserve">świadczenie </w:t>
      </w:r>
      <w:r>
        <w:rPr>
          <w:rFonts w:ascii="Times New Roman" w:hAnsi="Times New Roman" w:cs="Times New Roman"/>
        </w:rPr>
        <w:t>dotyczące grupy kapitałowej</w:t>
      </w:r>
    </w:p>
    <w:p w14:paraId="0AB62D93" w14:textId="77777777" w:rsidR="003E5843" w:rsidRPr="008D5F8C" w:rsidRDefault="003E5843" w:rsidP="00310A73">
      <w:pPr>
        <w:spacing w:line="264" w:lineRule="auto"/>
        <w:jc w:val="both"/>
        <w:rPr>
          <w:rFonts w:ascii="Times New Roman" w:hAnsi="Times New Roman" w:cs="Times New Roman"/>
        </w:rPr>
      </w:pPr>
    </w:p>
    <w:sectPr w:rsidR="003E5843" w:rsidRPr="008D5F8C" w:rsidSect="00E42FCA">
      <w:footerReference w:type="default" r:id="rId15"/>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0381E" w14:textId="77777777" w:rsidR="00AF144B" w:rsidRDefault="00AF144B" w:rsidP="00A12656">
      <w:r>
        <w:separator/>
      </w:r>
    </w:p>
  </w:endnote>
  <w:endnote w:type="continuationSeparator" w:id="0">
    <w:p w14:paraId="0D943563" w14:textId="77777777" w:rsidR="00AF144B" w:rsidRDefault="00AF144B" w:rsidP="00A1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46917039"/>
      <w:docPartObj>
        <w:docPartGallery w:val="Page Numbers (Bottom of Page)"/>
        <w:docPartUnique/>
      </w:docPartObj>
    </w:sdtPr>
    <w:sdtEndPr>
      <w:rPr>
        <w:rFonts w:ascii="Times New Roman" w:hAnsi="Times New Roman" w:cs="Times New Roman"/>
        <w:sz w:val="18"/>
      </w:rPr>
    </w:sdtEndPr>
    <w:sdtContent>
      <w:sdt>
        <w:sdtPr>
          <w:rPr>
            <w:rFonts w:ascii="Times New Roman" w:hAnsi="Times New Roman" w:cs="Times New Roman"/>
            <w:sz w:val="18"/>
            <w:szCs w:val="20"/>
          </w:rPr>
          <w:id w:val="-442614515"/>
          <w:docPartObj>
            <w:docPartGallery w:val="Page Numbers (Top of Page)"/>
            <w:docPartUnique/>
          </w:docPartObj>
        </w:sdtPr>
        <w:sdtEndPr/>
        <w:sdtContent>
          <w:p w14:paraId="1865B75E" w14:textId="3283895E" w:rsidR="001626F5" w:rsidRPr="008D5F8C" w:rsidRDefault="001626F5">
            <w:pPr>
              <w:pStyle w:val="Stopka"/>
              <w:jc w:val="right"/>
              <w:rPr>
                <w:rFonts w:ascii="Times New Roman" w:hAnsi="Times New Roman" w:cs="Times New Roman"/>
                <w:sz w:val="18"/>
                <w:szCs w:val="20"/>
              </w:rPr>
            </w:pPr>
            <w:r w:rsidRPr="008D5F8C">
              <w:rPr>
                <w:rFonts w:ascii="Times New Roman" w:hAnsi="Times New Roman" w:cs="Times New Roman"/>
                <w:sz w:val="18"/>
                <w:szCs w:val="20"/>
              </w:rPr>
              <w:t xml:space="preserve">Strona </w:t>
            </w:r>
            <w:r w:rsidRPr="008D5F8C">
              <w:rPr>
                <w:rFonts w:ascii="Times New Roman" w:hAnsi="Times New Roman" w:cs="Times New Roman"/>
                <w:bCs/>
                <w:sz w:val="18"/>
                <w:szCs w:val="20"/>
              </w:rPr>
              <w:fldChar w:fldCharType="begin"/>
            </w:r>
            <w:r w:rsidRPr="008D5F8C">
              <w:rPr>
                <w:rFonts w:ascii="Times New Roman" w:hAnsi="Times New Roman" w:cs="Times New Roman"/>
                <w:bCs/>
                <w:sz w:val="18"/>
                <w:szCs w:val="20"/>
              </w:rPr>
              <w:instrText>PAGE</w:instrText>
            </w:r>
            <w:r w:rsidRPr="008D5F8C">
              <w:rPr>
                <w:rFonts w:ascii="Times New Roman" w:hAnsi="Times New Roman" w:cs="Times New Roman"/>
                <w:bCs/>
                <w:sz w:val="18"/>
                <w:szCs w:val="20"/>
              </w:rPr>
              <w:fldChar w:fldCharType="separate"/>
            </w:r>
            <w:r w:rsidR="00DF658C">
              <w:rPr>
                <w:rFonts w:ascii="Times New Roman" w:hAnsi="Times New Roman" w:cs="Times New Roman"/>
                <w:bCs/>
                <w:noProof/>
                <w:sz w:val="18"/>
                <w:szCs w:val="20"/>
              </w:rPr>
              <w:t>23</w:t>
            </w:r>
            <w:r w:rsidRPr="008D5F8C">
              <w:rPr>
                <w:rFonts w:ascii="Times New Roman" w:hAnsi="Times New Roman" w:cs="Times New Roman"/>
                <w:bCs/>
                <w:sz w:val="18"/>
                <w:szCs w:val="20"/>
              </w:rPr>
              <w:fldChar w:fldCharType="end"/>
            </w:r>
            <w:r w:rsidRPr="008D5F8C">
              <w:rPr>
                <w:rFonts w:ascii="Times New Roman" w:hAnsi="Times New Roman" w:cs="Times New Roman"/>
                <w:sz w:val="18"/>
                <w:szCs w:val="20"/>
              </w:rPr>
              <w:t xml:space="preserve"> z </w:t>
            </w:r>
            <w:r w:rsidRPr="008D5F8C">
              <w:rPr>
                <w:rFonts w:ascii="Times New Roman" w:hAnsi="Times New Roman" w:cs="Times New Roman"/>
                <w:bCs/>
                <w:sz w:val="18"/>
                <w:szCs w:val="20"/>
              </w:rPr>
              <w:fldChar w:fldCharType="begin"/>
            </w:r>
            <w:r w:rsidRPr="008D5F8C">
              <w:rPr>
                <w:rFonts w:ascii="Times New Roman" w:hAnsi="Times New Roman" w:cs="Times New Roman"/>
                <w:bCs/>
                <w:sz w:val="18"/>
                <w:szCs w:val="20"/>
              </w:rPr>
              <w:instrText>NUMPAGES</w:instrText>
            </w:r>
            <w:r w:rsidRPr="008D5F8C">
              <w:rPr>
                <w:rFonts w:ascii="Times New Roman" w:hAnsi="Times New Roman" w:cs="Times New Roman"/>
                <w:bCs/>
                <w:sz w:val="18"/>
                <w:szCs w:val="20"/>
              </w:rPr>
              <w:fldChar w:fldCharType="separate"/>
            </w:r>
            <w:r w:rsidR="00DF658C">
              <w:rPr>
                <w:rFonts w:ascii="Times New Roman" w:hAnsi="Times New Roman" w:cs="Times New Roman"/>
                <w:bCs/>
                <w:noProof/>
                <w:sz w:val="18"/>
                <w:szCs w:val="20"/>
              </w:rPr>
              <w:t>23</w:t>
            </w:r>
            <w:r w:rsidRPr="008D5F8C">
              <w:rPr>
                <w:rFonts w:ascii="Times New Roman" w:hAnsi="Times New Roman" w:cs="Times New Roman"/>
                <w:bCs/>
                <w:sz w:val="18"/>
                <w:szCs w:val="20"/>
              </w:rPr>
              <w:fldChar w:fldCharType="end"/>
            </w:r>
          </w:p>
        </w:sdtContent>
      </w:sdt>
    </w:sdtContent>
  </w:sdt>
  <w:p w14:paraId="11384A9F" w14:textId="77777777" w:rsidR="001626F5" w:rsidRDefault="001626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4582B" w14:textId="77777777" w:rsidR="00AF144B" w:rsidRDefault="00AF144B" w:rsidP="00A12656">
      <w:r>
        <w:separator/>
      </w:r>
    </w:p>
  </w:footnote>
  <w:footnote w:type="continuationSeparator" w:id="0">
    <w:p w14:paraId="737EDAA4" w14:textId="77777777" w:rsidR="00AF144B" w:rsidRDefault="00AF144B" w:rsidP="00A12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7"/>
    <w:lvl w:ilvl="0">
      <w:start w:val="1"/>
      <w:numFmt w:val="decimal"/>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D"/>
    <w:multiLevelType w:val="multilevel"/>
    <w:tmpl w:val="0000000D"/>
    <w:name w:val="WW8Num12"/>
    <w:lvl w:ilvl="0">
      <w:start w:val="1"/>
      <w:numFmt w:val="lowerLetter"/>
      <w:lvlText w:val="%1)"/>
      <w:lvlJc w:val="left"/>
      <w:pPr>
        <w:tabs>
          <w:tab w:val="num" w:pos="0"/>
        </w:tabs>
        <w:ind w:left="720" w:hanging="360"/>
      </w:pPr>
      <w:rPr>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7"/>
    <w:multiLevelType w:val="multilevel"/>
    <w:tmpl w:val="00000017"/>
    <w:name w:val="WW8Num23"/>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1C"/>
    <w:multiLevelType w:val="singleLevel"/>
    <w:tmpl w:val="0000001C"/>
    <w:name w:val="WW8Num28"/>
    <w:lvl w:ilvl="0">
      <w:start w:val="1"/>
      <w:numFmt w:val="decimal"/>
      <w:lvlText w:val="%1)"/>
      <w:lvlJc w:val="left"/>
      <w:pPr>
        <w:tabs>
          <w:tab w:val="num" w:pos="1440"/>
        </w:tabs>
        <w:ind w:left="1440" w:hanging="360"/>
      </w:pPr>
    </w:lvl>
  </w:abstractNum>
  <w:abstractNum w:abstractNumId="5">
    <w:nsid w:val="04BF53FA"/>
    <w:multiLevelType w:val="multilevel"/>
    <w:tmpl w:val="D870CF7C"/>
    <w:styleLink w:val="Styl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A092802"/>
    <w:multiLevelType w:val="multilevel"/>
    <w:tmpl w:val="DD047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6A290E"/>
    <w:multiLevelType w:val="multilevel"/>
    <w:tmpl w:val="6F7C5D4E"/>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D12189"/>
    <w:multiLevelType w:val="multilevel"/>
    <w:tmpl w:val="AB7A090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20C66DB"/>
    <w:multiLevelType w:val="multilevel"/>
    <w:tmpl w:val="30907A1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B537CA"/>
    <w:multiLevelType w:val="multilevel"/>
    <w:tmpl w:val="69623F4E"/>
    <w:lvl w:ilvl="0">
      <w:start w:val="1"/>
      <w:numFmt w:val="decimal"/>
      <w:lvlText w:val="%1."/>
      <w:lvlJc w:val="left"/>
      <w:pPr>
        <w:ind w:left="720" w:hanging="360"/>
      </w:pPr>
      <w:rPr>
        <w:rFonts w:hint="default"/>
        <w:b w:val="0"/>
        <w:color w:val="auto"/>
      </w:rPr>
    </w:lvl>
    <w:lvl w:ilvl="1">
      <w:start w:val="1"/>
      <w:numFmt w:val="decimal"/>
      <w:isLgl/>
      <w:lvlText w:val="7.%2"/>
      <w:lvlJc w:val="left"/>
      <w:pPr>
        <w:ind w:left="927" w:hanging="360"/>
      </w:pPr>
      <w:rPr>
        <w:rFonts w:eastAsiaTheme="minorHAnsi" w:hint="default"/>
        <w:b/>
        <w:i w:val="0"/>
        <w:color w:val="000000"/>
      </w:rPr>
    </w:lvl>
    <w:lvl w:ilvl="2">
      <w:start w:val="1"/>
      <w:numFmt w:val="decimal"/>
      <w:isLgl/>
      <w:lvlText w:val="%1.%2.%3"/>
      <w:lvlJc w:val="left"/>
      <w:pPr>
        <w:ind w:left="2060" w:hanging="720"/>
      </w:pPr>
      <w:rPr>
        <w:rFonts w:eastAsiaTheme="minorHAnsi" w:hint="default"/>
        <w:i/>
        <w:color w:val="000000"/>
      </w:rPr>
    </w:lvl>
    <w:lvl w:ilvl="3">
      <w:start w:val="1"/>
      <w:numFmt w:val="decimal"/>
      <w:isLgl/>
      <w:lvlText w:val="%1.%2.%3.%4"/>
      <w:lvlJc w:val="left"/>
      <w:pPr>
        <w:ind w:left="2550" w:hanging="720"/>
      </w:pPr>
      <w:rPr>
        <w:rFonts w:eastAsiaTheme="minorHAnsi" w:hint="default"/>
        <w:i/>
        <w:color w:val="000000"/>
      </w:rPr>
    </w:lvl>
    <w:lvl w:ilvl="4">
      <w:start w:val="1"/>
      <w:numFmt w:val="decimal"/>
      <w:isLgl/>
      <w:lvlText w:val="%1.%2.%3.%4.%5"/>
      <w:lvlJc w:val="left"/>
      <w:pPr>
        <w:ind w:left="3400" w:hanging="1080"/>
      </w:pPr>
      <w:rPr>
        <w:rFonts w:eastAsiaTheme="minorHAnsi" w:hint="default"/>
        <w:i/>
        <w:color w:val="000000"/>
      </w:rPr>
    </w:lvl>
    <w:lvl w:ilvl="5">
      <w:start w:val="1"/>
      <w:numFmt w:val="decimal"/>
      <w:isLgl/>
      <w:lvlText w:val="%1.%2.%3.%4.%5.%6"/>
      <w:lvlJc w:val="left"/>
      <w:pPr>
        <w:ind w:left="3890" w:hanging="1080"/>
      </w:pPr>
      <w:rPr>
        <w:rFonts w:eastAsiaTheme="minorHAnsi" w:hint="default"/>
        <w:i/>
        <w:color w:val="000000"/>
      </w:rPr>
    </w:lvl>
    <w:lvl w:ilvl="6">
      <w:start w:val="1"/>
      <w:numFmt w:val="decimal"/>
      <w:isLgl/>
      <w:lvlText w:val="%1.%2.%3.%4.%5.%6.%7"/>
      <w:lvlJc w:val="left"/>
      <w:pPr>
        <w:ind w:left="4740" w:hanging="1440"/>
      </w:pPr>
      <w:rPr>
        <w:rFonts w:eastAsiaTheme="minorHAnsi" w:hint="default"/>
        <w:i/>
        <w:color w:val="000000"/>
      </w:rPr>
    </w:lvl>
    <w:lvl w:ilvl="7">
      <w:start w:val="1"/>
      <w:numFmt w:val="decimal"/>
      <w:isLgl/>
      <w:lvlText w:val="%1.%2.%3.%4.%5.%6.%7.%8"/>
      <w:lvlJc w:val="left"/>
      <w:pPr>
        <w:ind w:left="5230" w:hanging="1440"/>
      </w:pPr>
      <w:rPr>
        <w:rFonts w:eastAsiaTheme="minorHAnsi" w:hint="default"/>
        <w:i/>
        <w:color w:val="000000"/>
      </w:rPr>
    </w:lvl>
    <w:lvl w:ilvl="8">
      <w:start w:val="1"/>
      <w:numFmt w:val="decimal"/>
      <w:isLgl/>
      <w:lvlText w:val="%1.%2.%3.%4.%5.%6.%7.%8.%9"/>
      <w:lvlJc w:val="left"/>
      <w:pPr>
        <w:ind w:left="5720" w:hanging="1440"/>
      </w:pPr>
      <w:rPr>
        <w:rFonts w:eastAsiaTheme="minorHAnsi" w:hint="default"/>
        <w:i/>
        <w:color w:val="000000"/>
      </w:rPr>
    </w:lvl>
  </w:abstractNum>
  <w:abstractNum w:abstractNumId="11">
    <w:nsid w:val="275777C1"/>
    <w:multiLevelType w:val="multilevel"/>
    <w:tmpl w:val="45BA4314"/>
    <w:lvl w:ilvl="0">
      <w:start w:val="1"/>
      <w:numFmt w:val="decimal"/>
      <w:lvlText w:val="%1."/>
      <w:lvlJc w:val="left"/>
      <w:pPr>
        <w:ind w:left="720" w:hanging="360"/>
      </w:pPr>
      <w:rPr>
        <w:rFonts w:cs="Helvetica" w:hint="default"/>
      </w:rPr>
    </w:lvl>
    <w:lvl w:ilvl="1">
      <w:start w:val="1"/>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27BB66D6"/>
    <w:multiLevelType w:val="multilevel"/>
    <w:tmpl w:val="87264354"/>
    <w:lvl w:ilvl="0">
      <w:start w:val="1"/>
      <w:numFmt w:val="decimal"/>
      <w:lvlText w:val="%1."/>
      <w:lvlJc w:val="left"/>
      <w:pPr>
        <w:ind w:left="360" w:hanging="360"/>
      </w:pPr>
      <w:rPr>
        <w:rFonts w:hint="default"/>
      </w:rPr>
    </w:lvl>
    <w:lvl w:ilvl="1">
      <w:start w:val="1"/>
      <w:numFmt w:val="none"/>
      <w:lvlText w:val="4.9."/>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2A162B"/>
    <w:multiLevelType w:val="multilevel"/>
    <w:tmpl w:val="CF2A12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362CE"/>
    <w:multiLevelType w:val="multilevel"/>
    <w:tmpl w:val="BFBE754A"/>
    <w:lvl w:ilvl="0">
      <w:start w:val="14"/>
      <w:numFmt w:val="decimal"/>
      <w:lvlText w:val="%1."/>
      <w:lvlJc w:val="left"/>
      <w:pPr>
        <w:ind w:left="480" w:hanging="480"/>
      </w:pPr>
      <w:rPr>
        <w:rFonts w:hint="default"/>
      </w:rPr>
    </w:lvl>
    <w:lvl w:ilvl="1">
      <w:start w:val="3"/>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661F93"/>
    <w:multiLevelType w:val="multilevel"/>
    <w:tmpl w:val="8B02409E"/>
    <w:lvl w:ilvl="0">
      <w:start w:val="1"/>
      <w:numFmt w:val="decimal"/>
      <w:lvlText w:val="%1."/>
      <w:lvlJc w:val="left"/>
      <w:pPr>
        <w:ind w:left="360" w:hanging="360"/>
      </w:pPr>
      <w:rPr>
        <w:rFonts w:hint="default"/>
      </w:rPr>
    </w:lvl>
    <w:lvl w:ilvl="1">
      <w:start w:val="1"/>
      <w:numFmt w:val="none"/>
      <w:lvlText w:val="4.7."/>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5525874"/>
    <w:multiLevelType w:val="multilevel"/>
    <w:tmpl w:val="69D8EC2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nsid w:val="36440F53"/>
    <w:multiLevelType w:val="multilevel"/>
    <w:tmpl w:val="8DE62B7E"/>
    <w:lvl w:ilvl="0">
      <w:start w:val="1"/>
      <w:numFmt w:val="decimal"/>
      <w:lvlText w:val="%1."/>
      <w:lvlJc w:val="left"/>
      <w:pPr>
        <w:ind w:left="360" w:hanging="360"/>
      </w:pPr>
      <w:rPr>
        <w:rFonts w:hint="default"/>
      </w:rPr>
    </w:lvl>
    <w:lvl w:ilvl="1">
      <w:start w:val="1"/>
      <w:numFmt w:val="none"/>
      <w:lvlText w:val="4.4."/>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001C31"/>
    <w:multiLevelType w:val="multilevel"/>
    <w:tmpl w:val="5182477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sz w:val="22"/>
      </w:rPr>
    </w:lvl>
    <w:lvl w:ilvl="2">
      <w:start w:val="1"/>
      <w:numFmt w:val="decimal"/>
      <w:lvlText w:val="4.4.%3."/>
      <w:lvlJc w:val="left"/>
      <w:pPr>
        <w:ind w:left="1224" w:hanging="504"/>
      </w:pPr>
      <w:rPr>
        <w:rFonts w:hint="default"/>
        <w:b/>
      </w:rPr>
    </w:lvl>
    <w:lvl w:ilvl="3">
      <w:start w:val="1"/>
      <w:numFmt w:val="decimal"/>
      <w:lvlText w:val="4.2.5.%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CAB2FDB"/>
    <w:multiLevelType w:val="multilevel"/>
    <w:tmpl w:val="C0C4C69A"/>
    <w:lvl w:ilvl="0">
      <w:start w:val="2"/>
      <w:numFmt w:val="decimal"/>
      <w:lvlText w:val="%1."/>
      <w:lvlJc w:val="left"/>
      <w:pPr>
        <w:ind w:left="1637" w:hanging="360"/>
      </w:pPr>
      <w:rPr>
        <w:rFonts w:hint="default"/>
        <w:b/>
        <w:color w:val="000000" w:themeColor="text1"/>
      </w:rPr>
    </w:lvl>
    <w:lvl w:ilvl="1">
      <w:start w:val="2"/>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b/>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20">
    <w:nsid w:val="3CCF09A5"/>
    <w:multiLevelType w:val="multilevel"/>
    <w:tmpl w:val="DDBADC34"/>
    <w:lvl w:ilvl="0">
      <w:start w:val="1"/>
      <w:numFmt w:val="decimal"/>
      <w:lvlText w:val="%1."/>
      <w:lvlJc w:val="left"/>
      <w:pPr>
        <w:ind w:left="720" w:hanging="360"/>
      </w:pPr>
      <w:rPr>
        <w:rFonts w:hint="default"/>
      </w:rPr>
    </w:lvl>
    <w:lvl w:ilvl="1">
      <w:start w:val="1"/>
      <w:numFmt w:val="decimal"/>
      <w:isLgl/>
      <w:lvlText w:val="%19.%2."/>
      <w:lvlJc w:val="left"/>
      <w:pPr>
        <w:ind w:left="1440" w:hanging="720"/>
      </w:pPr>
      <w:rPr>
        <w:rFonts w:hint="default"/>
        <w:b/>
      </w:rPr>
    </w:lvl>
    <w:lvl w:ilvl="2">
      <w:start w:val="1"/>
      <w:numFmt w:val="decimal"/>
      <w:isLgl/>
      <w:lvlText w:val="%19.%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3D54732D"/>
    <w:multiLevelType w:val="hybridMultilevel"/>
    <w:tmpl w:val="91CE20A6"/>
    <w:lvl w:ilvl="0" w:tplc="CB586A28">
      <w:start w:val="1"/>
      <w:numFmt w:val="lowerLetter"/>
      <w:lvlText w:val="%1."/>
      <w:lvlJc w:val="left"/>
      <w:pPr>
        <w:ind w:left="1636" w:hanging="360"/>
      </w:pPr>
      <w:rPr>
        <w:rFonts w:hint="default"/>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404264CA"/>
    <w:multiLevelType w:val="multilevel"/>
    <w:tmpl w:val="A8E8599E"/>
    <w:lvl w:ilvl="0">
      <w:start w:val="4"/>
      <w:numFmt w:val="decimal"/>
      <w:lvlText w:val="%1."/>
      <w:lvlJc w:val="left"/>
      <w:pPr>
        <w:ind w:left="645" w:hanging="645"/>
      </w:pPr>
      <w:rPr>
        <w:rFonts w:hint="default"/>
        <w:b/>
        <w:sz w:val="22"/>
        <w:szCs w:val="22"/>
      </w:rPr>
    </w:lvl>
    <w:lvl w:ilvl="1">
      <w:start w:val="10"/>
      <w:numFmt w:val="decimal"/>
      <w:lvlText w:val="%1.%2."/>
      <w:lvlJc w:val="left"/>
      <w:pPr>
        <w:ind w:left="1108" w:hanging="645"/>
      </w:pPr>
      <w:rPr>
        <w:rFonts w:hint="default"/>
        <w:b/>
        <w:sz w:val="22"/>
        <w:szCs w:val="22"/>
      </w:rPr>
    </w:lvl>
    <w:lvl w:ilvl="2">
      <w:start w:val="1"/>
      <w:numFmt w:val="decimal"/>
      <w:lvlText w:val="%1.%2.%3."/>
      <w:lvlJc w:val="left"/>
      <w:pPr>
        <w:ind w:left="1430" w:hanging="720"/>
      </w:pPr>
      <w:rPr>
        <w:rFonts w:hint="default"/>
        <w:b/>
        <w:color w:val="000000" w:themeColor="text1"/>
      </w:rPr>
    </w:lvl>
    <w:lvl w:ilvl="3">
      <w:start w:val="1"/>
      <w:numFmt w:val="decimalZero"/>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3">
    <w:nsid w:val="41F226FA"/>
    <w:multiLevelType w:val="multilevel"/>
    <w:tmpl w:val="607014D2"/>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2E7684F"/>
    <w:multiLevelType w:val="hybridMultilevel"/>
    <w:tmpl w:val="12E43844"/>
    <w:lvl w:ilvl="0" w:tplc="04150019">
      <w:start w:val="1"/>
      <w:numFmt w:val="lowerLetter"/>
      <w:lvlText w:val="%1."/>
      <w:lvlJc w:val="left"/>
      <w:pPr>
        <w:ind w:left="2280" w:hanging="360"/>
      </w:pPr>
    </w:lvl>
    <w:lvl w:ilvl="1" w:tplc="16320076">
      <w:start w:val="1"/>
      <w:numFmt w:val="lowerLetter"/>
      <w:lvlText w:val="%2."/>
      <w:lvlJc w:val="left"/>
      <w:pPr>
        <w:ind w:left="3000" w:hanging="360"/>
      </w:pPr>
      <w:rPr>
        <w:b/>
      </w:r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5">
    <w:nsid w:val="45F33974"/>
    <w:multiLevelType w:val="multilevel"/>
    <w:tmpl w:val="C05C04E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793F41"/>
    <w:multiLevelType w:val="multilevel"/>
    <w:tmpl w:val="7D54871E"/>
    <w:lvl w:ilvl="0">
      <w:start w:val="1"/>
      <w:numFmt w:val="decimal"/>
      <w:lvlText w:val="%1."/>
      <w:lvlJc w:val="left"/>
      <w:pPr>
        <w:ind w:left="360" w:hanging="360"/>
      </w:pPr>
      <w:rPr>
        <w:rFonts w:hint="default"/>
      </w:rPr>
    </w:lvl>
    <w:lvl w:ilvl="1">
      <w:start w:val="1"/>
      <w:numFmt w:val="decimal"/>
      <w:lvlText w:val="%14.4."/>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1876309"/>
    <w:multiLevelType w:val="multilevel"/>
    <w:tmpl w:val="EEC81340"/>
    <w:lvl w:ilvl="0">
      <w:start w:val="1"/>
      <w:numFmt w:val="decimal"/>
      <w:lvlText w:val="%1."/>
      <w:lvlJc w:val="left"/>
      <w:pPr>
        <w:ind w:left="360" w:hanging="360"/>
      </w:pPr>
      <w:rPr>
        <w:rFonts w:hint="default"/>
        <w:b w:val="0"/>
      </w:rPr>
    </w:lvl>
    <w:lvl w:ilvl="1">
      <w:start w:val="1"/>
      <w:numFmt w:val="decimal"/>
      <w:lvlText w:val="%10.%2."/>
      <w:lvlJc w:val="left"/>
      <w:pPr>
        <w:ind w:left="3693"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3830118"/>
    <w:multiLevelType w:val="multilevel"/>
    <w:tmpl w:val="CB18D9BA"/>
    <w:lvl w:ilvl="0">
      <w:start w:val="1"/>
      <w:numFmt w:val="decimal"/>
      <w:lvlText w:val="%1."/>
      <w:lvlJc w:val="left"/>
      <w:pPr>
        <w:ind w:left="360" w:hanging="360"/>
      </w:pPr>
      <w:rPr>
        <w:rFonts w:hint="default"/>
      </w:rPr>
    </w:lvl>
    <w:lvl w:ilvl="1">
      <w:start w:val="1"/>
      <w:numFmt w:val="none"/>
      <w:lvlText w:val="9.21."/>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8323E41"/>
    <w:multiLevelType w:val="multilevel"/>
    <w:tmpl w:val="0018E1B6"/>
    <w:lvl w:ilvl="0">
      <w:start w:val="1"/>
      <w:numFmt w:val="decimal"/>
      <w:lvlText w:val="%1."/>
      <w:lvlJc w:val="left"/>
      <w:pPr>
        <w:ind w:left="360" w:hanging="360"/>
      </w:pPr>
      <w:rPr>
        <w:rFonts w:hint="default"/>
      </w:rPr>
    </w:lvl>
    <w:lvl w:ilvl="1">
      <w:start w:val="1"/>
      <w:numFmt w:val="none"/>
      <w:lvlText w:val="4.8."/>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AB23578"/>
    <w:multiLevelType w:val="multilevel"/>
    <w:tmpl w:val="13D2A25A"/>
    <w:lvl w:ilvl="0">
      <w:start w:val="1"/>
      <w:numFmt w:val="decimal"/>
      <w:lvlText w:val="%1."/>
      <w:lvlJc w:val="left"/>
      <w:pPr>
        <w:ind w:left="360" w:hanging="360"/>
      </w:pPr>
      <w:rPr>
        <w:rFonts w:hint="default"/>
      </w:rPr>
    </w:lvl>
    <w:lvl w:ilvl="1">
      <w:start w:val="1"/>
      <w:numFmt w:val="none"/>
      <w:lvlText w:val="4.6."/>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B3D6E92"/>
    <w:multiLevelType w:val="multilevel"/>
    <w:tmpl w:val="9EBC2556"/>
    <w:lvl w:ilvl="0">
      <w:start w:val="4"/>
      <w:numFmt w:val="decimal"/>
      <w:lvlText w:val="%1."/>
      <w:lvlJc w:val="left"/>
      <w:pPr>
        <w:ind w:left="540" w:hanging="540"/>
      </w:pPr>
      <w:rPr>
        <w:rFonts w:eastAsia="TimesNewRoman" w:hint="default"/>
      </w:rPr>
    </w:lvl>
    <w:lvl w:ilvl="1">
      <w:start w:val="6"/>
      <w:numFmt w:val="decimal"/>
      <w:lvlText w:val="%1.%2."/>
      <w:lvlJc w:val="left"/>
      <w:pPr>
        <w:ind w:left="1532" w:hanging="540"/>
      </w:pPr>
      <w:rPr>
        <w:rFonts w:eastAsia="TimesNewRoman" w:hint="default"/>
      </w:rPr>
    </w:lvl>
    <w:lvl w:ilvl="2">
      <w:start w:val="1"/>
      <w:numFmt w:val="decimal"/>
      <w:lvlText w:val="%1.%2.%3."/>
      <w:lvlJc w:val="left"/>
      <w:pPr>
        <w:ind w:left="2704" w:hanging="720"/>
      </w:pPr>
      <w:rPr>
        <w:rFonts w:eastAsia="TimesNewRoman" w:hint="default"/>
        <w:b/>
      </w:rPr>
    </w:lvl>
    <w:lvl w:ilvl="3">
      <w:start w:val="1"/>
      <w:numFmt w:val="decimal"/>
      <w:lvlText w:val="%1.%2.%3.%4."/>
      <w:lvlJc w:val="left"/>
      <w:pPr>
        <w:ind w:left="3696" w:hanging="720"/>
      </w:pPr>
      <w:rPr>
        <w:rFonts w:eastAsia="TimesNewRoman" w:hint="default"/>
      </w:rPr>
    </w:lvl>
    <w:lvl w:ilvl="4">
      <w:start w:val="1"/>
      <w:numFmt w:val="decimal"/>
      <w:lvlText w:val="%1.%2.%3.%4.%5."/>
      <w:lvlJc w:val="left"/>
      <w:pPr>
        <w:ind w:left="5048" w:hanging="1080"/>
      </w:pPr>
      <w:rPr>
        <w:rFonts w:eastAsia="TimesNewRoman" w:hint="default"/>
      </w:rPr>
    </w:lvl>
    <w:lvl w:ilvl="5">
      <w:start w:val="1"/>
      <w:numFmt w:val="decimal"/>
      <w:lvlText w:val="%1.%2.%3.%4.%5.%6."/>
      <w:lvlJc w:val="left"/>
      <w:pPr>
        <w:ind w:left="6040" w:hanging="1080"/>
      </w:pPr>
      <w:rPr>
        <w:rFonts w:eastAsia="TimesNewRoman" w:hint="default"/>
      </w:rPr>
    </w:lvl>
    <w:lvl w:ilvl="6">
      <w:start w:val="1"/>
      <w:numFmt w:val="decimal"/>
      <w:lvlText w:val="%1.%2.%3.%4.%5.%6.%7."/>
      <w:lvlJc w:val="left"/>
      <w:pPr>
        <w:ind w:left="7392" w:hanging="1440"/>
      </w:pPr>
      <w:rPr>
        <w:rFonts w:eastAsia="TimesNewRoman" w:hint="default"/>
      </w:rPr>
    </w:lvl>
    <w:lvl w:ilvl="7">
      <w:start w:val="1"/>
      <w:numFmt w:val="decimal"/>
      <w:lvlText w:val="%1.%2.%3.%4.%5.%6.%7.%8."/>
      <w:lvlJc w:val="left"/>
      <w:pPr>
        <w:ind w:left="8384" w:hanging="1440"/>
      </w:pPr>
      <w:rPr>
        <w:rFonts w:eastAsia="TimesNewRoman" w:hint="default"/>
      </w:rPr>
    </w:lvl>
    <w:lvl w:ilvl="8">
      <w:start w:val="1"/>
      <w:numFmt w:val="decimal"/>
      <w:lvlText w:val="%1.%2.%3.%4.%5.%6.%7.%8.%9."/>
      <w:lvlJc w:val="left"/>
      <w:pPr>
        <w:ind w:left="9736" w:hanging="1800"/>
      </w:pPr>
      <w:rPr>
        <w:rFonts w:eastAsia="TimesNewRoman" w:hint="default"/>
      </w:rPr>
    </w:lvl>
  </w:abstractNum>
  <w:abstractNum w:abstractNumId="32">
    <w:nsid w:val="5BA3542A"/>
    <w:multiLevelType w:val="multilevel"/>
    <w:tmpl w:val="E30247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5.%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D9D1AFA"/>
    <w:multiLevelType w:val="multilevel"/>
    <w:tmpl w:val="42B8E85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E357261"/>
    <w:multiLevelType w:val="multilevel"/>
    <w:tmpl w:val="7676019A"/>
    <w:lvl w:ilvl="0">
      <w:start w:val="9"/>
      <w:numFmt w:val="decimal"/>
      <w:lvlText w:val="%1."/>
      <w:lvlJc w:val="left"/>
      <w:pPr>
        <w:ind w:left="645" w:hanging="645"/>
      </w:pPr>
      <w:rPr>
        <w:rFonts w:hint="default"/>
        <w:color w:val="000000"/>
      </w:rPr>
    </w:lvl>
    <w:lvl w:ilvl="1">
      <w:start w:val="20"/>
      <w:numFmt w:val="decimal"/>
      <w:lvlText w:val="%1.%2."/>
      <w:lvlJc w:val="left"/>
      <w:pPr>
        <w:ind w:left="1285" w:hanging="645"/>
      </w:pPr>
      <w:rPr>
        <w:rFonts w:hint="default"/>
        <w:color w:val="000000"/>
      </w:rPr>
    </w:lvl>
    <w:lvl w:ilvl="2">
      <w:start w:val="1"/>
      <w:numFmt w:val="decimal"/>
      <w:lvlText w:val="%1.%2.%3."/>
      <w:lvlJc w:val="left"/>
      <w:pPr>
        <w:ind w:left="2000" w:hanging="720"/>
      </w:pPr>
      <w:rPr>
        <w:rFonts w:hint="default"/>
        <w:b/>
        <w:color w:val="000000"/>
      </w:rPr>
    </w:lvl>
    <w:lvl w:ilvl="3">
      <w:start w:val="1"/>
      <w:numFmt w:val="decimal"/>
      <w:lvlText w:val="%1.%2.%3.%4."/>
      <w:lvlJc w:val="left"/>
      <w:pPr>
        <w:ind w:left="2640" w:hanging="720"/>
      </w:pPr>
      <w:rPr>
        <w:rFonts w:hint="default"/>
        <w:color w:val="000000"/>
      </w:rPr>
    </w:lvl>
    <w:lvl w:ilvl="4">
      <w:start w:val="1"/>
      <w:numFmt w:val="decimal"/>
      <w:lvlText w:val="%1.%2.%3.%4.%5."/>
      <w:lvlJc w:val="left"/>
      <w:pPr>
        <w:ind w:left="3640" w:hanging="1080"/>
      </w:pPr>
      <w:rPr>
        <w:rFonts w:hint="default"/>
        <w:color w:val="000000"/>
      </w:rPr>
    </w:lvl>
    <w:lvl w:ilvl="5">
      <w:start w:val="1"/>
      <w:numFmt w:val="decimal"/>
      <w:lvlText w:val="%1.%2.%3.%4.%5.%6."/>
      <w:lvlJc w:val="left"/>
      <w:pPr>
        <w:ind w:left="4280" w:hanging="1080"/>
      </w:pPr>
      <w:rPr>
        <w:rFonts w:hint="default"/>
        <w:color w:val="000000"/>
      </w:rPr>
    </w:lvl>
    <w:lvl w:ilvl="6">
      <w:start w:val="1"/>
      <w:numFmt w:val="decimal"/>
      <w:lvlText w:val="%1.%2.%3.%4.%5.%6.%7."/>
      <w:lvlJc w:val="left"/>
      <w:pPr>
        <w:ind w:left="5280" w:hanging="1440"/>
      </w:pPr>
      <w:rPr>
        <w:rFonts w:hint="default"/>
        <w:color w:val="000000"/>
      </w:rPr>
    </w:lvl>
    <w:lvl w:ilvl="7">
      <w:start w:val="1"/>
      <w:numFmt w:val="decimal"/>
      <w:lvlText w:val="%1.%2.%3.%4.%5.%6.%7.%8."/>
      <w:lvlJc w:val="left"/>
      <w:pPr>
        <w:ind w:left="5920" w:hanging="1440"/>
      </w:pPr>
      <w:rPr>
        <w:rFonts w:hint="default"/>
        <w:color w:val="000000"/>
      </w:rPr>
    </w:lvl>
    <w:lvl w:ilvl="8">
      <w:start w:val="1"/>
      <w:numFmt w:val="decimal"/>
      <w:lvlText w:val="%1.%2.%3.%4.%5.%6.%7.%8.%9."/>
      <w:lvlJc w:val="left"/>
      <w:pPr>
        <w:ind w:left="6920" w:hanging="1800"/>
      </w:pPr>
      <w:rPr>
        <w:rFonts w:hint="default"/>
        <w:color w:val="000000"/>
      </w:rPr>
    </w:lvl>
  </w:abstractNum>
  <w:abstractNum w:abstractNumId="35">
    <w:nsid w:val="5FFC06AD"/>
    <w:multiLevelType w:val="multilevel"/>
    <w:tmpl w:val="4E2E9EAA"/>
    <w:lvl w:ilvl="0">
      <w:start w:val="1"/>
      <w:numFmt w:val="decimal"/>
      <w:lvlText w:val="%1."/>
      <w:lvlJc w:val="left"/>
      <w:pPr>
        <w:ind w:left="360" w:hanging="360"/>
      </w:pPr>
      <w:rPr>
        <w:rFonts w:hint="default"/>
      </w:rPr>
    </w:lvl>
    <w:lvl w:ilvl="1">
      <w:start w:val="1"/>
      <w:numFmt w:val="none"/>
      <w:lvlText w:val="14.5."/>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01C5606"/>
    <w:multiLevelType w:val="multilevel"/>
    <w:tmpl w:val="D33062F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2BC00E5"/>
    <w:multiLevelType w:val="multilevel"/>
    <w:tmpl w:val="0B481340"/>
    <w:lvl w:ilvl="0">
      <w:start w:val="1"/>
      <w:numFmt w:val="decimal"/>
      <w:lvlText w:val="%1."/>
      <w:lvlJc w:val="left"/>
      <w:pPr>
        <w:ind w:left="360" w:hanging="360"/>
      </w:pPr>
      <w:rPr>
        <w:rFonts w:hint="default"/>
      </w:rPr>
    </w:lvl>
    <w:lvl w:ilvl="1">
      <w:start w:val="1"/>
      <w:numFmt w:val="none"/>
      <w:lvlText w:val="4.5."/>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31A2C9D"/>
    <w:multiLevelType w:val="multilevel"/>
    <w:tmpl w:val="876A6F26"/>
    <w:lvl w:ilvl="0">
      <w:start w:val="1"/>
      <w:numFmt w:val="decimal"/>
      <w:lvlText w:val="%1."/>
      <w:lvlJc w:val="left"/>
      <w:pPr>
        <w:ind w:left="360" w:hanging="360"/>
      </w:pPr>
      <w:rPr>
        <w:rFonts w:hint="default"/>
      </w:rPr>
    </w:lvl>
    <w:lvl w:ilvl="1">
      <w:start w:val="1"/>
      <w:numFmt w:val="none"/>
      <w:lvlText w:val="9.20."/>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5400F9F"/>
    <w:multiLevelType w:val="multilevel"/>
    <w:tmpl w:val="B4D4AED2"/>
    <w:lvl w:ilvl="0">
      <w:start w:val="8"/>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hint="default"/>
        <w:b/>
        <w:color w:val="000000" w:themeColor="text1"/>
      </w:rPr>
    </w:lvl>
    <w:lvl w:ilvl="2">
      <w:start w:val="1"/>
      <w:numFmt w:val="decimal"/>
      <w:lvlText w:val="%1.%2.%3."/>
      <w:lvlJc w:val="left"/>
      <w:pPr>
        <w:ind w:left="1854" w:hanging="720"/>
      </w:pPr>
      <w:rPr>
        <w:rFonts w:hint="default"/>
        <w:b/>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66D30A4B"/>
    <w:multiLevelType w:val="multilevel"/>
    <w:tmpl w:val="5F4C5E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8387444"/>
    <w:multiLevelType w:val="multilevel"/>
    <w:tmpl w:val="5C8CD700"/>
    <w:lvl w:ilvl="0">
      <w:start w:val="13"/>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nsid w:val="6A16141F"/>
    <w:multiLevelType w:val="multilevel"/>
    <w:tmpl w:val="FA9CE5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C34567C"/>
    <w:multiLevelType w:val="multilevel"/>
    <w:tmpl w:val="34FC379A"/>
    <w:styleLink w:val="Styl1"/>
    <w:lvl w:ilvl="0">
      <w:start w:val="1"/>
      <w:numFmt w:val="decimal"/>
      <w:lvlText w:val="%1."/>
      <w:lvlJc w:val="left"/>
      <w:pPr>
        <w:ind w:left="720" w:hanging="360"/>
      </w:pPr>
      <w:rPr>
        <w:rFonts w:hint="default"/>
        <w:b w:val="0"/>
      </w:rPr>
    </w:lvl>
    <w:lvl w:ilvl="1">
      <w:start w:val="2"/>
      <w:numFmt w:val="decimal"/>
      <w:isLgl/>
      <w:lvlText w:val="%1.2."/>
      <w:lvlJc w:val="left"/>
      <w:pPr>
        <w:ind w:left="927"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4">
    <w:nsid w:val="6C472D16"/>
    <w:multiLevelType w:val="multilevel"/>
    <w:tmpl w:val="29CCE8BA"/>
    <w:lvl w:ilvl="0">
      <w:start w:val="9"/>
      <w:numFmt w:val="decimal"/>
      <w:lvlText w:val="%1."/>
      <w:lvlJc w:val="left"/>
      <w:pPr>
        <w:ind w:left="645" w:hanging="645"/>
      </w:pPr>
      <w:rPr>
        <w:rFonts w:hint="default"/>
        <w:b/>
        <w:color w:val="000000"/>
      </w:rPr>
    </w:lvl>
    <w:lvl w:ilvl="1">
      <w:start w:val="21"/>
      <w:numFmt w:val="decimal"/>
      <w:lvlText w:val="%1.%2."/>
      <w:lvlJc w:val="left"/>
      <w:pPr>
        <w:ind w:left="645" w:hanging="645"/>
      </w:pPr>
      <w:rPr>
        <w:rFonts w:hint="default"/>
        <w:color w:val="000000"/>
      </w:rPr>
    </w:lvl>
    <w:lvl w:ilvl="2">
      <w:start w:val="1"/>
      <w:numFmt w:val="decimal"/>
      <w:lvlText w:val="%1.%2.%3."/>
      <w:lvlJc w:val="left"/>
      <w:pPr>
        <w:ind w:left="2000" w:hanging="720"/>
      </w:pPr>
      <w:rPr>
        <w:rFonts w:hint="default"/>
        <w:b/>
        <w:color w:val="000000"/>
      </w:rPr>
    </w:lvl>
    <w:lvl w:ilvl="3">
      <w:start w:val="1"/>
      <w:numFmt w:val="decimal"/>
      <w:lvlText w:val="%1.%2.%3.%4."/>
      <w:lvlJc w:val="left"/>
      <w:pPr>
        <w:ind w:left="2640" w:hanging="720"/>
      </w:pPr>
      <w:rPr>
        <w:rFonts w:hint="default"/>
        <w:color w:val="000000"/>
      </w:rPr>
    </w:lvl>
    <w:lvl w:ilvl="4">
      <w:start w:val="1"/>
      <w:numFmt w:val="decimal"/>
      <w:lvlText w:val="%1.%2.%3.%4.%5."/>
      <w:lvlJc w:val="left"/>
      <w:pPr>
        <w:ind w:left="3640" w:hanging="1080"/>
      </w:pPr>
      <w:rPr>
        <w:rFonts w:hint="default"/>
        <w:color w:val="000000"/>
      </w:rPr>
    </w:lvl>
    <w:lvl w:ilvl="5">
      <w:start w:val="1"/>
      <w:numFmt w:val="decimal"/>
      <w:lvlText w:val="%1.%2.%3.%4.%5.%6."/>
      <w:lvlJc w:val="left"/>
      <w:pPr>
        <w:ind w:left="4280" w:hanging="1080"/>
      </w:pPr>
      <w:rPr>
        <w:rFonts w:hint="default"/>
        <w:color w:val="000000"/>
      </w:rPr>
    </w:lvl>
    <w:lvl w:ilvl="6">
      <w:start w:val="1"/>
      <w:numFmt w:val="decimal"/>
      <w:lvlText w:val="%1.%2.%3.%4.%5.%6.%7."/>
      <w:lvlJc w:val="left"/>
      <w:pPr>
        <w:ind w:left="5280" w:hanging="1440"/>
      </w:pPr>
      <w:rPr>
        <w:rFonts w:hint="default"/>
        <w:color w:val="000000"/>
      </w:rPr>
    </w:lvl>
    <w:lvl w:ilvl="7">
      <w:start w:val="1"/>
      <w:numFmt w:val="decimal"/>
      <w:lvlText w:val="%1.%2.%3.%4.%5.%6.%7.%8."/>
      <w:lvlJc w:val="left"/>
      <w:pPr>
        <w:ind w:left="5920" w:hanging="1440"/>
      </w:pPr>
      <w:rPr>
        <w:rFonts w:hint="default"/>
        <w:color w:val="000000"/>
      </w:rPr>
    </w:lvl>
    <w:lvl w:ilvl="8">
      <w:start w:val="1"/>
      <w:numFmt w:val="decimal"/>
      <w:lvlText w:val="%1.%2.%3.%4.%5.%6.%7.%8.%9."/>
      <w:lvlJc w:val="left"/>
      <w:pPr>
        <w:ind w:left="6920" w:hanging="1800"/>
      </w:pPr>
      <w:rPr>
        <w:rFonts w:hint="default"/>
        <w:color w:val="000000"/>
      </w:rPr>
    </w:lvl>
  </w:abstractNum>
  <w:abstractNum w:abstractNumId="45">
    <w:nsid w:val="77D5684B"/>
    <w:multiLevelType w:val="multilevel"/>
    <w:tmpl w:val="28F4A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3D4693"/>
    <w:multiLevelType w:val="hybridMultilevel"/>
    <w:tmpl w:val="598CE164"/>
    <w:lvl w:ilvl="0" w:tplc="4CAE40C0">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268C25AA">
      <w:start w:val="1"/>
      <w:numFmt w:val="lowerLetter"/>
      <w:lvlText w:val="%3."/>
      <w:lvlJc w:val="left"/>
      <w:pPr>
        <w:ind w:left="2444" w:hanging="180"/>
      </w:pPr>
      <w:rPr>
        <w:b/>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7A560554"/>
    <w:multiLevelType w:val="multilevel"/>
    <w:tmpl w:val="95766B88"/>
    <w:lvl w:ilvl="0">
      <w:start w:val="1"/>
      <w:numFmt w:val="decimal"/>
      <w:lvlText w:val="%1."/>
      <w:lvlJc w:val="left"/>
      <w:pPr>
        <w:ind w:left="360" w:hanging="360"/>
      </w:pPr>
      <w:rPr>
        <w:rFonts w:hint="default"/>
      </w:rPr>
    </w:lvl>
    <w:lvl w:ilvl="1">
      <w:start w:val="1"/>
      <w:numFmt w:val="none"/>
      <w:lvlText w:val="4.10."/>
      <w:lvlJc w:val="left"/>
      <w:pPr>
        <w:ind w:left="792" w:hanging="432"/>
      </w:pPr>
      <w:rPr>
        <w:rFonts w:hint="default"/>
        <w:b/>
        <w:sz w:val="22"/>
      </w:rPr>
    </w:lvl>
    <w:lvl w:ilvl="2">
      <w:start w:val="1"/>
      <w:numFmt w:val="none"/>
      <w:lvlRestart w:val="0"/>
      <w:lvlText w:val="4.2.7."/>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E6420D4"/>
    <w:multiLevelType w:val="multilevel"/>
    <w:tmpl w:val="87566DAC"/>
    <w:lvl w:ilvl="0">
      <w:start w:val="7"/>
      <w:numFmt w:val="decimal"/>
      <w:lvlText w:val="%1."/>
      <w:lvlJc w:val="left"/>
      <w:pPr>
        <w:ind w:left="540" w:hanging="540"/>
      </w:pPr>
      <w:rPr>
        <w:rFonts w:hint="default"/>
        <w:b/>
      </w:rPr>
    </w:lvl>
    <w:lvl w:ilvl="1">
      <w:start w:val="2"/>
      <w:numFmt w:val="decimal"/>
      <w:lvlText w:val="%1.%2."/>
      <w:lvlJc w:val="left"/>
      <w:pPr>
        <w:ind w:left="753" w:hanging="540"/>
      </w:pPr>
      <w:rPr>
        <w:rFonts w:hint="default"/>
        <w:b/>
      </w:rPr>
    </w:lvl>
    <w:lvl w:ilvl="2">
      <w:start w:val="1"/>
      <w:numFmt w:val="decimal"/>
      <w:lvlText w:val="%1.%2.%3."/>
      <w:lvlJc w:val="left"/>
      <w:pPr>
        <w:ind w:left="1146" w:hanging="720"/>
      </w:pPr>
      <w:rPr>
        <w:rFonts w:hint="default"/>
        <w:b/>
      </w:rPr>
    </w:lvl>
    <w:lvl w:ilvl="3">
      <w:start w:val="1"/>
      <w:numFmt w:val="decimalZero"/>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36"/>
  </w:num>
  <w:num w:numId="2">
    <w:abstractNumId w:val="18"/>
  </w:num>
  <w:num w:numId="3">
    <w:abstractNumId w:val="11"/>
  </w:num>
  <w:num w:numId="4">
    <w:abstractNumId w:val="9"/>
  </w:num>
  <w:num w:numId="5">
    <w:abstractNumId w:val="23"/>
  </w:num>
  <w:num w:numId="6">
    <w:abstractNumId w:val="25"/>
  </w:num>
  <w:num w:numId="7">
    <w:abstractNumId w:val="42"/>
  </w:num>
  <w:num w:numId="8">
    <w:abstractNumId w:val="33"/>
  </w:num>
  <w:num w:numId="9">
    <w:abstractNumId w:val="20"/>
  </w:num>
  <w:num w:numId="10">
    <w:abstractNumId w:val="7"/>
  </w:num>
  <w:num w:numId="11">
    <w:abstractNumId w:val="10"/>
  </w:num>
  <w:num w:numId="12">
    <w:abstractNumId w:val="27"/>
  </w:num>
  <w:num w:numId="13">
    <w:abstractNumId w:val="43"/>
  </w:num>
  <w:num w:numId="14">
    <w:abstractNumId w:val="45"/>
  </w:num>
  <w:num w:numId="15">
    <w:abstractNumId w:val="19"/>
  </w:num>
  <w:num w:numId="16">
    <w:abstractNumId w:val="32"/>
  </w:num>
  <w:num w:numId="17">
    <w:abstractNumId w:val="6"/>
  </w:num>
  <w:num w:numId="18">
    <w:abstractNumId w:val="40"/>
  </w:num>
  <w:num w:numId="19">
    <w:abstractNumId w:val="26"/>
  </w:num>
  <w:num w:numId="20">
    <w:abstractNumId w:val="46"/>
  </w:num>
  <w:num w:numId="21">
    <w:abstractNumId w:val="5"/>
  </w:num>
  <w:num w:numId="22">
    <w:abstractNumId w:val="47"/>
  </w:num>
  <w:num w:numId="23">
    <w:abstractNumId w:val="17"/>
  </w:num>
  <w:num w:numId="24">
    <w:abstractNumId w:val="37"/>
  </w:num>
  <w:num w:numId="25">
    <w:abstractNumId w:val="30"/>
  </w:num>
  <w:num w:numId="26">
    <w:abstractNumId w:val="15"/>
  </w:num>
  <w:num w:numId="27">
    <w:abstractNumId w:val="29"/>
  </w:num>
  <w:num w:numId="28">
    <w:abstractNumId w:val="12"/>
  </w:num>
  <w:num w:numId="29">
    <w:abstractNumId w:val="35"/>
  </w:num>
  <w:num w:numId="30">
    <w:abstractNumId w:val="28"/>
  </w:num>
  <w:num w:numId="31">
    <w:abstractNumId w:val="38"/>
  </w:num>
  <w:num w:numId="32">
    <w:abstractNumId w:val="21"/>
  </w:num>
  <w:num w:numId="33">
    <w:abstractNumId w:val="16"/>
  </w:num>
  <w:num w:numId="34">
    <w:abstractNumId w:val="8"/>
  </w:num>
  <w:num w:numId="35">
    <w:abstractNumId w:val="22"/>
  </w:num>
  <w:num w:numId="36">
    <w:abstractNumId w:val="48"/>
  </w:num>
  <w:num w:numId="37">
    <w:abstractNumId w:val="39"/>
  </w:num>
  <w:num w:numId="38">
    <w:abstractNumId w:val="34"/>
  </w:num>
  <w:num w:numId="39">
    <w:abstractNumId w:val="24"/>
  </w:num>
  <w:num w:numId="40">
    <w:abstractNumId w:val="44"/>
  </w:num>
  <w:num w:numId="41">
    <w:abstractNumId w:val="41"/>
  </w:num>
  <w:num w:numId="42">
    <w:abstractNumId w:val="13"/>
  </w:num>
  <w:num w:numId="43">
    <w:abstractNumId w:val="31"/>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56"/>
    <w:rsid w:val="000021DB"/>
    <w:rsid w:val="00003D6A"/>
    <w:rsid w:val="00003E1A"/>
    <w:rsid w:val="00012C63"/>
    <w:rsid w:val="000133F7"/>
    <w:rsid w:val="0001357E"/>
    <w:rsid w:val="000135AE"/>
    <w:rsid w:val="00013A95"/>
    <w:rsid w:val="00015A58"/>
    <w:rsid w:val="00021944"/>
    <w:rsid w:val="00022E68"/>
    <w:rsid w:val="00027CEF"/>
    <w:rsid w:val="00033737"/>
    <w:rsid w:val="00034AC9"/>
    <w:rsid w:val="0003503C"/>
    <w:rsid w:val="00036B0F"/>
    <w:rsid w:val="00041E0A"/>
    <w:rsid w:val="0004315B"/>
    <w:rsid w:val="00047121"/>
    <w:rsid w:val="00052119"/>
    <w:rsid w:val="00052AB9"/>
    <w:rsid w:val="00055896"/>
    <w:rsid w:val="0006113B"/>
    <w:rsid w:val="00065B4E"/>
    <w:rsid w:val="00070875"/>
    <w:rsid w:val="000716FF"/>
    <w:rsid w:val="00071DC5"/>
    <w:rsid w:val="00072125"/>
    <w:rsid w:val="00074C34"/>
    <w:rsid w:val="00080289"/>
    <w:rsid w:val="000818C9"/>
    <w:rsid w:val="00084614"/>
    <w:rsid w:val="000853C9"/>
    <w:rsid w:val="00085EB2"/>
    <w:rsid w:val="000875EA"/>
    <w:rsid w:val="0009497B"/>
    <w:rsid w:val="00096D61"/>
    <w:rsid w:val="000A0BA2"/>
    <w:rsid w:val="000A3D0C"/>
    <w:rsid w:val="000A5296"/>
    <w:rsid w:val="000A656C"/>
    <w:rsid w:val="000B0E2E"/>
    <w:rsid w:val="000B2650"/>
    <w:rsid w:val="000B28D5"/>
    <w:rsid w:val="000B3704"/>
    <w:rsid w:val="000B7F30"/>
    <w:rsid w:val="000C152C"/>
    <w:rsid w:val="000C16A4"/>
    <w:rsid w:val="000C579E"/>
    <w:rsid w:val="000C726A"/>
    <w:rsid w:val="000D0E2D"/>
    <w:rsid w:val="000D6E3F"/>
    <w:rsid w:val="000E25EB"/>
    <w:rsid w:val="000E2780"/>
    <w:rsid w:val="000E51A9"/>
    <w:rsid w:val="000F3CBB"/>
    <w:rsid w:val="000F6809"/>
    <w:rsid w:val="00100F4F"/>
    <w:rsid w:val="0010375D"/>
    <w:rsid w:val="00104AF4"/>
    <w:rsid w:val="00105BD8"/>
    <w:rsid w:val="00107292"/>
    <w:rsid w:val="00116667"/>
    <w:rsid w:val="00116807"/>
    <w:rsid w:val="00120D61"/>
    <w:rsid w:val="00126CFC"/>
    <w:rsid w:val="001300EB"/>
    <w:rsid w:val="001333EB"/>
    <w:rsid w:val="0013787D"/>
    <w:rsid w:val="00142681"/>
    <w:rsid w:val="00142F09"/>
    <w:rsid w:val="001457C0"/>
    <w:rsid w:val="00151ABE"/>
    <w:rsid w:val="00155265"/>
    <w:rsid w:val="00160A9F"/>
    <w:rsid w:val="00161337"/>
    <w:rsid w:val="001626F5"/>
    <w:rsid w:val="001640DF"/>
    <w:rsid w:val="00164E20"/>
    <w:rsid w:val="00166A8A"/>
    <w:rsid w:val="0017270F"/>
    <w:rsid w:val="00173182"/>
    <w:rsid w:val="00173CB5"/>
    <w:rsid w:val="00174953"/>
    <w:rsid w:val="00177F8B"/>
    <w:rsid w:val="00180882"/>
    <w:rsid w:val="001818E0"/>
    <w:rsid w:val="00181923"/>
    <w:rsid w:val="001828B7"/>
    <w:rsid w:val="00182F69"/>
    <w:rsid w:val="00184275"/>
    <w:rsid w:val="001845A8"/>
    <w:rsid w:val="00194AAB"/>
    <w:rsid w:val="00194BBE"/>
    <w:rsid w:val="00196994"/>
    <w:rsid w:val="001A0297"/>
    <w:rsid w:val="001A62CF"/>
    <w:rsid w:val="001A6A81"/>
    <w:rsid w:val="001B1817"/>
    <w:rsid w:val="001B371D"/>
    <w:rsid w:val="001B4E7B"/>
    <w:rsid w:val="001C0EF8"/>
    <w:rsid w:val="001C747F"/>
    <w:rsid w:val="001C7608"/>
    <w:rsid w:val="001C7A5D"/>
    <w:rsid w:val="001C7BFA"/>
    <w:rsid w:val="001D2BD6"/>
    <w:rsid w:val="001E3CD6"/>
    <w:rsid w:val="001E682B"/>
    <w:rsid w:val="001F07E2"/>
    <w:rsid w:val="001F1A47"/>
    <w:rsid w:val="001F441C"/>
    <w:rsid w:val="001F5751"/>
    <w:rsid w:val="0020404E"/>
    <w:rsid w:val="00206A76"/>
    <w:rsid w:val="00207781"/>
    <w:rsid w:val="002079D6"/>
    <w:rsid w:val="00211313"/>
    <w:rsid w:val="00215668"/>
    <w:rsid w:val="0022133C"/>
    <w:rsid w:val="00221E98"/>
    <w:rsid w:val="002227BE"/>
    <w:rsid w:val="00222975"/>
    <w:rsid w:val="00224063"/>
    <w:rsid w:val="00224370"/>
    <w:rsid w:val="00224AE5"/>
    <w:rsid w:val="00224D96"/>
    <w:rsid w:val="00225D13"/>
    <w:rsid w:val="002309A0"/>
    <w:rsid w:val="00236FD9"/>
    <w:rsid w:val="00237508"/>
    <w:rsid w:val="002408A7"/>
    <w:rsid w:val="0024200D"/>
    <w:rsid w:val="00243640"/>
    <w:rsid w:val="002468E7"/>
    <w:rsid w:val="00251DF1"/>
    <w:rsid w:val="002562AA"/>
    <w:rsid w:val="00256F28"/>
    <w:rsid w:val="00257443"/>
    <w:rsid w:val="0026002E"/>
    <w:rsid w:val="00264291"/>
    <w:rsid w:val="002649E3"/>
    <w:rsid w:val="00274279"/>
    <w:rsid w:val="00275D88"/>
    <w:rsid w:val="00277133"/>
    <w:rsid w:val="00282A62"/>
    <w:rsid w:val="00285532"/>
    <w:rsid w:val="00285832"/>
    <w:rsid w:val="00287C78"/>
    <w:rsid w:val="00290EC1"/>
    <w:rsid w:val="00292581"/>
    <w:rsid w:val="00294178"/>
    <w:rsid w:val="002949E4"/>
    <w:rsid w:val="00295987"/>
    <w:rsid w:val="002B4A57"/>
    <w:rsid w:val="002B4CEC"/>
    <w:rsid w:val="002B4FB6"/>
    <w:rsid w:val="002C0C53"/>
    <w:rsid w:val="002C17B9"/>
    <w:rsid w:val="002C1DEA"/>
    <w:rsid w:val="002C26AB"/>
    <w:rsid w:val="002E34C9"/>
    <w:rsid w:val="002E3F43"/>
    <w:rsid w:val="002E425D"/>
    <w:rsid w:val="002E46E0"/>
    <w:rsid w:val="002E582D"/>
    <w:rsid w:val="002E6910"/>
    <w:rsid w:val="002F19AA"/>
    <w:rsid w:val="002F6730"/>
    <w:rsid w:val="003009CA"/>
    <w:rsid w:val="00303C83"/>
    <w:rsid w:val="00304CFB"/>
    <w:rsid w:val="00304D0F"/>
    <w:rsid w:val="00310A73"/>
    <w:rsid w:val="003117C0"/>
    <w:rsid w:val="00311FF2"/>
    <w:rsid w:val="00315960"/>
    <w:rsid w:val="003176E9"/>
    <w:rsid w:val="00323670"/>
    <w:rsid w:val="00323775"/>
    <w:rsid w:val="00325D4C"/>
    <w:rsid w:val="00326367"/>
    <w:rsid w:val="00326AC7"/>
    <w:rsid w:val="003334F5"/>
    <w:rsid w:val="00345944"/>
    <w:rsid w:val="003500C9"/>
    <w:rsid w:val="00351084"/>
    <w:rsid w:val="00357EBB"/>
    <w:rsid w:val="00357FED"/>
    <w:rsid w:val="003612C8"/>
    <w:rsid w:val="00363518"/>
    <w:rsid w:val="00364F39"/>
    <w:rsid w:val="0037330E"/>
    <w:rsid w:val="0037484B"/>
    <w:rsid w:val="003755C7"/>
    <w:rsid w:val="00380BA6"/>
    <w:rsid w:val="00384037"/>
    <w:rsid w:val="003848EC"/>
    <w:rsid w:val="003A27A4"/>
    <w:rsid w:val="003A4D96"/>
    <w:rsid w:val="003A7EF1"/>
    <w:rsid w:val="003B0F03"/>
    <w:rsid w:val="003B3009"/>
    <w:rsid w:val="003B3391"/>
    <w:rsid w:val="003B7446"/>
    <w:rsid w:val="003B7936"/>
    <w:rsid w:val="003C007A"/>
    <w:rsid w:val="003C2E56"/>
    <w:rsid w:val="003C3620"/>
    <w:rsid w:val="003C4AC2"/>
    <w:rsid w:val="003C7833"/>
    <w:rsid w:val="003D1908"/>
    <w:rsid w:val="003D21C7"/>
    <w:rsid w:val="003D412D"/>
    <w:rsid w:val="003D540F"/>
    <w:rsid w:val="003D5F58"/>
    <w:rsid w:val="003D786B"/>
    <w:rsid w:val="003E091C"/>
    <w:rsid w:val="003E474F"/>
    <w:rsid w:val="003E5843"/>
    <w:rsid w:val="003E7352"/>
    <w:rsid w:val="003E78A7"/>
    <w:rsid w:val="003E7BB8"/>
    <w:rsid w:val="003F2214"/>
    <w:rsid w:val="003F372F"/>
    <w:rsid w:val="003F638C"/>
    <w:rsid w:val="00400AF4"/>
    <w:rsid w:val="004054F6"/>
    <w:rsid w:val="00406A74"/>
    <w:rsid w:val="00410824"/>
    <w:rsid w:val="004166AA"/>
    <w:rsid w:val="00420064"/>
    <w:rsid w:val="00420B7B"/>
    <w:rsid w:val="004257E3"/>
    <w:rsid w:val="0043322C"/>
    <w:rsid w:val="004336B9"/>
    <w:rsid w:val="00433DD6"/>
    <w:rsid w:val="00435845"/>
    <w:rsid w:val="004364A6"/>
    <w:rsid w:val="00444D84"/>
    <w:rsid w:val="00445E47"/>
    <w:rsid w:val="0045663E"/>
    <w:rsid w:val="00460375"/>
    <w:rsid w:val="00463D2D"/>
    <w:rsid w:val="0046604E"/>
    <w:rsid w:val="004714A0"/>
    <w:rsid w:val="00477D60"/>
    <w:rsid w:val="00485354"/>
    <w:rsid w:val="00487849"/>
    <w:rsid w:val="004901E0"/>
    <w:rsid w:val="00495FCE"/>
    <w:rsid w:val="0049685E"/>
    <w:rsid w:val="0049760F"/>
    <w:rsid w:val="004A37D8"/>
    <w:rsid w:val="004A6687"/>
    <w:rsid w:val="004A76B6"/>
    <w:rsid w:val="004B27B9"/>
    <w:rsid w:val="004B6867"/>
    <w:rsid w:val="004D01CC"/>
    <w:rsid w:val="004D0673"/>
    <w:rsid w:val="004D0EF3"/>
    <w:rsid w:val="004E4954"/>
    <w:rsid w:val="004E5358"/>
    <w:rsid w:val="004E56ED"/>
    <w:rsid w:val="004E690B"/>
    <w:rsid w:val="004F0C1A"/>
    <w:rsid w:val="004F1102"/>
    <w:rsid w:val="004F3DFE"/>
    <w:rsid w:val="004F4BAE"/>
    <w:rsid w:val="0050518C"/>
    <w:rsid w:val="00505AEF"/>
    <w:rsid w:val="005073E6"/>
    <w:rsid w:val="00512170"/>
    <w:rsid w:val="005141D6"/>
    <w:rsid w:val="00522D32"/>
    <w:rsid w:val="00524744"/>
    <w:rsid w:val="00525527"/>
    <w:rsid w:val="00530FE4"/>
    <w:rsid w:val="005314E6"/>
    <w:rsid w:val="00534B6A"/>
    <w:rsid w:val="0054198F"/>
    <w:rsid w:val="0054219D"/>
    <w:rsid w:val="00551CDB"/>
    <w:rsid w:val="00554E71"/>
    <w:rsid w:val="005565F7"/>
    <w:rsid w:val="0055742B"/>
    <w:rsid w:val="00557CE0"/>
    <w:rsid w:val="005617DB"/>
    <w:rsid w:val="0056320B"/>
    <w:rsid w:val="0057381A"/>
    <w:rsid w:val="005755C4"/>
    <w:rsid w:val="00581051"/>
    <w:rsid w:val="00581E0B"/>
    <w:rsid w:val="00582400"/>
    <w:rsid w:val="00582A37"/>
    <w:rsid w:val="0059405D"/>
    <w:rsid w:val="005957A9"/>
    <w:rsid w:val="005A036C"/>
    <w:rsid w:val="005A049C"/>
    <w:rsid w:val="005A18F9"/>
    <w:rsid w:val="005A7BE2"/>
    <w:rsid w:val="005B3F66"/>
    <w:rsid w:val="005C199F"/>
    <w:rsid w:val="005C1EB4"/>
    <w:rsid w:val="005C3ADE"/>
    <w:rsid w:val="005C607A"/>
    <w:rsid w:val="005C6F51"/>
    <w:rsid w:val="005D11E2"/>
    <w:rsid w:val="005D15AD"/>
    <w:rsid w:val="005D3D9B"/>
    <w:rsid w:val="005D4AE4"/>
    <w:rsid w:val="005D7841"/>
    <w:rsid w:val="005E094C"/>
    <w:rsid w:val="005E38DA"/>
    <w:rsid w:val="005E6B92"/>
    <w:rsid w:val="005E6BB9"/>
    <w:rsid w:val="005F122A"/>
    <w:rsid w:val="005F12F2"/>
    <w:rsid w:val="005F299E"/>
    <w:rsid w:val="005F2BC9"/>
    <w:rsid w:val="005F3FEC"/>
    <w:rsid w:val="005F418F"/>
    <w:rsid w:val="005F6800"/>
    <w:rsid w:val="00602227"/>
    <w:rsid w:val="0060248B"/>
    <w:rsid w:val="00605D9A"/>
    <w:rsid w:val="0061200B"/>
    <w:rsid w:val="0061400D"/>
    <w:rsid w:val="00616179"/>
    <w:rsid w:val="00617B87"/>
    <w:rsid w:val="006228C2"/>
    <w:rsid w:val="00623975"/>
    <w:rsid w:val="006241C6"/>
    <w:rsid w:val="00626B58"/>
    <w:rsid w:val="00626CA8"/>
    <w:rsid w:val="00627BEE"/>
    <w:rsid w:val="006307C6"/>
    <w:rsid w:val="006323A1"/>
    <w:rsid w:val="00640DDC"/>
    <w:rsid w:val="0064517B"/>
    <w:rsid w:val="006500BA"/>
    <w:rsid w:val="0065747A"/>
    <w:rsid w:val="0066036F"/>
    <w:rsid w:val="006656EE"/>
    <w:rsid w:val="00665736"/>
    <w:rsid w:val="0066595C"/>
    <w:rsid w:val="00665FB5"/>
    <w:rsid w:val="00671587"/>
    <w:rsid w:val="00671B72"/>
    <w:rsid w:val="00674783"/>
    <w:rsid w:val="00677B07"/>
    <w:rsid w:val="00680C19"/>
    <w:rsid w:val="00683EEF"/>
    <w:rsid w:val="006843EF"/>
    <w:rsid w:val="006847EC"/>
    <w:rsid w:val="00686DE1"/>
    <w:rsid w:val="00692C2E"/>
    <w:rsid w:val="00696BE0"/>
    <w:rsid w:val="006A389E"/>
    <w:rsid w:val="006A6AE8"/>
    <w:rsid w:val="006A73A1"/>
    <w:rsid w:val="006B0528"/>
    <w:rsid w:val="006B1B1F"/>
    <w:rsid w:val="006B1C0C"/>
    <w:rsid w:val="006B2AFF"/>
    <w:rsid w:val="006C1EDC"/>
    <w:rsid w:val="006C30A6"/>
    <w:rsid w:val="006D3A21"/>
    <w:rsid w:val="006D6582"/>
    <w:rsid w:val="006D696D"/>
    <w:rsid w:val="006D6D66"/>
    <w:rsid w:val="006D74CC"/>
    <w:rsid w:val="006E64D8"/>
    <w:rsid w:val="006E6E3A"/>
    <w:rsid w:val="006F1FA8"/>
    <w:rsid w:val="006F450D"/>
    <w:rsid w:val="006F5EFE"/>
    <w:rsid w:val="006F70E3"/>
    <w:rsid w:val="0071243A"/>
    <w:rsid w:val="00712792"/>
    <w:rsid w:val="007146CF"/>
    <w:rsid w:val="00717270"/>
    <w:rsid w:val="00721A3D"/>
    <w:rsid w:val="00722C7C"/>
    <w:rsid w:val="00724DB5"/>
    <w:rsid w:val="007277E7"/>
    <w:rsid w:val="00730158"/>
    <w:rsid w:val="00730606"/>
    <w:rsid w:val="00733668"/>
    <w:rsid w:val="00733764"/>
    <w:rsid w:val="00743133"/>
    <w:rsid w:val="00747EE2"/>
    <w:rsid w:val="0075040C"/>
    <w:rsid w:val="00752379"/>
    <w:rsid w:val="007523D4"/>
    <w:rsid w:val="00752A20"/>
    <w:rsid w:val="00755041"/>
    <w:rsid w:val="007613C1"/>
    <w:rsid w:val="007621DC"/>
    <w:rsid w:val="007648FA"/>
    <w:rsid w:val="00765BF3"/>
    <w:rsid w:val="00773088"/>
    <w:rsid w:val="007755EE"/>
    <w:rsid w:val="00775FFC"/>
    <w:rsid w:val="00776C4B"/>
    <w:rsid w:val="007771B4"/>
    <w:rsid w:val="00777811"/>
    <w:rsid w:val="00781374"/>
    <w:rsid w:val="007815C0"/>
    <w:rsid w:val="00785E3B"/>
    <w:rsid w:val="00786163"/>
    <w:rsid w:val="0078665B"/>
    <w:rsid w:val="0079618E"/>
    <w:rsid w:val="007A2483"/>
    <w:rsid w:val="007A3A84"/>
    <w:rsid w:val="007A5A90"/>
    <w:rsid w:val="007B1018"/>
    <w:rsid w:val="007B3549"/>
    <w:rsid w:val="007B44E2"/>
    <w:rsid w:val="007C071B"/>
    <w:rsid w:val="007C36DF"/>
    <w:rsid w:val="007C44A3"/>
    <w:rsid w:val="007C6B4D"/>
    <w:rsid w:val="007D532A"/>
    <w:rsid w:val="007D667F"/>
    <w:rsid w:val="007E0375"/>
    <w:rsid w:val="007E1AB2"/>
    <w:rsid w:val="007F08DA"/>
    <w:rsid w:val="007F2AB7"/>
    <w:rsid w:val="007F2D44"/>
    <w:rsid w:val="007F3FFE"/>
    <w:rsid w:val="007F5D52"/>
    <w:rsid w:val="0080018B"/>
    <w:rsid w:val="008013A3"/>
    <w:rsid w:val="00805B15"/>
    <w:rsid w:val="00805B37"/>
    <w:rsid w:val="00806D79"/>
    <w:rsid w:val="00807CFC"/>
    <w:rsid w:val="008211F0"/>
    <w:rsid w:val="00822DC4"/>
    <w:rsid w:val="00824FE5"/>
    <w:rsid w:val="00826264"/>
    <w:rsid w:val="00831409"/>
    <w:rsid w:val="00834B98"/>
    <w:rsid w:val="00836D77"/>
    <w:rsid w:val="00837357"/>
    <w:rsid w:val="0083736C"/>
    <w:rsid w:val="00841094"/>
    <w:rsid w:val="008416CD"/>
    <w:rsid w:val="00844AEF"/>
    <w:rsid w:val="00846D3A"/>
    <w:rsid w:val="00847037"/>
    <w:rsid w:val="00851CF5"/>
    <w:rsid w:val="00852BBF"/>
    <w:rsid w:val="00857209"/>
    <w:rsid w:val="008605B5"/>
    <w:rsid w:val="00861E4C"/>
    <w:rsid w:val="00863CE2"/>
    <w:rsid w:val="00870637"/>
    <w:rsid w:val="0087095A"/>
    <w:rsid w:val="00872606"/>
    <w:rsid w:val="00875D50"/>
    <w:rsid w:val="008814B8"/>
    <w:rsid w:val="0088160C"/>
    <w:rsid w:val="008833BB"/>
    <w:rsid w:val="00883B04"/>
    <w:rsid w:val="00886A87"/>
    <w:rsid w:val="00887D75"/>
    <w:rsid w:val="00891555"/>
    <w:rsid w:val="00892016"/>
    <w:rsid w:val="00892BDC"/>
    <w:rsid w:val="008945EE"/>
    <w:rsid w:val="0089684F"/>
    <w:rsid w:val="008A05EE"/>
    <w:rsid w:val="008A06F8"/>
    <w:rsid w:val="008A0B28"/>
    <w:rsid w:val="008A1E3B"/>
    <w:rsid w:val="008B0710"/>
    <w:rsid w:val="008B1F4F"/>
    <w:rsid w:val="008B68F3"/>
    <w:rsid w:val="008B6CE4"/>
    <w:rsid w:val="008C1295"/>
    <w:rsid w:val="008C4524"/>
    <w:rsid w:val="008C5B0C"/>
    <w:rsid w:val="008C651E"/>
    <w:rsid w:val="008C6858"/>
    <w:rsid w:val="008D1F26"/>
    <w:rsid w:val="008D5F8C"/>
    <w:rsid w:val="008E0D37"/>
    <w:rsid w:val="008E1670"/>
    <w:rsid w:val="008E5046"/>
    <w:rsid w:val="008F0C70"/>
    <w:rsid w:val="008F1105"/>
    <w:rsid w:val="008F45EC"/>
    <w:rsid w:val="008F6CD5"/>
    <w:rsid w:val="009074FA"/>
    <w:rsid w:val="009104E4"/>
    <w:rsid w:val="00911B8B"/>
    <w:rsid w:val="00911F62"/>
    <w:rsid w:val="00913BA5"/>
    <w:rsid w:val="00913F69"/>
    <w:rsid w:val="00915FCB"/>
    <w:rsid w:val="00917015"/>
    <w:rsid w:val="00921C66"/>
    <w:rsid w:val="009265B1"/>
    <w:rsid w:val="00930A6F"/>
    <w:rsid w:val="00932260"/>
    <w:rsid w:val="009358F8"/>
    <w:rsid w:val="00936F4D"/>
    <w:rsid w:val="00940739"/>
    <w:rsid w:val="00940E9B"/>
    <w:rsid w:val="009424E1"/>
    <w:rsid w:val="00944042"/>
    <w:rsid w:val="00944580"/>
    <w:rsid w:val="0094663F"/>
    <w:rsid w:val="00950757"/>
    <w:rsid w:val="00951F29"/>
    <w:rsid w:val="00956D9B"/>
    <w:rsid w:val="0096252E"/>
    <w:rsid w:val="00962562"/>
    <w:rsid w:val="0096283F"/>
    <w:rsid w:val="0096374B"/>
    <w:rsid w:val="00963AA7"/>
    <w:rsid w:val="00965A0E"/>
    <w:rsid w:val="0097076E"/>
    <w:rsid w:val="0097441C"/>
    <w:rsid w:val="00977EC2"/>
    <w:rsid w:val="009837F9"/>
    <w:rsid w:val="00986A9A"/>
    <w:rsid w:val="00990359"/>
    <w:rsid w:val="00991507"/>
    <w:rsid w:val="00992D50"/>
    <w:rsid w:val="0099344B"/>
    <w:rsid w:val="00995FBF"/>
    <w:rsid w:val="009967B8"/>
    <w:rsid w:val="00997EF0"/>
    <w:rsid w:val="009A447C"/>
    <w:rsid w:val="009A5D13"/>
    <w:rsid w:val="009A6D13"/>
    <w:rsid w:val="009B030B"/>
    <w:rsid w:val="009B1A9F"/>
    <w:rsid w:val="009B6391"/>
    <w:rsid w:val="009B74A3"/>
    <w:rsid w:val="009C0A97"/>
    <w:rsid w:val="009C1B78"/>
    <w:rsid w:val="009C33D8"/>
    <w:rsid w:val="009C61F3"/>
    <w:rsid w:val="009D085E"/>
    <w:rsid w:val="009D25E4"/>
    <w:rsid w:val="009D49F8"/>
    <w:rsid w:val="009D5855"/>
    <w:rsid w:val="009E2C76"/>
    <w:rsid w:val="009E486E"/>
    <w:rsid w:val="009E4CA9"/>
    <w:rsid w:val="009E596A"/>
    <w:rsid w:val="009E7822"/>
    <w:rsid w:val="009E798F"/>
    <w:rsid w:val="009E7DC0"/>
    <w:rsid w:val="009F6AE7"/>
    <w:rsid w:val="009F757F"/>
    <w:rsid w:val="00A00654"/>
    <w:rsid w:val="00A00768"/>
    <w:rsid w:val="00A009A6"/>
    <w:rsid w:val="00A03131"/>
    <w:rsid w:val="00A04692"/>
    <w:rsid w:val="00A05FF7"/>
    <w:rsid w:val="00A10FB7"/>
    <w:rsid w:val="00A12656"/>
    <w:rsid w:val="00A14CCB"/>
    <w:rsid w:val="00A2060A"/>
    <w:rsid w:val="00A21B37"/>
    <w:rsid w:val="00A21C35"/>
    <w:rsid w:val="00A22FDA"/>
    <w:rsid w:val="00A2363F"/>
    <w:rsid w:val="00A34569"/>
    <w:rsid w:val="00A42B0A"/>
    <w:rsid w:val="00A50450"/>
    <w:rsid w:val="00A50B3B"/>
    <w:rsid w:val="00A50DE0"/>
    <w:rsid w:val="00A513EA"/>
    <w:rsid w:val="00A606A9"/>
    <w:rsid w:val="00A60F5F"/>
    <w:rsid w:val="00A63652"/>
    <w:rsid w:val="00A7029F"/>
    <w:rsid w:val="00A74D5F"/>
    <w:rsid w:val="00A77059"/>
    <w:rsid w:val="00A81F10"/>
    <w:rsid w:val="00A83D01"/>
    <w:rsid w:val="00A844BA"/>
    <w:rsid w:val="00A848F0"/>
    <w:rsid w:val="00A86772"/>
    <w:rsid w:val="00A90E80"/>
    <w:rsid w:val="00A91458"/>
    <w:rsid w:val="00A963B8"/>
    <w:rsid w:val="00AA2662"/>
    <w:rsid w:val="00AA3627"/>
    <w:rsid w:val="00AA4DC9"/>
    <w:rsid w:val="00AA5427"/>
    <w:rsid w:val="00AB459B"/>
    <w:rsid w:val="00AB4AB4"/>
    <w:rsid w:val="00AB5462"/>
    <w:rsid w:val="00AC01DC"/>
    <w:rsid w:val="00AC34F7"/>
    <w:rsid w:val="00AC4903"/>
    <w:rsid w:val="00AC65B5"/>
    <w:rsid w:val="00AC6918"/>
    <w:rsid w:val="00AC7823"/>
    <w:rsid w:val="00AC7CEA"/>
    <w:rsid w:val="00AD1A9D"/>
    <w:rsid w:val="00AD46A3"/>
    <w:rsid w:val="00AD6919"/>
    <w:rsid w:val="00AD7639"/>
    <w:rsid w:val="00AE00D8"/>
    <w:rsid w:val="00AE1C84"/>
    <w:rsid w:val="00AE6CD0"/>
    <w:rsid w:val="00AE7CD4"/>
    <w:rsid w:val="00AF123C"/>
    <w:rsid w:val="00AF144B"/>
    <w:rsid w:val="00AF1F33"/>
    <w:rsid w:val="00AF440E"/>
    <w:rsid w:val="00AF716E"/>
    <w:rsid w:val="00B01295"/>
    <w:rsid w:val="00B15A1C"/>
    <w:rsid w:val="00B16ADF"/>
    <w:rsid w:val="00B22652"/>
    <w:rsid w:val="00B415D9"/>
    <w:rsid w:val="00B41B16"/>
    <w:rsid w:val="00B41C94"/>
    <w:rsid w:val="00B41FB4"/>
    <w:rsid w:val="00B45268"/>
    <w:rsid w:val="00B452F2"/>
    <w:rsid w:val="00B4690F"/>
    <w:rsid w:val="00B50C6B"/>
    <w:rsid w:val="00B51A51"/>
    <w:rsid w:val="00B53EF1"/>
    <w:rsid w:val="00B567C9"/>
    <w:rsid w:val="00B57DAB"/>
    <w:rsid w:val="00B658A8"/>
    <w:rsid w:val="00B66A00"/>
    <w:rsid w:val="00B7011B"/>
    <w:rsid w:val="00B70F06"/>
    <w:rsid w:val="00B716D2"/>
    <w:rsid w:val="00B71EF6"/>
    <w:rsid w:val="00B71F23"/>
    <w:rsid w:val="00B77CDF"/>
    <w:rsid w:val="00B80688"/>
    <w:rsid w:val="00B80BDE"/>
    <w:rsid w:val="00B81273"/>
    <w:rsid w:val="00B81AA6"/>
    <w:rsid w:val="00B82B78"/>
    <w:rsid w:val="00B84B64"/>
    <w:rsid w:val="00B91657"/>
    <w:rsid w:val="00B91A0A"/>
    <w:rsid w:val="00B928E7"/>
    <w:rsid w:val="00B94CA8"/>
    <w:rsid w:val="00B96757"/>
    <w:rsid w:val="00B97881"/>
    <w:rsid w:val="00BA0981"/>
    <w:rsid w:val="00BA5905"/>
    <w:rsid w:val="00BB2BD5"/>
    <w:rsid w:val="00BB2D42"/>
    <w:rsid w:val="00BB3357"/>
    <w:rsid w:val="00BB3788"/>
    <w:rsid w:val="00BC058E"/>
    <w:rsid w:val="00BC445E"/>
    <w:rsid w:val="00BC6B87"/>
    <w:rsid w:val="00BC72E8"/>
    <w:rsid w:val="00BD0E0B"/>
    <w:rsid w:val="00BD31B4"/>
    <w:rsid w:val="00BD343F"/>
    <w:rsid w:val="00BE2836"/>
    <w:rsid w:val="00BE3C24"/>
    <w:rsid w:val="00BE451D"/>
    <w:rsid w:val="00BE52E7"/>
    <w:rsid w:val="00BE5B24"/>
    <w:rsid w:val="00BE6CCE"/>
    <w:rsid w:val="00BF3381"/>
    <w:rsid w:val="00BF67C8"/>
    <w:rsid w:val="00C01D05"/>
    <w:rsid w:val="00C04955"/>
    <w:rsid w:val="00C06317"/>
    <w:rsid w:val="00C11664"/>
    <w:rsid w:val="00C16253"/>
    <w:rsid w:val="00C16FBC"/>
    <w:rsid w:val="00C172CE"/>
    <w:rsid w:val="00C21BD3"/>
    <w:rsid w:val="00C249AB"/>
    <w:rsid w:val="00C26CB6"/>
    <w:rsid w:val="00C31F58"/>
    <w:rsid w:val="00C349CC"/>
    <w:rsid w:val="00C34D5C"/>
    <w:rsid w:val="00C360A1"/>
    <w:rsid w:val="00C36C61"/>
    <w:rsid w:val="00C36DA2"/>
    <w:rsid w:val="00C43E78"/>
    <w:rsid w:val="00C45A3F"/>
    <w:rsid w:val="00C464A8"/>
    <w:rsid w:val="00C46FFE"/>
    <w:rsid w:val="00C475B2"/>
    <w:rsid w:val="00C478CD"/>
    <w:rsid w:val="00C47E7B"/>
    <w:rsid w:val="00C51CEE"/>
    <w:rsid w:val="00C55F1B"/>
    <w:rsid w:val="00C645D3"/>
    <w:rsid w:val="00C66FE5"/>
    <w:rsid w:val="00C67666"/>
    <w:rsid w:val="00C70A0F"/>
    <w:rsid w:val="00C77CFF"/>
    <w:rsid w:val="00C801F2"/>
    <w:rsid w:val="00C82662"/>
    <w:rsid w:val="00C836E5"/>
    <w:rsid w:val="00C872EA"/>
    <w:rsid w:val="00C87A13"/>
    <w:rsid w:val="00C9095B"/>
    <w:rsid w:val="00C9272B"/>
    <w:rsid w:val="00C93190"/>
    <w:rsid w:val="00CA48BA"/>
    <w:rsid w:val="00CA4936"/>
    <w:rsid w:val="00CA5EB2"/>
    <w:rsid w:val="00CB01EF"/>
    <w:rsid w:val="00CB15BA"/>
    <w:rsid w:val="00CB3842"/>
    <w:rsid w:val="00CB6BE9"/>
    <w:rsid w:val="00CC0A29"/>
    <w:rsid w:val="00CC1EA5"/>
    <w:rsid w:val="00CC242F"/>
    <w:rsid w:val="00CC3012"/>
    <w:rsid w:val="00CC39C5"/>
    <w:rsid w:val="00CD1F00"/>
    <w:rsid w:val="00CD2408"/>
    <w:rsid w:val="00CD34FE"/>
    <w:rsid w:val="00CD5B44"/>
    <w:rsid w:val="00CD626F"/>
    <w:rsid w:val="00CD713E"/>
    <w:rsid w:val="00CD79ED"/>
    <w:rsid w:val="00CE0036"/>
    <w:rsid w:val="00CE0A69"/>
    <w:rsid w:val="00CE123D"/>
    <w:rsid w:val="00CE2F82"/>
    <w:rsid w:val="00CE5516"/>
    <w:rsid w:val="00CF42AD"/>
    <w:rsid w:val="00CF4720"/>
    <w:rsid w:val="00CF5BA6"/>
    <w:rsid w:val="00CF6511"/>
    <w:rsid w:val="00CF7E76"/>
    <w:rsid w:val="00D078FB"/>
    <w:rsid w:val="00D07DE3"/>
    <w:rsid w:val="00D12F3A"/>
    <w:rsid w:val="00D16681"/>
    <w:rsid w:val="00D20575"/>
    <w:rsid w:val="00D34A91"/>
    <w:rsid w:val="00D36D84"/>
    <w:rsid w:val="00D403F9"/>
    <w:rsid w:val="00D4066A"/>
    <w:rsid w:val="00D4334E"/>
    <w:rsid w:val="00D43990"/>
    <w:rsid w:val="00D463D5"/>
    <w:rsid w:val="00D4708F"/>
    <w:rsid w:val="00D5114F"/>
    <w:rsid w:val="00D54BDA"/>
    <w:rsid w:val="00D55DDA"/>
    <w:rsid w:val="00D61680"/>
    <w:rsid w:val="00D6307E"/>
    <w:rsid w:val="00D64526"/>
    <w:rsid w:val="00D64918"/>
    <w:rsid w:val="00D71A19"/>
    <w:rsid w:val="00D72ECD"/>
    <w:rsid w:val="00D7680C"/>
    <w:rsid w:val="00D77480"/>
    <w:rsid w:val="00D8114B"/>
    <w:rsid w:val="00D865A4"/>
    <w:rsid w:val="00D91A1C"/>
    <w:rsid w:val="00D92375"/>
    <w:rsid w:val="00D92840"/>
    <w:rsid w:val="00D92AD0"/>
    <w:rsid w:val="00D938DF"/>
    <w:rsid w:val="00D97783"/>
    <w:rsid w:val="00DA1ED8"/>
    <w:rsid w:val="00DA2DD4"/>
    <w:rsid w:val="00DA4336"/>
    <w:rsid w:val="00DA585A"/>
    <w:rsid w:val="00DA6093"/>
    <w:rsid w:val="00DB3AF1"/>
    <w:rsid w:val="00DB72A1"/>
    <w:rsid w:val="00DC349B"/>
    <w:rsid w:val="00DC54CF"/>
    <w:rsid w:val="00DC6A0E"/>
    <w:rsid w:val="00DD1EC1"/>
    <w:rsid w:val="00DD2302"/>
    <w:rsid w:val="00DD3313"/>
    <w:rsid w:val="00DD4BF9"/>
    <w:rsid w:val="00DD6C2C"/>
    <w:rsid w:val="00DD77BC"/>
    <w:rsid w:val="00DE012D"/>
    <w:rsid w:val="00DE2857"/>
    <w:rsid w:val="00DF3C29"/>
    <w:rsid w:val="00DF4253"/>
    <w:rsid w:val="00DF658C"/>
    <w:rsid w:val="00E00370"/>
    <w:rsid w:val="00E02446"/>
    <w:rsid w:val="00E04EA6"/>
    <w:rsid w:val="00E07DE7"/>
    <w:rsid w:val="00E14019"/>
    <w:rsid w:val="00E25A08"/>
    <w:rsid w:val="00E3039F"/>
    <w:rsid w:val="00E323FA"/>
    <w:rsid w:val="00E36DCC"/>
    <w:rsid w:val="00E379B2"/>
    <w:rsid w:val="00E4045A"/>
    <w:rsid w:val="00E41145"/>
    <w:rsid w:val="00E42FCA"/>
    <w:rsid w:val="00E52C76"/>
    <w:rsid w:val="00E54987"/>
    <w:rsid w:val="00E555A0"/>
    <w:rsid w:val="00E609DA"/>
    <w:rsid w:val="00E615BC"/>
    <w:rsid w:val="00E620B0"/>
    <w:rsid w:val="00E625DE"/>
    <w:rsid w:val="00E63263"/>
    <w:rsid w:val="00E634E6"/>
    <w:rsid w:val="00E66DE8"/>
    <w:rsid w:val="00E677C4"/>
    <w:rsid w:val="00E71E22"/>
    <w:rsid w:val="00E72586"/>
    <w:rsid w:val="00E73C97"/>
    <w:rsid w:val="00E7651A"/>
    <w:rsid w:val="00E77E96"/>
    <w:rsid w:val="00E803CE"/>
    <w:rsid w:val="00E81CDD"/>
    <w:rsid w:val="00E82272"/>
    <w:rsid w:val="00E842B6"/>
    <w:rsid w:val="00E857BF"/>
    <w:rsid w:val="00E858DE"/>
    <w:rsid w:val="00E87449"/>
    <w:rsid w:val="00E87984"/>
    <w:rsid w:val="00E87DEA"/>
    <w:rsid w:val="00E95B26"/>
    <w:rsid w:val="00E95C68"/>
    <w:rsid w:val="00EA2398"/>
    <w:rsid w:val="00EB6E43"/>
    <w:rsid w:val="00EB777B"/>
    <w:rsid w:val="00EC17AD"/>
    <w:rsid w:val="00EC1E7C"/>
    <w:rsid w:val="00EC2573"/>
    <w:rsid w:val="00ED0D39"/>
    <w:rsid w:val="00ED2712"/>
    <w:rsid w:val="00ED5ACC"/>
    <w:rsid w:val="00ED5D24"/>
    <w:rsid w:val="00ED7CEE"/>
    <w:rsid w:val="00EE0A88"/>
    <w:rsid w:val="00EE0BE2"/>
    <w:rsid w:val="00EE2A2A"/>
    <w:rsid w:val="00EF0E1B"/>
    <w:rsid w:val="00EF1BD0"/>
    <w:rsid w:val="00EF3C6F"/>
    <w:rsid w:val="00EF4C2E"/>
    <w:rsid w:val="00EF4E34"/>
    <w:rsid w:val="00EF766B"/>
    <w:rsid w:val="00EF76C7"/>
    <w:rsid w:val="00EF7EB3"/>
    <w:rsid w:val="00EF7F47"/>
    <w:rsid w:val="00F0567D"/>
    <w:rsid w:val="00F058D1"/>
    <w:rsid w:val="00F0770E"/>
    <w:rsid w:val="00F106C2"/>
    <w:rsid w:val="00F109C5"/>
    <w:rsid w:val="00F12C89"/>
    <w:rsid w:val="00F16178"/>
    <w:rsid w:val="00F172A8"/>
    <w:rsid w:val="00F20571"/>
    <w:rsid w:val="00F22A5E"/>
    <w:rsid w:val="00F22CE1"/>
    <w:rsid w:val="00F23113"/>
    <w:rsid w:val="00F24966"/>
    <w:rsid w:val="00F24D72"/>
    <w:rsid w:val="00F256BF"/>
    <w:rsid w:val="00F25806"/>
    <w:rsid w:val="00F323E3"/>
    <w:rsid w:val="00F3241E"/>
    <w:rsid w:val="00F41D6E"/>
    <w:rsid w:val="00F44384"/>
    <w:rsid w:val="00F45A2B"/>
    <w:rsid w:val="00F46CBC"/>
    <w:rsid w:val="00F4732C"/>
    <w:rsid w:val="00F555B4"/>
    <w:rsid w:val="00F620D8"/>
    <w:rsid w:val="00F66BC2"/>
    <w:rsid w:val="00F679FF"/>
    <w:rsid w:val="00F73594"/>
    <w:rsid w:val="00F73E7F"/>
    <w:rsid w:val="00F82766"/>
    <w:rsid w:val="00F82789"/>
    <w:rsid w:val="00F83B06"/>
    <w:rsid w:val="00F85D9E"/>
    <w:rsid w:val="00F91069"/>
    <w:rsid w:val="00F93574"/>
    <w:rsid w:val="00F93B0C"/>
    <w:rsid w:val="00F955C6"/>
    <w:rsid w:val="00F95C9C"/>
    <w:rsid w:val="00F9667B"/>
    <w:rsid w:val="00FA085E"/>
    <w:rsid w:val="00FA67D6"/>
    <w:rsid w:val="00FA7999"/>
    <w:rsid w:val="00FC24D8"/>
    <w:rsid w:val="00FC61DF"/>
    <w:rsid w:val="00FC6F34"/>
    <w:rsid w:val="00FC78F1"/>
    <w:rsid w:val="00FD20B8"/>
    <w:rsid w:val="00FD2BEF"/>
    <w:rsid w:val="00FD361E"/>
    <w:rsid w:val="00FD375B"/>
    <w:rsid w:val="00FD6BE3"/>
    <w:rsid w:val="00FD799B"/>
    <w:rsid w:val="00FE4431"/>
    <w:rsid w:val="00FF1EEB"/>
    <w:rsid w:val="00FF3A8F"/>
    <w:rsid w:val="00FF5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5D88"/>
  </w:style>
  <w:style w:type="paragraph" w:styleId="Nagwek1">
    <w:name w:val="heading 1"/>
    <w:basedOn w:val="Normalny"/>
    <w:next w:val="Normalny"/>
    <w:link w:val="Nagwek1Znak1"/>
    <w:qFormat/>
    <w:rsid w:val="00325D4C"/>
    <w:pPr>
      <w:keepNext/>
      <w:spacing w:before="240" w:after="60"/>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656"/>
    <w:pPr>
      <w:tabs>
        <w:tab w:val="center" w:pos="4536"/>
        <w:tab w:val="right" w:pos="9072"/>
      </w:tabs>
    </w:pPr>
  </w:style>
  <w:style w:type="character" w:customStyle="1" w:styleId="NagwekZnak">
    <w:name w:val="Nagłówek Znak"/>
    <w:basedOn w:val="Domylnaczcionkaakapitu"/>
    <w:link w:val="Nagwek"/>
    <w:uiPriority w:val="99"/>
    <w:rsid w:val="00A12656"/>
  </w:style>
  <w:style w:type="paragraph" w:styleId="Stopka">
    <w:name w:val="footer"/>
    <w:basedOn w:val="Normalny"/>
    <w:link w:val="StopkaZnak"/>
    <w:uiPriority w:val="99"/>
    <w:unhideWhenUsed/>
    <w:rsid w:val="00A12656"/>
    <w:pPr>
      <w:tabs>
        <w:tab w:val="center" w:pos="4536"/>
        <w:tab w:val="right" w:pos="9072"/>
      </w:tabs>
    </w:pPr>
  </w:style>
  <w:style w:type="character" w:customStyle="1" w:styleId="StopkaZnak">
    <w:name w:val="Stopka Znak"/>
    <w:basedOn w:val="Domylnaczcionkaakapitu"/>
    <w:link w:val="Stopka"/>
    <w:uiPriority w:val="99"/>
    <w:rsid w:val="00A12656"/>
  </w:style>
  <w:style w:type="paragraph" w:styleId="Tekstdymka">
    <w:name w:val="Balloon Text"/>
    <w:basedOn w:val="Normalny"/>
    <w:link w:val="TekstdymkaZnak"/>
    <w:uiPriority w:val="99"/>
    <w:semiHidden/>
    <w:unhideWhenUsed/>
    <w:rsid w:val="00A12656"/>
    <w:rPr>
      <w:rFonts w:ascii="Tahoma" w:hAnsi="Tahoma" w:cs="Tahoma"/>
      <w:sz w:val="16"/>
      <w:szCs w:val="16"/>
    </w:rPr>
  </w:style>
  <w:style w:type="character" w:customStyle="1" w:styleId="TekstdymkaZnak">
    <w:name w:val="Tekst dymka Znak"/>
    <w:basedOn w:val="Domylnaczcionkaakapitu"/>
    <w:link w:val="Tekstdymka"/>
    <w:uiPriority w:val="99"/>
    <w:semiHidden/>
    <w:rsid w:val="00A12656"/>
    <w:rPr>
      <w:rFonts w:ascii="Tahoma" w:hAnsi="Tahoma" w:cs="Tahoma"/>
      <w:sz w:val="16"/>
      <w:szCs w:val="16"/>
    </w:rPr>
  </w:style>
  <w:style w:type="paragraph" w:styleId="Akapitzlist">
    <w:name w:val="List Paragraph"/>
    <w:basedOn w:val="Normalny"/>
    <w:uiPriority w:val="34"/>
    <w:qFormat/>
    <w:rsid w:val="008A1E3B"/>
    <w:pPr>
      <w:ind w:left="720"/>
      <w:contextualSpacing/>
    </w:pPr>
  </w:style>
  <w:style w:type="paragraph" w:customStyle="1" w:styleId="Default">
    <w:name w:val="Default"/>
    <w:rsid w:val="00C34D5C"/>
    <w:pPr>
      <w:autoSpaceDE w:val="0"/>
      <w:autoSpaceDN w:val="0"/>
      <w:adjustRightInd w:val="0"/>
    </w:pPr>
    <w:rPr>
      <w:rFonts w:ascii="Times New Roman" w:hAnsi="Times New Roman" w:cs="Times New Roman"/>
      <w:color w:val="000000"/>
      <w:sz w:val="24"/>
      <w:szCs w:val="24"/>
    </w:rPr>
  </w:style>
  <w:style w:type="paragraph" w:customStyle="1" w:styleId="Standard">
    <w:name w:val="Standard"/>
    <w:rsid w:val="00C34D5C"/>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Styl3">
    <w:name w:val="Styl3"/>
    <w:basedOn w:val="Normalny"/>
    <w:next w:val="Normalny"/>
    <w:rsid w:val="001333EB"/>
    <w:pPr>
      <w:tabs>
        <w:tab w:val="num" w:pos="709"/>
        <w:tab w:val="num" w:pos="735"/>
        <w:tab w:val="num" w:pos="1560"/>
      </w:tabs>
      <w:spacing w:before="120" w:after="120"/>
      <w:ind w:left="709" w:hanging="709"/>
      <w:jc w:val="both"/>
    </w:pPr>
    <w:rPr>
      <w:rFonts w:ascii="Arial" w:eastAsia="Times New Roman" w:hAnsi="Arial" w:cs="Arial"/>
      <w:sz w:val="20"/>
      <w:szCs w:val="20"/>
      <w:lang w:eastAsia="pl-PL"/>
    </w:rPr>
  </w:style>
  <w:style w:type="table" w:styleId="Tabela-Siatka">
    <w:name w:val="Table Grid"/>
    <w:basedOn w:val="Standardowy"/>
    <w:rsid w:val="00FD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A48BA"/>
    <w:rPr>
      <w:color w:val="808080"/>
    </w:rPr>
  </w:style>
  <w:style w:type="character" w:customStyle="1" w:styleId="Nagwek1Znak">
    <w:name w:val="Nagłówek 1 Znak"/>
    <w:basedOn w:val="Domylnaczcionkaakapitu"/>
    <w:uiPriority w:val="9"/>
    <w:rsid w:val="00325D4C"/>
    <w:rPr>
      <w:rFonts w:asciiTheme="majorHAnsi" w:eastAsiaTheme="majorEastAsia" w:hAnsiTheme="majorHAnsi" w:cstheme="majorBidi"/>
      <w:b/>
      <w:bCs/>
      <w:color w:val="365F91" w:themeColor="accent1" w:themeShade="BF"/>
      <w:sz w:val="28"/>
      <w:szCs w:val="28"/>
    </w:rPr>
  </w:style>
  <w:style w:type="paragraph" w:customStyle="1" w:styleId="Styl6">
    <w:name w:val="Styl6"/>
    <w:basedOn w:val="Normalny"/>
    <w:rsid w:val="00325D4C"/>
    <w:rPr>
      <w:rFonts w:ascii="Arial" w:eastAsia="Times New Roman" w:hAnsi="Arial" w:cs="Times New Roman"/>
      <w:bCs/>
      <w:sz w:val="20"/>
      <w:szCs w:val="24"/>
      <w:lang w:eastAsia="pl-PL"/>
    </w:rPr>
  </w:style>
  <w:style w:type="character" w:customStyle="1" w:styleId="Nagwek1Znak1">
    <w:name w:val="Nagłówek 1 Znak1"/>
    <w:link w:val="Nagwek1"/>
    <w:rsid w:val="00325D4C"/>
    <w:rPr>
      <w:rFonts w:ascii="Arial" w:eastAsia="Times New Roman" w:hAnsi="Arial" w:cs="Arial"/>
      <w:b/>
      <w:bCs/>
      <w:kern w:val="32"/>
      <w:sz w:val="32"/>
      <w:szCs w:val="32"/>
      <w:lang w:eastAsia="pl-PL"/>
    </w:rPr>
  </w:style>
  <w:style w:type="paragraph" w:customStyle="1" w:styleId="normaltableau">
    <w:name w:val="normal_tableau"/>
    <w:basedOn w:val="Normalny"/>
    <w:rsid w:val="0096252E"/>
    <w:pPr>
      <w:spacing w:before="120" w:after="120"/>
      <w:jc w:val="both"/>
    </w:pPr>
    <w:rPr>
      <w:rFonts w:ascii="Optima" w:eastAsia="Times New Roman" w:hAnsi="Optima" w:cs="Times New Roman"/>
      <w:lang w:val="en-GB" w:eastAsia="pl-PL"/>
    </w:rPr>
  </w:style>
  <w:style w:type="character" w:styleId="Hipercze">
    <w:name w:val="Hyperlink"/>
    <w:basedOn w:val="Domylnaczcionkaakapitu"/>
    <w:uiPriority w:val="99"/>
    <w:unhideWhenUsed/>
    <w:rsid w:val="00A34569"/>
    <w:rPr>
      <w:color w:val="0000FF" w:themeColor="hyperlink"/>
      <w:u w:val="single"/>
    </w:rPr>
  </w:style>
  <w:style w:type="character" w:customStyle="1" w:styleId="pojedynczapozycja">
    <w:name w:val="pojedyncza_pozycja"/>
    <w:basedOn w:val="Domylnaczcionkaakapitu"/>
    <w:rsid w:val="00671B72"/>
  </w:style>
  <w:style w:type="paragraph" w:styleId="Tekstpodstawowy">
    <w:name w:val="Body Text"/>
    <w:basedOn w:val="Normalny"/>
    <w:link w:val="TekstpodstawowyZnak"/>
    <w:rsid w:val="00E54987"/>
    <w:pPr>
      <w:widowControl w:val="0"/>
      <w:suppressAutoHyphens/>
      <w:spacing w:after="120"/>
    </w:pPr>
    <w:rPr>
      <w:rFonts w:ascii="Arial" w:eastAsia="Times New Roman" w:hAnsi="Arial" w:cs="Times New Roman"/>
      <w:kern w:val="1"/>
      <w:sz w:val="20"/>
      <w:szCs w:val="20"/>
      <w:lang w:val="en-US" w:eastAsia="ar-SA"/>
    </w:rPr>
  </w:style>
  <w:style w:type="character" w:customStyle="1" w:styleId="TekstpodstawowyZnak">
    <w:name w:val="Tekst podstawowy Znak"/>
    <w:basedOn w:val="Domylnaczcionkaakapitu"/>
    <w:link w:val="Tekstpodstawowy"/>
    <w:rsid w:val="00E54987"/>
    <w:rPr>
      <w:rFonts w:ascii="Arial" w:eastAsia="Times New Roman" w:hAnsi="Arial" w:cs="Times New Roman"/>
      <w:kern w:val="1"/>
      <w:sz w:val="20"/>
      <w:szCs w:val="20"/>
      <w:lang w:val="en-US" w:eastAsia="ar-SA"/>
    </w:rPr>
  </w:style>
  <w:style w:type="paragraph" w:styleId="Tekstprzypisukocowego">
    <w:name w:val="endnote text"/>
    <w:basedOn w:val="Normalny"/>
    <w:link w:val="TekstprzypisukocowegoZnak"/>
    <w:uiPriority w:val="99"/>
    <w:semiHidden/>
    <w:unhideWhenUsed/>
    <w:rsid w:val="004E4954"/>
    <w:rPr>
      <w:sz w:val="20"/>
      <w:szCs w:val="20"/>
    </w:rPr>
  </w:style>
  <w:style w:type="character" w:customStyle="1" w:styleId="TekstprzypisukocowegoZnak">
    <w:name w:val="Tekst przypisu końcowego Znak"/>
    <w:basedOn w:val="Domylnaczcionkaakapitu"/>
    <w:link w:val="Tekstprzypisukocowego"/>
    <w:uiPriority w:val="99"/>
    <w:semiHidden/>
    <w:rsid w:val="004E4954"/>
    <w:rPr>
      <w:sz w:val="20"/>
      <w:szCs w:val="20"/>
    </w:rPr>
  </w:style>
  <w:style w:type="character" w:styleId="Odwoanieprzypisukocowego">
    <w:name w:val="endnote reference"/>
    <w:basedOn w:val="Domylnaczcionkaakapitu"/>
    <w:uiPriority w:val="99"/>
    <w:semiHidden/>
    <w:unhideWhenUsed/>
    <w:rsid w:val="004E4954"/>
    <w:rPr>
      <w:vertAlign w:val="superscript"/>
    </w:rPr>
  </w:style>
  <w:style w:type="character" w:styleId="Odwoaniedokomentarza">
    <w:name w:val="annotation reference"/>
    <w:basedOn w:val="Domylnaczcionkaakapitu"/>
    <w:uiPriority w:val="99"/>
    <w:semiHidden/>
    <w:unhideWhenUsed/>
    <w:rsid w:val="00992D50"/>
    <w:rPr>
      <w:sz w:val="16"/>
      <w:szCs w:val="16"/>
    </w:rPr>
  </w:style>
  <w:style w:type="paragraph" w:styleId="Tekstkomentarza">
    <w:name w:val="annotation text"/>
    <w:basedOn w:val="Normalny"/>
    <w:link w:val="TekstkomentarzaZnak"/>
    <w:uiPriority w:val="99"/>
    <w:semiHidden/>
    <w:unhideWhenUsed/>
    <w:rsid w:val="00992D50"/>
    <w:rPr>
      <w:sz w:val="20"/>
      <w:szCs w:val="20"/>
    </w:rPr>
  </w:style>
  <w:style w:type="character" w:customStyle="1" w:styleId="TekstkomentarzaZnak">
    <w:name w:val="Tekst komentarza Znak"/>
    <w:basedOn w:val="Domylnaczcionkaakapitu"/>
    <w:link w:val="Tekstkomentarza"/>
    <w:uiPriority w:val="99"/>
    <w:semiHidden/>
    <w:rsid w:val="00992D50"/>
    <w:rPr>
      <w:sz w:val="20"/>
      <w:szCs w:val="20"/>
    </w:rPr>
  </w:style>
  <w:style w:type="paragraph" w:styleId="Tematkomentarza">
    <w:name w:val="annotation subject"/>
    <w:basedOn w:val="Tekstkomentarza"/>
    <w:next w:val="Tekstkomentarza"/>
    <w:link w:val="TematkomentarzaZnak"/>
    <w:uiPriority w:val="99"/>
    <w:semiHidden/>
    <w:unhideWhenUsed/>
    <w:rsid w:val="00992D50"/>
    <w:rPr>
      <w:b/>
      <w:bCs/>
    </w:rPr>
  </w:style>
  <w:style w:type="character" w:customStyle="1" w:styleId="TematkomentarzaZnak">
    <w:name w:val="Temat komentarza Znak"/>
    <w:basedOn w:val="TekstkomentarzaZnak"/>
    <w:link w:val="Tematkomentarza"/>
    <w:uiPriority w:val="99"/>
    <w:semiHidden/>
    <w:rsid w:val="00992D50"/>
    <w:rPr>
      <w:b/>
      <w:bCs/>
      <w:sz w:val="20"/>
      <w:szCs w:val="20"/>
    </w:rPr>
  </w:style>
  <w:style w:type="numbering" w:customStyle="1" w:styleId="Styl1">
    <w:name w:val="Styl1"/>
    <w:uiPriority w:val="99"/>
    <w:rsid w:val="00E379B2"/>
    <w:pPr>
      <w:numPr>
        <w:numId w:val="13"/>
      </w:numPr>
    </w:pPr>
  </w:style>
  <w:style w:type="character" w:customStyle="1" w:styleId="WW8Num13z1">
    <w:name w:val="WW8Num13z1"/>
    <w:rsid w:val="001828B7"/>
    <w:rPr>
      <w:b w:val="0"/>
    </w:rPr>
  </w:style>
  <w:style w:type="paragraph" w:styleId="Podtytu">
    <w:name w:val="Subtitle"/>
    <w:basedOn w:val="Nagwek"/>
    <w:next w:val="Tekstpodstawowy"/>
    <w:link w:val="PodtytuZnak"/>
    <w:qFormat/>
    <w:rsid w:val="001828B7"/>
    <w:pPr>
      <w:keepNext/>
      <w:tabs>
        <w:tab w:val="clear" w:pos="4536"/>
        <w:tab w:val="clear" w:pos="9072"/>
      </w:tabs>
      <w:suppressAutoHyphens/>
      <w:spacing w:before="240" w:after="120" w:line="276" w:lineRule="auto"/>
      <w:jc w:val="center"/>
    </w:pPr>
    <w:rPr>
      <w:rFonts w:ascii="Arial" w:eastAsia="Lucida Sans Unicode" w:hAnsi="Arial" w:cs="Mangal"/>
      <w:i/>
      <w:iCs/>
      <w:sz w:val="28"/>
      <w:szCs w:val="28"/>
      <w:lang w:eastAsia="ar-SA"/>
    </w:rPr>
  </w:style>
  <w:style w:type="character" w:customStyle="1" w:styleId="PodtytuZnak">
    <w:name w:val="Podtytuł Znak"/>
    <w:basedOn w:val="Domylnaczcionkaakapitu"/>
    <w:link w:val="Podtytu"/>
    <w:rsid w:val="001828B7"/>
    <w:rPr>
      <w:rFonts w:ascii="Arial" w:eastAsia="Lucida Sans Unicode" w:hAnsi="Arial" w:cs="Mangal"/>
      <w:i/>
      <w:iCs/>
      <w:sz w:val="28"/>
      <w:szCs w:val="28"/>
      <w:lang w:eastAsia="ar-SA"/>
    </w:rPr>
  </w:style>
  <w:style w:type="character" w:customStyle="1" w:styleId="Teksttreci">
    <w:name w:val="Tekst treści"/>
    <w:rsid w:val="0017270F"/>
    <w:rPr>
      <w:rFonts w:ascii="Arial Narrow" w:eastAsia="Arial Narrow" w:hAnsi="Arial Narrow" w:cs="Arial Narrow" w:hint="default"/>
      <w:b w:val="0"/>
      <w:bCs w:val="0"/>
      <w:i w:val="0"/>
      <w:iCs w:val="0"/>
      <w:smallCaps w:val="0"/>
      <w:strike w:val="0"/>
      <w:dstrike w:val="0"/>
      <w:color w:val="000000"/>
      <w:spacing w:val="0"/>
      <w:w w:val="100"/>
      <w:position w:val="0"/>
      <w:sz w:val="16"/>
      <w:szCs w:val="16"/>
      <w:u w:val="none"/>
      <w:effect w:val="none"/>
      <w:lang w:val="pl-PL"/>
    </w:rPr>
  </w:style>
  <w:style w:type="paragraph" w:styleId="HTML-wstpniesformatowany">
    <w:name w:val="HTML Preformatted"/>
    <w:basedOn w:val="Normalny"/>
    <w:link w:val="HTML-wstpniesformatowanyZnak"/>
    <w:uiPriority w:val="99"/>
    <w:unhideWhenUsed/>
    <w:rsid w:val="00881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814B8"/>
    <w:rPr>
      <w:rFonts w:ascii="Courier New" w:eastAsia="Times New Roman" w:hAnsi="Courier New" w:cs="Courier New"/>
      <w:sz w:val="20"/>
      <w:szCs w:val="20"/>
      <w:lang w:eastAsia="pl-PL"/>
    </w:rPr>
  </w:style>
  <w:style w:type="numbering" w:customStyle="1" w:styleId="Styl2">
    <w:name w:val="Styl2"/>
    <w:uiPriority w:val="99"/>
    <w:rsid w:val="00AE00D8"/>
    <w:pPr>
      <w:numPr>
        <w:numId w:val="21"/>
      </w:numPr>
    </w:pPr>
  </w:style>
  <w:style w:type="character" w:styleId="UyteHipercze">
    <w:name w:val="FollowedHyperlink"/>
    <w:basedOn w:val="Domylnaczcionkaakapitu"/>
    <w:uiPriority w:val="99"/>
    <w:semiHidden/>
    <w:unhideWhenUsed/>
    <w:rsid w:val="00BB2BD5"/>
    <w:rPr>
      <w:color w:val="954F72"/>
      <w:u w:val="single"/>
    </w:rPr>
  </w:style>
  <w:style w:type="paragraph" w:customStyle="1" w:styleId="msonormal0">
    <w:name w:val="msonormal"/>
    <w:basedOn w:val="Normalny"/>
    <w:rsid w:val="00BB2BD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3">
    <w:name w:val="xl63"/>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64">
    <w:name w:val="xl64"/>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5">
    <w:name w:val="xl65"/>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6">
    <w:name w:val="xl66"/>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7">
    <w:name w:val="xl67"/>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8">
    <w:name w:val="xl68"/>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69">
    <w:name w:val="xl69"/>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0">
    <w:name w:val="xl70"/>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sz w:val="20"/>
      <w:szCs w:val="20"/>
      <w:lang w:eastAsia="pl-PL"/>
    </w:rPr>
  </w:style>
  <w:style w:type="paragraph" w:customStyle="1" w:styleId="xl71">
    <w:name w:val="xl71"/>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sz w:val="20"/>
      <w:szCs w:val="20"/>
      <w:lang w:eastAsia="pl-PL"/>
    </w:rPr>
  </w:style>
  <w:style w:type="paragraph" w:customStyle="1" w:styleId="xl72">
    <w:name w:val="xl72"/>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eastAsia="pl-PL"/>
    </w:rPr>
  </w:style>
  <w:style w:type="paragraph" w:customStyle="1" w:styleId="xl73">
    <w:name w:val="xl73"/>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74">
    <w:name w:val="xl74"/>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character" w:styleId="HTML-cytat">
    <w:name w:val="HTML Cite"/>
    <w:basedOn w:val="Domylnaczcionkaakapitu"/>
    <w:uiPriority w:val="99"/>
    <w:semiHidden/>
    <w:unhideWhenUsed/>
    <w:rsid w:val="001C7B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5D88"/>
  </w:style>
  <w:style w:type="paragraph" w:styleId="Nagwek1">
    <w:name w:val="heading 1"/>
    <w:basedOn w:val="Normalny"/>
    <w:next w:val="Normalny"/>
    <w:link w:val="Nagwek1Znak1"/>
    <w:qFormat/>
    <w:rsid w:val="00325D4C"/>
    <w:pPr>
      <w:keepNext/>
      <w:spacing w:before="240" w:after="60"/>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656"/>
    <w:pPr>
      <w:tabs>
        <w:tab w:val="center" w:pos="4536"/>
        <w:tab w:val="right" w:pos="9072"/>
      </w:tabs>
    </w:pPr>
  </w:style>
  <w:style w:type="character" w:customStyle="1" w:styleId="NagwekZnak">
    <w:name w:val="Nagłówek Znak"/>
    <w:basedOn w:val="Domylnaczcionkaakapitu"/>
    <w:link w:val="Nagwek"/>
    <w:uiPriority w:val="99"/>
    <w:rsid w:val="00A12656"/>
  </w:style>
  <w:style w:type="paragraph" w:styleId="Stopka">
    <w:name w:val="footer"/>
    <w:basedOn w:val="Normalny"/>
    <w:link w:val="StopkaZnak"/>
    <w:uiPriority w:val="99"/>
    <w:unhideWhenUsed/>
    <w:rsid w:val="00A12656"/>
    <w:pPr>
      <w:tabs>
        <w:tab w:val="center" w:pos="4536"/>
        <w:tab w:val="right" w:pos="9072"/>
      </w:tabs>
    </w:pPr>
  </w:style>
  <w:style w:type="character" w:customStyle="1" w:styleId="StopkaZnak">
    <w:name w:val="Stopka Znak"/>
    <w:basedOn w:val="Domylnaczcionkaakapitu"/>
    <w:link w:val="Stopka"/>
    <w:uiPriority w:val="99"/>
    <w:rsid w:val="00A12656"/>
  </w:style>
  <w:style w:type="paragraph" w:styleId="Tekstdymka">
    <w:name w:val="Balloon Text"/>
    <w:basedOn w:val="Normalny"/>
    <w:link w:val="TekstdymkaZnak"/>
    <w:uiPriority w:val="99"/>
    <w:semiHidden/>
    <w:unhideWhenUsed/>
    <w:rsid w:val="00A12656"/>
    <w:rPr>
      <w:rFonts w:ascii="Tahoma" w:hAnsi="Tahoma" w:cs="Tahoma"/>
      <w:sz w:val="16"/>
      <w:szCs w:val="16"/>
    </w:rPr>
  </w:style>
  <w:style w:type="character" w:customStyle="1" w:styleId="TekstdymkaZnak">
    <w:name w:val="Tekst dymka Znak"/>
    <w:basedOn w:val="Domylnaczcionkaakapitu"/>
    <w:link w:val="Tekstdymka"/>
    <w:uiPriority w:val="99"/>
    <w:semiHidden/>
    <w:rsid w:val="00A12656"/>
    <w:rPr>
      <w:rFonts w:ascii="Tahoma" w:hAnsi="Tahoma" w:cs="Tahoma"/>
      <w:sz w:val="16"/>
      <w:szCs w:val="16"/>
    </w:rPr>
  </w:style>
  <w:style w:type="paragraph" w:styleId="Akapitzlist">
    <w:name w:val="List Paragraph"/>
    <w:basedOn w:val="Normalny"/>
    <w:uiPriority w:val="34"/>
    <w:qFormat/>
    <w:rsid w:val="008A1E3B"/>
    <w:pPr>
      <w:ind w:left="720"/>
      <w:contextualSpacing/>
    </w:pPr>
  </w:style>
  <w:style w:type="paragraph" w:customStyle="1" w:styleId="Default">
    <w:name w:val="Default"/>
    <w:rsid w:val="00C34D5C"/>
    <w:pPr>
      <w:autoSpaceDE w:val="0"/>
      <w:autoSpaceDN w:val="0"/>
      <w:adjustRightInd w:val="0"/>
    </w:pPr>
    <w:rPr>
      <w:rFonts w:ascii="Times New Roman" w:hAnsi="Times New Roman" w:cs="Times New Roman"/>
      <w:color w:val="000000"/>
      <w:sz w:val="24"/>
      <w:szCs w:val="24"/>
    </w:rPr>
  </w:style>
  <w:style w:type="paragraph" w:customStyle="1" w:styleId="Standard">
    <w:name w:val="Standard"/>
    <w:rsid w:val="00C34D5C"/>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Styl3">
    <w:name w:val="Styl3"/>
    <w:basedOn w:val="Normalny"/>
    <w:next w:val="Normalny"/>
    <w:rsid w:val="001333EB"/>
    <w:pPr>
      <w:tabs>
        <w:tab w:val="num" w:pos="709"/>
        <w:tab w:val="num" w:pos="735"/>
        <w:tab w:val="num" w:pos="1560"/>
      </w:tabs>
      <w:spacing w:before="120" w:after="120"/>
      <w:ind w:left="709" w:hanging="709"/>
      <w:jc w:val="both"/>
    </w:pPr>
    <w:rPr>
      <w:rFonts w:ascii="Arial" w:eastAsia="Times New Roman" w:hAnsi="Arial" w:cs="Arial"/>
      <w:sz w:val="20"/>
      <w:szCs w:val="20"/>
      <w:lang w:eastAsia="pl-PL"/>
    </w:rPr>
  </w:style>
  <w:style w:type="table" w:styleId="Tabela-Siatka">
    <w:name w:val="Table Grid"/>
    <w:basedOn w:val="Standardowy"/>
    <w:rsid w:val="00FD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A48BA"/>
    <w:rPr>
      <w:color w:val="808080"/>
    </w:rPr>
  </w:style>
  <w:style w:type="character" w:customStyle="1" w:styleId="Nagwek1Znak">
    <w:name w:val="Nagłówek 1 Znak"/>
    <w:basedOn w:val="Domylnaczcionkaakapitu"/>
    <w:uiPriority w:val="9"/>
    <w:rsid w:val="00325D4C"/>
    <w:rPr>
      <w:rFonts w:asciiTheme="majorHAnsi" w:eastAsiaTheme="majorEastAsia" w:hAnsiTheme="majorHAnsi" w:cstheme="majorBidi"/>
      <w:b/>
      <w:bCs/>
      <w:color w:val="365F91" w:themeColor="accent1" w:themeShade="BF"/>
      <w:sz w:val="28"/>
      <w:szCs w:val="28"/>
    </w:rPr>
  </w:style>
  <w:style w:type="paragraph" w:customStyle="1" w:styleId="Styl6">
    <w:name w:val="Styl6"/>
    <w:basedOn w:val="Normalny"/>
    <w:rsid w:val="00325D4C"/>
    <w:rPr>
      <w:rFonts w:ascii="Arial" w:eastAsia="Times New Roman" w:hAnsi="Arial" w:cs="Times New Roman"/>
      <w:bCs/>
      <w:sz w:val="20"/>
      <w:szCs w:val="24"/>
      <w:lang w:eastAsia="pl-PL"/>
    </w:rPr>
  </w:style>
  <w:style w:type="character" w:customStyle="1" w:styleId="Nagwek1Znak1">
    <w:name w:val="Nagłówek 1 Znak1"/>
    <w:link w:val="Nagwek1"/>
    <w:rsid w:val="00325D4C"/>
    <w:rPr>
      <w:rFonts w:ascii="Arial" w:eastAsia="Times New Roman" w:hAnsi="Arial" w:cs="Arial"/>
      <w:b/>
      <w:bCs/>
      <w:kern w:val="32"/>
      <w:sz w:val="32"/>
      <w:szCs w:val="32"/>
      <w:lang w:eastAsia="pl-PL"/>
    </w:rPr>
  </w:style>
  <w:style w:type="paragraph" w:customStyle="1" w:styleId="normaltableau">
    <w:name w:val="normal_tableau"/>
    <w:basedOn w:val="Normalny"/>
    <w:rsid w:val="0096252E"/>
    <w:pPr>
      <w:spacing w:before="120" w:after="120"/>
      <w:jc w:val="both"/>
    </w:pPr>
    <w:rPr>
      <w:rFonts w:ascii="Optima" w:eastAsia="Times New Roman" w:hAnsi="Optima" w:cs="Times New Roman"/>
      <w:lang w:val="en-GB" w:eastAsia="pl-PL"/>
    </w:rPr>
  </w:style>
  <w:style w:type="character" w:styleId="Hipercze">
    <w:name w:val="Hyperlink"/>
    <w:basedOn w:val="Domylnaczcionkaakapitu"/>
    <w:uiPriority w:val="99"/>
    <w:unhideWhenUsed/>
    <w:rsid w:val="00A34569"/>
    <w:rPr>
      <w:color w:val="0000FF" w:themeColor="hyperlink"/>
      <w:u w:val="single"/>
    </w:rPr>
  </w:style>
  <w:style w:type="character" w:customStyle="1" w:styleId="pojedynczapozycja">
    <w:name w:val="pojedyncza_pozycja"/>
    <w:basedOn w:val="Domylnaczcionkaakapitu"/>
    <w:rsid w:val="00671B72"/>
  </w:style>
  <w:style w:type="paragraph" w:styleId="Tekstpodstawowy">
    <w:name w:val="Body Text"/>
    <w:basedOn w:val="Normalny"/>
    <w:link w:val="TekstpodstawowyZnak"/>
    <w:rsid w:val="00E54987"/>
    <w:pPr>
      <w:widowControl w:val="0"/>
      <w:suppressAutoHyphens/>
      <w:spacing w:after="120"/>
    </w:pPr>
    <w:rPr>
      <w:rFonts w:ascii="Arial" w:eastAsia="Times New Roman" w:hAnsi="Arial" w:cs="Times New Roman"/>
      <w:kern w:val="1"/>
      <w:sz w:val="20"/>
      <w:szCs w:val="20"/>
      <w:lang w:val="en-US" w:eastAsia="ar-SA"/>
    </w:rPr>
  </w:style>
  <w:style w:type="character" w:customStyle="1" w:styleId="TekstpodstawowyZnak">
    <w:name w:val="Tekst podstawowy Znak"/>
    <w:basedOn w:val="Domylnaczcionkaakapitu"/>
    <w:link w:val="Tekstpodstawowy"/>
    <w:rsid w:val="00E54987"/>
    <w:rPr>
      <w:rFonts w:ascii="Arial" w:eastAsia="Times New Roman" w:hAnsi="Arial" w:cs="Times New Roman"/>
      <w:kern w:val="1"/>
      <w:sz w:val="20"/>
      <w:szCs w:val="20"/>
      <w:lang w:val="en-US" w:eastAsia="ar-SA"/>
    </w:rPr>
  </w:style>
  <w:style w:type="paragraph" w:styleId="Tekstprzypisukocowego">
    <w:name w:val="endnote text"/>
    <w:basedOn w:val="Normalny"/>
    <w:link w:val="TekstprzypisukocowegoZnak"/>
    <w:uiPriority w:val="99"/>
    <w:semiHidden/>
    <w:unhideWhenUsed/>
    <w:rsid w:val="004E4954"/>
    <w:rPr>
      <w:sz w:val="20"/>
      <w:szCs w:val="20"/>
    </w:rPr>
  </w:style>
  <w:style w:type="character" w:customStyle="1" w:styleId="TekstprzypisukocowegoZnak">
    <w:name w:val="Tekst przypisu końcowego Znak"/>
    <w:basedOn w:val="Domylnaczcionkaakapitu"/>
    <w:link w:val="Tekstprzypisukocowego"/>
    <w:uiPriority w:val="99"/>
    <w:semiHidden/>
    <w:rsid w:val="004E4954"/>
    <w:rPr>
      <w:sz w:val="20"/>
      <w:szCs w:val="20"/>
    </w:rPr>
  </w:style>
  <w:style w:type="character" w:styleId="Odwoanieprzypisukocowego">
    <w:name w:val="endnote reference"/>
    <w:basedOn w:val="Domylnaczcionkaakapitu"/>
    <w:uiPriority w:val="99"/>
    <w:semiHidden/>
    <w:unhideWhenUsed/>
    <w:rsid w:val="004E4954"/>
    <w:rPr>
      <w:vertAlign w:val="superscript"/>
    </w:rPr>
  </w:style>
  <w:style w:type="character" w:styleId="Odwoaniedokomentarza">
    <w:name w:val="annotation reference"/>
    <w:basedOn w:val="Domylnaczcionkaakapitu"/>
    <w:uiPriority w:val="99"/>
    <w:semiHidden/>
    <w:unhideWhenUsed/>
    <w:rsid w:val="00992D50"/>
    <w:rPr>
      <w:sz w:val="16"/>
      <w:szCs w:val="16"/>
    </w:rPr>
  </w:style>
  <w:style w:type="paragraph" w:styleId="Tekstkomentarza">
    <w:name w:val="annotation text"/>
    <w:basedOn w:val="Normalny"/>
    <w:link w:val="TekstkomentarzaZnak"/>
    <w:uiPriority w:val="99"/>
    <w:semiHidden/>
    <w:unhideWhenUsed/>
    <w:rsid w:val="00992D50"/>
    <w:rPr>
      <w:sz w:val="20"/>
      <w:szCs w:val="20"/>
    </w:rPr>
  </w:style>
  <w:style w:type="character" w:customStyle="1" w:styleId="TekstkomentarzaZnak">
    <w:name w:val="Tekst komentarza Znak"/>
    <w:basedOn w:val="Domylnaczcionkaakapitu"/>
    <w:link w:val="Tekstkomentarza"/>
    <w:uiPriority w:val="99"/>
    <w:semiHidden/>
    <w:rsid w:val="00992D50"/>
    <w:rPr>
      <w:sz w:val="20"/>
      <w:szCs w:val="20"/>
    </w:rPr>
  </w:style>
  <w:style w:type="paragraph" w:styleId="Tematkomentarza">
    <w:name w:val="annotation subject"/>
    <w:basedOn w:val="Tekstkomentarza"/>
    <w:next w:val="Tekstkomentarza"/>
    <w:link w:val="TematkomentarzaZnak"/>
    <w:uiPriority w:val="99"/>
    <w:semiHidden/>
    <w:unhideWhenUsed/>
    <w:rsid w:val="00992D50"/>
    <w:rPr>
      <w:b/>
      <w:bCs/>
    </w:rPr>
  </w:style>
  <w:style w:type="character" w:customStyle="1" w:styleId="TematkomentarzaZnak">
    <w:name w:val="Temat komentarza Znak"/>
    <w:basedOn w:val="TekstkomentarzaZnak"/>
    <w:link w:val="Tematkomentarza"/>
    <w:uiPriority w:val="99"/>
    <w:semiHidden/>
    <w:rsid w:val="00992D50"/>
    <w:rPr>
      <w:b/>
      <w:bCs/>
      <w:sz w:val="20"/>
      <w:szCs w:val="20"/>
    </w:rPr>
  </w:style>
  <w:style w:type="numbering" w:customStyle="1" w:styleId="Styl1">
    <w:name w:val="Styl1"/>
    <w:uiPriority w:val="99"/>
    <w:rsid w:val="00E379B2"/>
    <w:pPr>
      <w:numPr>
        <w:numId w:val="13"/>
      </w:numPr>
    </w:pPr>
  </w:style>
  <w:style w:type="character" w:customStyle="1" w:styleId="WW8Num13z1">
    <w:name w:val="WW8Num13z1"/>
    <w:rsid w:val="001828B7"/>
    <w:rPr>
      <w:b w:val="0"/>
    </w:rPr>
  </w:style>
  <w:style w:type="paragraph" w:styleId="Podtytu">
    <w:name w:val="Subtitle"/>
    <w:basedOn w:val="Nagwek"/>
    <w:next w:val="Tekstpodstawowy"/>
    <w:link w:val="PodtytuZnak"/>
    <w:qFormat/>
    <w:rsid w:val="001828B7"/>
    <w:pPr>
      <w:keepNext/>
      <w:tabs>
        <w:tab w:val="clear" w:pos="4536"/>
        <w:tab w:val="clear" w:pos="9072"/>
      </w:tabs>
      <w:suppressAutoHyphens/>
      <w:spacing w:before="240" w:after="120" w:line="276" w:lineRule="auto"/>
      <w:jc w:val="center"/>
    </w:pPr>
    <w:rPr>
      <w:rFonts w:ascii="Arial" w:eastAsia="Lucida Sans Unicode" w:hAnsi="Arial" w:cs="Mangal"/>
      <w:i/>
      <w:iCs/>
      <w:sz w:val="28"/>
      <w:szCs w:val="28"/>
      <w:lang w:eastAsia="ar-SA"/>
    </w:rPr>
  </w:style>
  <w:style w:type="character" w:customStyle="1" w:styleId="PodtytuZnak">
    <w:name w:val="Podtytuł Znak"/>
    <w:basedOn w:val="Domylnaczcionkaakapitu"/>
    <w:link w:val="Podtytu"/>
    <w:rsid w:val="001828B7"/>
    <w:rPr>
      <w:rFonts w:ascii="Arial" w:eastAsia="Lucida Sans Unicode" w:hAnsi="Arial" w:cs="Mangal"/>
      <w:i/>
      <w:iCs/>
      <w:sz w:val="28"/>
      <w:szCs w:val="28"/>
      <w:lang w:eastAsia="ar-SA"/>
    </w:rPr>
  </w:style>
  <w:style w:type="character" w:customStyle="1" w:styleId="Teksttreci">
    <w:name w:val="Tekst treści"/>
    <w:rsid w:val="0017270F"/>
    <w:rPr>
      <w:rFonts w:ascii="Arial Narrow" w:eastAsia="Arial Narrow" w:hAnsi="Arial Narrow" w:cs="Arial Narrow" w:hint="default"/>
      <w:b w:val="0"/>
      <w:bCs w:val="0"/>
      <w:i w:val="0"/>
      <w:iCs w:val="0"/>
      <w:smallCaps w:val="0"/>
      <w:strike w:val="0"/>
      <w:dstrike w:val="0"/>
      <w:color w:val="000000"/>
      <w:spacing w:val="0"/>
      <w:w w:val="100"/>
      <w:position w:val="0"/>
      <w:sz w:val="16"/>
      <w:szCs w:val="16"/>
      <w:u w:val="none"/>
      <w:effect w:val="none"/>
      <w:lang w:val="pl-PL"/>
    </w:rPr>
  </w:style>
  <w:style w:type="paragraph" w:styleId="HTML-wstpniesformatowany">
    <w:name w:val="HTML Preformatted"/>
    <w:basedOn w:val="Normalny"/>
    <w:link w:val="HTML-wstpniesformatowanyZnak"/>
    <w:uiPriority w:val="99"/>
    <w:unhideWhenUsed/>
    <w:rsid w:val="00881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814B8"/>
    <w:rPr>
      <w:rFonts w:ascii="Courier New" w:eastAsia="Times New Roman" w:hAnsi="Courier New" w:cs="Courier New"/>
      <w:sz w:val="20"/>
      <w:szCs w:val="20"/>
      <w:lang w:eastAsia="pl-PL"/>
    </w:rPr>
  </w:style>
  <w:style w:type="numbering" w:customStyle="1" w:styleId="Styl2">
    <w:name w:val="Styl2"/>
    <w:uiPriority w:val="99"/>
    <w:rsid w:val="00AE00D8"/>
    <w:pPr>
      <w:numPr>
        <w:numId w:val="21"/>
      </w:numPr>
    </w:pPr>
  </w:style>
  <w:style w:type="character" w:styleId="UyteHipercze">
    <w:name w:val="FollowedHyperlink"/>
    <w:basedOn w:val="Domylnaczcionkaakapitu"/>
    <w:uiPriority w:val="99"/>
    <w:semiHidden/>
    <w:unhideWhenUsed/>
    <w:rsid w:val="00BB2BD5"/>
    <w:rPr>
      <w:color w:val="954F72"/>
      <w:u w:val="single"/>
    </w:rPr>
  </w:style>
  <w:style w:type="paragraph" w:customStyle="1" w:styleId="msonormal0">
    <w:name w:val="msonormal"/>
    <w:basedOn w:val="Normalny"/>
    <w:rsid w:val="00BB2BD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3">
    <w:name w:val="xl63"/>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64">
    <w:name w:val="xl64"/>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5">
    <w:name w:val="xl65"/>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6">
    <w:name w:val="xl66"/>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7">
    <w:name w:val="xl67"/>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8">
    <w:name w:val="xl68"/>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69">
    <w:name w:val="xl69"/>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70">
    <w:name w:val="xl70"/>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sz w:val="20"/>
      <w:szCs w:val="20"/>
      <w:lang w:eastAsia="pl-PL"/>
    </w:rPr>
  </w:style>
  <w:style w:type="paragraph" w:customStyle="1" w:styleId="xl71">
    <w:name w:val="xl71"/>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Times New Roman" w:eastAsia="Times New Roman" w:hAnsi="Times New Roman" w:cs="Times New Roman"/>
      <w:sz w:val="20"/>
      <w:szCs w:val="20"/>
      <w:lang w:eastAsia="pl-PL"/>
    </w:rPr>
  </w:style>
  <w:style w:type="paragraph" w:customStyle="1" w:styleId="xl72">
    <w:name w:val="xl72"/>
    <w:basedOn w:val="Normalny"/>
    <w:rsid w:val="00BB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eastAsia="pl-PL"/>
    </w:rPr>
  </w:style>
  <w:style w:type="paragraph" w:customStyle="1" w:styleId="xl73">
    <w:name w:val="xl73"/>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74">
    <w:name w:val="xl74"/>
    <w:basedOn w:val="Normalny"/>
    <w:rsid w:val="00BB2BD5"/>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character" w:styleId="HTML-cytat">
    <w:name w:val="HTML Cite"/>
    <w:basedOn w:val="Domylnaczcionkaakapitu"/>
    <w:uiPriority w:val="99"/>
    <w:semiHidden/>
    <w:unhideWhenUsed/>
    <w:rsid w:val="001C7B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823">
      <w:bodyDiv w:val="1"/>
      <w:marLeft w:val="0"/>
      <w:marRight w:val="0"/>
      <w:marTop w:val="0"/>
      <w:marBottom w:val="0"/>
      <w:divBdr>
        <w:top w:val="none" w:sz="0" w:space="0" w:color="auto"/>
        <w:left w:val="none" w:sz="0" w:space="0" w:color="auto"/>
        <w:bottom w:val="none" w:sz="0" w:space="0" w:color="auto"/>
        <w:right w:val="none" w:sz="0" w:space="0" w:color="auto"/>
      </w:divBdr>
    </w:div>
    <w:div w:id="12418171">
      <w:bodyDiv w:val="1"/>
      <w:marLeft w:val="0"/>
      <w:marRight w:val="0"/>
      <w:marTop w:val="0"/>
      <w:marBottom w:val="0"/>
      <w:divBdr>
        <w:top w:val="none" w:sz="0" w:space="0" w:color="auto"/>
        <w:left w:val="none" w:sz="0" w:space="0" w:color="auto"/>
        <w:bottom w:val="none" w:sz="0" w:space="0" w:color="auto"/>
        <w:right w:val="none" w:sz="0" w:space="0" w:color="auto"/>
      </w:divBdr>
    </w:div>
    <w:div w:id="81226297">
      <w:bodyDiv w:val="1"/>
      <w:marLeft w:val="0"/>
      <w:marRight w:val="0"/>
      <w:marTop w:val="0"/>
      <w:marBottom w:val="0"/>
      <w:divBdr>
        <w:top w:val="none" w:sz="0" w:space="0" w:color="auto"/>
        <w:left w:val="none" w:sz="0" w:space="0" w:color="auto"/>
        <w:bottom w:val="none" w:sz="0" w:space="0" w:color="auto"/>
        <w:right w:val="none" w:sz="0" w:space="0" w:color="auto"/>
      </w:divBdr>
    </w:div>
    <w:div w:id="172305329">
      <w:bodyDiv w:val="1"/>
      <w:marLeft w:val="0"/>
      <w:marRight w:val="0"/>
      <w:marTop w:val="0"/>
      <w:marBottom w:val="0"/>
      <w:divBdr>
        <w:top w:val="none" w:sz="0" w:space="0" w:color="auto"/>
        <w:left w:val="none" w:sz="0" w:space="0" w:color="auto"/>
        <w:bottom w:val="none" w:sz="0" w:space="0" w:color="auto"/>
        <w:right w:val="none" w:sz="0" w:space="0" w:color="auto"/>
      </w:divBdr>
    </w:div>
    <w:div w:id="187914531">
      <w:bodyDiv w:val="1"/>
      <w:marLeft w:val="0"/>
      <w:marRight w:val="0"/>
      <w:marTop w:val="0"/>
      <w:marBottom w:val="0"/>
      <w:divBdr>
        <w:top w:val="none" w:sz="0" w:space="0" w:color="auto"/>
        <w:left w:val="none" w:sz="0" w:space="0" w:color="auto"/>
        <w:bottom w:val="none" w:sz="0" w:space="0" w:color="auto"/>
        <w:right w:val="none" w:sz="0" w:space="0" w:color="auto"/>
      </w:divBdr>
    </w:div>
    <w:div w:id="331613505">
      <w:bodyDiv w:val="1"/>
      <w:marLeft w:val="0"/>
      <w:marRight w:val="0"/>
      <w:marTop w:val="0"/>
      <w:marBottom w:val="0"/>
      <w:divBdr>
        <w:top w:val="none" w:sz="0" w:space="0" w:color="auto"/>
        <w:left w:val="none" w:sz="0" w:space="0" w:color="auto"/>
        <w:bottom w:val="none" w:sz="0" w:space="0" w:color="auto"/>
        <w:right w:val="none" w:sz="0" w:space="0" w:color="auto"/>
      </w:divBdr>
    </w:div>
    <w:div w:id="334381320">
      <w:bodyDiv w:val="1"/>
      <w:marLeft w:val="0"/>
      <w:marRight w:val="0"/>
      <w:marTop w:val="0"/>
      <w:marBottom w:val="0"/>
      <w:divBdr>
        <w:top w:val="none" w:sz="0" w:space="0" w:color="auto"/>
        <w:left w:val="none" w:sz="0" w:space="0" w:color="auto"/>
        <w:bottom w:val="none" w:sz="0" w:space="0" w:color="auto"/>
        <w:right w:val="none" w:sz="0" w:space="0" w:color="auto"/>
      </w:divBdr>
    </w:div>
    <w:div w:id="470562372">
      <w:bodyDiv w:val="1"/>
      <w:marLeft w:val="0"/>
      <w:marRight w:val="0"/>
      <w:marTop w:val="0"/>
      <w:marBottom w:val="0"/>
      <w:divBdr>
        <w:top w:val="none" w:sz="0" w:space="0" w:color="auto"/>
        <w:left w:val="none" w:sz="0" w:space="0" w:color="auto"/>
        <w:bottom w:val="none" w:sz="0" w:space="0" w:color="auto"/>
        <w:right w:val="none" w:sz="0" w:space="0" w:color="auto"/>
      </w:divBdr>
    </w:div>
    <w:div w:id="543491166">
      <w:bodyDiv w:val="1"/>
      <w:marLeft w:val="0"/>
      <w:marRight w:val="0"/>
      <w:marTop w:val="0"/>
      <w:marBottom w:val="0"/>
      <w:divBdr>
        <w:top w:val="none" w:sz="0" w:space="0" w:color="auto"/>
        <w:left w:val="none" w:sz="0" w:space="0" w:color="auto"/>
        <w:bottom w:val="none" w:sz="0" w:space="0" w:color="auto"/>
        <w:right w:val="none" w:sz="0" w:space="0" w:color="auto"/>
      </w:divBdr>
    </w:div>
    <w:div w:id="558979265">
      <w:bodyDiv w:val="1"/>
      <w:marLeft w:val="0"/>
      <w:marRight w:val="0"/>
      <w:marTop w:val="0"/>
      <w:marBottom w:val="0"/>
      <w:divBdr>
        <w:top w:val="none" w:sz="0" w:space="0" w:color="auto"/>
        <w:left w:val="none" w:sz="0" w:space="0" w:color="auto"/>
        <w:bottom w:val="none" w:sz="0" w:space="0" w:color="auto"/>
        <w:right w:val="none" w:sz="0" w:space="0" w:color="auto"/>
      </w:divBdr>
    </w:div>
    <w:div w:id="582959567">
      <w:bodyDiv w:val="1"/>
      <w:marLeft w:val="0"/>
      <w:marRight w:val="0"/>
      <w:marTop w:val="0"/>
      <w:marBottom w:val="0"/>
      <w:divBdr>
        <w:top w:val="none" w:sz="0" w:space="0" w:color="auto"/>
        <w:left w:val="none" w:sz="0" w:space="0" w:color="auto"/>
        <w:bottom w:val="none" w:sz="0" w:space="0" w:color="auto"/>
        <w:right w:val="none" w:sz="0" w:space="0" w:color="auto"/>
      </w:divBdr>
    </w:div>
    <w:div w:id="616910260">
      <w:bodyDiv w:val="1"/>
      <w:marLeft w:val="0"/>
      <w:marRight w:val="0"/>
      <w:marTop w:val="0"/>
      <w:marBottom w:val="0"/>
      <w:divBdr>
        <w:top w:val="none" w:sz="0" w:space="0" w:color="auto"/>
        <w:left w:val="none" w:sz="0" w:space="0" w:color="auto"/>
        <w:bottom w:val="none" w:sz="0" w:space="0" w:color="auto"/>
        <w:right w:val="none" w:sz="0" w:space="0" w:color="auto"/>
      </w:divBdr>
    </w:div>
    <w:div w:id="654723300">
      <w:bodyDiv w:val="1"/>
      <w:marLeft w:val="0"/>
      <w:marRight w:val="0"/>
      <w:marTop w:val="0"/>
      <w:marBottom w:val="0"/>
      <w:divBdr>
        <w:top w:val="none" w:sz="0" w:space="0" w:color="auto"/>
        <w:left w:val="none" w:sz="0" w:space="0" w:color="auto"/>
        <w:bottom w:val="none" w:sz="0" w:space="0" w:color="auto"/>
        <w:right w:val="none" w:sz="0" w:space="0" w:color="auto"/>
      </w:divBdr>
    </w:div>
    <w:div w:id="672955868">
      <w:bodyDiv w:val="1"/>
      <w:marLeft w:val="0"/>
      <w:marRight w:val="0"/>
      <w:marTop w:val="0"/>
      <w:marBottom w:val="0"/>
      <w:divBdr>
        <w:top w:val="none" w:sz="0" w:space="0" w:color="auto"/>
        <w:left w:val="none" w:sz="0" w:space="0" w:color="auto"/>
        <w:bottom w:val="none" w:sz="0" w:space="0" w:color="auto"/>
        <w:right w:val="none" w:sz="0" w:space="0" w:color="auto"/>
      </w:divBdr>
      <w:divsChild>
        <w:div w:id="22875363">
          <w:marLeft w:val="0"/>
          <w:marRight w:val="0"/>
          <w:marTop w:val="0"/>
          <w:marBottom w:val="0"/>
          <w:divBdr>
            <w:top w:val="none" w:sz="0" w:space="0" w:color="auto"/>
            <w:left w:val="none" w:sz="0" w:space="0" w:color="auto"/>
            <w:bottom w:val="none" w:sz="0" w:space="0" w:color="auto"/>
            <w:right w:val="none" w:sz="0" w:space="0" w:color="auto"/>
          </w:divBdr>
        </w:div>
        <w:div w:id="1534804851">
          <w:marLeft w:val="0"/>
          <w:marRight w:val="0"/>
          <w:marTop w:val="0"/>
          <w:marBottom w:val="0"/>
          <w:divBdr>
            <w:top w:val="none" w:sz="0" w:space="0" w:color="auto"/>
            <w:left w:val="none" w:sz="0" w:space="0" w:color="auto"/>
            <w:bottom w:val="none" w:sz="0" w:space="0" w:color="auto"/>
            <w:right w:val="none" w:sz="0" w:space="0" w:color="auto"/>
          </w:divBdr>
        </w:div>
        <w:div w:id="687491633">
          <w:marLeft w:val="0"/>
          <w:marRight w:val="0"/>
          <w:marTop w:val="0"/>
          <w:marBottom w:val="0"/>
          <w:divBdr>
            <w:top w:val="none" w:sz="0" w:space="0" w:color="auto"/>
            <w:left w:val="none" w:sz="0" w:space="0" w:color="auto"/>
            <w:bottom w:val="none" w:sz="0" w:space="0" w:color="auto"/>
            <w:right w:val="none" w:sz="0" w:space="0" w:color="auto"/>
          </w:divBdr>
        </w:div>
        <w:div w:id="1262687145">
          <w:marLeft w:val="0"/>
          <w:marRight w:val="0"/>
          <w:marTop w:val="0"/>
          <w:marBottom w:val="0"/>
          <w:divBdr>
            <w:top w:val="none" w:sz="0" w:space="0" w:color="auto"/>
            <w:left w:val="none" w:sz="0" w:space="0" w:color="auto"/>
            <w:bottom w:val="none" w:sz="0" w:space="0" w:color="auto"/>
            <w:right w:val="none" w:sz="0" w:space="0" w:color="auto"/>
          </w:divBdr>
        </w:div>
        <w:div w:id="905577262">
          <w:marLeft w:val="0"/>
          <w:marRight w:val="0"/>
          <w:marTop w:val="0"/>
          <w:marBottom w:val="0"/>
          <w:divBdr>
            <w:top w:val="none" w:sz="0" w:space="0" w:color="auto"/>
            <w:left w:val="none" w:sz="0" w:space="0" w:color="auto"/>
            <w:bottom w:val="none" w:sz="0" w:space="0" w:color="auto"/>
            <w:right w:val="none" w:sz="0" w:space="0" w:color="auto"/>
          </w:divBdr>
        </w:div>
        <w:div w:id="2003317839">
          <w:marLeft w:val="0"/>
          <w:marRight w:val="0"/>
          <w:marTop w:val="0"/>
          <w:marBottom w:val="0"/>
          <w:divBdr>
            <w:top w:val="none" w:sz="0" w:space="0" w:color="auto"/>
            <w:left w:val="none" w:sz="0" w:space="0" w:color="auto"/>
            <w:bottom w:val="none" w:sz="0" w:space="0" w:color="auto"/>
            <w:right w:val="none" w:sz="0" w:space="0" w:color="auto"/>
          </w:divBdr>
        </w:div>
        <w:div w:id="1304460818">
          <w:marLeft w:val="0"/>
          <w:marRight w:val="0"/>
          <w:marTop w:val="0"/>
          <w:marBottom w:val="0"/>
          <w:divBdr>
            <w:top w:val="none" w:sz="0" w:space="0" w:color="auto"/>
            <w:left w:val="none" w:sz="0" w:space="0" w:color="auto"/>
            <w:bottom w:val="none" w:sz="0" w:space="0" w:color="auto"/>
            <w:right w:val="none" w:sz="0" w:space="0" w:color="auto"/>
          </w:divBdr>
        </w:div>
        <w:div w:id="373385702">
          <w:marLeft w:val="0"/>
          <w:marRight w:val="0"/>
          <w:marTop w:val="0"/>
          <w:marBottom w:val="0"/>
          <w:divBdr>
            <w:top w:val="none" w:sz="0" w:space="0" w:color="auto"/>
            <w:left w:val="none" w:sz="0" w:space="0" w:color="auto"/>
            <w:bottom w:val="none" w:sz="0" w:space="0" w:color="auto"/>
            <w:right w:val="none" w:sz="0" w:space="0" w:color="auto"/>
          </w:divBdr>
        </w:div>
        <w:div w:id="1331178940">
          <w:marLeft w:val="0"/>
          <w:marRight w:val="0"/>
          <w:marTop w:val="0"/>
          <w:marBottom w:val="0"/>
          <w:divBdr>
            <w:top w:val="none" w:sz="0" w:space="0" w:color="auto"/>
            <w:left w:val="none" w:sz="0" w:space="0" w:color="auto"/>
            <w:bottom w:val="none" w:sz="0" w:space="0" w:color="auto"/>
            <w:right w:val="none" w:sz="0" w:space="0" w:color="auto"/>
          </w:divBdr>
        </w:div>
        <w:div w:id="360976430">
          <w:marLeft w:val="0"/>
          <w:marRight w:val="0"/>
          <w:marTop w:val="0"/>
          <w:marBottom w:val="0"/>
          <w:divBdr>
            <w:top w:val="none" w:sz="0" w:space="0" w:color="auto"/>
            <w:left w:val="none" w:sz="0" w:space="0" w:color="auto"/>
            <w:bottom w:val="none" w:sz="0" w:space="0" w:color="auto"/>
            <w:right w:val="none" w:sz="0" w:space="0" w:color="auto"/>
          </w:divBdr>
        </w:div>
        <w:div w:id="1418600196">
          <w:marLeft w:val="0"/>
          <w:marRight w:val="0"/>
          <w:marTop w:val="0"/>
          <w:marBottom w:val="0"/>
          <w:divBdr>
            <w:top w:val="none" w:sz="0" w:space="0" w:color="auto"/>
            <w:left w:val="none" w:sz="0" w:space="0" w:color="auto"/>
            <w:bottom w:val="none" w:sz="0" w:space="0" w:color="auto"/>
            <w:right w:val="none" w:sz="0" w:space="0" w:color="auto"/>
          </w:divBdr>
        </w:div>
        <w:div w:id="1943800167">
          <w:marLeft w:val="0"/>
          <w:marRight w:val="0"/>
          <w:marTop w:val="0"/>
          <w:marBottom w:val="0"/>
          <w:divBdr>
            <w:top w:val="none" w:sz="0" w:space="0" w:color="auto"/>
            <w:left w:val="none" w:sz="0" w:space="0" w:color="auto"/>
            <w:bottom w:val="none" w:sz="0" w:space="0" w:color="auto"/>
            <w:right w:val="none" w:sz="0" w:space="0" w:color="auto"/>
          </w:divBdr>
        </w:div>
        <w:div w:id="823349771">
          <w:marLeft w:val="0"/>
          <w:marRight w:val="0"/>
          <w:marTop w:val="0"/>
          <w:marBottom w:val="0"/>
          <w:divBdr>
            <w:top w:val="none" w:sz="0" w:space="0" w:color="auto"/>
            <w:left w:val="none" w:sz="0" w:space="0" w:color="auto"/>
            <w:bottom w:val="none" w:sz="0" w:space="0" w:color="auto"/>
            <w:right w:val="none" w:sz="0" w:space="0" w:color="auto"/>
          </w:divBdr>
        </w:div>
        <w:div w:id="65343464">
          <w:marLeft w:val="0"/>
          <w:marRight w:val="0"/>
          <w:marTop w:val="0"/>
          <w:marBottom w:val="0"/>
          <w:divBdr>
            <w:top w:val="none" w:sz="0" w:space="0" w:color="auto"/>
            <w:left w:val="none" w:sz="0" w:space="0" w:color="auto"/>
            <w:bottom w:val="none" w:sz="0" w:space="0" w:color="auto"/>
            <w:right w:val="none" w:sz="0" w:space="0" w:color="auto"/>
          </w:divBdr>
        </w:div>
        <w:div w:id="1439523027">
          <w:marLeft w:val="0"/>
          <w:marRight w:val="0"/>
          <w:marTop w:val="0"/>
          <w:marBottom w:val="0"/>
          <w:divBdr>
            <w:top w:val="none" w:sz="0" w:space="0" w:color="auto"/>
            <w:left w:val="none" w:sz="0" w:space="0" w:color="auto"/>
            <w:bottom w:val="none" w:sz="0" w:space="0" w:color="auto"/>
            <w:right w:val="none" w:sz="0" w:space="0" w:color="auto"/>
          </w:divBdr>
        </w:div>
        <w:div w:id="711728748">
          <w:marLeft w:val="0"/>
          <w:marRight w:val="0"/>
          <w:marTop w:val="0"/>
          <w:marBottom w:val="0"/>
          <w:divBdr>
            <w:top w:val="none" w:sz="0" w:space="0" w:color="auto"/>
            <w:left w:val="none" w:sz="0" w:space="0" w:color="auto"/>
            <w:bottom w:val="none" w:sz="0" w:space="0" w:color="auto"/>
            <w:right w:val="none" w:sz="0" w:space="0" w:color="auto"/>
          </w:divBdr>
        </w:div>
      </w:divsChild>
    </w:div>
    <w:div w:id="727611192">
      <w:bodyDiv w:val="1"/>
      <w:marLeft w:val="0"/>
      <w:marRight w:val="0"/>
      <w:marTop w:val="0"/>
      <w:marBottom w:val="0"/>
      <w:divBdr>
        <w:top w:val="none" w:sz="0" w:space="0" w:color="auto"/>
        <w:left w:val="none" w:sz="0" w:space="0" w:color="auto"/>
        <w:bottom w:val="none" w:sz="0" w:space="0" w:color="auto"/>
        <w:right w:val="none" w:sz="0" w:space="0" w:color="auto"/>
      </w:divBdr>
    </w:div>
    <w:div w:id="774397543">
      <w:bodyDiv w:val="1"/>
      <w:marLeft w:val="0"/>
      <w:marRight w:val="0"/>
      <w:marTop w:val="0"/>
      <w:marBottom w:val="0"/>
      <w:divBdr>
        <w:top w:val="none" w:sz="0" w:space="0" w:color="auto"/>
        <w:left w:val="none" w:sz="0" w:space="0" w:color="auto"/>
        <w:bottom w:val="none" w:sz="0" w:space="0" w:color="auto"/>
        <w:right w:val="none" w:sz="0" w:space="0" w:color="auto"/>
      </w:divBdr>
    </w:div>
    <w:div w:id="790514557">
      <w:bodyDiv w:val="1"/>
      <w:marLeft w:val="0"/>
      <w:marRight w:val="0"/>
      <w:marTop w:val="0"/>
      <w:marBottom w:val="0"/>
      <w:divBdr>
        <w:top w:val="none" w:sz="0" w:space="0" w:color="auto"/>
        <w:left w:val="none" w:sz="0" w:space="0" w:color="auto"/>
        <w:bottom w:val="none" w:sz="0" w:space="0" w:color="auto"/>
        <w:right w:val="none" w:sz="0" w:space="0" w:color="auto"/>
      </w:divBdr>
    </w:div>
    <w:div w:id="796753156">
      <w:bodyDiv w:val="1"/>
      <w:marLeft w:val="0"/>
      <w:marRight w:val="0"/>
      <w:marTop w:val="0"/>
      <w:marBottom w:val="0"/>
      <w:divBdr>
        <w:top w:val="none" w:sz="0" w:space="0" w:color="auto"/>
        <w:left w:val="none" w:sz="0" w:space="0" w:color="auto"/>
        <w:bottom w:val="none" w:sz="0" w:space="0" w:color="auto"/>
        <w:right w:val="none" w:sz="0" w:space="0" w:color="auto"/>
      </w:divBdr>
      <w:divsChild>
        <w:div w:id="1273785220">
          <w:marLeft w:val="0"/>
          <w:marRight w:val="0"/>
          <w:marTop w:val="0"/>
          <w:marBottom w:val="0"/>
          <w:divBdr>
            <w:top w:val="none" w:sz="0" w:space="0" w:color="auto"/>
            <w:left w:val="none" w:sz="0" w:space="0" w:color="auto"/>
            <w:bottom w:val="none" w:sz="0" w:space="0" w:color="auto"/>
            <w:right w:val="none" w:sz="0" w:space="0" w:color="auto"/>
          </w:divBdr>
        </w:div>
        <w:div w:id="1144660713">
          <w:marLeft w:val="0"/>
          <w:marRight w:val="0"/>
          <w:marTop w:val="0"/>
          <w:marBottom w:val="0"/>
          <w:divBdr>
            <w:top w:val="none" w:sz="0" w:space="0" w:color="auto"/>
            <w:left w:val="none" w:sz="0" w:space="0" w:color="auto"/>
            <w:bottom w:val="none" w:sz="0" w:space="0" w:color="auto"/>
            <w:right w:val="none" w:sz="0" w:space="0" w:color="auto"/>
          </w:divBdr>
        </w:div>
        <w:div w:id="1175218842">
          <w:marLeft w:val="0"/>
          <w:marRight w:val="0"/>
          <w:marTop w:val="0"/>
          <w:marBottom w:val="0"/>
          <w:divBdr>
            <w:top w:val="none" w:sz="0" w:space="0" w:color="auto"/>
            <w:left w:val="none" w:sz="0" w:space="0" w:color="auto"/>
            <w:bottom w:val="none" w:sz="0" w:space="0" w:color="auto"/>
            <w:right w:val="none" w:sz="0" w:space="0" w:color="auto"/>
          </w:divBdr>
        </w:div>
        <w:div w:id="1252933025">
          <w:marLeft w:val="0"/>
          <w:marRight w:val="0"/>
          <w:marTop w:val="0"/>
          <w:marBottom w:val="0"/>
          <w:divBdr>
            <w:top w:val="none" w:sz="0" w:space="0" w:color="auto"/>
            <w:left w:val="none" w:sz="0" w:space="0" w:color="auto"/>
            <w:bottom w:val="none" w:sz="0" w:space="0" w:color="auto"/>
            <w:right w:val="none" w:sz="0" w:space="0" w:color="auto"/>
          </w:divBdr>
        </w:div>
        <w:div w:id="1704473625">
          <w:marLeft w:val="0"/>
          <w:marRight w:val="0"/>
          <w:marTop w:val="0"/>
          <w:marBottom w:val="0"/>
          <w:divBdr>
            <w:top w:val="none" w:sz="0" w:space="0" w:color="auto"/>
            <w:left w:val="none" w:sz="0" w:space="0" w:color="auto"/>
            <w:bottom w:val="none" w:sz="0" w:space="0" w:color="auto"/>
            <w:right w:val="none" w:sz="0" w:space="0" w:color="auto"/>
          </w:divBdr>
        </w:div>
        <w:div w:id="876502633">
          <w:marLeft w:val="0"/>
          <w:marRight w:val="0"/>
          <w:marTop w:val="0"/>
          <w:marBottom w:val="0"/>
          <w:divBdr>
            <w:top w:val="none" w:sz="0" w:space="0" w:color="auto"/>
            <w:left w:val="none" w:sz="0" w:space="0" w:color="auto"/>
            <w:bottom w:val="none" w:sz="0" w:space="0" w:color="auto"/>
            <w:right w:val="none" w:sz="0" w:space="0" w:color="auto"/>
          </w:divBdr>
        </w:div>
        <w:div w:id="127087776">
          <w:marLeft w:val="0"/>
          <w:marRight w:val="0"/>
          <w:marTop w:val="0"/>
          <w:marBottom w:val="0"/>
          <w:divBdr>
            <w:top w:val="none" w:sz="0" w:space="0" w:color="auto"/>
            <w:left w:val="none" w:sz="0" w:space="0" w:color="auto"/>
            <w:bottom w:val="none" w:sz="0" w:space="0" w:color="auto"/>
            <w:right w:val="none" w:sz="0" w:space="0" w:color="auto"/>
          </w:divBdr>
        </w:div>
        <w:div w:id="1676222188">
          <w:marLeft w:val="0"/>
          <w:marRight w:val="0"/>
          <w:marTop w:val="0"/>
          <w:marBottom w:val="0"/>
          <w:divBdr>
            <w:top w:val="none" w:sz="0" w:space="0" w:color="auto"/>
            <w:left w:val="none" w:sz="0" w:space="0" w:color="auto"/>
            <w:bottom w:val="none" w:sz="0" w:space="0" w:color="auto"/>
            <w:right w:val="none" w:sz="0" w:space="0" w:color="auto"/>
          </w:divBdr>
        </w:div>
        <w:div w:id="1118179458">
          <w:marLeft w:val="0"/>
          <w:marRight w:val="0"/>
          <w:marTop w:val="0"/>
          <w:marBottom w:val="0"/>
          <w:divBdr>
            <w:top w:val="none" w:sz="0" w:space="0" w:color="auto"/>
            <w:left w:val="none" w:sz="0" w:space="0" w:color="auto"/>
            <w:bottom w:val="none" w:sz="0" w:space="0" w:color="auto"/>
            <w:right w:val="none" w:sz="0" w:space="0" w:color="auto"/>
          </w:divBdr>
        </w:div>
        <w:div w:id="1304386713">
          <w:marLeft w:val="0"/>
          <w:marRight w:val="0"/>
          <w:marTop w:val="0"/>
          <w:marBottom w:val="0"/>
          <w:divBdr>
            <w:top w:val="none" w:sz="0" w:space="0" w:color="auto"/>
            <w:left w:val="none" w:sz="0" w:space="0" w:color="auto"/>
            <w:bottom w:val="none" w:sz="0" w:space="0" w:color="auto"/>
            <w:right w:val="none" w:sz="0" w:space="0" w:color="auto"/>
          </w:divBdr>
        </w:div>
        <w:div w:id="58095923">
          <w:marLeft w:val="0"/>
          <w:marRight w:val="0"/>
          <w:marTop w:val="0"/>
          <w:marBottom w:val="0"/>
          <w:divBdr>
            <w:top w:val="none" w:sz="0" w:space="0" w:color="auto"/>
            <w:left w:val="none" w:sz="0" w:space="0" w:color="auto"/>
            <w:bottom w:val="none" w:sz="0" w:space="0" w:color="auto"/>
            <w:right w:val="none" w:sz="0" w:space="0" w:color="auto"/>
          </w:divBdr>
        </w:div>
        <w:div w:id="1375807555">
          <w:marLeft w:val="0"/>
          <w:marRight w:val="0"/>
          <w:marTop w:val="0"/>
          <w:marBottom w:val="0"/>
          <w:divBdr>
            <w:top w:val="none" w:sz="0" w:space="0" w:color="auto"/>
            <w:left w:val="none" w:sz="0" w:space="0" w:color="auto"/>
            <w:bottom w:val="none" w:sz="0" w:space="0" w:color="auto"/>
            <w:right w:val="none" w:sz="0" w:space="0" w:color="auto"/>
          </w:divBdr>
        </w:div>
        <w:div w:id="933512082">
          <w:marLeft w:val="0"/>
          <w:marRight w:val="0"/>
          <w:marTop w:val="0"/>
          <w:marBottom w:val="0"/>
          <w:divBdr>
            <w:top w:val="none" w:sz="0" w:space="0" w:color="auto"/>
            <w:left w:val="none" w:sz="0" w:space="0" w:color="auto"/>
            <w:bottom w:val="none" w:sz="0" w:space="0" w:color="auto"/>
            <w:right w:val="none" w:sz="0" w:space="0" w:color="auto"/>
          </w:divBdr>
        </w:div>
        <w:div w:id="1431968838">
          <w:marLeft w:val="0"/>
          <w:marRight w:val="0"/>
          <w:marTop w:val="0"/>
          <w:marBottom w:val="0"/>
          <w:divBdr>
            <w:top w:val="none" w:sz="0" w:space="0" w:color="auto"/>
            <w:left w:val="none" w:sz="0" w:space="0" w:color="auto"/>
            <w:bottom w:val="none" w:sz="0" w:space="0" w:color="auto"/>
            <w:right w:val="none" w:sz="0" w:space="0" w:color="auto"/>
          </w:divBdr>
        </w:div>
        <w:div w:id="1173451917">
          <w:marLeft w:val="0"/>
          <w:marRight w:val="0"/>
          <w:marTop w:val="0"/>
          <w:marBottom w:val="0"/>
          <w:divBdr>
            <w:top w:val="none" w:sz="0" w:space="0" w:color="auto"/>
            <w:left w:val="none" w:sz="0" w:space="0" w:color="auto"/>
            <w:bottom w:val="none" w:sz="0" w:space="0" w:color="auto"/>
            <w:right w:val="none" w:sz="0" w:space="0" w:color="auto"/>
          </w:divBdr>
        </w:div>
        <w:div w:id="1797480769">
          <w:marLeft w:val="0"/>
          <w:marRight w:val="0"/>
          <w:marTop w:val="0"/>
          <w:marBottom w:val="0"/>
          <w:divBdr>
            <w:top w:val="none" w:sz="0" w:space="0" w:color="auto"/>
            <w:left w:val="none" w:sz="0" w:space="0" w:color="auto"/>
            <w:bottom w:val="none" w:sz="0" w:space="0" w:color="auto"/>
            <w:right w:val="none" w:sz="0" w:space="0" w:color="auto"/>
          </w:divBdr>
        </w:div>
      </w:divsChild>
    </w:div>
    <w:div w:id="807287538">
      <w:bodyDiv w:val="1"/>
      <w:marLeft w:val="0"/>
      <w:marRight w:val="0"/>
      <w:marTop w:val="0"/>
      <w:marBottom w:val="0"/>
      <w:divBdr>
        <w:top w:val="none" w:sz="0" w:space="0" w:color="auto"/>
        <w:left w:val="none" w:sz="0" w:space="0" w:color="auto"/>
        <w:bottom w:val="none" w:sz="0" w:space="0" w:color="auto"/>
        <w:right w:val="none" w:sz="0" w:space="0" w:color="auto"/>
      </w:divBdr>
    </w:div>
    <w:div w:id="822234993">
      <w:bodyDiv w:val="1"/>
      <w:marLeft w:val="0"/>
      <w:marRight w:val="0"/>
      <w:marTop w:val="0"/>
      <w:marBottom w:val="0"/>
      <w:divBdr>
        <w:top w:val="none" w:sz="0" w:space="0" w:color="auto"/>
        <w:left w:val="none" w:sz="0" w:space="0" w:color="auto"/>
        <w:bottom w:val="none" w:sz="0" w:space="0" w:color="auto"/>
        <w:right w:val="none" w:sz="0" w:space="0" w:color="auto"/>
      </w:divBdr>
    </w:div>
    <w:div w:id="850488581">
      <w:bodyDiv w:val="1"/>
      <w:marLeft w:val="0"/>
      <w:marRight w:val="0"/>
      <w:marTop w:val="0"/>
      <w:marBottom w:val="0"/>
      <w:divBdr>
        <w:top w:val="none" w:sz="0" w:space="0" w:color="auto"/>
        <w:left w:val="none" w:sz="0" w:space="0" w:color="auto"/>
        <w:bottom w:val="none" w:sz="0" w:space="0" w:color="auto"/>
        <w:right w:val="none" w:sz="0" w:space="0" w:color="auto"/>
      </w:divBdr>
    </w:div>
    <w:div w:id="876309562">
      <w:bodyDiv w:val="1"/>
      <w:marLeft w:val="0"/>
      <w:marRight w:val="0"/>
      <w:marTop w:val="0"/>
      <w:marBottom w:val="0"/>
      <w:divBdr>
        <w:top w:val="none" w:sz="0" w:space="0" w:color="auto"/>
        <w:left w:val="none" w:sz="0" w:space="0" w:color="auto"/>
        <w:bottom w:val="none" w:sz="0" w:space="0" w:color="auto"/>
        <w:right w:val="none" w:sz="0" w:space="0" w:color="auto"/>
      </w:divBdr>
    </w:div>
    <w:div w:id="931738277">
      <w:bodyDiv w:val="1"/>
      <w:marLeft w:val="0"/>
      <w:marRight w:val="0"/>
      <w:marTop w:val="0"/>
      <w:marBottom w:val="0"/>
      <w:divBdr>
        <w:top w:val="none" w:sz="0" w:space="0" w:color="auto"/>
        <w:left w:val="none" w:sz="0" w:space="0" w:color="auto"/>
        <w:bottom w:val="none" w:sz="0" w:space="0" w:color="auto"/>
        <w:right w:val="none" w:sz="0" w:space="0" w:color="auto"/>
      </w:divBdr>
    </w:div>
    <w:div w:id="953755369">
      <w:bodyDiv w:val="1"/>
      <w:marLeft w:val="0"/>
      <w:marRight w:val="0"/>
      <w:marTop w:val="0"/>
      <w:marBottom w:val="0"/>
      <w:divBdr>
        <w:top w:val="none" w:sz="0" w:space="0" w:color="auto"/>
        <w:left w:val="none" w:sz="0" w:space="0" w:color="auto"/>
        <w:bottom w:val="none" w:sz="0" w:space="0" w:color="auto"/>
        <w:right w:val="none" w:sz="0" w:space="0" w:color="auto"/>
      </w:divBdr>
    </w:div>
    <w:div w:id="982587316">
      <w:bodyDiv w:val="1"/>
      <w:marLeft w:val="0"/>
      <w:marRight w:val="0"/>
      <w:marTop w:val="0"/>
      <w:marBottom w:val="0"/>
      <w:divBdr>
        <w:top w:val="none" w:sz="0" w:space="0" w:color="auto"/>
        <w:left w:val="none" w:sz="0" w:space="0" w:color="auto"/>
        <w:bottom w:val="none" w:sz="0" w:space="0" w:color="auto"/>
        <w:right w:val="none" w:sz="0" w:space="0" w:color="auto"/>
      </w:divBdr>
    </w:div>
    <w:div w:id="984967955">
      <w:bodyDiv w:val="1"/>
      <w:marLeft w:val="0"/>
      <w:marRight w:val="0"/>
      <w:marTop w:val="0"/>
      <w:marBottom w:val="0"/>
      <w:divBdr>
        <w:top w:val="none" w:sz="0" w:space="0" w:color="auto"/>
        <w:left w:val="none" w:sz="0" w:space="0" w:color="auto"/>
        <w:bottom w:val="none" w:sz="0" w:space="0" w:color="auto"/>
        <w:right w:val="none" w:sz="0" w:space="0" w:color="auto"/>
      </w:divBdr>
    </w:div>
    <w:div w:id="1030649140">
      <w:bodyDiv w:val="1"/>
      <w:marLeft w:val="0"/>
      <w:marRight w:val="0"/>
      <w:marTop w:val="0"/>
      <w:marBottom w:val="0"/>
      <w:divBdr>
        <w:top w:val="none" w:sz="0" w:space="0" w:color="auto"/>
        <w:left w:val="none" w:sz="0" w:space="0" w:color="auto"/>
        <w:bottom w:val="none" w:sz="0" w:space="0" w:color="auto"/>
        <w:right w:val="none" w:sz="0" w:space="0" w:color="auto"/>
      </w:divBdr>
    </w:div>
    <w:div w:id="1041634308">
      <w:bodyDiv w:val="1"/>
      <w:marLeft w:val="0"/>
      <w:marRight w:val="0"/>
      <w:marTop w:val="0"/>
      <w:marBottom w:val="0"/>
      <w:divBdr>
        <w:top w:val="none" w:sz="0" w:space="0" w:color="auto"/>
        <w:left w:val="none" w:sz="0" w:space="0" w:color="auto"/>
        <w:bottom w:val="none" w:sz="0" w:space="0" w:color="auto"/>
        <w:right w:val="none" w:sz="0" w:space="0" w:color="auto"/>
      </w:divBdr>
    </w:div>
    <w:div w:id="1109273955">
      <w:bodyDiv w:val="1"/>
      <w:marLeft w:val="0"/>
      <w:marRight w:val="0"/>
      <w:marTop w:val="0"/>
      <w:marBottom w:val="0"/>
      <w:divBdr>
        <w:top w:val="none" w:sz="0" w:space="0" w:color="auto"/>
        <w:left w:val="none" w:sz="0" w:space="0" w:color="auto"/>
        <w:bottom w:val="none" w:sz="0" w:space="0" w:color="auto"/>
        <w:right w:val="none" w:sz="0" w:space="0" w:color="auto"/>
      </w:divBdr>
    </w:div>
    <w:div w:id="1174564569">
      <w:bodyDiv w:val="1"/>
      <w:marLeft w:val="0"/>
      <w:marRight w:val="0"/>
      <w:marTop w:val="0"/>
      <w:marBottom w:val="0"/>
      <w:divBdr>
        <w:top w:val="none" w:sz="0" w:space="0" w:color="auto"/>
        <w:left w:val="none" w:sz="0" w:space="0" w:color="auto"/>
        <w:bottom w:val="none" w:sz="0" w:space="0" w:color="auto"/>
        <w:right w:val="none" w:sz="0" w:space="0" w:color="auto"/>
      </w:divBdr>
    </w:div>
    <w:div w:id="1199272598">
      <w:bodyDiv w:val="1"/>
      <w:marLeft w:val="0"/>
      <w:marRight w:val="0"/>
      <w:marTop w:val="0"/>
      <w:marBottom w:val="0"/>
      <w:divBdr>
        <w:top w:val="none" w:sz="0" w:space="0" w:color="auto"/>
        <w:left w:val="none" w:sz="0" w:space="0" w:color="auto"/>
        <w:bottom w:val="none" w:sz="0" w:space="0" w:color="auto"/>
        <w:right w:val="none" w:sz="0" w:space="0" w:color="auto"/>
      </w:divBdr>
    </w:div>
    <w:div w:id="1218738546">
      <w:bodyDiv w:val="1"/>
      <w:marLeft w:val="0"/>
      <w:marRight w:val="0"/>
      <w:marTop w:val="0"/>
      <w:marBottom w:val="0"/>
      <w:divBdr>
        <w:top w:val="none" w:sz="0" w:space="0" w:color="auto"/>
        <w:left w:val="none" w:sz="0" w:space="0" w:color="auto"/>
        <w:bottom w:val="none" w:sz="0" w:space="0" w:color="auto"/>
        <w:right w:val="none" w:sz="0" w:space="0" w:color="auto"/>
      </w:divBdr>
    </w:div>
    <w:div w:id="1277299772">
      <w:bodyDiv w:val="1"/>
      <w:marLeft w:val="0"/>
      <w:marRight w:val="0"/>
      <w:marTop w:val="0"/>
      <w:marBottom w:val="0"/>
      <w:divBdr>
        <w:top w:val="none" w:sz="0" w:space="0" w:color="auto"/>
        <w:left w:val="none" w:sz="0" w:space="0" w:color="auto"/>
        <w:bottom w:val="none" w:sz="0" w:space="0" w:color="auto"/>
        <w:right w:val="none" w:sz="0" w:space="0" w:color="auto"/>
      </w:divBdr>
    </w:div>
    <w:div w:id="1317686417">
      <w:bodyDiv w:val="1"/>
      <w:marLeft w:val="0"/>
      <w:marRight w:val="0"/>
      <w:marTop w:val="0"/>
      <w:marBottom w:val="0"/>
      <w:divBdr>
        <w:top w:val="none" w:sz="0" w:space="0" w:color="auto"/>
        <w:left w:val="none" w:sz="0" w:space="0" w:color="auto"/>
        <w:bottom w:val="none" w:sz="0" w:space="0" w:color="auto"/>
        <w:right w:val="none" w:sz="0" w:space="0" w:color="auto"/>
      </w:divBdr>
    </w:div>
    <w:div w:id="1329479525">
      <w:bodyDiv w:val="1"/>
      <w:marLeft w:val="0"/>
      <w:marRight w:val="0"/>
      <w:marTop w:val="0"/>
      <w:marBottom w:val="0"/>
      <w:divBdr>
        <w:top w:val="none" w:sz="0" w:space="0" w:color="auto"/>
        <w:left w:val="none" w:sz="0" w:space="0" w:color="auto"/>
        <w:bottom w:val="none" w:sz="0" w:space="0" w:color="auto"/>
        <w:right w:val="none" w:sz="0" w:space="0" w:color="auto"/>
      </w:divBdr>
    </w:div>
    <w:div w:id="1388139053">
      <w:bodyDiv w:val="1"/>
      <w:marLeft w:val="0"/>
      <w:marRight w:val="0"/>
      <w:marTop w:val="0"/>
      <w:marBottom w:val="0"/>
      <w:divBdr>
        <w:top w:val="none" w:sz="0" w:space="0" w:color="auto"/>
        <w:left w:val="none" w:sz="0" w:space="0" w:color="auto"/>
        <w:bottom w:val="none" w:sz="0" w:space="0" w:color="auto"/>
        <w:right w:val="none" w:sz="0" w:space="0" w:color="auto"/>
      </w:divBdr>
    </w:div>
    <w:div w:id="1473138047">
      <w:bodyDiv w:val="1"/>
      <w:marLeft w:val="0"/>
      <w:marRight w:val="0"/>
      <w:marTop w:val="0"/>
      <w:marBottom w:val="0"/>
      <w:divBdr>
        <w:top w:val="none" w:sz="0" w:space="0" w:color="auto"/>
        <w:left w:val="none" w:sz="0" w:space="0" w:color="auto"/>
        <w:bottom w:val="none" w:sz="0" w:space="0" w:color="auto"/>
        <w:right w:val="none" w:sz="0" w:space="0" w:color="auto"/>
      </w:divBdr>
    </w:div>
    <w:div w:id="1487211805">
      <w:bodyDiv w:val="1"/>
      <w:marLeft w:val="0"/>
      <w:marRight w:val="0"/>
      <w:marTop w:val="0"/>
      <w:marBottom w:val="0"/>
      <w:divBdr>
        <w:top w:val="none" w:sz="0" w:space="0" w:color="auto"/>
        <w:left w:val="none" w:sz="0" w:space="0" w:color="auto"/>
        <w:bottom w:val="none" w:sz="0" w:space="0" w:color="auto"/>
        <w:right w:val="none" w:sz="0" w:space="0" w:color="auto"/>
      </w:divBdr>
    </w:div>
    <w:div w:id="1502162321">
      <w:bodyDiv w:val="1"/>
      <w:marLeft w:val="0"/>
      <w:marRight w:val="0"/>
      <w:marTop w:val="0"/>
      <w:marBottom w:val="0"/>
      <w:divBdr>
        <w:top w:val="none" w:sz="0" w:space="0" w:color="auto"/>
        <w:left w:val="none" w:sz="0" w:space="0" w:color="auto"/>
        <w:bottom w:val="none" w:sz="0" w:space="0" w:color="auto"/>
        <w:right w:val="none" w:sz="0" w:space="0" w:color="auto"/>
      </w:divBdr>
    </w:div>
    <w:div w:id="1519546055">
      <w:bodyDiv w:val="1"/>
      <w:marLeft w:val="0"/>
      <w:marRight w:val="0"/>
      <w:marTop w:val="0"/>
      <w:marBottom w:val="0"/>
      <w:divBdr>
        <w:top w:val="none" w:sz="0" w:space="0" w:color="auto"/>
        <w:left w:val="none" w:sz="0" w:space="0" w:color="auto"/>
        <w:bottom w:val="none" w:sz="0" w:space="0" w:color="auto"/>
        <w:right w:val="none" w:sz="0" w:space="0" w:color="auto"/>
      </w:divBdr>
    </w:div>
    <w:div w:id="1585532862">
      <w:bodyDiv w:val="1"/>
      <w:marLeft w:val="0"/>
      <w:marRight w:val="0"/>
      <w:marTop w:val="0"/>
      <w:marBottom w:val="0"/>
      <w:divBdr>
        <w:top w:val="none" w:sz="0" w:space="0" w:color="auto"/>
        <w:left w:val="none" w:sz="0" w:space="0" w:color="auto"/>
        <w:bottom w:val="none" w:sz="0" w:space="0" w:color="auto"/>
        <w:right w:val="none" w:sz="0" w:space="0" w:color="auto"/>
      </w:divBdr>
    </w:div>
    <w:div w:id="1637946921">
      <w:bodyDiv w:val="1"/>
      <w:marLeft w:val="0"/>
      <w:marRight w:val="0"/>
      <w:marTop w:val="0"/>
      <w:marBottom w:val="0"/>
      <w:divBdr>
        <w:top w:val="none" w:sz="0" w:space="0" w:color="auto"/>
        <w:left w:val="none" w:sz="0" w:space="0" w:color="auto"/>
        <w:bottom w:val="none" w:sz="0" w:space="0" w:color="auto"/>
        <w:right w:val="none" w:sz="0" w:space="0" w:color="auto"/>
      </w:divBdr>
    </w:div>
    <w:div w:id="1663200141">
      <w:bodyDiv w:val="1"/>
      <w:marLeft w:val="0"/>
      <w:marRight w:val="0"/>
      <w:marTop w:val="0"/>
      <w:marBottom w:val="0"/>
      <w:divBdr>
        <w:top w:val="none" w:sz="0" w:space="0" w:color="auto"/>
        <w:left w:val="none" w:sz="0" w:space="0" w:color="auto"/>
        <w:bottom w:val="none" w:sz="0" w:space="0" w:color="auto"/>
        <w:right w:val="none" w:sz="0" w:space="0" w:color="auto"/>
      </w:divBdr>
    </w:div>
    <w:div w:id="1696882841">
      <w:bodyDiv w:val="1"/>
      <w:marLeft w:val="0"/>
      <w:marRight w:val="0"/>
      <w:marTop w:val="0"/>
      <w:marBottom w:val="0"/>
      <w:divBdr>
        <w:top w:val="none" w:sz="0" w:space="0" w:color="auto"/>
        <w:left w:val="none" w:sz="0" w:space="0" w:color="auto"/>
        <w:bottom w:val="none" w:sz="0" w:space="0" w:color="auto"/>
        <w:right w:val="none" w:sz="0" w:space="0" w:color="auto"/>
      </w:divBdr>
    </w:div>
    <w:div w:id="1710452977">
      <w:bodyDiv w:val="1"/>
      <w:marLeft w:val="0"/>
      <w:marRight w:val="0"/>
      <w:marTop w:val="0"/>
      <w:marBottom w:val="0"/>
      <w:divBdr>
        <w:top w:val="none" w:sz="0" w:space="0" w:color="auto"/>
        <w:left w:val="none" w:sz="0" w:space="0" w:color="auto"/>
        <w:bottom w:val="none" w:sz="0" w:space="0" w:color="auto"/>
        <w:right w:val="none" w:sz="0" w:space="0" w:color="auto"/>
      </w:divBdr>
    </w:div>
    <w:div w:id="1853180004">
      <w:bodyDiv w:val="1"/>
      <w:marLeft w:val="0"/>
      <w:marRight w:val="0"/>
      <w:marTop w:val="0"/>
      <w:marBottom w:val="0"/>
      <w:divBdr>
        <w:top w:val="none" w:sz="0" w:space="0" w:color="auto"/>
        <w:left w:val="none" w:sz="0" w:space="0" w:color="auto"/>
        <w:bottom w:val="none" w:sz="0" w:space="0" w:color="auto"/>
        <w:right w:val="none" w:sz="0" w:space="0" w:color="auto"/>
      </w:divBdr>
    </w:div>
    <w:div w:id="1913928167">
      <w:bodyDiv w:val="1"/>
      <w:marLeft w:val="0"/>
      <w:marRight w:val="0"/>
      <w:marTop w:val="0"/>
      <w:marBottom w:val="0"/>
      <w:divBdr>
        <w:top w:val="none" w:sz="0" w:space="0" w:color="auto"/>
        <w:left w:val="none" w:sz="0" w:space="0" w:color="auto"/>
        <w:bottom w:val="none" w:sz="0" w:space="0" w:color="auto"/>
        <w:right w:val="none" w:sz="0" w:space="0" w:color="auto"/>
      </w:divBdr>
    </w:div>
    <w:div w:id="1945452991">
      <w:bodyDiv w:val="1"/>
      <w:marLeft w:val="0"/>
      <w:marRight w:val="0"/>
      <w:marTop w:val="0"/>
      <w:marBottom w:val="0"/>
      <w:divBdr>
        <w:top w:val="none" w:sz="0" w:space="0" w:color="auto"/>
        <w:left w:val="none" w:sz="0" w:space="0" w:color="auto"/>
        <w:bottom w:val="none" w:sz="0" w:space="0" w:color="auto"/>
        <w:right w:val="none" w:sz="0" w:space="0" w:color="auto"/>
      </w:divBdr>
    </w:div>
    <w:div w:id="1953977326">
      <w:bodyDiv w:val="1"/>
      <w:marLeft w:val="0"/>
      <w:marRight w:val="0"/>
      <w:marTop w:val="0"/>
      <w:marBottom w:val="0"/>
      <w:divBdr>
        <w:top w:val="none" w:sz="0" w:space="0" w:color="auto"/>
        <w:left w:val="none" w:sz="0" w:space="0" w:color="auto"/>
        <w:bottom w:val="none" w:sz="0" w:space="0" w:color="auto"/>
        <w:right w:val="none" w:sz="0" w:space="0" w:color="auto"/>
      </w:divBdr>
    </w:div>
    <w:div w:id="1980265338">
      <w:bodyDiv w:val="1"/>
      <w:marLeft w:val="0"/>
      <w:marRight w:val="0"/>
      <w:marTop w:val="0"/>
      <w:marBottom w:val="0"/>
      <w:divBdr>
        <w:top w:val="none" w:sz="0" w:space="0" w:color="auto"/>
        <w:left w:val="none" w:sz="0" w:space="0" w:color="auto"/>
        <w:bottom w:val="none" w:sz="0" w:space="0" w:color="auto"/>
        <w:right w:val="none" w:sz="0" w:space="0" w:color="auto"/>
      </w:divBdr>
    </w:div>
    <w:div w:id="2011256598">
      <w:bodyDiv w:val="1"/>
      <w:marLeft w:val="0"/>
      <w:marRight w:val="0"/>
      <w:marTop w:val="0"/>
      <w:marBottom w:val="0"/>
      <w:divBdr>
        <w:top w:val="none" w:sz="0" w:space="0" w:color="auto"/>
        <w:left w:val="none" w:sz="0" w:space="0" w:color="auto"/>
        <w:bottom w:val="none" w:sz="0" w:space="0" w:color="auto"/>
        <w:right w:val="none" w:sz="0" w:space="0" w:color="auto"/>
      </w:divBdr>
    </w:div>
    <w:div w:id="2022733010">
      <w:bodyDiv w:val="1"/>
      <w:marLeft w:val="0"/>
      <w:marRight w:val="0"/>
      <w:marTop w:val="0"/>
      <w:marBottom w:val="0"/>
      <w:divBdr>
        <w:top w:val="none" w:sz="0" w:space="0" w:color="auto"/>
        <w:left w:val="none" w:sz="0" w:space="0" w:color="auto"/>
        <w:bottom w:val="none" w:sz="0" w:space="0" w:color="auto"/>
        <w:right w:val="none" w:sz="0" w:space="0" w:color="auto"/>
      </w:divBdr>
    </w:div>
    <w:div w:id="2071733249">
      <w:bodyDiv w:val="1"/>
      <w:marLeft w:val="0"/>
      <w:marRight w:val="0"/>
      <w:marTop w:val="0"/>
      <w:marBottom w:val="0"/>
      <w:divBdr>
        <w:top w:val="none" w:sz="0" w:space="0" w:color="auto"/>
        <w:left w:val="none" w:sz="0" w:space="0" w:color="auto"/>
        <w:bottom w:val="none" w:sz="0" w:space="0" w:color="auto"/>
        <w:right w:val="none" w:sz="0" w:space="0" w:color="auto"/>
      </w:divBdr>
    </w:div>
    <w:div w:id="20819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p.umig-twardogora.dolnyslask.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p.gov.pl/__data/assets/pdf_file/0014/31361/JEDZ-instrukcj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bip.umig-twardogora.dolnyslask.pl/" TargetMode="External"/><Relationship Id="rId4" Type="http://schemas.microsoft.com/office/2007/relationships/stylesWithEffects" Target="stylesWithEffects.xml"/><Relationship Id="rId9" Type="http://schemas.openxmlformats.org/officeDocument/2006/relationships/hyperlink" Target="mailto:ratusz@twardogora.pl" TargetMode="External"/><Relationship Id="rId14" Type="http://schemas.openxmlformats.org/officeDocument/2006/relationships/hyperlink" Target="http://bip.umig-twardogora.dolnysla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D2-F6C9-4C20-A7FE-C1D67D16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9121</Words>
  <Characters>54729</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ENMEDIA</dc:creator>
  <cp:lastModifiedBy>Ryszard Zieliński</cp:lastModifiedBy>
  <cp:revision>7</cp:revision>
  <cp:lastPrinted>2016-09-26T10:23:00Z</cp:lastPrinted>
  <dcterms:created xsi:type="dcterms:W3CDTF">2016-09-19T07:55:00Z</dcterms:created>
  <dcterms:modified xsi:type="dcterms:W3CDTF">2016-09-26T10:23:00Z</dcterms:modified>
</cp:coreProperties>
</file>