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24516A"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14:anchorId="03507C13" wp14:editId="41B4A7D0">
            <wp:simplePos x="0" y="0"/>
            <wp:positionH relativeFrom="margin">
              <wp:posOffset>-727376</wp:posOffset>
            </wp:positionH>
            <wp:positionV relativeFrom="margin">
              <wp:posOffset>-1056232</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24516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IT.271.3</w:t>
      </w:r>
      <w:r w:rsidR="00202F94">
        <w:rPr>
          <w:rFonts w:ascii="Tahoma" w:eastAsia="Calibri" w:hAnsi="Tahoma" w:cs="Tahoma"/>
          <w:sz w:val="20"/>
          <w:szCs w:val="20"/>
        </w:rPr>
        <w:t>.2017</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202F94" w:rsidRPr="007B1E74" w:rsidRDefault="00202F94" w:rsidP="007B1E74">
      <w:pPr>
        <w:autoSpaceDE w:val="0"/>
        <w:autoSpaceDN w:val="0"/>
        <w:adjustRightInd w:val="0"/>
        <w:spacing w:after="0" w:line="240" w:lineRule="auto"/>
        <w:jc w:val="center"/>
        <w:rPr>
          <w:rFonts w:ascii="Tahoma" w:eastAsia="Calibri" w:hAnsi="Tahoma" w:cs="Tahoma"/>
          <w:b/>
          <w:bCs/>
          <w:sz w:val="28"/>
          <w:szCs w:val="28"/>
        </w:rPr>
      </w:pPr>
    </w:p>
    <w:p w:rsidR="0024516A" w:rsidRPr="0024516A" w:rsidRDefault="007B1E74" w:rsidP="0024516A">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t>
      </w:r>
      <w:r w:rsidR="00202F94">
        <w:rPr>
          <w:rFonts w:ascii="Tahoma" w:eastAsia="Calibri" w:hAnsi="Tahoma" w:cs="Tahoma"/>
          <w:b/>
          <w:bCs/>
          <w:sz w:val="28"/>
          <w:szCs w:val="28"/>
        </w:rPr>
        <w:t xml:space="preserve">usługi </w:t>
      </w:r>
      <w:r w:rsidRPr="007B1E74">
        <w:rPr>
          <w:rFonts w:ascii="Tahoma" w:eastAsia="Calibri" w:hAnsi="Tahoma" w:cs="Tahoma"/>
          <w:b/>
          <w:bCs/>
          <w:sz w:val="28"/>
          <w:szCs w:val="28"/>
        </w:rPr>
        <w:t xml:space="preserve">pn. </w:t>
      </w:r>
      <w:r w:rsidR="00202F94">
        <w:rPr>
          <w:rFonts w:ascii="Tahoma" w:eastAsia="Calibri" w:hAnsi="Tahoma" w:cs="Tahoma"/>
          <w:b/>
          <w:bCs/>
          <w:sz w:val="28"/>
          <w:szCs w:val="28"/>
        </w:rPr>
        <w:t xml:space="preserve">Nadzór inwestorski dla </w:t>
      </w:r>
      <w:r w:rsidR="0024516A">
        <w:rPr>
          <w:rFonts w:ascii="Tahoma" w:eastAsia="Calibri" w:hAnsi="Tahoma" w:cs="Tahoma"/>
          <w:b/>
          <w:bCs/>
          <w:sz w:val="28"/>
          <w:szCs w:val="28"/>
        </w:rPr>
        <w:t xml:space="preserve">zadania </w:t>
      </w:r>
      <w:r w:rsidR="0024516A" w:rsidRPr="0024516A">
        <w:rPr>
          <w:rFonts w:ascii="Tahoma" w:eastAsia="Calibri" w:hAnsi="Tahoma" w:cs="Tahoma"/>
          <w:b/>
          <w:bCs/>
          <w:sz w:val="28"/>
          <w:szCs w:val="28"/>
        </w:rPr>
        <w:t xml:space="preserve">pn. </w:t>
      </w:r>
    </w:p>
    <w:p w:rsidR="0024516A" w:rsidRPr="0024516A" w:rsidRDefault="0024516A" w:rsidP="0024516A">
      <w:pPr>
        <w:autoSpaceDE w:val="0"/>
        <w:autoSpaceDN w:val="0"/>
        <w:adjustRightInd w:val="0"/>
        <w:spacing w:after="0" w:line="240" w:lineRule="auto"/>
        <w:jc w:val="center"/>
        <w:rPr>
          <w:rFonts w:ascii="Tahoma" w:eastAsia="Calibri" w:hAnsi="Tahoma" w:cs="Tahoma"/>
          <w:b/>
          <w:bCs/>
          <w:sz w:val="28"/>
          <w:szCs w:val="28"/>
        </w:rPr>
      </w:pPr>
      <w:r w:rsidRPr="0024516A">
        <w:rPr>
          <w:rFonts w:ascii="Tahoma" w:eastAsia="Calibri" w:hAnsi="Tahoma" w:cs="Tahoma"/>
          <w:b/>
          <w:bCs/>
          <w:sz w:val="28"/>
          <w:szCs w:val="28"/>
        </w:rPr>
        <w:t xml:space="preserve">BUDOWA KRYTEJ PŁYWALNI W TWARDOGÓRZE </w:t>
      </w:r>
    </w:p>
    <w:p w:rsidR="007B1E74" w:rsidRPr="007B1E74" w:rsidRDefault="0024516A" w:rsidP="0024516A">
      <w:pPr>
        <w:autoSpaceDE w:val="0"/>
        <w:autoSpaceDN w:val="0"/>
        <w:adjustRightInd w:val="0"/>
        <w:spacing w:after="0" w:line="240" w:lineRule="auto"/>
        <w:jc w:val="center"/>
        <w:rPr>
          <w:rFonts w:ascii="Tahoma" w:eastAsia="Calibri" w:hAnsi="Tahoma" w:cs="Tahoma"/>
          <w:b/>
          <w:bCs/>
          <w:sz w:val="28"/>
          <w:szCs w:val="28"/>
        </w:rPr>
      </w:pPr>
      <w:r w:rsidRPr="0024516A">
        <w:rPr>
          <w:rFonts w:ascii="Tahoma" w:eastAsia="Calibri" w:hAnsi="Tahoma" w:cs="Tahoma"/>
          <w:b/>
          <w:bCs/>
          <w:sz w:val="28"/>
          <w:szCs w:val="28"/>
        </w:rPr>
        <w:t>W RAMACH PROGRAMU „DOLNOŚLĄSKI DELFINEK"</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CB2A93" w:rsidRDefault="00CB2A93" w:rsidP="00CB2A93">
      <w:pPr>
        <w:autoSpaceDE w:val="0"/>
        <w:autoSpaceDN w:val="0"/>
        <w:adjustRightInd w:val="0"/>
        <w:spacing w:after="0" w:line="240" w:lineRule="auto"/>
        <w:jc w:val="both"/>
        <w:rPr>
          <w:rFonts w:ascii="Tahoma" w:eastAsia="Calibri" w:hAnsi="Tahoma" w:cs="Tahoma"/>
          <w:b/>
          <w:bCs/>
        </w:rPr>
      </w:pPr>
    </w:p>
    <w:p w:rsidR="007B1E74" w:rsidRDefault="007B1E74" w:rsidP="007B1E74">
      <w:pPr>
        <w:autoSpaceDE w:val="0"/>
        <w:autoSpaceDN w:val="0"/>
        <w:adjustRightInd w:val="0"/>
        <w:spacing w:after="0" w:line="240" w:lineRule="auto"/>
        <w:rPr>
          <w:rFonts w:ascii="Tahoma" w:eastAsia="Calibri" w:hAnsi="Tahoma" w:cs="Tahoma"/>
          <w:b/>
          <w:bCs/>
          <w:sz w:val="20"/>
          <w:szCs w:val="20"/>
        </w:rPr>
      </w:pPr>
    </w:p>
    <w:p w:rsidR="0024516A" w:rsidRDefault="0024516A" w:rsidP="007B1E74">
      <w:pPr>
        <w:autoSpaceDE w:val="0"/>
        <w:autoSpaceDN w:val="0"/>
        <w:adjustRightInd w:val="0"/>
        <w:spacing w:after="0" w:line="240" w:lineRule="auto"/>
        <w:rPr>
          <w:rFonts w:ascii="Tahoma" w:eastAsia="Calibri" w:hAnsi="Tahoma" w:cs="Tahoma"/>
          <w:b/>
          <w:bCs/>
          <w:sz w:val="20"/>
          <w:szCs w:val="20"/>
        </w:rPr>
      </w:pPr>
    </w:p>
    <w:p w:rsidR="0024516A" w:rsidRDefault="0024516A" w:rsidP="007B1E74">
      <w:pPr>
        <w:autoSpaceDE w:val="0"/>
        <w:autoSpaceDN w:val="0"/>
        <w:adjustRightInd w:val="0"/>
        <w:spacing w:after="0" w:line="240" w:lineRule="auto"/>
        <w:rPr>
          <w:rFonts w:ascii="Tahoma" w:eastAsia="Calibri" w:hAnsi="Tahoma" w:cs="Tahoma"/>
          <w:b/>
          <w:bCs/>
          <w:sz w:val="20"/>
          <w:szCs w:val="20"/>
        </w:rPr>
      </w:pPr>
    </w:p>
    <w:p w:rsidR="0024516A" w:rsidRPr="00CB2A93" w:rsidRDefault="0024516A" w:rsidP="007B1E74">
      <w:pPr>
        <w:autoSpaceDE w:val="0"/>
        <w:autoSpaceDN w:val="0"/>
        <w:adjustRightInd w:val="0"/>
        <w:spacing w:after="0" w:line="240" w:lineRule="auto"/>
        <w:rPr>
          <w:rFonts w:ascii="Tahoma" w:eastAsia="Calibri" w:hAnsi="Tahoma" w:cs="Tahoma"/>
          <w:b/>
          <w:bCs/>
          <w:sz w:val="20"/>
          <w:szCs w:val="20"/>
        </w:rPr>
      </w:pPr>
    </w:p>
    <w:p w:rsidR="007B3E82" w:rsidRPr="00CB2A93" w:rsidRDefault="007B3E82" w:rsidP="007B3E82">
      <w:pPr>
        <w:autoSpaceDE w:val="0"/>
        <w:autoSpaceDN w:val="0"/>
        <w:adjustRightInd w:val="0"/>
        <w:spacing w:after="0" w:line="240" w:lineRule="auto"/>
        <w:jc w:val="both"/>
        <w:rPr>
          <w:rFonts w:ascii="Tahoma" w:eastAsia="Calibri" w:hAnsi="Tahoma" w:cs="Tahoma"/>
          <w:b/>
          <w:bCs/>
          <w:sz w:val="20"/>
          <w:szCs w:val="20"/>
        </w:rPr>
      </w:pPr>
      <w:r w:rsidRPr="00CB2A93">
        <w:rPr>
          <w:rFonts w:ascii="Tahoma" w:eastAsia="Calibri" w:hAnsi="Tahoma" w:cs="Tahoma"/>
          <w:b/>
          <w:bCs/>
          <w:sz w:val="20"/>
          <w:szCs w:val="20"/>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461CBF" w:rsidRPr="00801802" w:rsidRDefault="00801802" w:rsidP="00461CBF">
      <w:pPr>
        <w:autoSpaceDE w:val="0"/>
        <w:autoSpaceDN w:val="0"/>
        <w:adjustRightInd w:val="0"/>
        <w:spacing w:after="0" w:line="240" w:lineRule="auto"/>
        <w:jc w:val="both"/>
        <w:rPr>
          <w:rFonts w:ascii="Tahoma" w:hAnsi="Tahoma" w:cs="Tahoma"/>
          <w:sz w:val="20"/>
          <w:szCs w:val="20"/>
        </w:rPr>
      </w:pPr>
      <w:r w:rsidRPr="00801802">
        <w:rPr>
          <w:rFonts w:ascii="Tahoma" w:hAnsi="Tahoma" w:cs="Tahoma"/>
          <w:sz w:val="20"/>
          <w:szCs w:val="20"/>
        </w:rPr>
        <w:t>Postępowanie prowadzone jest na podstawie art. 4 pkt 8</w:t>
      </w:r>
      <w:r w:rsidR="00461CBF" w:rsidRPr="00801802">
        <w:rPr>
          <w:rFonts w:ascii="Tahoma" w:hAnsi="Tahoma" w:cs="Tahoma"/>
          <w:sz w:val="20"/>
          <w:szCs w:val="20"/>
        </w:rPr>
        <w:t xml:space="preserve"> ustawy PZP.</w:t>
      </w:r>
    </w:p>
    <w:p w:rsidR="007B1E74" w:rsidRPr="00461CBF" w:rsidRDefault="007B1E74" w:rsidP="007B1E74">
      <w:pPr>
        <w:autoSpaceDE w:val="0"/>
        <w:autoSpaceDN w:val="0"/>
        <w:adjustRightInd w:val="0"/>
        <w:spacing w:after="0" w:line="240" w:lineRule="auto"/>
        <w:rPr>
          <w:rFonts w:ascii="Tahoma" w:eastAsia="Calibri" w:hAnsi="Tahoma" w:cs="Tahoma"/>
          <w:color w:val="FF0000"/>
        </w:rPr>
      </w:pPr>
    </w:p>
    <w:p w:rsidR="007B1E74" w:rsidRDefault="007B1E74" w:rsidP="007B1E74">
      <w:pPr>
        <w:autoSpaceDE w:val="0"/>
        <w:autoSpaceDN w:val="0"/>
        <w:adjustRightInd w:val="0"/>
        <w:spacing w:after="0" w:line="240" w:lineRule="auto"/>
        <w:rPr>
          <w:rFonts w:ascii="Tahoma" w:eastAsia="Calibri" w:hAnsi="Tahoma" w:cs="Tahoma"/>
        </w:rPr>
      </w:pPr>
    </w:p>
    <w:p w:rsidR="00202F94" w:rsidRPr="007B1E74" w:rsidRDefault="00202F9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24516A">
        <w:rPr>
          <w:rFonts w:ascii="Tahoma" w:eastAsia="Calibri" w:hAnsi="Tahoma" w:cs="Tahoma"/>
        </w:rPr>
        <w:t>03</w:t>
      </w:r>
      <w:r w:rsidRPr="007B1E74">
        <w:rPr>
          <w:rFonts w:ascii="Tahoma" w:eastAsia="Calibri" w:hAnsi="Tahoma" w:cs="Tahoma"/>
        </w:rPr>
        <w:t>.</w:t>
      </w:r>
      <w:r w:rsidR="00202F94">
        <w:rPr>
          <w:rFonts w:ascii="Tahoma" w:eastAsia="Calibri" w:hAnsi="Tahoma" w:cs="Tahoma"/>
        </w:rPr>
        <w:t>0</w:t>
      </w:r>
      <w:r w:rsidR="0024516A">
        <w:rPr>
          <w:rFonts w:ascii="Tahoma" w:eastAsia="Calibri" w:hAnsi="Tahoma" w:cs="Tahoma"/>
        </w:rPr>
        <w:t>2</w:t>
      </w:r>
      <w:r w:rsidRPr="007B1E74">
        <w:rPr>
          <w:rFonts w:ascii="Tahoma" w:eastAsia="Calibri" w:hAnsi="Tahoma" w:cs="Tahoma"/>
        </w:rPr>
        <w:t>.201</w:t>
      </w:r>
      <w:r w:rsidR="00202F94">
        <w:rPr>
          <w:rFonts w:ascii="Tahoma" w:eastAsia="Calibri" w:hAnsi="Tahoma" w:cs="Tahoma"/>
        </w:rPr>
        <w:t>7</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p w:rsidR="007B1E74" w:rsidRPr="007B1E74" w:rsidRDefault="007B1E74" w:rsidP="0076657C">
      <w:pPr>
        <w:numPr>
          <w:ilvl w:val="0"/>
          <w:numId w:val="42"/>
        </w:numPr>
        <w:spacing w:after="0" w:line="240" w:lineRule="auto"/>
        <w:ind w:left="426" w:hanging="284"/>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461CBF" w:rsidRPr="0024516A" w:rsidRDefault="00461CBF" w:rsidP="0024516A">
      <w:pPr>
        <w:numPr>
          <w:ilvl w:val="0"/>
          <w:numId w:val="16"/>
        </w:numPr>
        <w:tabs>
          <w:tab w:val="left" w:pos="851"/>
        </w:tabs>
        <w:spacing w:after="0" w:line="240" w:lineRule="auto"/>
        <w:jc w:val="both"/>
        <w:rPr>
          <w:rFonts w:ascii="Tahoma" w:eastAsia="Times New Roman" w:hAnsi="Tahoma" w:cs="Tahoma"/>
          <w:b/>
          <w:bCs/>
          <w:sz w:val="20"/>
          <w:szCs w:val="20"/>
          <w:lang w:eastAsia="pl-PL"/>
        </w:rPr>
      </w:pPr>
      <w:r>
        <w:rPr>
          <w:rFonts w:ascii="Tahoma" w:eastAsia="Times New Roman" w:hAnsi="Tahoma" w:cs="Tahoma"/>
          <w:sz w:val="20"/>
          <w:szCs w:val="20"/>
          <w:lang w:eastAsia="pl-PL"/>
        </w:rPr>
        <w:t xml:space="preserve">Nazwa zamówienia: </w:t>
      </w:r>
      <w:r w:rsidRPr="00461CBF">
        <w:rPr>
          <w:rFonts w:ascii="Tahoma" w:eastAsia="Times New Roman" w:hAnsi="Tahoma" w:cs="Tahoma"/>
          <w:b/>
          <w:bCs/>
          <w:sz w:val="20"/>
          <w:szCs w:val="20"/>
          <w:lang w:eastAsia="pl-PL"/>
        </w:rPr>
        <w:t>Nadzór inwestorski dla</w:t>
      </w:r>
      <w:r w:rsidR="0024516A" w:rsidRPr="0024516A">
        <w:rPr>
          <w:rFonts w:ascii="Tahoma" w:eastAsia="Times New Roman" w:hAnsi="Tahoma" w:cs="Tahoma"/>
          <w:b/>
          <w:bCs/>
          <w:sz w:val="20"/>
          <w:szCs w:val="20"/>
          <w:lang w:eastAsia="pl-PL"/>
        </w:rPr>
        <w:t xml:space="preserve"> zadania pn. B</w:t>
      </w:r>
      <w:r w:rsidR="0024516A">
        <w:rPr>
          <w:rFonts w:ascii="Tahoma" w:eastAsia="Times New Roman" w:hAnsi="Tahoma" w:cs="Tahoma"/>
          <w:b/>
          <w:bCs/>
          <w:sz w:val="20"/>
          <w:szCs w:val="20"/>
          <w:lang w:eastAsia="pl-PL"/>
        </w:rPr>
        <w:t xml:space="preserve">udowa krytej pływalni w Twardogórze w ramach programu </w:t>
      </w:r>
      <w:r w:rsidR="0024516A" w:rsidRPr="0024516A">
        <w:rPr>
          <w:rFonts w:ascii="Tahoma" w:eastAsia="Times New Roman" w:hAnsi="Tahoma" w:cs="Tahoma"/>
          <w:b/>
          <w:bCs/>
          <w:sz w:val="20"/>
          <w:szCs w:val="20"/>
          <w:lang w:eastAsia="pl-PL"/>
        </w:rPr>
        <w:t>„DOLNOŚLĄSKI DELFINEK"</w:t>
      </w:r>
    </w:p>
    <w:p w:rsidR="00BD733A" w:rsidRDefault="007B1E74" w:rsidP="00BD733A">
      <w:p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Przedmiot</w:t>
      </w:r>
      <w:r w:rsidR="00202F94">
        <w:rPr>
          <w:rFonts w:ascii="Tahoma" w:eastAsia="Times New Roman" w:hAnsi="Tahoma" w:cs="Tahoma"/>
          <w:sz w:val="20"/>
          <w:szCs w:val="20"/>
          <w:lang w:eastAsia="pl-PL"/>
        </w:rPr>
        <w:t>em</w:t>
      </w:r>
      <w:r w:rsidRPr="007B1E74">
        <w:rPr>
          <w:rFonts w:ascii="Tahoma" w:eastAsia="Times New Roman" w:hAnsi="Tahoma" w:cs="Tahoma"/>
          <w:sz w:val="20"/>
          <w:szCs w:val="20"/>
          <w:lang w:eastAsia="pl-PL"/>
        </w:rPr>
        <w:t xml:space="preserve"> zamówienia</w:t>
      </w:r>
      <w:r w:rsidR="00202F94">
        <w:rPr>
          <w:rFonts w:ascii="Tahoma" w:eastAsia="Times New Roman" w:hAnsi="Tahoma" w:cs="Tahoma"/>
          <w:sz w:val="20"/>
          <w:szCs w:val="20"/>
          <w:lang w:eastAsia="pl-PL"/>
        </w:rPr>
        <w:t xml:space="preserve"> są usługi polegające na świadczeniu </w:t>
      </w:r>
      <w:r w:rsidR="00461CBF">
        <w:rPr>
          <w:rFonts w:ascii="Tahoma" w:eastAsia="Times New Roman" w:hAnsi="Tahoma" w:cs="Tahoma"/>
          <w:sz w:val="20"/>
          <w:szCs w:val="20"/>
          <w:lang w:eastAsia="pl-PL"/>
        </w:rPr>
        <w:t xml:space="preserve">pełno-branżowych </w:t>
      </w:r>
      <w:r w:rsidR="00202F94">
        <w:rPr>
          <w:rFonts w:ascii="Tahoma" w:eastAsia="Times New Roman" w:hAnsi="Tahoma" w:cs="Tahoma"/>
          <w:sz w:val="20"/>
          <w:szCs w:val="20"/>
          <w:lang w:eastAsia="pl-PL"/>
        </w:rPr>
        <w:t xml:space="preserve">usług w ramach nadzoru z ramienia inwestora przy realizacji </w:t>
      </w:r>
      <w:r w:rsidR="004A6CA2" w:rsidRPr="00BD733A">
        <w:rPr>
          <w:rFonts w:ascii="Tahoma" w:eastAsia="Times New Roman" w:hAnsi="Tahoma" w:cs="Tahoma"/>
          <w:sz w:val="20"/>
          <w:szCs w:val="20"/>
          <w:lang w:eastAsia="pl-PL"/>
        </w:rPr>
        <w:t>budowy</w:t>
      </w:r>
      <w:r w:rsidR="00BD733A" w:rsidRPr="00BD733A">
        <w:rPr>
          <w:rFonts w:ascii="Tahoma" w:eastAsia="Times New Roman" w:hAnsi="Tahoma" w:cs="Tahoma"/>
          <w:sz w:val="20"/>
          <w:szCs w:val="20"/>
          <w:lang w:eastAsia="pl-PL"/>
        </w:rPr>
        <w:t xml:space="preserve"> </w:t>
      </w:r>
      <w:r w:rsidR="00BD733A" w:rsidRPr="00BD733A">
        <w:rPr>
          <w:rFonts w:ascii="Tahoma" w:eastAsia="Times New Roman" w:hAnsi="Tahoma" w:cs="Tahoma"/>
          <w:bCs/>
          <w:sz w:val="20"/>
          <w:szCs w:val="20"/>
          <w:lang w:eastAsia="pl-PL"/>
        </w:rPr>
        <w:t>krytej pływalni w Twardogórze</w:t>
      </w:r>
      <w:r w:rsidR="00BD733A">
        <w:rPr>
          <w:rFonts w:ascii="Tahoma" w:eastAsia="Times New Roman" w:hAnsi="Tahoma" w:cs="Tahoma"/>
          <w:b/>
          <w:bCs/>
          <w:sz w:val="20"/>
          <w:szCs w:val="20"/>
          <w:lang w:eastAsia="pl-PL"/>
        </w:rPr>
        <w:t xml:space="preserve"> </w:t>
      </w:r>
      <w:r w:rsidR="00BD733A" w:rsidRPr="006D2DF5">
        <w:rPr>
          <w:rFonts w:ascii="Tahoma" w:eastAsia="Times New Roman" w:hAnsi="Tahoma" w:cs="Tahoma"/>
          <w:sz w:val="20"/>
          <w:szCs w:val="20"/>
          <w:lang w:eastAsia="pl-PL"/>
        </w:rPr>
        <w:t xml:space="preserve">z funkcjami uzupełniającymi </w:t>
      </w:r>
      <w:proofErr w:type="spellStart"/>
      <w:r w:rsidR="00BD733A" w:rsidRPr="006D2DF5">
        <w:rPr>
          <w:rFonts w:ascii="Tahoma" w:eastAsia="Times New Roman" w:hAnsi="Tahoma" w:cs="Tahoma"/>
          <w:sz w:val="20"/>
          <w:szCs w:val="20"/>
          <w:lang w:eastAsia="pl-PL"/>
        </w:rPr>
        <w:t>t.j</w:t>
      </w:r>
      <w:proofErr w:type="spellEnd"/>
      <w:r w:rsidR="00BD733A" w:rsidRPr="006D2DF5">
        <w:rPr>
          <w:rFonts w:ascii="Tahoma" w:eastAsia="Times New Roman" w:hAnsi="Tahoma" w:cs="Tahoma"/>
          <w:sz w:val="20"/>
          <w:szCs w:val="20"/>
          <w:lang w:eastAsia="pl-PL"/>
        </w:rPr>
        <w:t xml:space="preserve">. </w:t>
      </w:r>
      <w:proofErr w:type="spellStart"/>
      <w:r w:rsidR="00BD733A" w:rsidRPr="006D2DF5">
        <w:rPr>
          <w:rFonts w:ascii="Tahoma" w:eastAsia="Times New Roman" w:hAnsi="Tahoma" w:cs="Tahoma"/>
          <w:sz w:val="20"/>
          <w:szCs w:val="20"/>
          <w:lang w:eastAsia="pl-PL"/>
        </w:rPr>
        <w:t>saunarium</w:t>
      </w:r>
      <w:proofErr w:type="spellEnd"/>
      <w:r w:rsidR="00BD733A" w:rsidRPr="006D2DF5">
        <w:rPr>
          <w:rFonts w:ascii="Tahoma" w:eastAsia="Times New Roman" w:hAnsi="Tahoma" w:cs="Tahoma"/>
          <w:sz w:val="20"/>
          <w:szCs w:val="20"/>
          <w:lang w:eastAsia="pl-PL"/>
        </w:rPr>
        <w:t xml:space="preserve"> i pokojami  hotelowymi</w:t>
      </w:r>
      <w:r w:rsidR="00BD733A">
        <w:rPr>
          <w:rFonts w:ascii="Tahoma" w:eastAsia="Times New Roman" w:hAnsi="Tahoma" w:cs="Tahoma"/>
          <w:sz w:val="20"/>
          <w:szCs w:val="20"/>
          <w:lang w:eastAsia="pl-PL"/>
        </w:rPr>
        <w:t xml:space="preserve"> przy istniejącej hali sportowo - widowiskowej</w:t>
      </w:r>
      <w:r w:rsidR="00BD733A" w:rsidRPr="006D2DF5">
        <w:rPr>
          <w:rFonts w:ascii="Tahoma" w:eastAsia="Times New Roman" w:hAnsi="Tahoma" w:cs="Tahoma"/>
          <w:sz w:val="20"/>
          <w:szCs w:val="20"/>
          <w:lang w:eastAsia="pl-PL"/>
        </w:rPr>
        <w:t xml:space="preserve"> i zespole szkół w Twardogórze</w:t>
      </w:r>
      <w:r w:rsidR="00BD733A">
        <w:rPr>
          <w:rFonts w:ascii="Tahoma" w:eastAsia="Times New Roman" w:hAnsi="Tahoma" w:cs="Tahoma"/>
          <w:sz w:val="20"/>
          <w:szCs w:val="20"/>
          <w:lang w:eastAsia="pl-PL"/>
        </w:rPr>
        <w:t xml:space="preserve">.  </w:t>
      </w:r>
    </w:p>
    <w:p w:rsidR="00BD733A" w:rsidRPr="007B1E74" w:rsidRDefault="00BD733A" w:rsidP="00BD733A">
      <w:pPr>
        <w:spacing w:after="0" w:line="240" w:lineRule="auto"/>
        <w:ind w:left="851"/>
        <w:jc w:val="both"/>
        <w:rPr>
          <w:rFonts w:ascii="Tahoma" w:eastAsia="Times New Roman" w:hAnsi="Tahoma" w:cs="Tahoma"/>
          <w:color w:val="000000"/>
          <w:sz w:val="10"/>
          <w:szCs w:val="10"/>
          <w:u w:val="single"/>
          <w:lang w:eastAsia="pl-PL"/>
        </w:rPr>
      </w:pPr>
      <w:r w:rsidRPr="009C364B">
        <w:rPr>
          <w:rFonts w:ascii="Tahoma" w:eastAsia="Times New Roman" w:hAnsi="Tahoma" w:cs="Tahoma"/>
          <w:sz w:val="20"/>
          <w:szCs w:val="20"/>
          <w:lang w:eastAsia="pl-PL"/>
        </w:rPr>
        <w:t xml:space="preserve">Budowa krytej pływalni przy Szkole Podstawowej Nr 2 i Gimnazjum Nr 1 w Twardogórze, </w:t>
      </w:r>
      <w:r>
        <w:rPr>
          <w:rFonts w:ascii="Tahoma" w:eastAsia="Times New Roman" w:hAnsi="Tahoma" w:cs="Tahoma"/>
          <w:sz w:val="20"/>
          <w:szCs w:val="20"/>
          <w:lang w:eastAsia="pl-PL"/>
        </w:rPr>
        <w:t xml:space="preserve">realizowana jest </w:t>
      </w:r>
      <w:r w:rsidRPr="009C364B">
        <w:rPr>
          <w:rFonts w:ascii="Tahoma" w:eastAsia="Times New Roman" w:hAnsi="Tahoma" w:cs="Tahoma"/>
          <w:sz w:val="20"/>
          <w:szCs w:val="20"/>
          <w:lang w:eastAsia="pl-PL"/>
        </w:rPr>
        <w:t>w ramach pilotażowego programu budowy małych przyszkolnych krytych pływ</w:t>
      </w:r>
      <w:r>
        <w:rPr>
          <w:rFonts w:ascii="Tahoma" w:eastAsia="Times New Roman" w:hAnsi="Tahoma" w:cs="Tahoma"/>
          <w:sz w:val="20"/>
          <w:szCs w:val="20"/>
          <w:lang w:eastAsia="pl-PL"/>
        </w:rPr>
        <w:t>alni pn. „Dolnośląski Delfinek” i</w:t>
      </w:r>
      <w:r w:rsidRPr="009C364B">
        <w:rPr>
          <w:rFonts w:ascii="Tahoma" w:eastAsia="Times New Roman" w:hAnsi="Tahoma" w:cs="Tahoma"/>
          <w:sz w:val="20"/>
          <w:szCs w:val="20"/>
          <w:lang w:eastAsia="pl-PL"/>
        </w:rPr>
        <w:t xml:space="preserve"> </w:t>
      </w:r>
      <w:r>
        <w:rPr>
          <w:rFonts w:ascii="Tahoma" w:eastAsia="Times New Roman" w:hAnsi="Tahoma" w:cs="Tahoma"/>
          <w:sz w:val="20"/>
          <w:szCs w:val="20"/>
          <w:lang w:eastAsia="pl-PL"/>
        </w:rPr>
        <w:t>w</w:t>
      </w:r>
      <w:r w:rsidRPr="009C364B">
        <w:rPr>
          <w:rFonts w:ascii="Tahoma" w:eastAsia="Times New Roman" w:hAnsi="Tahoma" w:cs="Tahoma"/>
          <w:sz w:val="20"/>
          <w:szCs w:val="20"/>
          <w:lang w:eastAsia="pl-PL"/>
        </w:rPr>
        <w:t>spółfinansowan</w:t>
      </w:r>
      <w:r>
        <w:rPr>
          <w:rFonts w:ascii="Tahoma" w:eastAsia="Times New Roman" w:hAnsi="Tahoma" w:cs="Tahoma"/>
          <w:sz w:val="20"/>
          <w:szCs w:val="20"/>
          <w:lang w:eastAsia="pl-PL"/>
        </w:rPr>
        <w:t>a jest</w:t>
      </w:r>
      <w:r w:rsidRPr="009C364B">
        <w:rPr>
          <w:rFonts w:ascii="Tahoma" w:eastAsia="Times New Roman" w:hAnsi="Tahoma" w:cs="Tahoma"/>
          <w:sz w:val="20"/>
          <w:szCs w:val="20"/>
          <w:lang w:eastAsia="pl-PL"/>
        </w:rPr>
        <w:t xml:space="preserve"> z budżetu Województwa Dolnośląskiego</w:t>
      </w:r>
      <w:r>
        <w:rPr>
          <w:rFonts w:ascii="Tahoma" w:eastAsia="Times New Roman" w:hAnsi="Tahoma" w:cs="Tahoma"/>
          <w:sz w:val="20"/>
          <w:szCs w:val="20"/>
          <w:lang w:eastAsia="pl-PL"/>
        </w:rPr>
        <w:t xml:space="preserve"> na podstawie </w:t>
      </w:r>
      <w:r w:rsidRPr="009C364B">
        <w:rPr>
          <w:rFonts w:ascii="Tahoma" w:eastAsia="Times New Roman" w:hAnsi="Tahoma" w:cs="Tahoma"/>
          <w:sz w:val="20"/>
          <w:szCs w:val="20"/>
          <w:lang w:eastAsia="pl-PL"/>
        </w:rPr>
        <w:t>umow</w:t>
      </w:r>
      <w:r>
        <w:rPr>
          <w:rFonts w:ascii="Tahoma" w:eastAsia="Times New Roman" w:hAnsi="Tahoma" w:cs="Tahoma"/>
          <w:sz w:val="20"/>
          <w:szCs w:val="20"/>
          <w:lang w:eastAsia="pl-PL"/>
        </w:rPr>
        <w:t>y</w:t>
      </w:r>
      <w:r w:rsidRPr="009C364B">
        <w:rPr>
          <w:rFonts w:ascii="Tahoma" w:eastAsia="Times New Roman" w:hAnsi="Tahoma" w:cs="Tahoma"/>
          <w:sz w:val="20"/>
          <w:szCs w:val="20"/>
          <w:lang w:eastAsia="pl-PL"/>
        </w:rPr>
        <w:t xml:space="preserve"> o </w:t>
      </w:r>
      <w:r>
        <w:rPr>
          <w:rFonts w:ascii="Tahoma" w:eastAsia="Times New Roman" w:hAnsi="Tahoma" w:cs="Tahoma"/>
          <w:sz w:val="20"/>
          <w:szCs w:val="20"/>
          <w:lang w:eastAsia="pl-PL"/>
        </w:rPr>
        <w:t xml:space="preserve"> </w:t>
      </w:r>
      <w:r w:rsidRPr="009C364B">
        <w:rPr>
          <w:rFonts w:ascii="Tahoma" w:eastAsia="Times New Roman" w:hAnsi="Tahoma" w:cs="Tahoma"/>
          <w:sz w:val="20"/>
          <w:szCs w:val="20"/>
          <w:lang w:eastAsia="pl-PL"/>
        </w:rPr>
        <w:t>dofinansowanie nr DZ-S/247/2016 z dnia 15 kwietnia 2016 r.</w:t>
      </w:r>
    </w:p>
    <w:p w:rsidR="00BD733A" w:rsidRPr="00E432C6" w:rsidRDefault="00BD733A" w:rsidP="00BD733A">
      <w:pPr>
        <w:tabs>
          <w:tab w:val="left" w:pos="851"/>
        </w:tabs>
        <w:spacing w:after="0" w:line="240" w:lineRule="auto"/>
        <w:ind w:left="851"/>
        <w:jc w:val="both"/>
        <w:rPr>
          <w:rFonts w:ascii="Tahoma" w:eastAsia="Times New Roman" w:hAnsi="Tahoma" w:cs="Tahoma"/>
          <w:sz w:val="20"/>
          <w:szCs w:val="20"/>
          <w:lang w:eastAsia="pl-PL"/>
        </w:rPr>
      </w:pPr>
      <w:r w:rsidRPr="00E432C6">
        <w:rPr>
          <w:rFonts w:ascii="Tahoma" w:eastAsia="Times New Roman" w:hAnsi="Tahoma" w:cs="Tahoma"/>
          <w:sz w:val="20"/>
          <w:szCs w:val="20"/>
          <w:lang w:eastAsia="pl-PL"/>
        </w:rPr>
        <w:t xml:space="preserve">Obiekt zlokalizowany </w:t>
      </w:r>
      <w:r w:rsidR="00546021">
        <w:rPr>
          <w:rFonts w:ascii="Tahoma" w:eastAsia="Times New Roman" w:hAnsi="Tahoma" w:cs="Tahoma"/>
          <w:sz w:val="20"/>
          <w:szCs w:val="20"/>
          <w:lang w:eastAsia="pl-PL"/>
        </w:rPr>
        <w:t xml:space="preserve">będzie </w:t>
      </w:r>
      <w:r w:rsidRPr="00E432C6">
        <w:rPr>
          <w:rFonts w:ascii="Tahoma" w:eastAsia="Times New Roman" w:hAnsi="Tahoma" w:cs="Tahoma"/>
          <w:sz w:val="20"/>
          <w:szCs w:val="20"/>
          <w:lang w:eastAsia="pl-PL"/>
        </w:rPr>
        <w:t>przy ul. Wrocławskiej na działkach AM-18, dz. nr 1/3, 1/4, 1/5, 11/3, 11/11, 42/2, obręb Twardogóra, gmina Twardogóra, powiat Oleśnicki</w:t>
      </w:r>
    </w:p>
    <w:p w:rsidR="00BD733A" w:rsidRPr="00546021" w:rsidRDefault="00546021" w:rsidP="00BD733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Nadzór inwestorski będzie obejmował między innymi następujące ro</w:t>
      </w:r>
      <w:r w:rsidRPr="00546021">
        <w:rPr>
          <w:rFonts w:ascii="Tahoma" w:eastAsia="Times New Roman" w:hAnsi="Tahoma" w:cs="Tahoma"/>
          <w:sz w:val="20"/>
          <w:szCs w:val="20"/>
          <w:lang w:eastAsia="pl-PL"/>
        </w:rPr>
        <w:t>boty budowlane</w:t>
      </w:r>
      <w:r w:rsidR="00BD733A" w:rsidRPr="00546021">
        <w:rPr>
          <w:rFonts w:ascii="Tahoma" w:eastAsia="Times New Roman" w:hAnsi="Tahoma" w:cs="Tahoma"/>
          <w:sz w:val="20"/>
          <w:szCs w:val="20"/>
          <w:lang w:eastAsia="pl-PL"/>
        </w:rPr>
        <w:t>:</w:t>
      </w:r>
    </w:p>
    <w:p w:rsidR="00BD733A" w:rsidRPr="008211AE"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budynku krytej pływalni „Delfinek” wraz z kompletną infrastrukturą wewnętrzną</w:t>
      </w:r>
      <w:r>
        <w:rPr>
          <w:rFonts w:ascii="Tahoma" w:eastAsia="Times New Roman" w:hAnsi="Tahoma" w:cs="Tahoma"/>
          <w:sz w:val="20"/>
          <w:szCs w:val="20"/>
          <w:lang w:eastAsia="pl-PL"/>
        </w:rPr>
        <w:t xml:space="preserve"> </w:t>
      </w:r>
      <w:r w:rsidRPr="003048BC">
        <w:rPr>
          <w:rFonts w:ascii="Tahoma" w:eastAsia="Times New Roman" w:hAnsi="Tahoma" w:cs="Tahoma"/>
          <w:sz w:val="20"/>
          <w:szCs w:val="20"/>
          <w:lang w:eastAsia="pl-PL"/>
        </w:rPr>
        <w:t>– instalacjami sanitarnymi wody, kanali</w:t>
      </w:r>
      <w:r>
        <w:rPr>
          <w:rFonts w:ascii="Tahoma" w:eastAsia="Times New Roman" w:hAnsi="Tahoma" w:cs="Tahoma"/>
          <w:sz w:val="20"/>
          <w:szCs w:val="20"/>
          <w:lang w:eastAsia="pl-PL"/>
        </w:rPr>
        <w:t>zacji, ciepła, wentylacji, gazu,</w:t>
      </w:r>
      <w:r w:rsidRPr="003048BC">
        <w:rPr>
          <w:rFonts w:ascii="Tahoma" w:eastAsia="Times New Roman" w:hAnsi="Tahoma" w:cs="Tahoma"/>
          <w:sz w:val="20"/>
          <w:szCs w:val="20"/>
          <w:lang w:eastAsia="pl-PL"/>
        </w:rPr>
        <w:t xml:space="preserve"> instalacjami elektrycznymi, teletechnicznymi, kontroli dostępu i obsługi klienta, instalacją t</w:t>
      </w:r>
      <w:r>
        <w:rPr>
          <w:rFonts w:ascii="Tahoma" w:eastAsia="Times New Roman" w:hAnsi="Tahoma" w:cs="Tahoma"/>
          <w:sz w:val="20"/>
          <w:szCs w:val="20"/>
          <w:lang w:eastAsia="pl-PL"/>
        </w:rPr>
        <w:t>echnologiczną i odzysku ciepła w</w:t>
      </w:r>
      <w:r w:rsidRPr="003048BC">
        <w:rPr>
          <w:rFonts w:ascii="Tahoma" w:eastAsia="Times New Roman" w:hAnsi="Tahoma" w:cs="Tahoma"/>
          <w:sz w:val="20"/>
          <w:szCs w:val="20"/>
          <w:lang w:eastAsia="pl-PL"/>
        </w:rPr>
        <w:t xml:space="preserve">raz </w:t>
      </w:r>
      <w:r>
        <w:rPr>
          <w:rFonts w:ascii="Tahoma" w:eastAsia="Times New Roman" w:hAnsi="Tahoma" w:cs="Tahoma"/>
          <w:sz w:val="20"/>
          <w:szCs w:val="20"/>
          <w:lang w:eastAsia="pl-PL"/>
        </w:rPr>
        <w:t>z wyposażeniem</w:t>
      </w:r>
      <w:r w:rsidRPr="008211AE">
        <w:rPr>
          <w:rFonts w:ascii="Tahoma" w:eastAsia="Times New Roman" w:hAnsi="Tahoma" w:cs="Tahoma"/>
          <w:sz w:val="20"/>
          <w:szCs w:val="20"/>
          <w:lang w:eastAsia="pl-PL"/>
        </w:rPr>
        <w:t xml:space="preserve"> </w:t>
      </w:r>
      <w:r>
        <w:rPr>
          <w:rFonts w:ascii="Tahoma" w:eastAsia="Times New Roman" w:hAnsi="Tahoma" w:cs="Tahoma"/>
          <w:sz w:val="20"/>
          <w:szCs w:val="20"/>
          <w:lang w:eastAsia="pl-PL"/>
        </w:rPr>
        <w:t>oraz obejmująca część hotelową, w tym dodatkowe miejsca hotelowe,</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Niezbędna przebudowa oraz rozbiórka części istniejącej hali sportowo-widowiskowej</w:t>
      </w:r>
      <w:r>
        <w:rPr>
          <w:rFonts w:ascii="Tahoma" w:eastAsia="Times New Roman" w:hAnsi="Tahoma" w:cs="Tahoma"/>
          <w:sz w:val="20"/>
          <w:szCs w:val="20"/>
          <w:lang w:eastAsia="pl-PL"/>
        </w:rPr>
        <w:t xml:space="preserve"> </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placu targowego i przebudowy oraz rozbiórki wiat</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Rozbiórki budynku i nieukończonej budowy na działkach 11/11 i 11/12</w:t>
      </w:r>
      <w:r>
        <w:rPr>
          <w:rFonts w:ascii="Tahoma" w:eastAsia="Times New Roman" w:hAnsi="Tahoma" w:cs="Tahoma"/>
          <w:sz w:val="20"/>
          <w:szCs w:val="20"/>
          <w:lang w:eastAsia="pl-PL"/>
        </w:rPr>
        <w:t xml:space="preserve"> AM 18 </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Pr="003048BC">
        <w:rPr>
          <w:rFonts w:ascii="Tahoma" w:eastAsia="Times New Roman" w:hAnsi="Tahoma" w:cs="Tahoma"/>
          <w:sz w:val="20"/>
          <w:szCs w:val="20"/>
          <w:lang w:eastAsia="pl-PL"/>
        </w:rPr>
        <w:t>obiektu toalet targowiska</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Pr="003048BC">
        <w:rPr>
          <w:rFonts w:ascii="Tahoma" w:eastAsia="Times New Roman" w:hAnsi="Tahoma" w:cs="Tahoma"/>
          <w:sz w:val="20"/>
          <w:szCs w:val="20"/>
          <w:lang w:eastAsia="pl-PL"/>
        </w:rPr>
        <w:t>istniejącego hydrantu</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zjazdu z drogi powiatowej wraz z zabezpieczeniem sieci istniejących (</w:t>
      </w:r>
      <w:proofErr w:type="spellStart"/>
      <w:r w:rsidRPr="003048BC">
        <w:rPr>
          <w:rFonts w:ascii="Tahoma" w:eastAsia="Times New Roman" w:hAnsi="Tahoma" w:cs="Tahoma"/>
          <w:sz w:val="20"/>
          <w:szCs w:val="20"/>
          <w:lang w:eastAsia="pl-PL"/>
        </w:rPr>
        <w:t>tt</w:t>
      </w:r>
      <w:proofErr w:type="spellEnd"/>
      <w:r w:rsidRPr="003048BC">
        <w:rPr>
          <w:rFonts w:ascii="Tahoma" w:eastAsia="Times New Roman" w:hAnsi="Tahoma" w:cs="Tahoma"/>
          <w:sz w:val="20"/>
          <w:szCs w:val="20"/>
          <w:lang w:eastAsia="pl-PL"/>
        </w:rPr>
        <w:t xml:space="preserve">, </w:t>
      </w:r>
      <w:proofErr w:type="spellStart"/>
      <w:r w:rsidRPr="003048BC">
        <w:rPr>
          <w:rFonts w:ascii="Tahoma" w:eastAsia="Times New Roman" w:hAnsi="Tahoma" w:cs="Tahoma"/>
          <w:sz w:val="20"/>
          <w:szCs w:val="20"/>
          <w:lang w:eastAsia="pl-PL"/>
        </w:rPr>
        <w:t>nn</w:t>
      </w:r>
      <w:proofErr w:type="spellEnd"/>
      <w:r w:rsidRPr="003048BC">
        <w:rPr>
          <w:rFonts w:ascii="Tahoma" w:eastAsia="Times New Roman" w:hAnsi="Tahoma" w:cs="Tahoma"/>
          <w:sz w:val="20"/>
          <w:szCs w:val="20"/>
          <w:lang w:eastAsia="pl-PL"/>
        </w:rPr>
        <w:t>)</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parkingów, dróg wewnętrznych, chodników i placów oraz terenów zieleni, wycinki istniejącej kolidującej z inwestycją zieleni</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Montaż ogrodzeń terenu</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istniejącej napowietrznej linii energetycznej – usunięcie, skablowanie, wymiana istniejących skrajnych słupów, w tym na działce nr 12 AM-18</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i przebudowa oświetlenia terenowego</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wodociągowego</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przyłącza kanalizacji sanitarnej</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przyłączy kanalizacji deszczowej</w:t>
      </w:r>
    </w:p>
    <w:p w:rsidR="00BD733A"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dolnego źródła ciepła dla Pompy Ciepła</w:t>
      </w:r>
      <w:r>
        <w:rPr>
          <w:rFonts w:ascii="Tahoma" w:eastAsia="Times New Roman" w:hAnsi="Tahoma" w:cs="Tahoma"/>
          <w:sz w:val="20"/>
          <w:szCs w:val="20"/>
          <w:lang w:eastAsia="pl-PL"/>
        </w:rPr>
        <w:t>.</w:t>
      </w:r>
    </w:p>
    <w:p w:rsidR="00BD733A" w:rsidRPr="003048BC" w:rsidRDefault="00546021" w:rsidP="00BD733A">
      <w:pPr>
        <w:spacing w:after="0" w:line="240" w:lineRule="auto"/>
        <w:ind w:left="64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Ponadto </w:t>
      </w:r>
      <w:r w:rsidR="00BD733A">
        <w:rPr>
          <w:rFonts w:ascii="Tahoma" w:eastAsia="Times New Roman" w:hAnsi="Tahoma" w:cs="Tahoma"/>
          <w:sz w:val="20"/>
          <w:szCs w:val="20"/>
          <w:lang w:eastAsia="pl-PL"/>
        </w:rPr>
        <w:t xml:space="preserve">zakres </w:t>
      </w:r>
      <w:r>
        <w:rPr>
          <w:rFonts w:ascii="Tahoma" w:eastAsia="Times New Roman" w:hAnsi="Tahoma" w:cs="Tahoma"/>
          <w:sz w:val="20"/>
          <w:szCs w:val="20"/>
          <w:lang w:eastAsia="pl-PL"/>
        </w:rPr>
        <w:t xml:space="preserve">nadzoru </w:t>
      </w:r>
      <w:r w:rsidR="00BD733A">
        <w:rPr>
          <w:rFonts w:ascii="Tahoma" w:eastAsia="Times New Roman" w:hAnsi="Tahoma" w:cs="Tahoma"/>
          <w:sz w:val="20"/>
          <w:szCs w:val="20"/>
          <w:lang w:eastAsia="pl-PL"/>
        </w:rPr>
        <w:t>obejmuje r</w:t>
      </w:r>
      <w:r w:rsidR="00BD733A" w:rsidRPr="003048BC">
        <w:rPr>
          <w:rFonts w:ascii="Tahoma" w:eastAsia="Times New Roman" w:hAnsi="Tahoma" w:cs="Tahoma"/>
          <w:sz w:val="20"/>
          <w:szCs w:val="20"/>
          <w:lang w:eastAsia="pl-PL"/>
        </w:rPr>
        <w:t>oboty budowlane związane z modernizacją energetyczną obiektów kompleksu szkolno-sportowego przy ul. Wrocławskiej 39 w Twardogórze w powiązaniu z układami odzysku ciepła krytej pływalni „Delfinek”</w:t>
      </w:r>
      <w:r w:rsidR="00BD733A">
        <w:rPr>
          <w:rFonts w:ascii="Tahoma" w:eastAsia="Times New Roman" w:hAnsi="Tahoma" w:cs="Tahoma"/>
          <w:sz w:val="20"/>
          <w:szCs w:val="20"/>
          <w:lang w:eastAsia="pl-PL"/>
        </w:rPr>
        <w:t>, obejmującymi:</w:t>
      </w:r>
    </w:p>
    <w:p w:rsidR="00BD733A" w:rsidRPr="003048BC" w:rsidRDefault="00BD733A" w:rsidP="0076657C">
      <w:pPr>
        <w:numPr>
          <w:ilvl w:val="0"/>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Demontaż, montaż urządzeń i instalacji gazowych, grzewczych i wodnych</w:t>
      </w:r>
      <w:r>
        <w:rPr>
          <w:rFonts w:ascii="Tahoma" w:eastAsia="Times New Roman" w:hAnsi="Tahoma" w:cs="Tahoma"/>
          <w:sz w:val="20"/>
          <w:szCs w:val="20"/>
          <w:lang w:eastAsia="pl-PL"/>
        </w:rPr>
        <w:t xml:space="preserve"> w tym</w:t>
      </w:r>
      <w:r w:rsidRPr="003048BC">
        <w:rPr>
          <w:rFonts w:ascii="Tahoma" w:eastAsia="Times New Roman" w:hAnsi="Tahoma" w:cs="Tahoma"/>
          <w:sz w:val="20"/>
          <w:szCs w:val="20"/>
          <w:lang w:eastAsia="pl-PL"/>
        </w:rPr>
        <w:t>:</w:t>
      </w:r>
    </w:p>
    <w:p w:rsidR="00BD733A" w:rsidRPr="003048BC" w:rsidRDefault="00BD733A" w:rsidP="0076657C">
      <w:pPr>
        <w:numPr>
          <w:ilvl w:val="1"/>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modernizacja części układu hydraulicznego istniejącej kotłowni</w:t>
      </w:r>
      <w:r>
        <w:rPr>
          <w:rFonts w:ascii="Tahoma" w:eastAsia="Times New Roman" w:hAnsi="Tahoma" w:cs="Tahoma"/>
          <w:sz w:val="20"/>
          <w:szCs w:val="20"/>
          <w:lang w:eastAsia="pl-PL"/>
        </w:rPr>
        <w:t xml:space="preserve"> zawierająca</w:t>
      </w:r>
      <w:r w:rsidRPr="003048BC">
        <w:rPr>
          <w:rFonts w:ascii="Tahoma" w:eastAsia="Times New Roman" w:hAnsi="Tahoma" w:cs="Tahoma"/>
          <w:sz w:val="20"/>
          <w:szCs w:val="20"/>
          <w:lang w:eastAsia="pl-PL"/>
        </w:rPr>
        <w:t>:</w:t>
      </w:r>
    </w:p>
    <w:p w:rsidR="00BD733A" w:rsidRPr="003048BC" w:rsidRDefault="00BD733A" w:rsidP="0076657C">
      <w:pPr>
        <w:numPr>
          <w:ilvl w:val="2"/>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układ agregatów kogeneracyjnych wraz z instalacją hydrauliczną,</w:t>
      </w:r>
    </w:p>
    <w:p w:rsidR="00BD733A" w:rsidRPr="003048BC" w:rsidRDefault="00BD733A" w:rsidP="0076657C">
      <w:pPr>
        <w:numPr>
          <w:ilvl w:val="2"/>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odprowadzenia spalin, </w:t>
      </w:r>
    </w:p>
    <w:p w:rsidR="00BD733A" w:rsidRPr="003048BC" w:rsidRDefault="00BD733A" w:rsidP="0076657C">
      <w:pPr>
        <w:numPr>
          <w:ilvl w:val="2"/>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wentylacja kotłowni,</w:t>
      </w:r>
    </w:p>
    <w:p w:rsidR="00BD733A" w:rsidRPr="003048BC" w:rsidRDefault="00BD733A" w:rsidP="0076657C">
      <w:pPr>
        <w:numPr>
          <w:ilvl w:val="2"/>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lastRenderedPageBreak/>
        <w:t>aktywny system bezpieczeństwa instalacji gazowej,</w:t>
      </w:r>
    </w:p>
    <w:p w:rsidR="00BD733A" w:rsidRPr="003048BC" w:rsidRDefault="00BD733A" w:rsidP="0076657C">
      <w:pPr>
        <w:numPr>
          <w:ilvl w:val="2"/>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doprowadzenie ciepła wysokotemperaturowego do </w:t>
      </w:r>
      <w:proofErr w:type="spellStart"/>
      <w:r w:rsidRPr="003048BC">
        <w:rPr>
          <w:rFonts w:ascii="Tahoma" w:eastAsia="Times New Roman" w:hAnsi="Tahoma" w:cs="Tahoma"/>
          <w:sz w:val="20"/>
          <w:szCs w:val="20"/>
          <w:lang w:eastAsia="pl-PL"/>
        </w:rPr>
        <w:t>podbasenia</w:t>
      </w:r>
      <w:proofErr w:type="spellEnd"/>
      <w:r w:rsidRPr="003048BC">
        <w:rPr>
          <w:rFonts w:ascii="Tahoma" w:eastAsia="Times New Roman" w:hAnsi="Tahoma" w:cs="Tahoma"/>
          <w:sz w:val="20"/>
          <w:szCs w:val="20"/>
          <w:lang w:eastAsia="pl-PL"/>
        </w:rPr>
        <w:t>,</w:t>
      </w:r>
    </w:p>
    <w:p w:rsidR="00BD733A" w:rsidRPr="003048BC" w:rsidRDefault="00BD733A" w:rsidP="0076657C">
      <w:pPr>
        <w:numPr>
          <w:ilvl w:val="2"/>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zmiana sposobu podgrzewu ciepłej wody użytkowej.</w:t>
      </w:r>
    </w:p>
    <w:p w:rsidR="00BD733A" w:rsidRPr="003048BC" w:rsidRDefault="00BD733A" w:rsidP="0076657C">
      <w:pPr>
        <w:numPr>
          <w:ilvl w:val="1"/>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hydrauliczna w </w:t>
      </w:r>
      <w:proofErr w:type="spellStart"/>
      <w:r w:rsidRPr="003048BC">
        <w:rPr>
          <w:rFonts w:ascii="Tahoma" w:eastAsia="Times New Roman" w:hAnsi="Tahoma" w:cs="Tahoma"/>
          <w:sz w:val="20"/>
          <w:szCs w:val="20"/>
          <w:lang w:eastAsia="pl-PL"/>
        </w:rPr>
        <w:t>podbaseniu</w:t>
      </w:r>
      <w:proofErr w:type="spellEnd"/>
      <w:r w:rsidRPr="003048BC">
        <w:rPr>
          <w:rFonts w:ascii="Tahoma" w:eastAsia="Times New Roman" w:hAnsi="Tahoma" w:cs="Tahoma"/>
          <w:sz w:val="20"/>
          <w:szCs w:val="20"/>
          <w:lang w:eastAsia="pl-PL"/>
        </w:rPr>
        <w:t>, zasilenie poszczególnych obiegów instalacyjnych,</w:t>
      </w:r>
    </w:p>
    <w:p w:rsidR="00BD733A" w:rsidRPr="003048BC" w:rsidRDefault="00BD733A" w:rsidP="0076657C">
      <w:pPr>
        <w:numPr>
          <w:ilvl w:val="1"/>
          <w:numId w:val="53"/>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podłączenie kotłowni kogeneracyjnej do układu rozdziału energii projektowanej wg  opracowania Krytej pływalni „Delfinek” oraz modernizacja układu rozdziału energii Hali Widowiskowo-Sportowej w celu zoptymalizowania wykorzystania możliwości produkcji energii elektrycznej przez kocioł kogeneracyjny.</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Charakterystyczne parametry</w:t>
      </w:r>
      <w:r w:rsidR="00546021">
        <w:rPr>
          <w:rFonts w:ascii="Tahoma" w:eastAsia="Times New Roman" w:hAnsi="Tahoma" w:cs="Tahoma"/>
          <w:sz w:val="20"/>
          <w:szCs w:val="20"/>
          <w:lang w:eastAsia="pl-PL"/>
        </w:rPr>
        <w:t xml:space="preserve"> nadzorowanego </w:t>
      </w:r>
      <w:r w:rsidRPr="00D503B0">
        <w:rPr>
          <w:rFonts w:ascii="Tahoma" w:eastAsia="Times New Roman" w:hAnsi="Tahoma" w:cs="Tahoma"/>
          <w:sz w:val="20"/>
          <w:szCs w:val="20"/>
          <w:lang w:eastAsia="pl-PL"/>
        </w:rPr>
        <w:t>obiektu</w:t>
      </w:r>
    </w:p>
    <w:p w:rsidR="00BD733A" w:rsidRPr="00D503B0" w:rsidRDefault="00BD733A" w:rsidP="00BD733A">
      <w:pPr>
        <w:spacing w:after="0" w:line="240" w:lineRule="auto"/>
        <w:ind w:left="1406" w:hanging="555"/>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 xml:space="preserve">Powierzchnia całego terenu inwestora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20 676,60 m²</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w:t>
      </w:r>
      <w:r>
        <w:rPr>
          <w:rFonts w:ascii="Tahoma" w:eastAsia="Times New Roman" w:hAnsi="Tahoma" w:cs="Tahoma"/>
          <w:sz w:val="20"/>
          <w:szCs w:val="20"/>
          <w:lang w:eastAsia="pl-PL"/>
        </w:rPr>
        <w:t>rzchnia</w:t>
      </w:r>
      <w:r w:rsidRPr="00D503B0">
        <w:rPr>
          <w:rFonts w:ascii="Tahoma" w:eastAsia="Times New Roman" w:hAnsi="Tahoma" w:cs="Tahoma"/>
          <w:sz w:val="20"/>
          <w:szCs w:val="20"/>
          <w:lang w:eastAsia="pl-PL"/>
        </w:rPr>
        <w:t xml:space="preserve"> obszaru wchodzącego w zakres przedmiotowej inwestycji</w:t>
      </w:r>
      <w:r w:rsidRPr="00D503B0">
        <w:rPr>
          <w:rFonts w:ascii="Tahoma" w:eastAsia="Times New Roman" w:hAnsi="Tahoma" w:cs="Tahoma"/>
          <w:sz w:val="20"/>
          <w:szCs w:val="20"/>
          <w:lang w:eastAsia="pl-PL"/>
        </w:rPr>
        <w:tab/>
        <w:t xml:space="preserve">5 555,93 m²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tym:</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zabudowy projektowanego budynku pływalni</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1336,60 m²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 zabudowy wszystkich budynków po realizacji pływalni,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~5316,00 m²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projektowanych dróg i parkingów w obszarze oprac.</w:t>
      </w:r>
      <w:r w:rsidRPr="00D503B0">
        <w:rPr>
          <w:rFonts w:ascii="Tahoma" w:eastAsia="Times New Roman" w:hAnsi="Tahoma" w:cs="Tahoma"/>
          <w:sz w:val="20"/>
          <w:szCs w:val="20"/>
          <w:lang w:eastAsia="pl-PL"/>
        </w:rPr>
        <w:tab/>
        <w:t xml:space="preserve">1506,38 m²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chodników i placów utwardzonych                                                         </w:t>
      </w:r>
    </w:p>
    <w:p w:rsidR="00BD733A" w:rsidRPr="00D503B0" w:rsidRDefault="00BD733A" w:rsidP="00BD733A">
      <w:pPr>
        <w:spacing w:after="0" w:line="240" w:lineRule="auto"/>
        <w:ind w:left="1416"/>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438,25 m²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i istniejących chodników i placów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utwardzonych 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548,28 m²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ziele</w:t>
      </w:r>
      <w:r>
        <w:rPr>
          <w:rFonts w:ascii="Tahoma" w:eastAsia="Times New Roman" w:hAnsi="Tahoma" w:cs="Tahoma"/>
          <w:sz w:val="20"/>
          <w:szCs w:val="20"/>
          <w:lang w:eastAsia="pl-PL"/>
        </w:rPr>
        <w:t>ńce i trawniki w obszarze opracowania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1003,79m²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i istniejące zieleńce i trawniki w obszarze oprac</w:t>
      </w:r>
      <w:r>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t xml:space="preserve">1211,87m² </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istniejących i zachowanych</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~3755m²</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łącznie 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~4677,07 m²</w:t>
      </w:r>
    </w:p>
    <w:p w:rsidR="00BD733A" w:rsidRPr="00D503B0" w:rsidRDefault="00BD733A" w:rsidP="00BD733A">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Powierzchnia budynku netto</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1 697,34 m²</w:t>
      </w:r>
    </w:p>
    <w:p w:rsidR="007B1E74" w:rsidRPr="004A6CA2" w:rsidRDefault="00BD733A" w:rsidP="00546021">
      <w:pPr>
        <w:tabs>
          <w:tab w:val="left" w:pos="851"/>
        </w:tabs>
        <w:spacing w:after="0" w:line="240" w:lineRule="auto"/>
        <w:ind w:left="851"/>
        <w:jc w:val="both"/>
        <w:rPr>
          <w:rFonts w:ascii="Tahoma" w:eastAsia="Times New Roman" w:hAnsi="Tahoma" w:cs="Tahoma"/>
          <w:color w:val="000000"/>
          <w:sz w:val="10"/>
          <w:szCs w:val="10"/>
          <w:u w:val="single"/>
          <w:lang w:eastAsia="pl-PL"/>
        </w:rPr>
      </w:pPr>
      <w:r w:rsidRPr="00D503B0">
        <w:rPr>
          <w:rFonts w:ascii="Tahoma" w:eastAsia="Times New Roman" w:hAnsi="Tahoma" w:cs="Tahoma"/>
          <w:sz w:val="20"/>
          <w:szCs w:val="20"/>
          <w:lang w:eastAsia="pl-PL"/>
        </w:rPr>
        <w:t xml:space="preserve">Kubatura budynku pływalni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7 175,00 m3</w:t>
      </w:r>
      <w:r w:rsidRPr="00E432C6">
        <w:rPr>
          <w:rFonts w:ascii="Tahoma" w:eastAsia="Times New Roman" w:hAnsi="Tahoma" w:cs="Tahoma"/>
          <w:color w:val="FF0000"/>
          <w:sz w:val="20"/>
          <w:szCs w:val="20"/>
          <w:lang w:eastAsia="pl-PL"/>
        </w:rPr>
        <w:tab/>
      </w:r>
    </w:p>
    <w:p w:rsidR="004A6CA2" w:rsidRPr="007B1E74" w:rsidRDefault="004A6CA2" w:rsidP="004A6CA2">
      <w:pPr>
        <w:tabs>
          <w:tab w:val="left" w:pos="851"/>
        </w:tabs>
        <w:spacing w:after="0" w:line="240" w:lineRule="auto"/>
        <w:ind w:left="851"/>
        <w:jc w:val="both"/>
        <w:rPr>
          <w:rFonts w:ascii="Tahoma" w:eastAsia="Times New Roman" w:hAnsi="Tahoma" w:cs="Tahoma"/>
          <w:color w:val="000000"/>
          <w:sz w:val="10"/>
          <w:szCs w:val="10"/>
          <w:u w:val="single"/>
          <w:lang w:eastAsia="pl-PL"/>
        </w:rPr>
      </w:pP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461CBF" w:rsidRPr="00461CBF" w:rsidRDefault="00461CBF" w:rsidP="00461CBF">
      <w:pPr>
        <w:tabs>
          <w:tab w:val="left" w:pos="709"/>
        </w:tabs>
        <w:spacing w:after="0" w:line="240" w:lineRule="auto"/>
        <w:ind w:left="2835" w:hanging="1984"/>
        <w:jc w:val="both"/>
        <w:rPr>
          <w:rFonts w:ascii="Tahoma" w:eastAsia="Times New Roman" w:hAnsi="Tahoma" w:cs="Tahoma"/>
          <w:sz w:val="20"/>
          <w:szCs w:val="20"/>
          <w:lang w:eastAsia="pl-PL"/>
        </w:rPr>
      </w:pPr>
      <w:r w:rsidRPr="00461CBF">
        <w:rPr>
          <w:rFonts w:ascii="Tahoma" w:eastAsia="Times New Roman" w:hAnsi="Tahoma" w:cs="Tahoma"/>
          <w:sz w:val="20"/>
          <w:szCs w:val="20"/>
          <w:lang w:eastAsia="pl-PL"/>
        </w:rPr>
        <w:t>CPV: 71520000 - 9 - Usługi nadzoru budowlanego;</w:t>
      </w:r>
    </w:p>
    <w:p w:rsidR="00461CBF" w:rsidRPr="00461CBF" w:rsidRDefault="00461CBF" w:rsidP="00461CBF">
      <w:pPr>
        <w:tabs>
          <w:tab w:val="left" w:pos="709"/>
        </w:tabs>
        <w:spacing w:after="0" w:line="240" w:lineRule="auto"/>
        <w:ind w:left="2835" w:hanging="1984"/>
        <w:jc w:val="both"/>
        <w:rPr>
          <w:rFonts w:ascii="Tahoma" w:eastAsia="Times New Roman" w:hAnsi="Tahoma" w:cs="Tahoma"/>
          <w:sz w:val="20"/>
          <w:szCs w:val="20"/>
          <w:lang w:eastAsia="pl-PL"/>
        </w:rPr>
      </w:pPr>
      <w:r w:rsidRPr="00461CBF">
        <w:rPr>
          <w:rFonts w:ascii="Tahoma" w:eastAsia="Times New Roman" w:hAnsi="Tahoma" w:cs="Tahoma"/>
          <w:sz w:val="20"/>
          <w:szCs w:val="20"/>
          <w:lang w:eastAsia="pl-PL"/>
        </w:rPr>
        <w:t>CPV</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71247000 </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1 </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Nadzór nad robotami budowlanymi</w:t>
      </w:r>
    </w:p>
    <w:p w:rsidR="00461CBF" w:rsidRDefault="00461CBF" w:rsidP="00AB0F0B">
      <w:pPr>
        <w:spacing w:after="0" w:line="240" w:lineRule="auto"/>
        <w:ind w:left="851"/>
        <w:jc w:val="both"/>
        <w:rPr>
          <w:rFonts w:ascii="Tahoma" w:eastAsia="Times New Roman" w:hAnsi="Tahoma" w:cs="Tahoma"/>
          <w:sz w:val="20"/>
          <w:szCs w:val="20"/>
          <w:lang w:eastAsia="pl-PL"/>
        </w:rPr>
      </w:pPr>
    </w:p>
    <w:p w:rsidR="00EA1CB5" w:rsidRDefault="007B1E74" w:rsidP="00AB0F0B">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 xml:space="preserve">Przedmiot zamówienia </w:t>
      </w:r>
      <w:r w:rsidR="00EA1CB5">
        <w:rPr>
          <w:rFonts w:ascii="Tahoma" w:eastAsia="Times New Roman" w:hAnsi="Tahoma" w:cs="Tahoma"/>
          <w:sz w:val="20"/>
          <w:szCs w:val="20"/>
          <w:lang w:eastAsia="pl-PL"/>
        </w:rPr>
        <w:t xml:space="preserve">kompleksowe świadczenie </w:t>
      </w:r>
      <w:r w:rsidR="00461CBF">
        <w:rPr>
          <w:rFonts w:ascii="Tahoma" w:eastAsia="Times New Roman" w:hAnsi="Tahoma" w:cs="Tahoma"/>
          <w:sz w:val="20"/>
          <w:szCs w:val="20"/>
          <w:lang w:eastAsia="pl-PL"/>
        </w:rPr>
        <w:t>usług</w:t>
      </w:r>
      <w:r w:rsidR="00EA1CB5">
        <w:rPr>
          <w:rFonts w:ascii="Tahoma" w:eastAsia="Times New Roman" w:hAnsi="Tahoma" w:cs="Tahoma"/>
          <w:sz w:val="20"/>
          <w:szCs w:val="20"/>
          <w:lang w:eastAsia="pl-PL"/>
        </w:rPr>
        <w:t xml:space="preserve"> obejmujących pełno-branżowy nadzór inwestorski nad realizacją inwestycji, uczestniczenie w czynnościach odbiorczych</w:t>
      </w:r>
      <w:r w:rsidR="00546021">
        <w:rPr>
          <w:rFonts w:ascii="Tahoma" w:eastAsia="Times New Roman" w:hAnsi="Tahoma" w:cs="Tahoma"/>
          <w:sz w:val="20"/>
          <w:szCs w:val="20"/>
          <w:lang w:eastAsia="pl-PL"/>
        </w:rPr>
        <w:t>, rozruchowych</w:t>
      </w:r>
      <w:r w:rsidR="00EA1CB5">
        <w:rPr>
          <w:rFonts w:ascii="Tahoma" w:eastAsia="Times New Roman" w:hAnsi="Tahoma" w:cs="Tahoma"/>
          <w:sz w:val="20"/>
          <w:szCs w:val="20"/>
          <w:lang w:eastAsia="pl-PL"/>
        </w:rPr>
        <w:t xml:space="preserve"> oraz po zakończeniu robót </w:t>
      </w:r>
      <w:r w:rsidR="00546021">
        <w:rPr>
          <w:rFonts w:ascii="Tahoma" w:eastAsia="Times New Roman" w:hAnsi="Tahoma" w:cs="Tahoma"/>
          <w:sz w:val="20"/>
          <w:szCs w:val="20"/>
          <w:lang w:eastAsia="pl-PL"/>
        </w:rPr>
        <w:t xml:space="preserve">budowlanych </w:t>
      </w:r>
      <w:r w:rsidR="00EA1CB5">
        <w:rPr>
          <w:rFonts w:ascii="Tahoma" w:eastAsia="Times New Roman" w:hAnsi="Tahoma" w:cs="Tahoma"/>
          <w:sz w:val="20"/>
          <w:szCs w:val="20"/>
          <w:lang w:eastAsia="pl-PL"/>
        </w:rPr>
        <w:t xml:space="preserve">w okresie gwarancji i rękojmi uczestniczenie w przeglądach gwarancyjnych. </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Inspektor nadzoru jest przedstawicielem Inwestora, upoważnionym i zobowiązanym do nadzorowania robót budowlano-instalacyjnych zgodnie z dokumentacją, w tym projektem budowlanym, Specyfikacją Techniczną Wykonania i Odbioru Robót, zgodnie z przepisami Prawa budowlanego oraz umową o realizację robót budowlanych w ścisłym porozumieniu z Inwestorem, którym dla przedmiotowego zadania jest Gmina Twardogóra.</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Nadzór inwestorski będzie sprawowany w zakresie odpowiadającym poniższym</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wymaganiom, zgodnie z art. 25 i 26 ustawy z dnia 7 lipca 1994 Prawo budowlane</w:t>
      </w:r>
      <w:r>
        <w:rPr>
          <w:rFonts w:ascii="Tahoma" w:eastAsia="Times New Roman" w:hAnsi="Tahoma" w:cs="Tahoma"/>
          <w:sz w:val="20"/>
          <w:szCs w:val="20"/>
          <w:lang w:eastAsia="pl-PL"/>
        </w:rPr>
        <w:t xml:space="preserve"> (Dz.U. 2016 poz. 290 z </w:t>
      </w:r>
      <w:proofErr w:type="spellStart"/>
      <w:r>
        <w:rPr>
          <w:rFonts w:ascii="Tahoma" w:eastAsia="Times New Roman" w:hAnsi="Tahoma" w:cs="Tahoma"/>
          <w:sz w:val="20"/>
          <w:szCs w:val="20"/>
          <w:lang w:eastAsia="pl-PL"/>
        </w:rPr>
        <w:t>poźn</w:t>
      </w:r>
      <w:proofErr w:type="spellEnd"/>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zmianami) oraz zgodnie ze sztuką budowlaną.</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Pełnienie funkcji Inspektora nadzoru rozpoczyna się w dniu podpisania umowy. W tym</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samym dniu Inspektor nadzoru złoży oświadczenie o podjęciu obowiązków nadzoru</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inwestorskiego budowy.</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 xml:space="preserve">Obowiązki Inspektora nadzoru wygasają po dokonaniu przez Inwestora odbioru końcowego i rozliczeniu fakturą końcową robót, dla których sprawowany jest nadzór inwestorski oraz po dokonaniu odbioru pogwarancyjnego. Inspektor nadzoru zapozna się z </w:t>
      </w:r>
      <w:r>
        <w:rPr>
          <w:rFonts w:ascii="Tahoma" w:eastAsia="Times New Roman" w:hAnsi="Tahoma" w:cs="Tahoma"/>
          <w:sz w:val="20"/>
          <w:szCs w:val="20"/>
          <w:lang w:eastAsia="pl-PL"/>
        </w:rPr>
        <w:t xml:space="preserve">pełną </w:t>
      </w:r>
      <w:r w:rsidRPr="00F94996">
        <w:rPr>
          <w:rFonts w:ascii="Tahoma" w:eastAsia="Times New Roman" w:hAnsi="Tahoma" w:cs="Tahoma"/>
          <w:sz w:val="20"/>
          <w:szCs w:val="20"/>
          <w:lang w:eastAsia="pl-PL"/>
        </w:rPr>
        <w:t>dokumentacją projektową</w:t>
      </w:r>
      <w:r>
        <w:rPr>
          <w:rFonts w:ascii="Tahoma" w:eastAsia="Times New Roman" w:hAnsi="Tahoma" w:cs="Tahoma"/>
          <w:sz w:val="20"/>
          <w:szCs w:val="20"/>
          <w:lang w:eastAsia="pl-PL"/>
        </w:rPr>
        <w:t>,</w:t>
      </w:r>
      <w:r w:rsidRPr="00F94996">
        <w:rPr>
          <w:rFonts w:ascii="Tahoma" w:eastAsia="Times New Roman" w:hAnsi="Tahoma" w:cs="Tahoma"/>
          <w:sz w:val="20"/>
          <w:szCs w:val="20"/>
          <w:lang w:eastAsia="pl-PL"/>
        </w:rPr>
        <w:t xml:space="preserve"> w tym projektem</w:t>
      </w:r>
      <w:r>
        <w:rPr>
          <w:rFonts w:ascii="Tahoma" w:eastAsia="Times New Roman" w:hAnsi="Tahoma" w:cs="Tahoma"/>
          <w:sz w:val="20"/>
          <w:szCs w:val="20"/>
          <w:lang w:eastAsia="pl-PL"/>
        </w:rPr>
        <w:t xml:space="preserve"> </w:t>
      </w:r>
      <w:r w:rsidRPr="00F94996">
        <w:rPr>
          <w:rFonts w:ascii="Tahoma" w:eastAsia="Times New Roman" w:hAnsi="Tahoma" w:cs="Tahoma"/>
          <w:sz w:val="20"/>
          <w:szCs w:val="20"/>
          <w:lang w:eastAsia="pl-PL"/>
        </w:rPr>
        <w:t>budowlanym</w:t>
      </w:r>
      <w:r>
        <w:rPr>
          <w:rFonts w:ascii="Tahoma" w:eastAsia="Times New Roman" w:hAnsi="Tahoma" w:cs="Tahoma"/>
          <w:sz w:val="20"/>
          <w:szCs w:val="20"/>
          <w:lang w:eastAsia="pl-PL"/>
        </w:rPr>
        <w:t>, wykonawczym, projektami branżowymi</w:t>
      </w:r>
      <w:r w:rsidRPr="00F94996">
        <w:rPr>
          <w:rFonts w:ascii="Tahoma" w:eastAsia="Times New Roman" w:hAnsi="Tahoma" w:cs="Tahoma"/>
          <w:sz w:val="20"/>
          <w:szCs w:val="20"/>
          <w:lang w:eastAsia="pl-PL"/>
        </w:rPr>
        <w:t xml:space="preserve"> i Specyfikacją Techniczną Wykonania i Odbioru Robót.</w:t>
      </w:r>
    </w:p>
    <w:p w:rsidR="00EA1CB5" w:rsidRPr="00A36FBC" w:rsidRDefault="00EA1CB5" w:rsidP="00D97975">
      <w:pPr>
        <w:pStyle w:val="Akapitzlist"/>
        <w:numPr>
          <w:ilvl w:val="0"/>
          <w:numId w:val="16"/>
        </w:numPr>
        <w:spacing w:line="240" w:lineRule="auto"/>
        <w:jc w:val="both"/>
        <w:rPr>
          <w:rFonts w:ascii="Tahoma" w:eastAsia="Times New Roman" w:hAnsi="Tahoma" w:cs="Tahoma"/>
          <w:b/>
          <w:sz w:val="20"/>
          <w:szCs w:val="20"/>
          <w:u w:val="single"/>
          <w:lang w:eastAsia="pl-PL"/>
        </w:rPr>
      </w:pPr>
      <w:r w:rsidRPr="00A36FBC">
        <w:rPr>
          <w:rFonts w:ascii="Tahoma" w:eastAsia="Times New Roman" w:hAnsi="Tahoma" w:cs="Tahoma"/>
          <w:b/>
          <w:sz w:val="20"/>
          <w:szCs w:val="20"/>
          <w:u w:val="single"/>
          <w:lang w:eastAsia="pl-PL"/>
        </w:rPr>
        <w:t>Szczegółowy zakres zamówienia obejmuje:</w:t>
      </w:r>
    </w:p>
    <w:p w:rsidR="005937FC" w:rsidRPr="005937FC" w:rsidRDefault="005937FC" w:rsidP="0076657C">
      <w:pPr>
        <w:pStyle w:val="Akapitzlist"/>
        <w:numPr>
          <w:ilvl w:val="0"/>
          <w:numId w:val="43"/>
        </w:numPr>
        <w:spacing w:line="240" w:lineRule="auto"/>
        <w:ind w:left="851" w:hanging="284"/>
        <w:jc w:val="both"/>
        <w:rPr>
          <w:rFonts w:ascii="Tahoma" w:eastAsia="Times New Roman" w:hAnsi="Tahoma" w:cs="Tahoma"/>
          <w:sz w:val="20"/>
          <w:szCs w:val="20"/>
          <w:lang w:eastAsia="pl-PL"/>
        </w:rPr>
      </w:pPr>
      <w:r w:rsidRPr="005937FC">
        <w:rPr>
          <w:rFonts w:ascii="Tahoma" w:eastAsia="Times New Roman" w:hAnsi="Tahoma" w:cs="Tahoma"/>
          <w:sz w:val="20"/>
          <w:szCs w:val="20"/>
          <w:lang w:eastAsia="pl-PL"/>
        </w:rPr>
        <w:t xml:space="preserve">Nadzór inwestorski nad realizacją zadania </w:t>
      </w:r>
      <w:proofErr w:type="spellStart"/>
      <w:r w:rsidRPr="005937FC">
        <w:rPr>
          <w:rFonts w:ascii="Tahoma" w:eastAsia="Times New Roman" w:hAnsi="Tahoma" w:cs="Tahoma"/>
          <w:sz w:val="20"/>
          <w:szCs w:val="20"/>
          <w:lang w:eastAsia="pl-PL"/>
        </w:rPr>
        <w:t>pn</w:t>
      </w:r>
      <w:proofErr w:type="spellEnd"/>
      <w:r w:rsidRPr="005937FC">
        <w:rPr>
          <w:rFonts w:ascii="Tahoma" w:eastAsia="Times New Roman" w:hAnsi="Tahoma" w:cs="Tahoma"/>
          <w:sz w:val="20"/>
          <w:szCs w:val="20"/>
          <w:lang w:eastAsia="pl-PL"/>
        </w:rPr>
        <w:t xml:space="preserve">: </w:t>
      </w:r>
      <w:r w:rsidRPr="005937FC">
        <w:rPr>
          <w:rFonts w:ascii="Tahoma" w:eastAsia="Times New Roman" w:hAnsi="Tahoma" w:cs="Tahoma"/>
          <w:b/>
          <w:bCs/>
          <w:sz w:val="20"/>
          <w:szCs w:val="20"/>
          <w:lang w:eastAsia="pl-PL"/>
        </w:rPr>
        <w:t>Budowa krytej pływalni w Twardogórze w ramach programu „DOLNOŚLĄSKI DELFINEK"</w:t>
      </w:r>
    </w:p>
    <w:p w:rsidR="005937FC" w:rsidRPr="005937FC" w:rsidRDefault="005937FC" w:rsidP="005937FC">
      <w:pPr>
        <w:pStyle w:val="Akapitzlist"/>
        <w:spacing w:line="240" w:lineRule="auto"/>
        <w:ind w:left="851"/>
        <w:jc w:val="both"/>
        <w:rPr>
          <w:rFonts w:ascii="Tahoma" w:eastAsia="Times New Roman" w:hAnsi="Tahoma" w:cs="Tahoma"/>
          <w:sz w:val="20"/>
          <w:szCs w:val="20"/>
          <w:lang w:eastAsia="pl-PL"/>
        </w:rPr>
      </w:pPr>
      <w:r w:rsidRPr="005937FC">
        <w:rPr>
          <w:rFonts w:ascii="Tahoma" w:eastAsia="Times New Roman" w:hAnsi="Tahoma" w:cs="Tahoma"/>
          <w:sz w:val="20"/>
          <w:szCs w:val="20"/>
          <w:lang w:eastAsia="pl-PL"/>
        </w:rPr>
        <w:t>- branża konstrukcyjno-budowlana (w tym między innymi: obiekty kubaturowe, wszystkie roboty budowlane</w:t>
      </w:r>
      <w:r w:rsidR="000B42AD">
        <w:rPr>
          <w:rFonts w:ascii="Tahoma" w:eastAsia="Times New Roman" w:hAnsi="Tahoma" w:cs="Tahoma"/>
          <w:sz w:val="20"/>
          <w:szCs w:val="20"/>
          <w:lang w:eastAsia="pl-PL"/>
        </w:rPr>
        <w:t xml:space="preserve">, wyposażenie i sprzęt oraz </w:t>
      </w:r>
      <w:r w:rsidRPr="005937FC">
        <w:rPr>
          <w:rFonts w:ascii="Tahoma" w:eastAsia="Times New Roman" w:hAnsi="Tahoma" w:cs="Tahoma"/>
          <w:sz w:val="20"/>
          <w:szCs w:val="20"/>
          <w:lang w:eastAsia="pl-PL"/>
        </w:rPr>
        <w:t>nie objęte pozostałymi branżami)</w:t>
      </w:r>
    </w:p>
    <w:p w:rsidR="005937FC" w:rsidRPr="005937FC" w:rsidRDefault="005937FC" w:rsidP="005937FC">
      <w:pPr>
        <w:pStyle w:val="Akapitzlist"/>
        <w:spacing w:line="240" w:lineRule="auto"/>
        <w:ind w:left="851"/>
        <w:jc w:val="both"/>
        <w:rPr>
          <w:rFonts w:ascii="Tahoma" w:eastAsia="Times New Roman" w:hAnsi="Tahoma" w:cs="Tahoma"/>
          <w:sz w:val="20"/>
          <w:szCs w:val="20"/>
          <w:lang w:eastAsia="pl-PL"/>
        </w:rPr>
      </w:pPr>
      <w:r w:rsidRPr="005937FC">
        <w:rPr>
          <w:rFonts w:ascii="Tahoma" w:eastAsia="Times New Roman" w:hAnsi="Tahoma" w:cs="Tahoma"/>
          <w:sz w:val="20"/>
          <w:szCs w:val="20"/>
          <w:lang w:eastAsia="pl-PL"/>
        </w:rPr>
        <w:t>- branża elektroenergetyczna, (w tym między innymi: linie, sieci i instalacje elektroenergetyczne, oświetlenie drogowe, układy kogeneracyjne, automatyka),</w:t>
      </w:r>
    </w:p>
    <w:p w:rsidR="005937FC" w:rsidRPr="005937FC" w:rsidRDefault="005937FC" w:rsidP="005937FC">
      <w:pPr>
        <w:pStyle w:val="Akapitzlist"/>
        <w:spacing w:line="240" w:lineRule="auto"/>
        <w:ind w:left="851"/>
        <w:jc w:val="both"/>
        <w:rPr>
          <w:rFonts w:ascii="Tahoma" w:eastAsia="Times New Roman" w:hAnsi="Tahoma" w:cs="Tahoma"/>
          <w:sz w:val="20"/>
          <w:szCs w:val="20"/>
          <w:lang w:eastAsia="pl-PL"/>
        </w:rPr>
      </w:pPr>
      <w:r w:rsidRPr="005937FC">
        <w:rPr>
          <w:rFonts w:ascii="Tahoma" w:eastAsia="Times New Roman" w:hAnsi="Tahoma" w:cs="Tahoma"/>
          <w:sz w:val="20"/>
          <w:szCs w:val="20"/>
          <w:lang w:eastAsia="pl-PL"/>
        </w:rPr>
        <w:lastRenderedPageBreak/>
        <w:t xml:space="preserve">- branża sanitarna, (w tym między innymi: technologia wody basenowej, sieci i instalacje wodociągowe, kanalizacyjne, gazowe, wentylacyjne, pompy ciepła, układy odzysku ciepła </w:t>
      </w:r>
      <w:proofErr w:type="spellStart"/>
      <w:r w:rsidRPr="005937FC">
        <w:rPr>
          <w:rFonts w:ascii="Tahoma" w:eastAsia="Times New Roman" w:hAnsi="Tahoma" w:cs="Tahoma"/>
          <w:sz w:val="20"/>
          <w:szCs w:val="20"/>
          <w:lang w:eastAsia="pl-PL"/>
        </w:rPr>
        <w:t>itp</w:t>
      </w:r>
      <w:proofErr w:type="spellEnd"/>
      <w:r w:rsidRPr="005937FC">
        <w:rPr>
          <w:rFonts w:ascii="Tahoma" w:eastAsia="Times New Roman" w:hAnsi="Tahoma" w:cs="Tahoma"/>
          <w:sz w:val="20"/>
          <w:szCs w:val="20"/>
          <w:lang w:eastAsia="pl-PL"/>
        </w:rPr>
        <w:t>)</w:t>
      </w:r>
    </w:p>
    <w:p w:rsidR="005937FC" w:rsidRPr="005937FC" w:rsidRDefault="005937FC" w:rsidP="005937FC">
      <w:pPr>
        <w:pStyle w:val="Akapitzlist"/>
        <w:spacing w:line="240" w:lineRule="auto"/>
        <w:ind w:left="851"/>
        <w:jc w:val="both"/>
        <w:rPr>
          <w:rFonts w:ascii="Tahoma" w:eastAsia="Times New Roman" w:hAnsi="Tahoma" w:cs="Tahoma"/>
          <w:sz w:val="20"/>
          <w:szCs w:val="20"/>
          <w:lang w:eastAsia="pl-PL"/>
        </w:rPr>
      </w:pPr>
      <w:r w:rsidRPr="005937FC">
        <w:rPr>
          <w:rFonts w:ascii="Tahoma" w:eastAsia="Times New Roman" w:hAnsi="Tahoma" w:cs="Tahoma"/>
          <w:sz w:val="20"/>
          <w:szCs w:val="20"/>
          <w:lang w:eastAsia="pl-PL"/>
        </w:rPr>
        <w:t>- branża drogowa (w tym między innymi: parkingi, komunikacja wewnętrzna, zjazdy, zieleń itp.)</w:t>
      </w:r>
    </w:p>
    <w:p w:rsidR="001C4665" w:rsidRDefault="001C4665"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Uczestniczenie w przekazaniu placu budowy dla Wykonawcy robót budowlanych.</w:t>
      </w:r>
    </w:p>
    <w:p w:rsidR="00216015" w:rsidRDefault="001C4665"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Weryfikacja </w:t>
      </w:r>
      <w:r w:rsidR="00216015">
        <w:rPr>
          <w:rFonts w:ascii="Tahoma" w:eastAsia="Times New Roman" w:hAnsi="Tahoma" w:cs="Tahoma"/>
          <w:sz w:val="20"/>
          <w:szCs w:val="20"/>
          <w:lang w:eastAsia="pl-PL"/>
        </w:rPr>
        <w:t>plan</w:t>
      </w:r>
      <w:r>
        <w:rPr>
          <w:rFonts w:ascii="Tahoma" w:eastAsia="Times New Roman" w:hAnsi="Tahoma" w:cs="Tahoma"/>
          <w:sz w:val="20"/>
          <w:szCs w:val="20"/>
          <w:lang w:eastAsia="pl-PL"/>
        </w:rPr>
        <w:t>u</w:t>
      </w:r>
      <w:r w:rsidR="00216015">
        <w:rPr>
          <w:rFonts w:ascii="Tahoma" w:eastAsia="Times New Roman" w:hAnsi="Tahoma" w:cs="Tahoma"/>
          <w:sz w:val="20"/>
          <w:szCs w:val="20"/>
          <w:lang w:eastAsia="pl-PL"/>
        </w:rPr>
        <w:t xml:space="preserve"> bezpieczeństwa i ochrony zdrowia.</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Reprezentowani</w:t>
      </w:r>
      <w:r w:rsidR="00A079D7" w:rsidRP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interesów zamawiającego na budowie w zakresie spraw technicznych i ekonomicznych w ramach dokumentacji projektowej, prawa budowlanego oraz umowy o realizację inwestycji.</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Dokonywani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sprawdzenia dokumentacji technicznej, a w razie potrzeby wnioskowani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do zamawiającego o dokonanie w niej zmian lub uzupełnień.</w:t>
      </w:r>
    </w:p>
    <w:p w:rsidR="00907E93" w:rsidRDefault="00907E93"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907E93">
        <w:rPr>
          <w:rFonts w:ascii="Tahoma" w:eastAsia="Times New Roman" w:hAnsi="Tahoma" w:cs="Tahoma"/>
          <w:sz w:val="20"/>
          <w:szCs w:val="20"/>
          <w:lang w:eastAsia="pl-PL"/>
        </w:rPr>
        <w:t>Dojazd i po</w:t>
      </w:r>
      <w:r w:rsidR="000B42AD">
        <w:rPr>
          <w:rFonts w:ascii="Tahoma" w:eastAsia="Times New Roman" w:hAnsi="Tahoma" w:cs="Tahoma"/>
          <w:sz w:val="20"/>
          <w:szCs w:val="20"/>
          <w:lang w:eastAsia="pl-PL"/>
        </w:rPr>
        <w:t>byt na placu budowy minimum trzy</w:t>
      </w:r>
      <w:r w:rsidRPr="00907E93">
        <w:rPr>
          <w:rFonts w:ascii="Tahoma" w:eastAsia="Times New Roman" w:hAnsi="Tahoma" w:cs="Tahoma"/>
          <w:sz w:val="20"/>
          <w:szCs w:val="20"/>
          <w:lang w:eastAsia="pl-PL"/>
        </w:rPr>
        <w:t xml:space="preserve"> razy tygodniowo, a jeśli zajdzie taka potrzeba częściej </w:t>
      </w:r>
      <w:r w:rsidR="000B42AD">
        <w:rPr>
          <w:rFonts w:ascii="Tahoma" w:eastAsia="Times New Roman" w:hAnsi="Tahoma" w:cs="Tahoma"/>
          <w:sz w:val="20"/>
          <w:szCs w:val="20"/>
          <w:lang w:eastAsia="pl-PL"/>
        </w:rPr>
        <w:t>(</w:t>
      </w:r>
      <w:r w:rsidRPr="00907E93">
        <w:rPr>
          <w:rFonts w:ascii="Tahoma" w:eastAsia="Times New Roman" w:hAnsi="Tahoma" w:cs="Tahoma"/>
          <w:sz w:val="20"/>
          <w:szCs w:val="20"/>
          <w:lang w:eastAsia="pl-PL"/>
        </w:rPr>
        <w:t>np. w przypadku robót zanikowych</w:t>
      </w:r>
      <w:r w:rsidR="000B42AD">
        <w:rPr>
          <w:rFonts w:ascii="Tahoma" w:eastAsia="Times New Roman" w:hAnsi="Tahoma" w:cs="Tahoma"/>
          <w:sz w:val="20"/>
          <w:szCs w:val="20"/>
          <w:lang w:eastAsia="pl-PL"/>
        </w:rPr>
        <w:t>)</w:t>
      </w:r>
      <w:r w:rsidRPr="00907E93">
        <w:rPr>
          <w:rFonts w:ascii="Tahoma" w:eastAsia="Times New Roman" w:hAnsi="Tahoma" w:cs="Tahoma"/>
          <w:sz w:val="20"/>
          <w:szCs w:val="20"/>
          <w:lang w:eastAsia="pl-PL"/>
        </w:rPr>
        <w:t xml:space="preserve">, udokumentowany wpisem do dziennika budowy celem zapewnienia skuteczności nadzoru. </w:t>
      </w:r>
    </w:p>
    <w:p w:rsidR="003905CC" w:rsidRPr="00907E93" w:rsidRDefault="003905CC"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907E93">
        <w:rPr>
          <w:rFonts w:ascii="Tahoma" w:hAnsi="Tahoma" w:cs="Tahoma"/>
          <w:sz w:val="20"/>
          <w:szCs w:val="20"/>
        </w:rPr>
        <w:t xml:space="preserve">Sprawdzanie przedstawianych przez Kierownika budowy dokumentów materiałów budowlanych, prefabrykatów i innych materiałów </w:t>
      </w:r>
      <w:r w:rsidR="000B42AD">
        <w:rPr>
          <w:rFonts w:ascii="Tahoma" w:hAnsi="Tahoma" w:cs="Tahoma"/>
          <w:sz w:val="20"/>
          <w:szCs w:val="20"/>
        </w:rPr>
        <w:t xml:space="preserve">i urządzeń </w:t>
      </w:r>
      <w:r w:rsidRPr="00907E93">
        <w:rPr>
          <w:rFonts w:ascii="Tahoma" w:hAnsi="Tahoma" w:cs="Tahoma"/>
          <w:sz w:val="20"/>
          <w:szCs w:val="20"/>
        </w:rPr>
        <w:t xml:space="preserve">przed ich wbudowaniem. Ponadto dokonanie oceny zgodności materiałów budowlanych, elementów prefabrykowanych </w:t>
      </w:r>
      <w:r w:rsidR="000B42AD">
        <w:rPr>
          <w:rFonts w:ascii="Tahoma" w:hAnsi="Tahoma" w:cs="Tahoma"/>
          <w:sz w:val="20"/>
          <w:szCs w:val="20"/>
        </w:rPr>
        <w:t xml:space="preserve">i urządzeń </w:t>
      </w:r>
      <w:r w:rsidRPr="00907E93">
        <w:rPr>
          <w:rFonts w:ascii="Tahoma" w:hAnsi="Tahoma" w:cs="Tahoma"/>
          <w:sz w:val="20"/>
          <w:szCs w:val="20"/>
        </w:rPr>
        <w:t xml:space="preserve">z ich dokumentami dopuszczającymi do użycia na budowie bezpośrednio przed ich wbudowaniem. W razie braku wymaganych dokumentów stwierdzających właściwą jakość lub też w razie zastrzeżeń dotyczących elementów prefabrykowanych i innych wyrobów </w:t>
      </w:r>
      <w:r w:rsidR="000B42AD">
        <w:rPr>
          <w:rFonts w:ascii="Tahoma" w:hAnsi="Tahoma" w:cs="Tahoma"/>
          <w:sz w:val="20"/>
          <w:szCs w:val="20"/>
        </w:rPr>
        <w:t xml:space="preserve">lub urządzeń </w:t>
      </w:r>
      <w:r w:rsidRPr="00907E93">
        <w:rPr>
          <w:rFonts w:ascii="Tahoma" w:hAnsi="Tahoma" w:cs="Tahoma"/>
          <w:sz w:val="20"/>
          <w:szCs w:val="20"/>
        </w:rPr>
        <w:t xml:space="preserve">przewidzianych do wbudowania, Inspektor nadzoru odrzuci dany materiał </w:t>
      </w:r>
      <w:r w:rsidR="000B42AD">
        <w:rPr>
          <w:rFonts w:ascii="Tahoma" w:hAnsi="Tahoma" w:cs="Tahoma"/>
          <w:sz w:val="20"/>
          <w:szCs w:val="20"/>
        </w:rPr>
        <w:t xml:space="preserve">urządzenie </w:t>
      </w:r>
      <w:r w:rsidRPr="00907E93">
        <w:rPr>
          <w:rFonts w:ascii="Tahoma" w:hAnsi="Tahoma" w:cs="Tahoma"/>
          <w:sz w:val="20"/>
          <w:szCs w:val="20"/>
        </w:rPr>
        <w:t>lub prefabrykat jako nie spełniający warunków umowy i przepisów prawa.</w:t>
      </w:r>
    </w:p>
    <w:p w:rsidR="00907E93" w:rsidRPr="00907E93"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Nadzorowani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robót </w:t>
      </w:r>
      <w:r w:rsidR="001C4665">
        <w:rPr>
          <w:rFonts w:ascii="Tahoma" w:eastAsia="Times New Roman" w:hAnsi="Tahoma" w:cs="Tahoma"/>
          <w:sz w:val="20"/>
          <w:szCs w:val="20"/>
          <w:lang w:eastAsia="pl-PL"/>
        </w:rPr>
        <w:t>w branży</w:t>
      </w:r>
      <w:r w:rsidR="00F77604">
        <w:rPr>
          <w:rFonts w:ascii="Tahoma" w:eastAsia="Times New Roman" w:hAnsi="Tahoma" w:cs="Tahoma"/>
          <w:sz w:val="20"/>
          <w:szCs w:val="20"/>
          <w:lang w:eastAsia="pl-PL"/>
        </w:rPr>
        <w:t xml:space="preserve"> konstrukcyjno-budowlanej, </w:t>
      </w:r>
      <w:r w:rsidR="001C4665">
        <w:rPr>
          <w:rFonts w:ascii="Tahoma" w:eastAsia="Times New Roman" w:hAnsi="Tahoma" w:cs="Tahoma"/>
          <w:sz w:val="20"/>
          <w:szCs w:val="20"/>
          <w:lang w:eastAsia="pl-PL"/>
        </w:rPr>
        <w:t>drogowej</w:t>
      </w:r>
      <w:r w:rsidRPr="00F94996">
        <w:rPr>
          <w:rFonts w:ascii="Tahoma" w:eastAsia="Times New Roman" w:hAnsi="Tahoma" w:cs="Tahoma"/>
          <w:sz w:val="20"/>
          <w:szCs w:val="20"/>
          <w:lang w:eastAsia="pl-PL"/>
        </w:rPr>
        <w:t>,</w:t>
      </w:r>
      <w:r w:rsidR="00F94996">
        <w:rPr>
          <w:rFonts w:ascii="Tahoma" w:eastAsia="Times New Roman" w:hAnsi="Tahoma" w:cs="Tahoma"/>
          <w:sz w:val="20"/>
          <w:szCs w:val="20"/>
          <w:lang w:eastAsia="pl-PL"/>
        </w:rPr>
        <w:t xml:space="preserve"> elektroenergetyczn</w:t>
      </w:r>
      <w:r w:rsidR="001C4665">
        <w:rPr>
          <w:rFonts w:ascii="Tahoma" w:eastAsia="Times New Roman" w:hAnsi="Tahoma" w:cs="Tahoma"/>
          <w:sz w:val="20"/>
          <w:szCs w:val="20"/>
          <w:lang w:eastAsia="pl-PL"/>
        </w:rPr>
        <w:t>ej</w:t>
      </w:r>
      <w:r w:rsidR="00F94996">
        <w:rPr>
          <w:rFonts w:ascii="Tahoma" w:eastAsia="Times New Roman" w:hAnsi="Tahoma" w:cs="Tahoma"/>
          <w:sz w:val="20"/>
          <w:szCs w:val="20"/>
          <w:lang w:eastAsia="pl-PL"/>
        </w:rPr>
        <w:t>, sanitarn</w:t>
      </w:r>
      <w:r w:rsidR="001C4665">
        <w:rPr>
          <w:rFonts w:ascii="Tahoma" w:eastAsia="Times New Roman" w:hAnsi="Tahoma" w:cs="Tahoma"/>
          <w:sz w:val="20"/>
          <w:szCs w:val="20"/>
          <w:lang w:eastAsia="pl-PL"/>
        </w:rPr>
        <w:t>ej</w:t>
      </w:r>
      <w:r w:rsidR="00F94996">
        <w:rPr>
          <w:rFonts w:ascii="Tahoma" w:eastAsia="Times New Roman" w:hAnsi="Tahoma" w:cs="Tahoma"/>
          <w:sz w:val="20"/>
          <w:szCs w:val="20"/>
          <w:lang w:eastAsia="pl-PL"/>
        </w:rPr>
        <w:t xml:space="preserve">, </w:t>
      </w:r>
      <w:r w:rsidRPr="00F94996">
        <w:rPr>
          <w:rFonts w:ascii="Tahoma" w:eastAsia="Times New Roman" w:hAnsi="Tahoma" w:cs="Tahoma"/>
          <w:sz w:val="20"/>
          <w:szCs w:val="20"/>
          <w:lang w:eastAsia="pl-PL"/>
        </w:rPr>
        <w:t>których wykonanie określa dokumentacja projektowo - wykonawcza.</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Sprawdzani</w:t>
      </w:r>
      <w:r w:rsidR="009B1CC5">
        <w:rPr>
          <w:rFonts w:ascii="Tahoma" w:eastAsia="Times New Roman" w:hAnsi="Tahoma" w:cs="Tahoma"/>
          <w:sz w:val="20"/>
          <w:szCs w:val="20"/>
          <w:lang w:eastAsia="pl-PL"/>
        </w:rPr>
        <w:t>e</w:t>
      </w:r>
      <w:r w:rsidRPr="009B1CC5">
        <w:rPr>
          <w:rFonts w:ascii="Tahoma" w:eastAsia="Times New Roman" w:hAnsi="Tahoma" w:cs="Tahoma"/>
          <w:sz w:val="20"/>
          <w:szCs w:val="20"/>
          <w:lang w:eastAsia="pl-PL"/>
        </w:rPr>
        <w:t xml:space="preserve"> poprawności kalkulacji sporządzanych przez wykonawców robót w zakresie obmiarów robót, nakładów rzeczowych, cen i narzutów oraz faktur w terminach wynikających z umów zawartych między wykonawcą, a zamawiającym.</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Współprac</w:t>
      </w:r>
      <w:r w:rsidR="009B1CC5">
        <w:rPr>
          <w:rFonts w:ascii="Tahoma" w:eastAsia="Times New Roman" w:hAnsi="Tahoma" w:cs="Tahoma"/>
          <w:sz w:val="20"/>
          <w:szCs w:val="20"/>
          <w:lang w:eastAsia="pl-PL"/>
        </w:rPr>
        <w:t>a</w:t>
      </w:r>
      <w:r w:rsidRPr="009B1CC5">
        <w:rPr>
          <w:rFonts w:ascii="Tahoma" w:eastAsia="Times New Roman" w:hAnsi="Tahoma" w:cs="Tahoma"/>
          <w:sz w:val="20"/>
          <w:szCs w:val="20"/>
          <w:lang w:eastAsia="pl-PL"/>
        </w:rPr>
        <w:t xml:space="preserve"> z nadzorem autorskim w okresie realizacji robót.</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Kontrolowani</w:t>
      </w:r>
      <w:r w:rsidR="009B1CC5">
        <w:rPr>
          <w:rFonts w:ascii="Tahoma" w:eastAsia="Times New Roman" w:hAnsi="Tahoma" w:cs="Tahoma"/>
          <w:sz w:val="20"/>
          <w:szCs w:val="20"/>
          <w:lang w:eastAsia="pl-PL"/>
        </w:rPr>
        <w:t>e</w:t>
      </w:r>
      <w:r w:rsidRPr="009B1CC5">
        <w:rPr>
          <w:rFonts w:ascii="Tahoma" w:eastAsia="Times New Roman" w:hAnsi="Tahoma" w:cs="Tahoma"/>
          <w:sz w:val="20"/>
          <w:szCs w:val="20"/>
          <w:lang w:eastAsia="pl-PL"/>
        </w:rPr>
        <w:t xml:space="preserve"> jakości wykonywanych robót, wbudowanych materiałów i ich zgodności z obowiązującymi normami, przepisami i specyfikacją techniczną i dokumentacją projektową.</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BD4A2E">
        <w:rPr>
          <w:rFonts w:ascii="Tahoma" w:eastAsia="Times New Roman" w:hAnsi="Tahoma" w:cs="Tahoma"/>
          <w:sz w:val="20"/>
          <w:szCs w:val="20"/>
          <w:lang w:eastAsia="pl-PL"/>
        </w:rPr>
        <w:t>Kontrolowani</w:t>
      </w:r>
      <w:r w:rsidR="00755DC6">
        <w:rPr>
          <w:rFonts w:ascii="Tahoma" w:eastAsia="Times New Roman" w:hAnsi="Tahoma" w:cs="Tahoma"/>
          <w:sz w:val="20"/>
          <w:szCs w:val="20"/>
          <w:lang w:eastAsia="pl-PL"/>
        </w:rPr>
        <w:t>e</w:t>
      </w:r>
      <w:r w:rsidRPr="00BD4A2E">
        <w:rPr>
          <w:rFonts w:ascii="Tahoma" w:eastAsia="Times New Roman" w:hAnsi="Tahoma" w:cs="Tahoma"/>
          <w:sz w:val="20"/>
          <w:szCs w:val="20"/>
          <w:lang w:eastAsia="pl-PL"/>
        </w:rPr>
        <w:t xml:space="preserve"> zgodności wykonywanych robót z dokumentacją projektową, umową i obowiązującym w trakcie realizacji harmonogramem robót.</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755DC6">
        <w:rPr>
          <w:rFonts w:ascii="Tahoma" w:eastAsia="Times New Roman" w:hAnsi="Tahoma" w:cs="Tahoma"/>
          <w:sz w:val="20"/>
          <w:szCs w:val="20"/>
          <w:lang w:eastAsia="pl-PL"/>
        </w:rPr>
        <w:t>Rozstrzygani</w:t>
      </w:r>
      <w:r w:rsidR="00755DC6">
        <w:rPr>
          <w:rFonts w:ascii="Tahoma" w:eastAsia="Times New Roman" w:hAnsi="Tahoma" w:cs="Tahoma"/>
          <w:sz w:val="20"/>
          <w:szCs w:val="20"/>
          <w:lang w:eastAsia="pl-PL"/>
        </w:rPr>
        <w:t>e</w:t>
      </w:r>
      <w:r w:rsidRPr="00755DC6">
        <w:rPr>
          <w:rFonts w:ascii="Tahoma" w:eastAsia="Times New Roman" w:hAnsi="Tahoma" w:cs="Tahoma"/>
          <w:sz w:val="20"/>
          <w:szCs w:val="20"/>
          <w:lang w:eastAsia="pl-PL"/>
        </w:rPr>
        <w:t xml:space="preserve"> - w uzgodnieniu z zamawiającym spraw technicznych powstałych w toku wykonywania robót.</w:t>
      </w:r>
    </w:p>
    <w:p w:rsidR="00461CBF" w:rsidRDefault="00216015"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Sporządzanie</w:t>
      </w:r>
      <w:r w:rsidR="00461CBF" w:rsidRPr="00216015">
        <w:rPr>
          <w:rFonts w:ascii="Tahoma" w:eastAsia="Times New Roman" w:hAnsi="Tahoma" w:cs="Tahoma"/>
          <w:sz w:val="20"/>
          <w:szCs w:val="20"/>
          <w:lang w:eastAsia="pl-PL"/>
        </w:rPr>
        <w:t xml:space="preserve"> protokołów konieczności w przypadku potrzeby wykonywania robót dodatkowych lub zamiennych, uzasadniania potrzeby wykonywania tych prac oraz wnioskowania do zamawiającego o ich wykonanie.</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Kontrolowani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jakości oraz określani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wartości materiałów uzyskanych z rozbiórki.</w:t>
      </w:r>
    </w:p>
    <w:p w:rsidR="00461CBF" w:rsidRDefault="00216015"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Sprawdzanie</w:t>
      </w:r>
      <w:r w:rsidR="00461CBF" w:rsidRPr="00216015">
        <w:rPr>
          <w:rFonts w:ascii="Tahoma" w:eastAsia="Times New Roman" w:hAnsi="Tahoma" w:cs="Tahoma"/>
          <w:sz w:val="20"/>
          <w:szCs w:val="20"/>
          <w:lang w:eastAsia="pl-PL"/>
        </w:rPr>
        <w:t xml:space="preserve"> wykonania robót zanikowych.</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Uczestniczenie w odbiorach i próbach technicznych instalacji i urządzeń.</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Kompletowani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dokumentacji związanych z odbiorem końcowym.</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Potwierdzani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gotowości do odbioru robót lub obiektu.</w:t>
      </w:r>
    </w:p>
    <w:p w:rsidR="003905CC" w:rsidRPr="003905CC" w:rsidRDefault="003905CC" w:rsidP="0076657C">
      <w:pPr>
        <w:pStyle w:val="Akapitzlist"/>
        <w:numPr>
          <w:ilvl w:val="0"/>
          <w:numId w:val="43"/>
        </w:numPr>
        <w:spacing w:line="240" w:lineRule="auto"/>
        <w:ind w:left="850" w:hanging="357"/>
        <w:jc w:val="both"/>
        <w:rPr>
          <w:rFonts w:ascii="Tahoma" w:hAnsi="Tahoma" w:cs="Tahoma"/>
          <w:sz w:val="20"/>
          <w:szCs w:val="20"/>
        </w:rPr>
      </w:pPr>
      <w:r w:rsidRPr="003905CC">
        <w:rPr>
          <w:rFonts w:ascii="Tahoma" w:hAnsi="Tahoma" w:cs="Tahoma"/>
          <w:sz w:val="20"/>
          <w:szCs w:val="20"/>
        </w:rPr>
        <w:t xml:space="preserve">Kontrolowanie wymagań zatrudnienia przez wykonawcę lub podwykonawcę, na podstawie umowy o pracę, osób wykonujących wskazane przez zamawiającego czynności w zakresie realizacji zamówienia zgodnie z art.29 ust. 3a ustawy </w:t>
      </w:r>
      <w:proofErr w:type="spellStart"/>
      <w:r w:rsidRPr="003905CC">
        <w:rPr>
          <w:rFonts w:ascii="Tahoma" w:hAnsi="Tahoma" w:cs="Tahoma"/>
          <w:sz w:val="20"/>
          <w:szCs w:val="20"/>
        </w:rPr>
        <w:t>Pzp</w:t>
      </w:r>
      <w:proofErr w:type="spellEnd"/>
      <w:r w:rsidRPr="003905CC">
        <w:rPr>
          <w:rFonts w:ascii="Tahoma" w:hAnsi="Tahoma" w:cs="Tahoma"/>
          <w:sz w:val="20"/>
          <w:szCs w:val="20"/>
        </w:rPr>
        <w:t>.</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 czynności</w:t>
      </w:r>
      <w:r w:rsidR="00F77604">
        <w:rPr>
          <w:rFonts w:ascii="Tahoma" w:eastAsia="Times New Roman" w:hAnsi="Tahoma" w:cs="Tahoma"/>
          <w:sz w:val="20"/>
          <w:szCs w:val="20"/>
          <w:lang w:eastAsia="pl-PL"/>
        </w:rPr>
        <w:t>ach</w:t>
      </w:r>
      <w:r w:rsidRPr="00216015">
        <w:rPr>
          <w:rFonts w:ascii="Tahoma" w:eastAsia="Times New Roman" w:hAnsi="Tahoma" w:cs="Tahoma"/>
          <w:sz w:val="20"/>
          <w:szCs w:val="20"/>
          <w:lang w:eastAsia="pl-PL"/>
        </w:rPr>
        <w:t xml:space="preserve"> odbioru obiektu lub robót i przekazania ich do użytku.</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 przeglądach w okresie gwarancji i rękojmi, oraz kontrolowanie usuwania ujawnionych wad i usterek.</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Dokonani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rozliczenia końcowego inwestycji.</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Informowani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Zamawiającego na bieżąco o postępach w realizacji robót, stwierdzonych nieprawidłowościach lub zagrożeniach w realizacji robót wynikających z zatwierdzonego przez Zamawiającego harmonogramu robót.</w:t>
      </w:r>
    </w:p>
    <w:p w:rsidR="00461CBF" w:rsidRDefault="00461CBF" w:rsidP="0076657C">
      <w:pPr>
        <w:pStyle w:val="Akapitzlist"/>
        <w:numPr>
          <w:ilvl w:val="0"/>
          <w:numId w:val="43"/>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Informowani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Zamawiającego o terminach odbioru robót, których obowiązek odbioru spoczywa na Wykonawcy (ulegających zanikowi, częściowych, prób urządzeń i instalacji itp.) niezwłocznie po dokonaniu zgłoszenia odbioru przez wykonawcę robót.</w:t>
      </w:r>
    </w:p>
    <w:p w:rsidR="00C63354" w:rsidRDefault="00461CBF" w:rsidP="00C63354">
      <w:pPr>
        <w:pStyle w:val="Akapitzlist"/>
        <w:spacing w:line="240" w:lineRule="auto"/>
        <w:ind w:left="851"/>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 xml:space="preserve">W przypadku wyniknięcia po zakończeniu zadania kwestii spornych pomiędzy Zamawiającym, a Wykonawcą robót budowlanych, Wykonawca zobowiązany jest do nieodpłatnego uczestnictwa w działaniach mających na celu rozstrzygnięcie kwestii spornych poprzez sporządzanie niezbędnych </w:t>
      </w:r>
      <w:r w:rsidRPr="00216015">
        <w:rPr>
          <w:rFonts w:ascii="Tahoma" w:eastAsia="Times New Roman" w:hAnsi="Tahoma" w:cs="Tahoma"/>
          <w:sz w:val="20"/>
          <w:szCs w:val="20"/>
          <w:lang w:eastAsia="pl-PL"/>
        </w:rPr>
        <w:lastRenderedPageBreak/>
        <w:t>opinii, weryfikacji itp. przez cały okres udzielonej przez Wykonawcę gwarancji i rękojmi.</w:t>
      </w:r>
      <w:r w:rsidR="00C63354" w:rsidRPr="00C63354">
        <w:rPr>
          <w:rFonts w:ascii="Tahoma" w:eastAsia="Times New Roman" w:hAnsi="Tahoma" w:cs="Tahoma"/>
          <w:sz w:val="20"/>
          <w:szCs w:val="20"/>
          <w:lang w:eastAsia="pl-PL"/>
        </w:rPr>
        <w:t xml:space="preserve"> </w:t>
      </w:r>
      <w:r w:rsidR="00C63354" w:rsidRPr="00F94996">
        <w:rPr>
          <w:rFonts w:ascii="Tahoma" w:eastAsia="Times New Roman" w:hAnsi="Tahoma" w:cs="Tahoma"/>
          <w:sz w:val="20"/>
          <w:szCs w:val="20"/>
          <w:lang w:eastAsia="pl-PL"/>
        </w:rPr>
        <w:t xml:space="preserve">Okres gwarancji wynosi </w:t>
      </w:r>
      <w:r w:rsidR="00F77604">
        <w:rPr>
          <w:rFonts w:ascii="Tahoma" w:eastAsia="Times New Roman" w:hAnsi="Tahoma" w:cs="Tahoma"/>
          <w:sz w:val="20"/>
          <w:szCs w:val="20"/>
          <w:lang w:eastAsia="pl-PL"/>
        </w:rPr>
        <w:t xml:space="preserve">min. 60, a max. 120 </w:t>
      </w:r>
      <w:r w:rsidR="00C63354">
        <w:rPr>
          <w:rFonts w:ascii="Tahoma" w:eastAsia="Times New Roman" w:hAnsi="Tahoma" w:cs="Tahoma"/>
          <w:sz w:val="20"/>
          <w:szCs w:val="20"/>
          <w:lang w:eastAsia="pl-PL"/>
        </w:rPr>
        <w:t>miesięcy od daty dokonania odbioru końcowego</w:t>
      </w:r>
      <w:r w:rsidR="00F77604">
        <w:rPr>
          <w:rFonts w:ascii="Tahoma" w:eastAsia="Times New Roman" w:hAnsi="Tahoma" w:cs="Tahoma"/>
          <w:sz w:val="20"/>
          <w:szCs w:val="20"/>
          <w:lang w:eastAsia="pl-PL"/>
        </w:rPr>
        <w:t xml:space="preserve"> w zależności od wyników przetargu na roboty budowlane</w:t>
      </w:r>
      <w:r w:rsidR="00C63354" w:rsidRPr="00F94996">
        <w:rPr>
          <w:rFonts w:ascii="Tahoma" w:eastAsia="Times New Roman" w:hAnsi="Tahoma" w:cs="Tahoma"/>
          <w:sz w:val="20"/>
          <w:szCs w:val="20"/>
          <w:lang w:eastAsia="pl-PL"/>
        </w:rPr>
        <w:t>.</w:t>
      </w:r>
    </w:p>
    <w:p w:rsidR="00A31BDD" w:rsidRPr="00F77604" w:rsidRDefault="00A31BDD" w:rsidP="007011DD">
      <w:pPr>
        <w:spacing w:after="0" w:line="240" w:lineRule="auto"/>
        <w:jc w:val="both"/>
        <w:rPr>
          <w:rFonts w:ascii="Tahoma" w:eastAsia="Times New Roman" w:hAnsi="Tahoma" w:cs="Tahoma"/>
          <w:sz w:val="20"/>
          <w:szCs w:val="20"/>
          <w:lang w:eastAsia="pl-PL"/>
        </w:rPr>
      </w:pPr>
    </w:p>
    <w:p w:rsidR="007B1E74" w:rsidRPr="00F77604" w:rsidRDefault="00907E93" w:rsidP="00AB0F0B">
      <w:pPr>
        <w:spacing w:after="0" w:line="240" w:lineRule="auto"/>
        <w:ind w:left="851"/>
        <w:jc w:val="both"/>
        <w:rPr>
          <w:rFonts w:ascii="Tahoma" w:eastAsia="Times New Roman" w:hAnsi="Tahoma" w:cs="Tahoma"/>
          <w:sz w:val="20"/>
          <w:szCs w:val="20"/>
          <w:lang w:eastAsia="pl-PL"/>
        </w:rPr>
      </w:pPr>
      <w:r w:rsidRPr="00F77604">
        <w:rPr>
          <w:rFonts w:ascii="Tahoma" w:hAnsi="Tahoma" w:cs="Tahoma"/>
          <w:b/>
          <w:sz w:val="20"/>
          <w:szCs w:val="20"/>
        </w:rPr>
        <w:t xml:space="preserve">Roboty budowlane będące przedmiotem nadzoru opisane są </w:t>
      </w:r>
      <w:r w:rsidR="00A31BDD" w:rsidRPr="00F77604">
        <w:rPr>
          <w:rFonts w:ascii="Tahoma" w:hAnsi="Tahoma" w:cs="Tahoma"/>
          <w:sz w:val="20"/>
          <w:szCs w:val="20"/>
        </w:rPr>
        <w:t xml:space="preserve">za pomocą dokumentacji projektowej oraz specyfikacji technicznej wykonania i odbioru robót budowlanych, wg wykazu: </w:t>
      </w:r>
    </w:p>
    <w:p w:rsidR="00F77604" w:rsidRPr="00F77604" w:rsidRDefault="00F77604" w:rsidP="00F77604">
      <w:pPr>
        <w:spacing w:after="0" w:line="240" w:lineRule="auto"/>
        <w:ind w:left="709"/>
        <w:jc w:val="both"/>
        <w:rPr>
          <w:rFonts w:ascii="Tahoma" w:eastAsia="Times New Roman" w:hAnsi="Tahoma" w:cs="Tahoma"/>
          <w:sz w:val="18"/>
          <w:szCs w:val="18"/>
          <w:lang w:eastAsia="pl-PL"/>
        </w:rPr>
      </w:pPr>
    </w:p>
    <w:p w:rsidR="00F77604" w:rsidRPr="00F77604" w:rsidRDefault="00F77604" w:rsidP="0076657C">
      <w:pPr>
        <w:numPr>
          <w:ilvl w:val="0"/>
          <w:numId w:val="54"/>
        </w:numPr>
        <w:spacing w:after="0"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Projekt budowlany</w:t>
      </w:r>
      <w:r w:rsidRPr="00F77604">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F77604">
        <w:rPr>
          <w:rFonts w:ascii="Tahoma" w:eastAsia="Times New Roman" w:hAnsi="Tahoma" w:cs="Tahoma"/>
          <w:b/>
          <w:sz w:val="20"/>
          <w:szCs w:val="20"/>
          <w:lang w:eastAsia="pl-PL"/>
        </w:rPr>
        <w:t>projekt zagospodarowania terenu</w:t>
      </w:r>
      <w:r w:rsidRPr="00F77604">
        <w:rPr>
          <w:rFonts w:ascii="Tahoma" w:eastAsia="Times New Roman" w:hAnsi="Tahoma" w:cs="Tahoma"/>
          <w:sz w:val="20"/>
          <w:szCs w:val="20"/>
          <w:lang w:eastAsia="pl-PL"/>
        </w:rPr>
        <w:t>,</w:t>
      </w:r>
    </w:p>
    <w:p w:rsidR="00F77604" w:rsidRPr="00F77604" w:rsidRDefault="00F77604" w:rsidP="0076657C">
      <w:pPr>
        <w:numPr>
          <w:ilvl w:val="0"/>
          <w:numId w:val="54"/>
        </w:numPr>
        <w:spacing w:after="0"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Projekt budowlany</w:t>
      </w:r>
      <w:r w:rsidRPr="00F77604">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F77604">
        <w:rPr>
          <w:rFonts w:ascii="Tahoma" w:eastAsia="Times New Roman" w:hAnsi="Tahoma" w:cs="Tahoma"/>
          <w:b/>
          <w:sz w:val="20"/>
          <w:szCs w:val="20"/>
          <w:lang w:eastAsia="pl-PL"/>
        </w:rPr>
        <w:t>projekt architektoniczno-budowlany,</w:t>
      </w:r>
    </w:p>
    <w:p w:rsidR="00F77604" w:rsidRPr="00F77604" w:rsidRDefault="00F77604" w:rsidP="0076657C">
      <w:pPr>
        <w:numPr>
          <w:ilvl w:val="0"/>
          <w:numId w:val="54"/>
        </w:numPr>
        <w:spacing w:after="0"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Projekt budowlany</w:t>
      </w:r>
      <w:r w:rsidRPr="00F77604">
        <w:rPr>
          <w:rFonts w:ascii="Tahoma" w:eastAsia="Times New Roman" w:hAnsi="Tahoma" w:cs="Tahoma"/>
          <w:sz w:val="20"/>
          <w:szCs w:val="20"/>
          <w:lang w:eastAsia="pl-PL"/>
        </w:rPr>
        <w:t xml:space="preserve"> – Roboty budowlane polegające na demontażu i montażu urządzeń i instalacji wewnętrznych. Modernizacja energetyczna w kompleksie szkolno-sportowym przy ul. Wrocławskiej 39 w Twardogórze – branża sanitarna i elektryczna</w:t>
      </w:r>
    </w:p>
    <w:p w:rsidR="00F77604" w:rsidRPr="00F77604" w:rsidRDefault="00F77604" w:rsidP="0076657C">
      <w:pPr>
        <w:numPr>
          <w:ilvl w:val="0"/>
          <w:numId w:val="54"/>
        </w:numPr>
        <w:spacing w:after="0"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Projekt wykonawczy</w:t>
      </w:r>
      <w:r w:rsidRPr="00F77604">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 tym:</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1.1 Projekt zagospodarowania terenu oraz projekt zieleni</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1.2 Sieci i przyłącza sanitarne</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1.3 Sieci i instalacje elektryczne zewnętrzne</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1.4 Drogi i ukształtowanie terenu</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1.4.1 Projekt odtworzenia nawierzchni</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1.4.2 Projekt organizacji ruchu zastępczego</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1.5 Instalacja zewnętrzna źródła ciepła</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2.1 Projekt architektoniczny - stan surowy zamknięty oraz wykończenia zewnętrzne</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2.2 Projekt architektoniczny - stany wykończeniowe, urządzenia i wyposażenie</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3    Projekt konstrukcyjny</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Tom 4.1 Instalacje </w:t>
      </w:r>
      <w:proofErr w:type="spellStart"/>
      <w:r w:rsidRPr="00F77604">
        <w:rPr>
          <w:rFonts w:ascii="Tahoma" w:eastAsia="Times New Roman" w:hAnsi="Tahoma" w:cs="Tahoma"/>
          <w:sz w:val="20"/>
          <w:szCs w:val="20"/>
          <w:lang w:eastAsia="pl-PL"/>
        </w:rPr>
        <w:t>wodno</w:t>
      </w:r>
      <w:proofErr w:type="spellEnd"/>
      <w:r w:rsidRPr="00F77604">
        <w:rPr>
          <w:rFonts w:ascii="Tahoma" w:eastAsia="Times New Roman" w:hAnsi="Tahoma" w:cs="Tahoma"/>
          <w:sz w:val="20"/>
          <w:szCs w:val="20"/>
          <w:lang w:eastAsia="pl-PL"/>
        </w:rPr>
        <w:t xml:space="preserve"> – kanalizacyjne </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4.2 Projekt instalacji centralnego ogrzewania</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4.3 Projekt źródła ciepła</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4.4 Projekt instalacji wentylacji</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4.5.1 Projekt instalacji uzdatniania wody – technologia</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4.5.2 Projekt instalacji uzdatniania wody – automatyka i sterowanie</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5.1 Projekt instalacji elektrycznych</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5.2.1 Projekt instalacji niskoprądowych</w:t>
      </w:r>
    </w:p>
    <w:p w:rsidR="00F77604" w:rsidRPr="00F77604" w:rsidRDefault="00F77604" w:rsidP="0076657C">
      <w:pPr>
        <w:pStyle w:val="Akapitzlist"/>
        <w:numPr>
          <w:ilvl w:val="1"/>
          <w:numId w:val="54"/>
        </w:numPr>
        <w:spacing w:line="240" w:lineRule="auto"/>
        <w:ind w:left="1560" w:hanging="567"/>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5.2.2 Projekt instalacji niskoprądowych – system ESOK</w:t>
      </w:r>
    </w:p>
    <w:p w:rsidR="00F77604" w:rsidRPr="00F77604" w:rsidRDefault="00F77604" w:rsidP="0076657C">
      <w:pPr>
        <w:pStyle w:val="Akapitzlist"/>
        <w:numPr>
          <w:ilvl w:val="0"/>
          <w:numId w:val="54"/>
        </w:numPr>
        <w:spacing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 xml:space="preserve">Projekt wykonawczy </w:t>
      </w:r>
      <w:r w:rsidRPr="00F77604">
        <w:rPr>
          <w:rFonts w:ascii="Tahoma" w:eastAsia="Times New Roman" w:hAnsi="Tahoma" w:cs="Tahoma"/>
          <w:sz w:val="20"/>
          <w:szCs w:val="20"/>
          <w:lang w:eastAsia="pl-PL"/>
        </w:rPr>
        <w:t>dla Roboty budowlane polegające na demontażu i montażu urządzeń i instalacji wewnętrznych. Modernizacja energetyczna w kompleksie szkolno-sportowym przy ul. Wrocławskiej 39 w Twardogórze – branża sanitarna i elektryczna, w tym:</w:t>
      </w:r>
    </w:p>
    <w:p w:rsidR="00F77604" w:rsidRPr="00F77604" w:rsidRDefault="00F77604" w:rsidP="00F77604">
      <w:pPr>
        <w:pStyle w:val="Akapitzlist"/>
        <w:spacing w:line="240" w:lineRule="auto"/>
        <w:ind w:left="99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5.1 Tom 1 Projekt źródła ciepła z uwzględnieniem optymalizacji energetycznej</w:t>
      </w:r>
    </w:p>
    <w:p w:rsidR="00F77604" w:rsidRPr="00F77604" w:rsidRDefault="00F77604" w:rsidP="00F77604">
      <w:pPr>
        <w:pStyle w:val="Akapitzlist"/>
        <w:spacing w:line="240" w:lineRule="auto"/>
        <w:ind w:left="99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5.2 Tom 2 Projekt podłączenia kotłowni kogeneracyjnej wraz z przebudową układu rozdziału </w:t>
      </w:r>
    </w:p>
    <w:p w:rsidR="00F77604" w:rsidRPr="00F77604" w:rsidRDefault="00F77604" w:rsidP="00F77604">
      <w:pPr>
        <w:pStyle w:val="Akapitzlist"/>
        <w:spacing w:line="240" w:lineRule="auto"/>
        <w:ind w:left="1416"/>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         energii elektrycznej na terenie hali sportowo-widowiskowej w zabudowie szeregowej </w:t>
      </w:r>
    </w:p>
    <w:p w:rsidR="00F77604" w:rsidRPr="00F77604" w:rsidRDefault="00F77604" w:rsidP="00F77604">
      <w:pPr>
        <w:pStyle w:val="Akapitzlist"/>
        <w:spacing w:line="240" w:lineRule="auto"/>
        <w:ind w:left="1416"/>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         wraz z przyszkolną krytą pływalnią „DELFINEK”</w:t>
      </w:r>
    </w:p>
    <w:p w:rsidR="00F77604" w:rsidRPr="00F77604" w:rsidRDefault="00F77604" w:rsidP="0076657C">
      <w:pPr>
        <w:numPr>
          <w:ilvl w:val="0"/>
          <w:numId w:val="54"/>
        </w:numPr>
        <w:spacing w:after="0"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Specyfikacje Techniczne Wykonania i Odbioru Robót Budowlanych</w:t>
      </w:r>
      <w:r w:rsidRPr="00F77604">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 </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0.0/ST Część ogólna</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1.1/ST Projekt zagospodarowania terenu oraz projekt zieleni</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1.2/ST Sieci i przyłącza sanitarne</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1.3/ST Sieci i instalacje elektryczne zewnętrzne</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1.4/ST Drogi i ukształtowanie terenu, odtworzenia nawierzchni, org. ruchu zastępczego</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1.5/ST Instalacja zewnętrzna źródła ciepła</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lastRenderedPageBreak/>
        <w:t>Tom 2.1/ST Projekt architektoniczny - stan surowy zamknięty oraz wykończenia zewnętrzne</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2.2/ST Projekt architektoniczny - stany wykończeniowe, urządzenia i wyposażenie</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3/ST    Projekt konstrukcyjny</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Tom 4.1/ST Instalacje </w:t>
      </w:r>
      <w:proofErr w:type="spellStart"/>
      <w:r w:rsidRPr="00F77604">
        <w:rPr>
          <w:rFonts w:ascii="Tahoma" w:eastAsia="Times New Roman" w:hAnsi="Tahoma" w:cs="Tahoma"/>
          <w:sz w:val="20"/>
          <w:szCs w:val="20"/>
          <w:lang w:eastAsia="pl-PL"/>
        </w:rPr>
        <w:t>wodno</w:t>
      </w:r>
      <w:proofErr w:type="spellEnd"/>
      <w:r w:rsidRPr="00F77604">
        <w:rPr>
          <w:rFonts w:ascii="Tahoma" w:eastAsia="Times New Roman" w:hAnsi="Tahoma" w:cs="Tahoma"/>
          <w:sz w:val="20"/>
          <w:szCs w:val="20"/>
          <w:lang w:eastAsia="pl-PL"/>
        </w:rPr>
        <w:t xml:space="preserve"> – kanalizacyjne</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4.2/ST Projekt instalacji centralnego ogrzewania</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4.3/ST Projekt źródła ciepła</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4.4/ST Projekt instalacji wentylacji</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4.5.1/ST Projekt instalacji uzdatniania wody – technologia</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4.5.2/ST Projekt instalacji uzdatniania wody – automatyka i sterowanie</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5.1/ST    Projekt instalacji elektrycznych</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5.2.1/ST Projekt instalacji niskoprądowych</w:t>
      </w:r>
    </w:p>
    <w:p w:rsidR="00F77604" w:rsidRPr="00F77604" w:rsidRDefault="00F77604" w:rsidP="0076657C">
      <w:pPr>
        <w:pStyle w:val="Akapitzlist"/>
        <w:numPr>
          <w:ilvl w:val="1"/>
          <w:numId w:val="55"/>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5.2.2/ST Projekt instalacji niskoprądowych – system ESOK</w:t>
      </w:r>
    </w:p>
    <w:p w:rsidR="00F77604" w:rsidRPr="00F77604" w:rsidRDefault="00F77604" w:rsidP="0076657C">
      <w:pPr>
        <w:numPr>
          <w:ilvl w:val="0"/>
          <w:numId w:val="54"/>
        </w:numPr>
        <w:spacing w:after="0"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Specyfikacje Techniczne Wykonania i Odbioru Robót Budowlanych</w:t>
      </w:r>
      <w:r w:rsidRPr="00F77604">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 w tym:</w:t>
      </w:r>
    </w:p>
    <w:p w:rsidR="00F77604" w:rsidRPr="00F77604" w:rsidRDefault="00F77604" w:rsidP="00F77604">
      <w:pPr>
        <w:spacing w:after="0" w:line="240" w:lineRule="auto"/>
        <w:ind w:left="99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7.1 </w:t>
      </w:r>
      <w:r w:rsidRPr="00F77604">
        <w:rPr>
          <w:rFonts w:ascii="Tahoma" w:eastAsia="Times New Roman" w:hAnsi="Tahoma" w:cs="Tahoma"/>
          <w:sz w:val="20"/>
          <w:szCs w:val="20"/>
          <w:lang w:eastAsia="pl-PL"/>
        </w:rPr>
        <w:tab/>
        <w:t xml:space="preserve">Tom 1/ST Szczegółowe specyfikacje techniczne warunków wykonania i odbioru robót – </w:t>
      </w:r>
    </w:p>
    <w:p w:rsidR="00F77604" w:rsidRPr="00F77604" w:rsidRDefault="00F77604" w:rsidP="00F77604">
      <w:pPr>
        <w:spacing w:after="0" w:line="240" w:lineRule="auto"/>
        <w:ind w:left="993" w:firstLine="42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Projekt źródła ciepła z uwzględnieniem optymalizacji energetycznej – branża sanitarna</w:t>
      </w:r>
    </w:p>
    <w:p w:rsidR="00F77604" w:rsidRPr="00F77604" w:rsidRDefault="00F77604" w:rsidP="00F77604">
      <w:pPr>
        <w:spacing w:after="0" w:line="240" w:lineRule="auto"/>
        <w:ind w:left="99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7.2 </w:t>
      </w:r>
      <w:r w:rsidRPr="00F77604">
        <w:rPr>
          <w:rFonts w:ascii="Tahoma" w:eastAsia="Times New Roman" w:hAnsi="Tahoma" w:cs="Tahoma"/>
          <w:sz w:val="20"/>
          <w:szCs w:val="20"/>
          <w:lang w:eastAsia="pl-PL"/>
        </w:rPr>
        <w:tab/>
        <w:t xml:space="preserve">Tom 1/ST Szczegółowe specyfikacje techniczne warunków wykonania i odbioru robót – </w:t>
      </w:r>
    </w:p>
    <w:p w:rsidR="00F77604" w:rsidRPr="00F77604" w:rsidRDefault="00F77604" w:rsidP="00F77604">
      <w:pPr>
        <w:spacing w:after="0" w:line="240" w:lineRule="auto"/>
        <w:ind w:left="1416"/>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Projekt podłączenia kotłowni kogeneracyjnej wraz z przebudową układu rozdziału energii elektrycznej na terenie hali sportowo-widowiskowej w zabudowie szeregowej wraz z przyszkolną krytą pływalnią „DELFINEK”</w:t>
      </w:r>
    </w:p>
    <w:p w:rsidR="00F77604" w:rsidRPr="00F77604" w:rsidRDefault="00F77604" w:rsidP="0076657C">
      <w:pPr>
        <w:numPr>
          <w:ilvl w:val="0"/>
          <w:numId w:val="54"/>
        </w:numPr>
        <w:spacing w:after="0"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Tabela Ceny Ryczałtowej - Przedmiar robót</w:t>
      </w:r>
      <w:r w:rsidRPr="00F77604">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 Tom 1.1, 2.1, 3/PR Projekt zagospodarowania terenu oraz projekt zieleni, Projekt </w:t>
      </w:r>
    </w:p>
    <w:p w:rsidR="00F77604" w:rsidRPr="00F77604" w:rsidRDefault="00F77604" w:rsidP="00F77604">
      <w:pPr>
        <w:pStyle w:val="Akapitzlist"/>
        <w:spacing w:line="240" w:lineRule="auto"/>
        <w:ind w:left="993" w:firstLine="42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architektoniczny - stan surowy zamknięty oraz wykończenia zewnętrzne, </w:t>
      </w:r>
    </w:p>
    <w:p w:rsidR="00F77604" w:rsidRPr="00F77604" w:rsidRDefault="00F77604" w:rsidP="00F77604">
      <w:pPr>
        <w:pStyle w:val="Akapitzlist"/>
        <w:spacing w:line="240" w:lineRule="auto"/>
        <w:ind w:left="993" w:firstLine="42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Projekt konstrukcyjny</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1.2/PR Sieci i przyłącza sanitarne</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1.3/PR Sieci i instalacje elektryczne zewnętrzne</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1.4/PR Drogi i ukształtowanie terenu, odtworzenia nawierzchni, org. ruchu zastępczego</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1.5/PR Instalacja zewnętrzna źródła ciepła</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2.2/PR Projekt architektoniczny - stany wykończeniowe, urządzenia i wyposażenie</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Tom 4.1/PR Projekt instalacji </w:t>
      </w:r>
      <w:proofErr w:type="spellStart"/>
      <w:r w:rsidRPr="00F77604">
        <w:rPr>
          <w:rFonts w:ascii="Tahoma" w:eastAsia="Times New Roman" w:hAnsi="Tahoma" w:cs="Tahoma"/>
          <w:sz w:val="20"/>
          <w:szCs w:val="20"/>
          <w:lang w:eastAsia="pl-PL"/>
        </w:rPr>
        <w:t>wodno</w:t>
      </w:r>
      <w:proofErr w:type="spellEnd"/>
      <w:r w:rsidRPr="00F77604">
        <w:rPr>
          <w:rFonts w:ascii="Tahoma" w:eastAsia="Times New Roman" w:hAnsi="Tahoma" w:cs="Tahoma"/>
          <w:sz w:val="20"/>
          <w:szCs w:val="20"/>
          <w:lang w:eastAsia="pl-PL"/>
        </w:rPr>
        <w:t xml:space="preserve"> – kanalizacyjnych</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4.2/PR Projekt centralnego ogrzewania</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4.3/PR Projekt źródła ciepła</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4.4/PR Projekt instalacje wentylacyjnych</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4.5.1/PR Projekt instalacji uzdatniania wody – technologia</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4.5.2/PR Projekt instalacji uzdatniania wody – automatyka i sterowanie</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5.1/PR Projekt instalacji elektrycznych</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5.2.1/PR Projekt instalacji niskoprądowych</w:t>
      </w:r>
    </w:p>
    <w:p w:rsidR="00F77604" w:rsidRPr="00F77604" w:rsidRDefault="00F77604" w:rsidP="0076657C">
      <w:pPr>
        <w:pStyle w:val="Akapitzlist"/>
        <w:numPr>
          <w:ilvl w:val="1"/>
          <w:numId w:val="56"/>
        </w:numPr>
        <w:spacing w:line="240" w:lineRule="auto"/>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Tom 5.2.2/PR Projekt instalacji niskoprądowych – system ESOK</w:t>
      </w:r>
    </w:p>
    <w:p w:rsidR="00F77604" w:rsidRPr="00F77604" w:rsidRDefault="00F77604" w:rsidP="0076657C">
      <w:pPr>
        <w:numPr>
          <w:ilvl w:val="0"/>
          <w:numId w:val="54"/>
        </w:numPr>
        <w:spacing w:after="0" w:line="240" w:lineRule="auto"/>
        <w:ind w:left="993" w:hanging="284"/>
        <w:jc w:val="both"/>
        <w:rPr>
          <w:rFonts w:ascii="Tahoma" w:eastAsia="Times New Roman" w:hAnsi="Tahoma" w:cs="Tahoma"/>
          <w:sz w:val="20"/>
          <w:szCs w:val="20"/>
          <w:lang w:eastAsia="pl-PL"/>
        </w:rPr>
      </w:pPr>
      <w:r w:rsidRPr="00F77604">
        <w:rPr>
          <w:rFonts w:ascii="Tahoma" w:eastAsia="Times New Roman" w:hAnsi="Tahoma" w:cs="Tahoma"/>
          <w:b/>
          <w:sz w:val="20"/>
          <w:szCs w:val="20"/>
          <w:lang w:eastAsia="pl-PL"/>
        </w:rPr>
        <w:t>Tabela Ceny Ryczałtowej - Przedmiar robót</w:t>
      </w:r>
      <w:r w:rsidRPr="00F77604">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 w tym:</w:t>
      </w:r>
    </w:p>
    <w:p w:rsidR="00F77604" w:rsidRPr="00F77604" w:rsidRDefault="00F77604" w:rsidP="00F77604">
      <w:pPr>
        <w:spacing w:after="0" w:line="240" w:lineRule="auto"/>
        <w:ind w:left="99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9.1  Tom 1/PR Projekt źródła ciepła z uwzględnieniem optymalizacji energetycznej – branża </w:t>
      </w:r>
    </w:p>
    <w:p w:rsidR="00F77604" w:rsidRPr="00F77604" w:rsidRDefault="00F77604" w:rsidP="00F77604">
      <w:pPr>
        <w:spacing w:after="0" w:line="240" w:lineRule="auto"/>
        <w:ind w:left="993" w:firstLine="42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sanitarna, </w:t>
      </w:r>
    </w:p>
    <w:p w:rsidR="00F77604" w:rsidRPr="00F77604" w:rsidRDefault="00F77604" w:rsidP="00F77604">
      <w:pPr>
        <w:spacing w:after="0" w:line="240" w:lineRule="auto"/>
        <w:ind w:left="99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9.2  Tom 2/PR Projekt podłączenia kotłowni kogeneracyjnej wraz z przebudową układu </w:t>
      </w:r>
    </w:p>
    <w:p w:rsidR="00F77604" w:rsidRPr="00F77604" w:rsidRDefault="00F77604" w:rsidP="00F77604">
      <w:pPr>
        <w:spacing w:after="0" w:line="240" w:lineRule="auto"/>
        <w:ind w:left="1416"/>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rozdziału energii elektrycznej na terenie hali sportowo-widowiskowej w zabudowie szeregowej wraz z przyszkolną krytą pływalnią „DELFINEK”</w:t>
      </w:r>
    </w:p>
    <w:p w:rsidR="00907E93" w:rsidRPr="00F77604" w:rsidRDefault="00907E93" w:rsidP="000B3644">
      <w:pPr>
        <w:spacing w:after="0" w:line="240" w:lineRule="auto"/>
        <w:ind w:left="993"/>
        <w:jc w:val="both"/>
        <w:rPr>
          <w:rFonts w:ascii="Tahoma" w:eastAsia="Times New Roman" w:hAnsi="Tahoma" w:cs="Tahoma"/>
          <w:sz w:val="20"/>
          <w:szCs w:val="20"/>
          <w:lang w:eastAsia="pl-PL"/>
        </w:rPr>
      </w:pPr>
      <w:r w:rsidRPr="00F77604">
        <w:rPr>
          <w:rFonts w:ascii="Tahoma" w:eastAsia="Times New Roman" w:hAnsi="Tahoma" w:cs="Tahoma"/>
          <w:sz w:val="20"/>
          <w:szCs w:val="20"/>
          <w:lang w:eastAsia="pl-PL"/>
        </w:rPr>
        <w:t xml:space="preserve">Całość wymienionej dokumentacji projektowej dostępna jest na stronie internetowej Zamawiającego w poniższym linku: </w:t>
      </w:r>
    </w:p>
    <w:p w:rsidR="00907E93" w:rsidRDefault="00E73A21" w:rsidP="000B3644">
      <w:pPr>
        <w:spacing w:after="0" w:line="240" w:lineRule="auto"/>
        <w:ind w:left="993"/>
        <w:jc w:val="both"/>
      </w:pPr>
      <w:hyperlink r:id="rId11" w:history="1">
        <w:r w:rsidR="00F77604" w:rsidRPr="005B4FAA">
          <w:rPr>
            <w:rStyle w:val="Hipercze"/>
          </w:rPr>
          <w:t>http://bip.umig-twardogora.dolnyslask.pl/dokument,iddok,4780,idmp,19,r,r</w:t>
        </w:r>
      </w:hyperlink>
    </w:p>
    <w:p w:rsidR="00907E93" w:rsidRDefault="00907E93" w:rsidP="000B3644">
      <w:pPr>
        <w:spacing w:after="0" w:line="240" w:lineRule="auto"/>
        <w:ind w:left="993"/>
        <w:jc w:val="both"/>
        <w:rPr>
          <w:rFonts w:ascii="Tahoma" w:eastAsia="Times New Roman" w:hAnsi="Tahoma" w:cs="Tahoma"/>
          <w:sz w:val="20"/>
          <w:szCs w:val="20"/>
          <w:lang w:eastAsia="pl-PL"/>
        </w:rPr>
      </w:pP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w:t>
      </w:r>
      <w:r w:rsidR="00845370">
        <w:rPr>
          <w:rFonts w:ascii="Tahoma" w:eastAsia="Times New Roman" w:hAnsi="Tahoma" w:cs="Tahoma"/>
          <w:sz w:val="20"/>
          <w:lang w:eastAsia="pl-PL"/>
        </w:rPr>
        <w:t xml:space="preserve"> i 7</w:t>
      </w:r>
      <w:r w:rsidRPr="007B1E74">
        <w:rPr>
          <w:rFonts w:ascii="Tahoma" w:eastAsia="Times New Roman" w:hAnsi="Tahoma" w:cs="Tahoma"/>
          <w:sz w:val="20"/>
          <w:lang w:eastAsia="pl-PL"/>
        </w:rPr>
        <w:t xml:space="preserve"> ustawy Prawo zamówień publicznych polegającego na powtórzeniu podobnych </w:t>
      </w:r>
      <w:r w:rsidR="009657F1">
        <w:rPr>
          <w:rFonts w:ascii="Tahoma" w:eastAsia="Times New Roman" w:hAnsi="Tahoma" w:cs="Tahoma"/>
          <w:sz w:val="20"/>
          <w:lang w:eastAsia="pl-PL"/>
        </w:rPr>
        <w:t>usług</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D97975">
      <w:pPr>
        <w:numPr>
          <w:ilvl w:val="1"/>
          <w:numId w:val="8"/>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BC4FA7" w:rsidRPr="00BC4FA7">
        <w:rPr>
          <w:rFonts w:ascii="Tahoma" w:eastAsia="Times New Roman" w:hAnsi="Tahoma" w:cs="Tahoma"/>
          <w:sz w:val="20"/>
          <w:szCs w:val="20"/>
          <w:lang w:eastAsia="pl-PL"/>
        </w:rPr>
        <w:t xml:space="preserve">Zamawiający </w:t>
      </w:r>
      <w:r w:rsidR="00193CDF">
        <w:rPr>
          <w:rFonts w:ascii="Tahoma" w:eastAsia="Times New Roman" w:hAnsi="Tahoma" w:cs="Tahoma"/>
          <w:sz w:val="20"/>
          <w:szCs w:val="20"/>
          <w:lang w:eastAsia="pl-PL"/>
        </w:rPr>
        <w:t xml:space="preserve">przewiduje </w:t>
      </w:r>
      <w:r w:rsidR="00BC4FA7" w:rsidRPr="00BC4FA7">
        <w:rPr>
          <w:rFonts w:ascii="Tahoma" w:eastAsia="Times New Roman" w:hAnsi="Tahoma" w:cs="Tahoma"/>
          <w:sz w:val="20"/>
          <w:szCs w:val="20"/>
          <w:lang w:eastAsia="pl-PL"/>
        </w:rPr>
        <w:t>realizacj</w:t>
      </w:r>
      <w:r w:rsidR="00193CDF">
        <w:rPr>
          <w:rFonts w:ascii="Tahoma" w:eastAsia="Times New Roman" w:hAnsi="Tahoma" w:cs="Tahoma"/>
          <w:sz w:val="20"/>
          <w:szCs w:val="20"/>
          <w:lang w:eastAsia="pl-PL"/>
        </w:rPr>
        <w:t>ę</w:t>
      </w:r>
      <w:r w:rsidR="00BC4FA7" w:rsidRPr="00BC4FA7">
        <w:rPr>
          <w:rFonts w:ascii="Tahoma" w:eastAsia="Times New Roman" w:hAnsi="Tahoma" w:cs="Tahoma"/>
          <w:sz w:val="20"/>
          <w:szCs w:val="20"/>
          <w:lang w:eastAsia="pl-PL"/>
        </w:rPr>
        <w:t xml:space="preserve"> zamówienia w terminie do </w:t>
      </w:r>
      <w:r w:rsidR="00BC4FA7" w:rsidRPr="00BC4FA7">
        <w:rPr>
          <w:rFonts w:ascii="Tahoma" w:eastAsia="Times New Roman" w:hAnsi="Tahoma" w:cs="Tahoma"/>
          <w:b/>
          <w:sz w:val="20"/>
          <w:szCs w:val="20"/>
          <w:lang w:eastAsia="pl-PL"/>
        </w:rPr>
        <w:t>3</w:t>
      </w:r>
      <w:r w:rsidR="00D10971">
        <w:rPr>
          <w:rFonts w:ascii="Tahoma" w:eastAsia="Times New Roman" w:hAnsi="Tahoma" w:cs="Tahoma"/>
          <w:b/>
          <w:sz w:val="20"/>
          <w:szCs w:val="20"/>
          <w:lang w:eastAsia="pl-PL"/>
        </w:rPr>
        <w:t>1</w:t>
      </w:r>
      <w:r w:rsidR="00BC4FA7" w:rsidRPr="00BC4FA7">
        <w:rPr>
          <w:rFonts w:ascii="Tahoma" w:eastAsia="Times New Roman" w:hAnsi="Tahoma" w:cs="Tahoma"/>
          <w:b/>
          <w:sz w:val="20"/>
          <w:szCs w:val="20"/>
          <w:lang w:eastAsia="pl-PL"/>
        </w:rPr>
        <w:t xml:space="preserve"> </w:t>
      </w:r>
      <w:r w:rsidR="00D92A6A">
        <w:rPr>
          <w:rFonts w:ascii="Tahoma" w:eastAsia="Times New Roman" w:hAnsi="Tahoma" w:cs="Tahoma"/>
          <w:b/>
          <w:sz w:val="20"/>
          <w:szCs w:val="20"/>
          <w:lang w:eastAsia="pl-PL"/>
        </w:rPr>
        <w:t xml:space="preserve">grudnia </w:t>
      </w:r>
      <w:r w:rsidR="00BC4FA7" w:rsidRPr="00BC4FA7">
        <w:rPr>
          <w:rFonts w:ascii="Tahoma" w:eastAsia="Times New Roman" w:hAnsi="Tahoma" w:cs="Tahoma"/>
          <w:b/>
          <w:sz w:val="20"/>
          <w:szCs w:val="20"/>
          <w:lang w:eastAsia="pl-PL"/>
        </w:rPr>
        <w:t>2017r.</w:t>
      </w:r>
      <w:r w:rsidR="00193CDF">
        <w:rPr>
          <w:rFonts w:ascii="Tahoma" w:eastAsia="Times New Roman" w:hAnsi="Tahoma" w:cs="Tahoma"/>
          <w:sz w:val="20"/>
          <w:szCs w:val="20"/>
          <w:lang w:eastAsia="pl-PL"/>
        </w:rPr>
        <w:t xml:space="preserve"> T</w:t>
      </w:r>
      <w:r w:rsidR="005A3DBE">
        <w:rPr>
          <w:rFonts w:ascii="Tahoma" w:eastAsia="Times New Roman" w:hAnsi="Tahoma" w:cs="Tahoma"/>
          <w:sz w:val="20"/>
          <w:szCs w:val="20"/>
          <w:lang w:eastAsia="pl-PL"/>
        </w:rPr>
        <w:t xml:space="preserve">ermin wykonania zamówienia </w:t>
      </w:r>
      <w:r w:rsidR="00193CDF">
        <w:rPr>
          <w:rFonts w:ascii="Tahoma" w:eastAsia="Times New Roman" w:hAnsi="Tahoma" w:cs="Tahoma"/>
          <w:sz w:val="20"/>
          <w:szCs w:val="20"/>
          <w:lang w:eastAsia="pl-PL"/>
        </w:rPr>
        <w:t xml:space="preserve">związany jest z realizacją robót budowlanych i dodatkowo obejmuje czas niezbędny na dokonanie czynności odbiorczych i rozliczeniowych oraz okres udzielonej gwarancji i rękojmi wynoszący odpowiednio </w:t>
      </w:r>
      <w:r w:rsidR="00D92A6A">
        <w:rPr>
          <w:rFonts w:ascii="Tahoma" w:eastAsia="Times New Roman" w:hAnsi="Tahoma" w:cs="Tahoma"/>
          <w:sz w:val="20"/>
          <w:szCs w:val="20"/>
          <w:lang w:eastAsia="pl-PL"/>
        </w:rPr>
        <w:t xml:space="preserve">od 60 – 120 miesięcy od daty dokonania odbioru końcowego w zależności od wyników przetargu na roboty budowlane.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16"/>
          <w:lang w:eastAsia="pl-PL"/>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Zamawiający </w:t>
      </w:r>
      <w:r w:rsidR="00BC4FA7">
        <w:rPr>
          <w:rFonts w:ascii="Tahoma" w:eastAsia="Times New Roman" w:hAnsi="Tahoma" w:cs="Tahoma"/>
          <w:b/>
          <w:sz w:val="20"/>
          <w:szCs w:val="20"/>
          <w:lang w:eastAsia="pl-PL"/>
        </w:rPr>
        <w:t>nie przewiduje wykluczenia Wykonawcy stosownie do treści</w:t>
      </w:r>
      <w:r w:rsidRPr="007B1E74">
        <w:rPr>
          <w:rFonts w:ascii="Tahoma" w:eastAsia="Times New Roman" w:hAnsi="Tahoma" w:cs="Tahoma"/>
          <w:b/>
          <w:sz w:val="20"/>
          <w:szCs w:val="20"/>
          <w:lang w:eastAsia="pl-PL"/>
        </w:rPr>
        <w:t xml:space="preserve"> art. 24 ust. 5 ustawy </w:t>
      </w:r>
      <w:r w:rsidR="00BC4FA7">
        <w:rPr>
          <w:rFonts w:ascii="Tahoma" w:eastAsia="Times New Roman" w:hAnsi="Tahoma" w:cs="Tahoma"/>
          <w:b/>
          <w:sz w:val="20"/>
          <w:szCs w:val="20"/>
          <w:lang w:eastAsia="pl-PL"/>
        </w:rPr>
        <w:t xml:space="preserve">PZP. </w:t>
      </w:r>
    </w:p>
    <w:p w:rsidR="007B1E74" w:rsidRPr="007B1E74" w:rsidRDefault="007B1E74" w:rsidP="00D10971">
      <w:pPr>
        <w:keepNext/>
        <w:suppressAutoHyphens/>
        <w:autoSpaceDE w:val="0"/>
        <w:autoSpaceDN w:val="0"/>
        <w:adjustRightInd w:val="0"/>
        <w:spacing w:after="0" w:line="240" w:lineRule="auto"/>
        <w:jc w:val="both"/>
        <w:rPr>
          <w:rFonts w:ascii="Tahoma" w:eastAsia="Times New Roman" w:hAnsi="Tahoma" w:cs="Tahoma"/>
          <w:b/>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9037FD" w:rsidRDefault="009037FD" w:rsidP="009037FD">
      <w:pPr>
        <w:spacing w:after="0" w:line="240" w:lineRule="auto"/>
        <w:ind w:left="993"/>
        <w:jc w:val="both"/>
        <w:rPr>
          <w:rFonts w:ascii="Tahoma" w:eastAsia="Times New Roman" w:hAnsi="Tahoma" w:cs="Tahoma"/>
          <w:bCs/>
          <w:sz w:val="20"/>
          <w:szCs w:val="20"/>
          <w:lang w:eastAsia="pl-PL"/>
        </w:rPr>
      </w:pPr>
    </w:p>
    <w:p w:rsidR="009037FD" w:rsidRPr="007B1E74" w:rsidRDefault="009037FD" w:rsidP="009037FD">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7B1E74" w:rsidP="000D6EB9">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 Warunkiem udziału w postępowaniu jest należycie</w:t>
      </w:r>
      <w:r w:rsidR="000D6EB9">
        <w:rPr>
          <w:rFonts w:ascii="Tahoma" w:eastAsia="Times New Roman" w:hAnsi="Tahoma" w:cs="Tahoma"/>
          <w:sz w:val="20"/>
          <w:szCs w:val="20"/>
          <w:lang w:eastAsia="pl-PL"/>
        </w:rPr>
        <w:t xml:space="preserve"> wykonana usługa</w:t>
      </w:r>
      <w:r w:rsidRPr="007B1E74">
        <w:rPr>
          <w:rFonts w:ascii="Tahoma" w:eastAsia="Times New Roman" w:hAnsi="Tahoma" w:cs="Tahoma"/>
          <w:sz w:val="20"/>
          <w:szCs w:val="20"/>
          <w:lang w:eastAsia="pl-PL"/>
        </w:rPr>
        <w:t>,</w:t>
      </w:r>
      <w:r w:rsidR="000D6EB9">
        <w:rPr>
          <w:rFonts w:ascii="Tahoma" w:eastAsia="Times New Roman" w:hAnsi="Tahoma" w:cs="Tahoma"/>
          <w:sz w:val="20"/>
          <w:szCs w:val="20"/>
          <w:lang w:eastAsia="pl-PL"/>
        </w:rPr>
        <w:t xml:space="preserve"> polegająca na świadczeniu usług</w:t>
      </w:r>
      <w:r w:rsidR="009809E9">
        <w:rPr>
          <w:rFonts w:ascii="Tahoma" w:eastAsia="Times New Roman" w:hAnsi="Tahoma" w:cs="Tahoma"/>
          <w:sz w:val="20"/>
          <w:szCs w:val="20"/>
          <w:lang w:eastAsia="pl-PL"/>
        </w:rPr>
        <w:t xml:space="preserve"> </w:t>
      </w:r>
      <w:proofErr w:type="spellStart"/>
      <w:r w:rsidR="009809E9">
        <w:rPr>
          <w:rFonts w:ascii="Tahoma" w:eastAsia="Times New Roman" w:hAnsi="Tahoma" w:cs="Tahoma"/>
          <w:sz w:val="20"/>
          <w:szCs w:val="20"/>
          <w:lang w:eastAsia="pl-PL"/>
        </w:rPr>
        <w:t>pełnobranżowego</w:t>
      </w:r>
      <w:proofErr w:type="spellEnd"/>
      <w:r w:rsidR="000D6EB9">
        <w:rPr>
          <w:rFonts w:ascii="Tahoma" w:eastAsia="Times New Roman" w:hAnsi="Tahoma" w:cs="Tahoma"/>
          <w:sz w:val="20"/>
          <w:szCs w:val="20"/>
          <w:lang w:eastAsia="pl-PL"/>
        </w:rPr>
        <w:t xml:space="preserve"> nadzoru inwestorskiego </w:t>
      </w:r>
      <w:r w:rsidR="009809E9">
        <w:rPr>
          <w:rFonts w:ascii="Tahoma" w:eastAsia="Times New Roman" w:hAnsi="Tahoma" w:cs="Tahoma"/>
          <w:sz w:val="20"/>
          <w:szCs w:val="20"/>
          <w:lang w:eastAsia="pl-PL"/>
        </w:rPr>
        <w:t xml:space="preserve">w okresie ostatnich </w:t>
      </w:r>
      <w:r w:rsidR="00E73A21">
        <w:rPr>
          <w:rFonts w:ascii="Tahoma" w:eastAsia="Times New Roman" w:hAnsi="Tahoma" w:cs="Tahoma"/>
          <w:sz w:val="20"/>
          <w:szCs w:val="20"/>
          <w:lang w:eastAsia="pl-PL"/>
        </w:rPr>
        <w:t>10</w:t>
      </w:r>
      <w:r w:rsidRPr="007B1E74">
        <w:rPr>
          <w:rFonts w:ascii="Tahoma" w:eastAsia="Times New Roman" w:hAnsi="Tahoma" w:cs="Tahoma"/>
          <w:sz w:val="20"/>
          <w:szCs w:val="20"/>
          <w:lang w:eastAsia="pl-PL"/>
        </w:rPr>
        <w:t xml:space="preserve"> lat przed upływem terminu składania ofert, a jeżeli okres prowadzenia działalności jest krótszy - w tym okresie</w:t>
      </w:r>
      <w:r w:rsidR="00E73A21">
        <w:rPr>
          <w:rFonts w:ascii="Tahoma" w:eastAsia="Times New Roman" w:hAnsi="Tahoma" w:cs="Tahoma"/>
          <w:sz w:val="20"/>
          <w:szCs w:val="20"/>
          <w:lang w:eastAsia="pl-PL"/>
        </w:rPr>
        <w:t xml:space="preserve"> przy minimum dwóch </w:t>
      </w:r>
      <w:r w:rsidR="007E2A3D">
        <w:rPr>
          <w:rFonts w:ascii="Tahoma" w:eastAsia="Times New Roman" w:hAnsi="Tahoma" w:cs="Tahoma"/>
          <w:sz w:val="20"/>
          <w:szCs w:val="20"/>
          <w:lang w:eastAsia="pl-PL"/>
        </w:rPr>
        <w:t>zadani</w:t>
      </w:r>
      <w:r w:rsidR="00E73A21">
        <w:rPr>
          <w:rFonts w:ascii="Tahoma" w:eastAsia="Times New Roman" w:hAnsi="Tahoma" w:cs="Tahoma"/>
          <w:sz w:val="20"/>
          <w:szCs w:val="20"/>
          <w:lang w:eastAsia="pl-PL"/>
        </w:rPr>
        <w:t>ach</w:t>
      </w:r>
      <w:r w:rsidR="007E2A3D">
        <w:rPr>
          <w:rFonts w:ascii="Tahoma" w:eastAsia="Times New Roman" w:hAnsi="Tahoma" w:cs="Tahoma"/>
          <w:sz w:val="20"/>
          <w:szCs w:val="20"/>
          <w:lang w:eastAsia="pl-PL"/>
        </w:rPr>
        <w:t>, polegając</w:t>
      </w:r>
      <w:r w:rsidR="000D6EB9">
        <w:rPr>
          <w:rFonts w:ascii="Tahoma" w:eastAsia="Times New Roman" w:hAnsi="Tahoma" w:cs="Tahoma"/>
          <w:sz w:val="20"/>
          <w:szCs w:val="20"/>
          <w:lang w:eastAsia="pl-PL"/>
        </w:rPr>
        <w:t>y</w:t>
      </w:r>
      <w:r w:rsidR="00E73A21">
        <w:rPr>
          <w:rFonts w:ascii="Tahoma" w:eastAsia="Times New Roman" w:hAnsi="Tahoma" w:cs="Tahoma"/>
          <w:sz w:val="20"/>
          <w:szCs w:val="20"/>
          <w:lang w:eastAsia="pl-PL"/>
        </w:rPr>
        <w:t>ch</w:t>
      </w:r>
      <w:r w:rsidR="007E2A3D">
        <w:rPr>
          <w:rFonts w:ascii="Tahoma" w:eastAsia="Times New Roman" w:hAnsi="Tahoma" w:cs="Tahoma"/>
          <w:sz w:val="20"/>
          <w:szCs w:val="20"/>
          <w:lang w:eastAsia="pl-PL"/>
        </w:rPr>
        <w:t xml:space="preserve"> na </w:t>
      </w:r>
      <w:r w:rsidRPr="007B1E74">
        <w:rPr>
          <w:rFonts w:ascii="Tahoma" w:eastAsia="Times New Roman" w:hAnsi="Tahoma" w:cs="Tahoma"/>
          <w:sz w:val="20"/>
          <w:szCs w:val="20"/>
          <w:lang w:eastAsia="pl-PL"/>
        </w:rPr>
        <w:t>budowi</w:t>
      </w:r>
      <w:r w:rsidR="007E2A3D">
        <w:rPr>
          <w:rFonts w:ascii="Tahoma" w:eastAsia="Times New Roman" w:hAnsi="Tahoma" w:cs="Tahoma"/>
          <w:sz w:val="20"/>
          <w:szCs w:val="20"/>
          <w:lang w:eastAsia="pl-PL"/>
        </w:rPr>
        <w:t>e</w:t>
      </w:r>
      <w:r w:rsidR="009809E9">
        <w:rPr>
          <w:rFonts w:ascii="Tahoma" w:eastAsia="Times New Roman" w:hAnsi="Tahoma" w:cs="Tahoma"/>
          <w:sz w:val="20"/>
          <w:szCs w:val="20"/>
          <w:lang w:eastAsia="pl-PL"/>
        </w:rPr>
        <w:t xml:space="preserve"> krytej pływaln</w:t>
      </w:r>
      <w:r w:rsidR="00E73A21">
        <w:rPr>
          <w:rFonts w:ascii="Tahoma" w:eastAsia="Times New Roman" w:hAnsi="Tahoma" w:cs="Tahoma"/>
          <w:sz w:val="20"/>
          <w:szCs w:val="20"/>
          <w:lang w:eastAsia="pl-PL"/>
        </w:rPr>
        <w:t>i o wartości nie mniejszej niż 5</w:t>
      </w:r>
      <w:r w:rsidR="00976D63">
        <w:rPr>
          <w:rFonts w:ascii="Tahoma" w:eastAsia="Times New Roman" w:hAnsi="Tahoma" w:cs="Tahoma"/>
          <w:sz w:val="20"/>
          <w:szCs w:val="20"/>
          <w:lang w:eastAsia="pl-PL"/>
        </w:rPr>
        <w:t> 000</w:t>
      </w:r>
      <w:r w:rsidR="00E73A21">
        <w:rPr>
          <w:rFonts w:ascii="Tahoma" w:eastAsia="Times New Roman" w:hAnsi="Tahoma" w:cs="Tahoma"/>
          <w:sz w:val="20"/>
          <w:szCs w:val="20"/>
          <w:lang w:eastAsia="pl-PL"/>
        </w:rPr>
        <w:t> </w:t>
      </w:r>
      <w:r w:rsidR="00976D63">
        <w:rPr>
          <w:rFonts w:ascii="Tahoma" w:eastAsia="Times New Roman" w:hAnsi="Tahoma" w:cs="Tahoma"/>
          <w:sz w:val="20"/>
          <w:szCs w:val="20"/>
          <w:lang w:eastAsia="pl-PL"/>
        </w:rPr>
        <w:t>000</w:t>
      </w:r>
      <w:r w:rsidR="00E73A21">
        <w:rPr>
          <w:rFonts w:ascii="Tahoma" w:eastAsia="Times New Roman" w:hAnsi="Tahoma" w:cs="Tahoma"/>
          <w:sz w:val="20"/>
          <w:szCs w:val="20"/>
          <w:lang w:eastAsia="pl-PL"/>
        </w:rPr>
        <w:t>,00</w:t>
      </w:r>
      <w:r w:rsidR="00976D63">
        <w:rPr>
          <w:rFonts w:ascii="Tahoma" w:eastAsia="Times New Roman" w:hAnsi="Tahoma" w:cs="Tahoma"/>
          <w:sz w:val="20"/>
          <w:szCs w:val="20"/>
          <w:lang w:eastAsia="pl-PL"/>
        </w:rPr>
        <w:t>zł</w:t>
      </w:r>
      <w:r w:rsidRPr="007B1E74">
        <w:rPr>
          <w:rFonts w:ascii="Tahoma" w:eastAsia="Times New Roman" w:hAnsi="Tahoma" w:cs="Tahoma"/>
          <w:sz w:val="20"/>
          <w:szCs w:val="20"/>
          <w:lang w:eastAsia="pl-PL"/>
        </w:rPr>
        <w:t>. Przez wykonanie zadania należy rozumieć doprowadzenie co najmniej do podpisania przez Wykonawcę oraz podmiot na rzecz którego roboty zostały wykonane protokołu odbioru końcowego robót lub dokumentu o charakterze równoważnym.</w:t>
      </w:r>
    </w:p>
    <w:p w:rsidR="007B1E74" w:rsidRPr="007B1E74"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2D776B" w:rsidRDefault="002D776B" w:rsidP="0076657C">
      <w:pPr>
        <w:numPr>
          <w:ilvl w:val="0"/>
          <w:numId w:val="57"/>
        </w:numPr>
        <w:tabs>
          <w:tab w:val="left" w:pos="1560"/>
        </w:tabs>
        <w:suppressAutoHyphens/>
        <w:autoSpaceDE w:val="0"/>
        <w:autoSpaceDN w:val="0"/>
        <w:adjustRightInd w:val="0"/>
        <w:spacing w:after="0" w:line="240" w:lineRule="auto"/>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 xml:space="preserve">Inspektorem nadzoru inwestorskiego </w:t>
      </w:r>
      <w:r>
        <w:rPr>
          <w:rFonts w:ascii="Tahoma" w:eastAsia="Times New Roman" w:hAnsi="Tahoma" w:cs="Tahoma"/>
          <w:sz w:val="20"/>
          <w:szCs w:val="20"/>
          <w:lang w:eastAsia="ar-SA"/>
        </w:rPr>
        <w:t xml:space="preserve">w specjalności konstrukcyjno-budowlanej - jedna osoba - </w:t>
      </w:r>
      <w:r w:rsidRPr="00717C1E">
        <w:rPr>
          <w:rFonts w:ascii="Tahoma" w:eastAsia="Times New Roman" w:hAnsi="Tahoma" w:cs="Tahoma"/>
          <w:sz w:val="20"/>
          <w:szCs w:val="20"/>
          <w:lang w:eastAsia="ar-SA"/>
        </w:rPr>
        <w:t>posiadając</w:t>
      </w:r>
      <w:r>
        <w:rPr>
          <w:rFonts w:ascii="Tahoma" w:eastAsia="Times New Roman" w:hAnsi="Tahoma" w:cs="Tahoma"/>
          <w:sz w:val="20"/>
          <w:szCs w:val="20"/>
          <w:lang w:eastAsia="ar-SA"/>
        </w:rPr>
        <w:t>a</w:t>
      </w:r>
      <w:r w:rsidRPr="00717C1E">
        <w:rPr>
          <w:rFonts w:ascii="Tahoma" w:eastAsia="Times New Roman" w:hAnsi="Tahoma" w:cs="Tahoma"/>
          <w:sz w:val="20"/>
          <w:szCs w:val="20"/>
          <w:lang w:eastAsia="ar-SA"/>
        </w:rPr>
        <w:t xml:space="preserve"> uprawnienia budowlane bez ograniczeń do kierowania robotami budowlanymi wydanymi zgodnie z przepisami Ustawy z dnia 7 lipca 1994 r. Prawo budowlane. (</w:t>
      </w:r>
      <w:proofErr w:type="spellStart"/>
      <w:r w:rsidRPr="00717C1E">
        <w:rPr>
          <w:rFonts w:ascii="Tahoma" w:eastAsia="Times New Roman" w:hAnsi="Tahoma" w:cs="Tahoma"/>
          <w:sz w:val="20"/>
          <w:szCs w:val="20"/>
          <w:lang w:eastAsia="ar-SA"/>
        </w:rPr>
        <w:t>t.j</w:t>
      </w:r>
      <w:proofErr w:type="spellEnd"/>
      <w:r w:rsidRPr="00717C1E">
        <w:rPr>
          <w:rFonts w:ascii="Tahoma" w:eastAsia="Times New Roman" w:hAnsi="Tahoma" w:cs="Tahoma"/>
          <w:sz w:val="20"/>
          <w:szCs w:val="20"/>
          <w:lang w:eastAsia="ar-SA"/>
        </w:rPr>
        <w:t xml:space="preserve">. Dz. U. z 2016 r. poz. 290 z </w:t>
      </w:r>
      <w:proofErr w:type="spellStart"/>
      <w:r w:rsidRPr="00717C1E">
        <w:rPr>
          <w:rFonts w:ascii="Tahoma" w:eastAsia="Times New Roman" w:hAnsi="Tahoma" w:cs="Tahoma"/>
          <w:sz w:val="20"/>
          <w:szCs w:val="20"/>
          <w:lang w:eastAsia="ar-SA"/>
        </w:rPr>
        <w:t>późn</w:t>
      </w:r>
      <w:proofErr w:type="spellEnd"/>
      <w:r w:rsidRPr="00717C1E">
        <w:rPr>
          <w:rFonts w:ascii="Tahoma" w:eastAsia="Times New Roman" w:hAnsi="Tahoma" w:cs="Tahoma"/>
          <w:sz w:val="20"/>
          <w:szCs w:val="20"/>
          <w:lang w:eastAsia="ar-SA"/>
        </w:rPr>
        <w:t xml:space="preserve">. zm.) oraz zgodnie z Rozporządzeniem Ministra Infrastruktury i Rozwoju z dnia 11 września 2014 r. </w:t>
      </w:r>
      <w:r w:rsidRPr="00717C1E">
        <w:rPr>
          <w:rFonts w:ascii="Tahoma" w:eastAsia="Times New Roman" w:hAnsi="Tahoma" w:cs="Tahoma"/>
          <w:sz w:val="20"/>
          <w:szCs w:val="20"/>
          <w:lang w:eastAsia="ar-SA"/>
        </w:rPr>
        <w:lastRenderedPageBreak/>
        <w:t>w sprawie samodzielnych funkcji technicznych w budownictwie (Dz.</w:t>
      </w:r>
      <w:r w:rsidR="007B02D4">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U.</w:t>
      </w:r>
      <w:r w:rsidR="007B02D4">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2D776B" w:rsidRPr="00717C1E" w:rsidRDefault="002D776B" w:rsidP="002D776B">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2D776B" w:rsidRPr="00717C1E" w:rsidRDefault="002D776B" w:rsidP="002D776B">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2D776B" w:rsidRDefault="002D776B" w:rsidP="002D776B">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budownictwie,</w:t>
      </w:r>
      <w:r>
        <w:rPr>
          <w:rFonts w:ascii="Tahoma" w:eastAsia="Times New Roman" w:hAnsi="Tahoma" w:cs="Tahoma"/>
          <w:sz w:val="20"/>
          <w:szCs w:val="20"/>
          <w:lang w:eastAsia="ar-SA"/>
        </w:rPr>
        <w:t xml:space="preserve"> </w:t>
      </w:r>
      <w:r w:rsidR="007B02D4">
        <w:rPr>
          <w:rFonts w:ascii="Tahoma" w:eastAsia="Times New Roman" w:hAnsi="Tahoma" w:cs="Tahoma"/>
          <w:sz w:val="20"/>
          <w:szCs w:val="20"/>
          <w:lang w:eastAsia="ar-SA"/>
        </w:rPr>
        <w:t xml:space="preserve">w tym kierowanie lub nadzorowanie minimum </w:t>
      </w:r>
      <w:r w:rsidR="00E73A21">
        <w:rPr>
          <w:rFonts w:ascii="Tahoma" w:eastAsia="Times New Roman" w:hAnsi="Tahoma" w:cs="Tahoma"/>
          <w:sz w:val="20"/>
          <w:szCs w:val="20"/>
          <w:lang w:eastAsia="ar-SA"/>
        </w:rPr>
        <w:t xml:space="preserve">dwiema </w:t>
      </w:r>
      <w:r w:rsidR="007B02D4">
        <w:rPr>
          <w:rFonts w:ascii="Tahoma" w:eastAsia="Times New Roman" w:hAnsi="Tahoma" w:cs="Tahoma"/>
          <w:sz w:val="20"/>
          <w:szCs w:val="20"/>
          <w:lang w:eastAsia="ar-SA"/>
        </w:rPr>
        <w:t>budow</w:t>
      </w:r>
      <w:r w:rsidR="00E73A21">
        <w:rPr>
          <w:rFonts w:ascii="Tahoma" w:eastAsia="Times New Roman" w:hAnsi="Tahoma" w:cs="Tahoma"/>
          <w:sz w:val="20"/>
          <w:szCs w:val="20"/>
          <w:lang w:eastAsia="ar-SA"/>
        </w:rPr>
        <w:t>ami</w:t>
      </w:r>
      <w:r w:rsidR="007B02D4">
        <w:rPr>
          <w:rFonts w:ascii="Tahoma" w:eastAsia="Times New Roman" w:hAnsi="Tahoma" w:cs="Tahoma"/>
          <w:sz w:val="20"/>
          <w:szCs w:val="20"/>
          <w:lang w:eastAsia="ar-SA"/>
        </w:rPr>
        <w:t xml:space="preserve"> krytej pływalni. </w:t>
      </w:r>
    </w:p>
    <w:p w:rsidR="00717C1E" w:rsidRDefault="00717C1E" w:rsidP="0076657C">
      <w:pPr>
        <w:numPr>
          <w:ilvl w:val="0"/>
          <w:numId w:val="57"/>
        </w:numPr>
        <w:tabs>
          <w:tab w:val="left" w:pos="1560"/>
        </w:tabs>
        <w:suppressAutoHyphens/>
        <w:autoSpaceDE w:val="0"/>
        <w:autoSpaceDN w:val="0"/>
        <w:adjustRightInd w:val="0"/>
        <w:spacing w:after="0" w:line="240" w:lineRule="auto"/>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 xml:space="preserve">Inspektorem nadzoru inwestorskiego </w:t>
      </w:r>
      <w:r w:rsidR="003B46EC">
        <w:rPr>
          <w:rFonts w:ascii="Tahoma" w:eastAsia="Times New Roman" w:hAnsi="Tahoma" w:cs="Tahoma"/>
          <w:sz w:val="20"/>
          <w:szCs w:val="20"/>
          <w:lang w:eastAsia="ar-SA"/>
        </w:rPr>
        <w:t xml:space="preserve">w specjalności drogowej </w:t>
      </w:r>
      <w:r w:rsidR="00A863A6">
        <w:rPr>
          <w:rFonts w:ascii="Tahoma" w:eastAsia="Times New Roman" w:hAnsi="Tahoma" w:cs="Tahoma"/>
          <w:sz w:val="20"/>
          <w:szCs w:val="20"/>
          <w:lang w:eastAsia="ar-SA"/>
        </w:rPr>
        <w:t xml:space="preserve">- jedna osoba - </w:t>
      </w:r>
      <w:r w:rsidRPr="00717C1E">
        <w:rPr>
          <w:rFonts w:ascii="Tahoma" w:eastAsia="Times New Roman" w:hAnsi="Tahoma" w:cs="Tahoma"/>
          <w:sz w:val="20"/>
          <w:szCs w:val="20"/>
          <w:lang w:eastAsia="ar-SA"/>
        </w:rPr>
        <w:t>posiadając</w:t>
      </w:r>
      <w:r w:rsidR="00A863A6">
        <w:rPr>
          <w:rFonts w:ascii="Tahoma" w:eastAsia="Times New Roman" w:hAnsi="Tahoma" w:cs="Tahoma"/>
          <w:sz w:val="20"/>
          <w:szCs w:val="20"/>
          <w:lang w:eastAsia="ar-SA"/>
        </w:rPr>
        <w:t>a</w:t>
      </w:r>
      <w:r w:rsidRPr="00717C1E">
        <w:rPr>
          <w:rFonts w:ascii="Tahoma" w:eastAsia="Times New Roman" w:hAnsi="Tahoma" w:cs="Tahoma"/>
          <w:sz w:val="20"/>
          <w:szCs w:val="20"/>
          <w:lang w:eastAsia="ar-SA"/>
        </w:rPr>
        <w:t xml:space="preserve"> uprawnienia budowlane w specjalności inżynieryjnej drogowej bez ograniczeń do kierowania robotami budowlanymi wydanymi zgodnie z przepisami Ustawy z dnia 7 lipca 1994 r. Prawo budowlane. (</w:t>
      </w:r>
      <w:proofErr w:type="spellStart"/>
      <w:r w:rsidRPr="00717C1E">
        <w:rPr>
          <w:rFonts w:ascii="Tahoma" w:eastAsia="Times New Roman" w:hAnsi="Tahoma" w:cs="Tahoma"/>
          <w:sz w:val="20"/>
          <w:szCs w:val="20"/>
          <w:lang w:eastAsia="ar-SA"/>
        </w:rPr>
        <w:t>t.j</w:t>
      </w:r>
      <w:proofErr w:type="spellEnd"/>
      <w:r w:rsidRPr="00717C1E">
        <w:rPr>
          <w:rFonts w:ascii="Tahoma" w:eastAsia="Times New Roman" w:hAnsi="Tahoma" w:cs="Tahoma"/>
          <w:sz w:val="20"/>
          <w:szCs w:val="20"/>
          <w:lang w:eastAsia="ar-SA"/>
        </w:rPr>
        <w:t xml:space="preserve">. Dz. U. z 2016 r. poz. 290 z </w:t>
      </w:r>
      <w:proofErr w:type="spellStart"/>
      <w:r w:rsidRPr="00717C1E">
        <w:rPr>
          <w:rFonts w:ascii="Tahoma" w:eastAsia="Times New Roman" w:hAnsi="Tahoma" w:cs="Tahoma"/>
          <w:sz w:val="20"/>
          <w:szCs w:val="20"/>
          <w:lang w:eastAsia="ar-SA"/>
        </w:rPr>
        <w:t>późn</w:t>
      </w:r>
      <w:proofErr w:type="spellEnd"/>
      <w:r w:rsidRPr="00717C1E">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717C1E" w:rsidRP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717C1E" w:rsidRP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budownictwie,</w:t>
      </w:r>
      <w:r>
        <w:rPr>
          <w:rFonts w:ascii="Tahoma" w:eastAsia="Times New Roman" w:hAnsi="Tahoma" w:cs="Tahoma"/>
          <w:sz w:val="20"/>
          <w:szCs w:val="20"/>
          <w:lang w:eastAsia="ar-SA"/>
        </w:rPr>
        <w:t xml:space="preserve"> </w:t>
      </w:r>
    </w:p>
    <w:p w:rsidR="003B46EC" w:rsidRPr="00A863A6" w:rsidRDefault="003B46EC" w:rsidP="0076657C">
      <w:pPr>
        <w:pStyle w:val="Akapitzlist"/>
        <w:numPr>
          <w:ilvl w:val="0"/>
          <w:numId w:val="57"/>
        </w:numPr>
        <w:tabs>
          <w:tab w:val="left" w:pos="1560"/>
        </w:tabs>
        <w:suppressAutoHyphens/>
        <w:autoSpaceDE w:val="0"/>
        <w:autoSpaceDN w:val="0"/>
        <w:adjustRightInd w:val="0"/>
        <w:spacing w:line="240" w:lineRule="auto"/>
        <w:jc w:val="both"/>
        <w:rPr>
          <w:rFonts w:ascii="Tahoma" w:eastAsia="Times New Roman" w:hAnsi="Tahoma" w:cs="Tahoma"/>
          <w:sz w:val="20"/>
          <w:szCs w:val="20"/>
          <w:lang w:eastAsia="ar-SA"/>
        </w:rPr>
      </w:pPr>
      <w:r w:rsidRPr="003B46EC">
        <w:rPr>
          <w:rFonts w:ascii="Tahoma" w:eastAsia="Times New Roman" w:hAnsi="Tahoma" w:cs="Tahoma"/>
          <w:sz w:val="20"/>
          <w:szCs w:val="20"/>
          <w:lang w:eastAsia="ar-SA"/>
        </w:rPr>
        <w:t>Inspektorem nadzoru inwestorskiego w specjalności instalacyjnej w zakresie sieci, instalacji i urządzeń elektrycznych i elekt</w:t>
      </w:r>
      <w:r>
        <w:rPr>
          <w:rFonts w:ascii="Tahoma" w:eastAsia="Times New Roman" w:hAnsi="Tahoma" w:cs="Tahoma"/>
          <w:sz w:val="20"/>
          <w:szCs w:val="20"/>
          <w:lang w:eastAsia="ar-SA"/>
        </w:rPr>
        <w:t xml:space="preserve">roenergetycznych bez ograniczeń </w:t>
      </w:r>
      <w:r w:rsidR="00A863A6">
        <w:rPr>
          <w:rFonts w:ascii="Tahoma" w:eastAsia="Times New Roman" w:hAnsi="Tahoma" w:cs="Tahoma"/>
          <w:sz w:val="20"/>
          <w:szCs w:val="20"/>
          <w:lang w:eastAsia="ar-SA"/>
        </w:rPr>
        <w:t>– jedna osoba -</w:t>
      </w:r>
      <w:r w:rsidRPr="00A863A6">
        <w:rPr>
          <w:rFonts w:ascii="Tahoma" w:eastAsia="Times New Roman" w:hAnsi="Tahoma" w:cs="Tahoma"/>
          <w:sz w:val="20"/>
          <w:szCs w:val="20"/>
          <w:lang w:eastAsia="ar-SA"/>
        </w:rPr>
        <w:t>posiadając</w:t>
      </w:r>
      <w:r w:rsidR="00A863A6">
        <w:rPr>
          <w:rFonts w:ascii="Tahoma" w:eastAsia="Times New Roman" w:hAnsi="Tahoma" w:cs="Tahoma"/>
          <w:sz w:val="20"/>
          <w:szCs w:val="20"/>
          <w:lang w:eastAsia="ar-SA"/>
        </w:rPr>
        <w:t>a</w:t>
      </w:r>
      <w:r w:rsidRPr="00A863A6">
        <w:rPr>
          <w:rFonts w:ascii="Tahoma" w:eastAsia="Times New Roman" w:hAnsi="Tahoma" w:cs="Tahoma"/>
          <w:sz w:val="20"/>
          <w:szCs w:val="20"/>
          <w:lang w:eastAsia="ar-SA"/>
        </w:rPr>
        <w:t xml:space="preserve"> uprawnienia budowlane bez ograniczeń do kierowania robotami budowlanymi w specjalności instalacyjnej w zakresie sieci, instalacji i urządzeń elektrycznych i elektroenergetycznych wydanymi zgodnie z przepisami Ustawy z dnia 7 lipca 1994 r. Prawo budowlane. (</w:t>
      </w:r>
      <w:proofErr w:type="spellStart"/>
      <w:r w:rsidRPr="00A863A6">
        <w:rPr>
          <w:rFonts w:ascii="Tahoma" w:eastAsia="Times New Roman" w:hAnsi="Tahoma" w:cs="Tahoma"/>
          <w:sz w:val="20"/>
          <w:szCs w:val="20"/>
          <w:lang w:eastAsia="ar-SA"/>
        </w:rPr>
        <w:t>t.j</w:t>
      </w:r>
      <w:proofErr w:type="spellEnd"/>
      <w:r w:rsidRPr="00A863A6">
        <w:rPr>
          <w:rFonts w:ascii="Tahoma" w:eastAsia="Times New Roman" w:hAnsi="Tahoma" w:cs="Tahoma"/>
          <w:sz w:val="20"/>
          <w:szCs w:val="20"/>
          <w:lang w:eastAsia="ar-SA"/>
        </w:rPr>
        <w:t xml:space="preserve">. Dz. U. z 2016 r. poz. 290 z </w:t>
      </w:r>
      <w:proofErr w:type="spellStart"/>
      <w:r w:rsidRPr="00A863A6">
        <w:rPr>
          <w:rFonts w:ascii="Tahoma" w:eastAsia="Times New Roman" w:hAnsi="Tahoma" w:cs="Tahoma"/>
          <w:sz w:val="20"/>
          <w:szCs w:val="20"/>
          <w:lang w:eastAsia="ar-SA"/>
        </w:rPr>
        <w:t>późn</w:t>
      </w:r>
      <w:proofErr w:type="spellEnd"/>
      <w:r w:rsidRPr="00A863A6">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3B46EC" w:rsidRPr="00717C1E" w:rsidRDefault="003B46EC" w:rsidP="00772FFE">
      <w:pPr>
        <w:tabs>
          <w:tab w:val="left" w:pos="1560"/>
        </w:tabs>
        <w:suppressAutoHyphens/>
        <w:autoSpaceDE w:val="0"/>
        <w:autoSpaceDN w:val="0"/>
        <w:adjustRightInd w:val="0"/>
        <w:spacing w:after="0" w:line="240" w:lineRule="auto"/>
        <w:ind w:left="1134"/>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3B46EC" w:rsidRPr="00717C1E" w:rsidRDefault="003B46EC" w:rsidP="00772FFE">
      <w:pPr>
        <w:tabs>
          <w:tab w:val="left" w:pos="1560"/>
        </w:tabs>
        <w:suppressAutoHyphens/>
        <w:autoSpaceDE w:val="0"/>
        <w:autoSpaceDN w:val="0"/>
        <w:adjustRightInd w:val="0"/>
        <w:spacing w:after="0" w:line="240" w:lineRule="auto"/>
        <w:ind w:left="1134"/>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3B46EC" w:rsidRDefault="003B46EC" w:rsidP="00772FFE">
      <w:pPr>
        <w:tabs>
          <w:tab w:val="left" w:pos="1560"/>
        </w:tabs>
        <w:suppressAutoHyphens/>
        <w:autoSpaceDE w:val="0"/>
        <w:autoSpaceDN w:val="0"/>
        <w:adjustRightInd w:val="0"/>
        <w:spacing w:after="0" w:line="240" w:lineRule="auto"/>
        <w:ind w:left="360" w:firstLine="774"/>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budownictwie,</w:t>
      </w:r>
      <w:r>
        <w:rPr>
          <w:rFonts w:ascii="Tahoma" w:eastAsia="Times New Roman" w:hAnsi="Tahoma" w:cs="Tahoma"/>
          <w:sz w:val="20"/>
          <w:szCs w:val="20"/>
          <w:lang w:eastAsia="ar-SA"/>
        </w:rPr>
        <w:t xml:space="preserve"> </w:t>
      </w:r>
    </w:p>
    <w:p w:rsidR="00A863A6" w:rsidRPr="00A863A6" w:rsidRDefault="00A863A6" w:rsidP="0076657C">
      <w:pPr>
        <w:pStyle w:val="Akapitzlist"/>
        <w:numPr>
          <w:ilvl w:val="0"/>
          <w:numId w:val="57"/>
        </w:numPr>
        <w:tabs>
          <w:tab w:val="left" w:pos="1560"/>
        </w:tabs>
        <w:suppressAutoHyphens/>
        <w:autoSpaceDE w:val="0"/>
        <w:autoSpaceDN w:val="0"/>
        <w:adjustRightInd w:val="0"/>
        <w:spacing w:line="240" w:lineRule="auto"/>
        <w:jc w:val="both"/>
        <w:rPr>
          <w:rFonts w:ascii="Tahoma" w:eastAsia="Times New Roman" w:hAnsi="Tahoma" w:cs="Tahoma"/>
          <w:sz w:val="20"/>
          <w:szCs w:val="20"/>
          <w:lang w:eastAsia="ar-SA"/>
        </w:rPr>
      </w:pPr>
      <w:r w:rsidRPr="003B46EC">
        <w:rPr>
          <w:rFonts w:ascii="Tahoma" w:eastAsia="Times New Roman" w:hAnsi="Tahoma" w:cs="Tahoma"/>
          <w:sz w:val="20"/>
          <w:szCs w:val="20"/>
          <w:lang w:eastAsia="ar-SA"/>
        </w:rPr>
        <w:t xml:space="preserve">Inspektorem nadzoru inwestorskiego w </w:t>
      </w:r>
      <w:r w:rsidRPr="00A863A6">
        <w:rPr>
          <w:rFonts w:ascii="Tahoma" w:eastAsia="Times New Roman" w:hAnsi="Tahoma" w:cs="Tahoma"/>
          <w:sz w:val="20"/>
          <w:szCs w:val="20"/>
          <w:lang w:eastAsia="ar-SA"/>
        </w:rPr>
        <w:t>branży instalacyjnej w zakresie sieci, instalacji i urządzeń</w:t>
      </w:r>
    </w:p>
    <w:p w:rsidR="00A863A6" w:rsidRPr="00772FFE" w:rsidRDefault="00A863A6" w:rsidP="00772FFE">
      <w:pPr>
        <w:tabs>
          <w:tab w:val="left" w:pos="1560"/>
        </w:tabs>
        <w:suppressAutoHyphens/>
        <w:autoSpaceDE w:val="0"/>
        <w:autoSpaceDN w:val="0"/>
        <w:adjustRightInd w:val="0"/>
        <w:spacing w:after="0" w:line="240" w:lineRule="auto"/>
        <w:ind w:left="360"/>
        <w:jc w:val="both"/>
        <w:rPr>
          <w:rFonts w:ascii="Tahoma" w:eastAsia="Times New Roman" w:hAnsi="Tahoma" w:cs="Tahoma"/>
          <w:sz w:val="20"/>
          <w:szCs w:val="20"/>
          <w:lang w:eastAsia="ar-SA"/>
        </w:rPr>
      </w:pPr>
      <w:r w:rsidRPr="00772FFE">
        <w:rPr>
          <w:rFonts w:ascii="Tahoma" w:eastAsia="Times New Roman" w:hAnsi="Tahoma" w:cs="Tahoma"/>
          <w:sz w:val="20"/>
          <w:szCs w:val="20"/>
          <w:lang w:eastAsia="ar-SA"/>
        </w:rPr>
        <w:t>cieplnych, wentylacyjnych, gazowych, wodociągowych i kanalizacyjnych bez ograniczeń – jedna osoba - posiadająca uprawnienia budowlane bez ograniczeń do kierowania robotami budowlanymi w specjalności instalacyjnej w zakresie sieci, instalacji i urządzeń cieplnych, wentylacyjnych, gazowych, wodociągowych i kanalizacyjnych wydanymi zgodnie z przepisami Ustawy z dnia 7 lipca 1994 r. Prawo budowlane. (</w:t>
      </w:r>
      <w:proofErr w:type="spellStart"/>
      <w:r w:rsidRPr="00772FFE">
        <w:rPr>
          <w:rFonts w:ascii="Tahoma" w:eastAsia="Times New Roman" w:hAnsi="Tahoma" w:cs="Tahoma"/>
          <w:sz w:val="20"/>
          <w:szCs w:val="20"/>
          <w:lang w:eastAsia="ar-SA"/>
        </w:rPr>
        <w:t>t.j</w:t>
      </w:r>
      <w:proofErr w:type="spellEnd"/>
      <w:r w:rsidRPr="00772FFE">
        <w:rPr>
          <w:rFonts w:ascii="Tahoma" w:eastAsia="Times New Roman" w:hAnsi="Tahoma" w:cs="Tahoma"/>
          <w:sz w:val="20"/>
          <w:szCs w:val="20"/>
          <w:lang w:eastAsia="ar-SA"/>
        </w:rPr>
        <w:t xml:space="preserve">. Dz. U. z 2016 r. poz. 290 z </w:t>
      </w:r>
      <w:proofErr w:type="spellStart"/>
      <w:r w:rsidRPr="00772FFE">
        <w:rPr>
          <w:rFonts w:ascii="Tahoma" w:eastAsia="Times New Roman" w:hAnsi="Tahoma" w:cs="Tahoma"/>
          <w:sz w:val="20"/>
          <w:szCs w:val="20"/>
          <w:lang w:eastAsia="ar-SA"/>
        </w:rPr>
        <w:t>późn</w:t>
      </w:r>
      <w:proofErr w:type="spellEnd"/>
      <w:r w:rsidRPr="00772FFE">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A863A6" w:rsidRPr="00717C1E" w:rsidRDefault="00A863A6" w:rsidP="00772FF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A863A6" w:rsidRPr="00717C1E" w:rsidRDefault="00A863A6" w:rsidP="00A863A6">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A863A6" w:rsidRDefault="00A863A6" w:rsidP="00A863A6">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budownictwie,</w:t>
      </w:r>
      <w:r>
        <w:rPr>
          <w:rFonts w:ascii="Tahoma" w:eastAsia="Times New Roman" w:hAnsi="Tahoma" w:cs="Tahoma"/>
          <w:sz w:val="20"/>
          <w:szCs w:val="20"/>
          <w:lang w:eastAsia="ar-SA"/>
        </w:rPr>
        <w:t xml:space="preserve"> </w:t>
      </w:r>
      <w:r w:rsidR="00772FFE">
        <w:rPr>
          <w:rFonts w:ascii="Tahoma" w:eastAsia="Times New Roman" w:hAnsi="Tahoma" w:cs="Tahoma"/>
          <w:sz w:val="20"/>
          <w:szCs w:val="20"/>
          <w:lang w:eastAsia="ar-SA"/>
        </w:rPr>
        <w:t xml:space="preserve">w tym kierowanie lub nadzorowanie minimum </w:t>
      </w:r>
      <w:r w:rsidR="0083102C">
        <w:rPr>
          <w:rFonts w:ascii="Tahoma" w:eastAsia="Times New Roman" w:hAnsi="Tahoma" w:cs="Tahoma"/>
          <w:sz w:val="20"/>
          <w:szCs w:val="20"/>
          <w:lang w:eastAsia="ar-SA"/>
        </w:rPr>
        <w:t xml:space="preserve">dwiema </w:t>
      </w:r>
      <w:r w:rsidR="00772FFE">
        <w:rPr>
          <w:rFonts w:ascii="Tahoma" w:eastAsia="Times New Roman" w:hAnsi="Tahoma" w:cs="Tahoma"/>
          <w:sz w:val="20"/>
          <w:szCs w:val="20"/>
          <w:lang w:eastAsia="ar-SA"/>
        </w:rPr>
        <w:t>budow</w:t>
      </w:r>
      <w:r w:rsidR="0083102C">
        <w:rPr>
          <w:rFonts w:ascii="Tahoma" w:eastAsia="Times New Roman" w:hAnsi="Tahoma" w:cs="Tahoma"/>
          <w:sz w:val="20"/>
          <w:szCs w:val="20"/>
          <w:lang w:eastAsia="ar-SA"/>
        </w:rPr>
        <w:t>ami</w:t>
      </w:r>
      <w:r w:rsidR="00772FFE">
        <w:rPr>
          <w:rFonts w:ascii="Tahoma" w:eastAsia="Times New Roman" w:hAnsi="Tahoma" w:cs="Tahoma"/>
          <w:sz w:val="20"/>
          <w:szCs w:val="20"/>
          <w:lang w:eastAsia="ar-SA"/>
        </w:rPr>
        <w:t xml:space="preserve"> krytej pływalni w branży sanitarnej obejmującej </w:t>
      </w:r>
      <w:r w:rsidR="0083102C">
        <w:rPr>
          <w:rFonts w:ascii="Tahoma" w:eastAsia="Times New Roman" w:hAnsi="Tahoma" w:cs="Tahoma"/>
          <w:sz w:val="20"/>
          <w:szCs w:val="20"/>
          <w:lang w:eastAsia="ar-SA"/>
        </w:rPr>
        <w:t xml:space="preserve">między innymi </w:t>
      </w:r>
      <w:r w:rsidR="00772FFE">
        <w:rPr>
          <w:rFonts w:ascii="Tahoma" w:eastAsia="Times New Roman" w:hAnsi="Tahoma" w:cs="Tahoma"/>
          <w:sz w:val="20"/>
          <w:szCs w:val="20"/>
          <w:lang w:eastAsia="ar-SA"/>
        </w:rPr>
        <w:t>technologię wody basenowej,</w:t>
      </w:r>
    </w:p>
    <w:p w:rsidR="003839FD" w:rsidRDefault="003839FD"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p>
    <w:p w:rsidR="007B1E74" w:rsidRPr="007B1E74" w:rsidRDefault="007B1E74"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dopuszcza łączenie stanowisk wyszczególnionych powyżej tylko pod warunkiem spełnienia łącznie wymagań dotyczących kwalifikacji i doświadczenia dla danych stanowisk.</w:t>
      </w:r>
    </w:p>
    <w:p w:rsidR="007B1E74" w:rsidRPr="007B1E74" w:rsidRDefault="007B1E74" w:rsidP="007B1E74">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odniesieniu do warunków dotyczących wykształcenia, kwalifikacji zawodowych lub doświadczenia, wykonawcy mogą polegać na zdolnościach innych podmiotów, jeśli podmioty te zrealizują </w:t>
      </w:r>
      <w:r w:rsidR="003839FD">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2"/>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który polega na zdolnościach lub sytuacji innych podmiotów, musi udowodnić Zamawiającemu, że realizując zamówienie, będzie dysponował niezbędnymi zasobami tych </w:t>
      </w:r>
      <w:r w:rsidRPr="007B1E74">
        <w:rPr>
          <w:rFonts w:ascii="Tahoma" w:eastAsia="Times New Roman" w:hAnsi="Tahoma" w:cs="Tahoma"/>
          <w:sz w:val="20"/>
          <w:szCs w:val="20"/>
          <w:lang w:eastAsia="pl-PL"/>
        </w:rPr>
        <w:lastRenderedPageBreak/>
        <w:t>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2"/>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D97975">
      <w:pPr>
        <w:numPr>
          <w:ilvl w:val="0"/>
          <w:numId w:val="36"/>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0D4AAC">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których wskazane zdolności dotyczą.</w:t>
      </w:r>
    </w:p>
    <w:p w:rsidR="007B1E74" w:rsidRPr="007B1E74" w:rsidRDefault="007B1E74" w:rsidP="00D97975">
      <w:pPr>
        <w:numPr>
          <w:ilvl w:val="0"/>
          <w:numId w:val="36"/>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D97975">
      <w:pPr>
        <w:numPr>
          <w:ilvl w:val="0"/>
          <w:numId w:val="33"/>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D97975">
      <w:pPr>
        <w:numPr>
          <w:ilvl w:val="0"/>
          <w:numId w:val="35"/>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Wykaz </w:t>
      </w:r>
      <w:r w:rsidR="000D4AAC">
        <w:rPr>
          <w:rFonts w:ascii="Tahoma" w:eastAsia="Times New Roman" w:hAnsi="Tahoma" w:cs="Tahoma"/>
          <w:b/>
          <w:bCs/>
          <w:sz w:val="20"/>
          <w:szCs w:val="20"/>
          <w:lang w:eastAsia="pl-PL"/>
        </w:rPr>
        <w:t>zrealizowanych usług</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w:t>
      </w:r>
      <w:r w:rsidR="000D4AAC">
        <w:rPr>
          <w:rFonts w:ascii="Tahoma" w:eastAsia="Times New Roman" w:hAnsi="Tahoma" w:cs="Tahoma"/>
          <w:sz w:val="20"/>
          <w:szCs w:val="20"/>
          <w:lang w:eastAsia="pl-PL"/>
        </w:rPr>
        <w:t xml:space="preserve">usługi </w:t>
      </w:r>
      <w:r w:rsidRPr="007B1E74">
        <w:rPr>
          <w:rFonts w:ascii="Tahoma" w:eastAsia="Times New Roman" w:hAnsi="Tahoma" w:cs="Tahoma"/>
          <w:sz w:val="20"/>
          <w:szCs w:val="20"/>
          <w:lang w:eastAsia="pl-PL"/>
        </w:rPr>
        <w:t>te zostały wykonane, z załączenie</w:t>
      </w:r>
      <w:r w:rsidR="000D4AAC">
        <w:rPr>
          <w:rFonts w:ascii="Tahoma" w:eastAsia="Times New Roman" w:hAnsi="Tahoma" w:cs="Tahoma"/>
          <w:sz w:val="20"/>
          <w:szCs w:val="20"/>
          <w:lang w:eastAsia="pl-PL"/>
        </w:rPr>
        <w:t xml:space="preserve">m dowodów określających czy te usługi </w:t>
      </w:r>
      <w:r w:rsidRPr="007B1E74">
        <w:rPr>
          <w:rFonts w:ascii="Tahoma" w:eastAsia="Times New Roman" w:hAnsi="Tahoma" w:cs="Tahoma"/>
          <w:sz w:val="20"/>
          <w:szCs w:val="20"/>
          <w:lang w:eastAsia="pl-PL"/>
        </w:rPr>
        <w:t xml:space="preserve"> zostały wykonane należycie, w szczególności informacji o tym czy zostały wykonane zgodnie z przepisami prawa budowlanego i prawidłowo ukończone, przy czym dowodami, o których mowa, są referencje bądź inne dokumenty wystawione przez podmiot, na rzecz którego </w:t>
      </w:r>
      <w:r w:rsidR="000D4AAC">
        <w:rPr>
          <w:rFonts w:ascii="Tahoma" w:eastAsia="Times New Roman" w:hAnsi="Tahoma" w:cs="Tahoma"/>
          <w:sz w:val="20"/>
          <w:szCs w:val="20"/>
          <w:lang w:eastAsia="pl-PL"/>
        </w:rPr>
        <w:t xml:space="preserve">usługi </w:t>
      </w:r>
      <w:r w:rsidRPr="007B1E74">
        <w:rPr>
          <w:rFonts w:ascii="Tahoma" w:eastAsia="Times New Roman" w:hAnsi="Tahoma" w:cs="Tahoma"/>
          <w:sz w:val="20"/>
          <w:szCs w:val="20"/>
          <w:lang w:eastAsia="pl-PL"/>
        </w:rPr>
        <w:t>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w:t>
      </w:r>
      <w:r w:rsidR="000D4AAC">
        <w:rPr>
          <w:rFonts w:ascii="Tahoma" w:eastAsia="Times New Roman" w:hAnsi="Tahoma" w:cs="Tahoma"/>
          <w:sz w:val="20"/>
          <w:szCs w:val="20"/>
          <w:lang w:eastAsia="x-none"/>
        </w:rPr>
        <w:t xml:space="preserve">usług </w:t>
      </w:r>
      <w:r w:rsidRPr="007B1E74">
        <w:rPr>
          <w:rFonts w:ascii="Tahoma" w:eastAsia="Times New Roman" w:hAnsi="Tahoma" w:cs="Tahoma"/>
          <w:sz w:val="20"/>
          <w:szCs w:val="20"/>
          <w:lang w:val="x-none" w:eastAsia="x-none"/>
        </w:rPr>
        <w:t xml:space="preserve">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w:t>
      </w:r>
      <w:r w:rsidR="000D4AAC">
        <w:rPr>
          <w:rFonts w:ascii="Tahoma" w:eastAsia="Times New Roman" w:hAnsi="Tahoma" w:cs="Tahoma"/>
          <w:sz w:val="20"/>
          <w:szCs w:val="20"/>
          <w:lang w:eastAsia="x-none"/>
        </w:rPr>
        <w:t>USŁUG</w:t>
      </w:r>
      <w:r w:rsidRPr="007B1E74">
        <w:rPr>
          <w:rFonts w:ascii="Tahoma" w:eastAsia="Times New Roman" w:hAnsi="Tahoma" w:cs="Tahoma"/>
          <w:sz w:val="20"/>
          <w:szCs w:val="20"/>
          <w:lang w:val="x-none" w:eastAsia="x-none"/>
        </w:rPr>
        <w:t>.</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Wartości podane w walutach innych niż wskazane przez Zamawiającego należy przeliczyć wg średniego kursu NBP na dzień odbioru tych </w:t>
      </w:r>
      <w:r w:rsidR="000D4AAC">
        <w:rPr>
          <w:rFonts w:ascii="Tahoma" w:eastAsia="Times New Roman" w:hAnsi="Tahoma" w:cs="Tahoma"/>
          <w:sz w:val="20"/>
          <w:szCs w:val="20"/>
          <w:lang w:eastAsia="x-none"/>
        </w:rPr>
        <w:t>usług</w:t>
      </w:r>
      <w:r w:rsidRPr="007B1E74">
        <w:rPr>
          <w:rFonts w:ascii="Tahoma" w:eastAsia="Times New Roman" w:hAnsi="Tahoma" w:cs="Tahoma"/>
          <w:sz w:val="20"/>
          <w:szCs w:val="20"/>
          <w:lang w:val="x-none" w:eastAsia="x-none"/>
        </w:rPr>
        <w:t>, podając datę i kurs.</w:t>
      </w:r>
    </w:p>
    <w:p w:rsidR="007B1E74" w:rsidRPr="007B1E74" w:rsidRDefault="007B1E74" w:rsidP="00D97975">
      <w:pPr>
        <w:numPr>
          <w:ilvl w:val="0"/>
          <w:numId w:val="18"/>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D97975">
      <w:pPr>
        <w:numPr>
          <w:ilvl w:val="0"/>
          <w:numId w:val="35"/>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lastRenderedPageBreak/>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xml:space="preserve">, skierowanych przez Wykonawcę do realizacji zamówienia publicznego, w szczególności odpowiedzialnych za </w:t>
      </w:r>
      <w:r w:rsidR="000D4AAC">
        <w:rPr>
          <w:rFonts w:ascii="Tahoma" w:eastAsia="Times New Roman" w:hAnsi="Tahoma" w:cs="Tahoma"/>
          <w:sz w:val="20"/>
          <w:szCs w:val="20"/>
          <w:lang w:eastAsia="pl-PL"/>
        </w:rPr>
        <w:t xml:space="preserve">nadzorowanie nad </w:t>
      </w:r>
      <w:r w:rsidRPr="007B1E74">
        <w:rPr>
          <w:rFonts w:ascii="Tahoma" w:eastAsia="Times New Roman" w:hAnsi="Tahoma" w:cs="Tahoma"/>
          <w:sz w:val="20"/>
          <w:szCs w:val="20"/>
          <w:lang w:eastAsia="pl-PL"/>
        </w:rPr>
        <w:t>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w:t>
      </w:r>
      <w:r w:rsidR="003705EA">
        <w:rPr>
          <w:rFonts w:ascii="Tahoma" w:eastAsia="Times New Roman" w:hAnsi="Tahoma" w:cs="Tahoma"/>
          <w:sz w:val="20"/>
          <w:szCs w:val="20"/>
          <w:lang w:eastAsia="pl-PL"/>
        </w:rPr>
        <w:t xml:space="preserve">inspektora nadzoru inwestorskiego </w:t>
      </w:r>
      <w:r w:rsidRPr="007B1E74">
        <w:rPr>
          <w:rFonts w:ascii="Tahoma" w:eastAsia="Times New Roman" w:hAnsi="Tahoma" w:cs="Tahoma"/>
          <w:sz w:val="20"/>
          <w:szCs w:val="20"/>
          <w:lang w:eastAsia="pl-PL"/>
        </w:rPr>
        <w:t xml:space="preserve">robót branżowych należy podać rodzaj posiadanych uprawnień, numer uprawnień, określić czy są bez ograniczeń oraz opisać doświadczenie na </w:t>
      </w:r>
      <w:r w:rsidR="003705EA">
        <w:rPr>
          <w:rFonts w:ascii="Tahoma" w:eastAsia="Times New Roman" w:hAnsi="Tahoma" w:cs="Tahoma"/>
          <w:sz w:val="20"/>
          <w:szCs w:val="20"/>
          <w:lang w:eastAsia="pl-PL"/>
        </w:rPr>
        <w:t xml:space="preserve">samodzielnym </w:t>
      </w:r>
      <w:r w:rsidRPr="007B1E74">
        <w:rPr>
          <w:rFonts w:ascii="Tahoma" w:eastAsia="Times New Roman" w:hAnsi="Tahoma" w:cs="Tahoma"/>
          <w:sz w:val="20"/>
          <w:szCs w:val="20"/>
          <w:lang w:eastAsia="pl-PL"/>
        </w:rPr>
        <w:t xml:space="preserve">stanowisku </w:t>
      </w:r>
      <w:r w:rsidR="003705EA">
        <w:rPr>
          <w:rFonts w:ascii="Tahoma" w:eastAsia="Times New Roman" w:hAnsi="Tahoma" w:cs="Tahoma"/>
          <w:sz w:val="20"/>
          <w:szCs w:val="20"/>
          <w:lang w:eastAsia="pl-PL"/>
        </w:rPr>
        <w:t xml:space="preserve">w budownictwie </w:t>
      </w:r>
      <w:r w:rsidRPr="007B1E74">
        <w:rPr>
          <w:rFonts w:ascii="Tahoma" w:eastAsia="Times New Roman" w:hAnsi="Tahoma" w:cs="Tahoma"/>
          <w:sz w:val="20"/>
          <w:szCs w:val="20"/>
          <w:lang w:eastAsia="pl-PL"/>
        </w:rPr>
        <w:t xml:space="preserve">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3705EA">
      <w:pPr>
        <w:tabs>
          <w:tab w:val="left" w:pos="851"/>
        </w:tabs>
        <w:spacing w:after="0" w:line="240" w:lineRule="auto"/>
        <w:jc w:val="both"/>
        <w:rPr>
          <w:rFonts w:ascii="Tahoma" w:eastAsia="Times New Roman" w:hAnsi="Tahoma" w:cs="Tahoma"/>
          <w:b/>
          <w:bCs/>
          <w:sz w:val="20"/>
          <w:szCs w:val="20"/>
          <w:lang w:eastAsia="pl-PL"/>
        </w:rPr>
      </w:pPr>
    </w:p>
    <w:p w:rsidR="007B1E74" w:rsidRPr="00845370"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845370">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845370"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845370" w:rsidRDefault="007B1E74" w:rsidP="00D97975">
      <w:pPr>
        <w:numPr>
          <w:ilvl w:val="1"/>
          <w:numId w:val="29"/>
        </w:numPr>
        <w:tabs>
          <w:tab w:val="num" w:pos="1134"/>
        </w:tabs>
        <w:spacing w:after="0" w:line="240" w:lineRule="auto"/>
        <w:ind w:left="1134" w:hanging="283"/>
        <w:jc w:val="both"/>
        <w:rPr>
          <w:rFonts w:ascii="Tahoma" w:eastAsia="Times New Roman" w:hAnsi="Tahoma" w:cs="Tahoma"/>
          <w:sz w:val="20"/>
          <w:szCs w:val="20"/>
          <w:lang w:eastAsia="pl-PL"/>
        </w:rPr>
      </w:pPr>
      <w:r w:rsidRPr="00845370">
        <w:rPr>
          <w:rFonts w:ascii="Tahoma" w:eastAsia="Times New Roman" w:hAnsi="Tahoma" w:cs="Tahoma"/>
          <w:b/>
          <w:sz w:val="20"/>
          <w:szCs w:val="20"/>
          <w:lang w:eastAsia="pl-PL"/>
        </w:rPr>
        <w:t>Oświadczenie w zakresie art. 25 ust. 1 pkt 2 ustawy Prawo zamówień publicznych</w:t>
      </w:r>
      <w:r w:rsidRPr="00845370">
        <w:rPr>
          <w:rFonts w:ascii="Tahoma" w:eastAsia="Times New Roman" w:hAnsi="Tahoma" w:cs="Tahoma"/>
          <w:sz w:val="20"/>
          <w:szCs w:val="20"/>
          <w:lang w:eastAsia="pl-PL"/>
        </w:rPr>
        <w:t>.</w:t>
      </w:r>
    </w:p>
    <w:p w:rsidR="007B1E74" w:rsidRPr="00845370" w:rsidRDefault="007B1E74" w:rsidP="007B1E74">
      <w:pPr>
        <w:spacing w:after="0" w:line="240" w:lineRule="auto"/>
        <w:ind w:left="1134"/>
        <w:jc w:val="both"/>
        <w:rPr>
          <w:rFonts w:ascii="Tahoma" w:eastAsia="Times New Roman" w:hAnsi="Tahoma" w:cs="Tahoma"/>
          <w:sz w:val="20"/>
          <w:szCs w:val="20"/>
          <w:u w:val="single"/>
          <w:lang w:eastAsia="pl-PL"/>
        </w:rPr>
      </w:pPr>
      <w:r w:rsidRPr="00845370">
        <w:rPr>
          <w:rFonts w:ascii="Tahoma" w:eastAsia="Times New Roman" w:hAnsi="Tahoma" w:cs="Tahoma"/>
          <w:sz w:val="20"/>
          <w:szCs w:val="20"/>
          <w:u w:val="single"/>
          <w:lang w:eastAsia="pl-PL"/>
        </w:rPr>
        <w:t>Uwaga:</w:t>
      </w:r>
    </w:p>
    <w:p w:rsidR="007B1E74" w:rsidRPr="00845370" w:rsidRDefault="007B1E74" w:rsidP="007B1E74">
      <w:pPr>
        <w:spacing w:after="0" w:line="240" w:lineRule="auto"/>
        <w:ind w:left="1418" w:hanging="284"/>
        <w:jc w:val="both"/>
        <w:rPr>
          <w:rFonts w:ascii="Tahoma" w:eastAsia="Times New Roman" w:hAnsi="Tahoma" w:cs="Tahoma"/>
          <w:sz w:val="20"/>
          <w:szCs w:val="20"/>
          <w:lang w:eastAsia="pl-PL"/>
        </w:rPr>
      </w:pPr>
      <w:r w:rsidRPr="00845370">
        <w:rPr>
          <w:rFonts w:ascii="Tahoma" w:eastAsia="Times New Roman" w:hAnsi="Tahoma" w:cs="Tahoma"/>
          <w:sz w:val="20"/>
          <w:szCs w:val="20"/>
          <w:lang w:eastAsia="pl-PL"/>
        </w:rPr>
        <w:t xml:space="preserve">a) Treść wymaganego Oświadczenia w zakresie art. 25 ust. 1 pkt 2 ustawy Prawo zamówień publicznych Zamawiający przekazuje na ZAŁĄCZNIKU NR 9 do SIWZ. </w:t>
      </w:r>
    </w:p>
    <w:p w:rsidR="007B1E74" w:rsidRPr="00845370" w:rsidRDefault="007B1E74" w:rsidP="007B1E74">
      <w:pPr>
        <w:spacing w:after="0" w:line="240" w:lineRule="auto"/>
        <w:ind w:left="1418" w:hanging="284"/>
        <w:jc w:val="both"/>
        <w:rPr>
          <w:rFonts w:ascii="Tahoma" w:eastAsia="Times New Roman" w:hAnsi="Tahoma" w:cs="Tahoma"/>
          <w:sz w:val="20"/>
          <w:szCs w:val="20"/>
          <w:lang w:eastAsia="pl-PL"/>
        </w:rPr>
      </w:pPr>
      <w:r w:rsidRPr="00845370">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w:t>
      </w:r>
      <w:r w:rsidRPr="007B1E74">
        <w:rPr>
          <w:rFonts w:ascii="Tahoma" w:eastAsia="Times New Roman" w:hAnsi="Tahoma" w:cs="Tahoma"/>
          <w:sz w:val="20"/>
          <w:szCs w:val="20"/>
          <w:lang w:eastAsia="pl-PL"/>
        </w:rPr>
        <w:lastRenderedPageBreak/>
        <w:t>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20"/>
          <w:szCs w:val="16"/>
          <w:lang w:eastAsia="pl-PL"/>
        </w:rPr>
      </w:pPr>
    </w:p>
    <w:p w:rsidR="007B1E74" w:rsidRPr="007B1E74" w:rsidRDefault="007B1E74" w:rsidP="00D97975">
      <w:pPr>
        <w:numPr>
          <w:ilvl w:val="0"/>
          <w:numId w:val="19"/>
        </w:numPr>
        <w:spacing w:after="0" w:line="240" w:lineRule="auto"/>
        <w:ind w:left="426" w:hanging="710"/>
        <w:jc w:val="both"/>
        <w:rPr>
          <w:rFonts w:ascii="Tahoma" w:eastAsia="Times New Roman" w:hAnsi="Tahoma" w:cs="Tahoma"/>
          <w:b/>
          <w:szCs w:val="20"/>
          <w:lang w:eastAsia="pl-PL"/>
        </w:rPr>
      </w:pPr>
      <w:r w:rsidRPr="007B1E74">
        <w:rPr>
          <w:rFonts w:ascii="Tahoma" w:eastAsia="Times New Roman" w:hAnsi="Tahoma" w:cs="Tahoma"/>
          <w:b/>
          <w:szCs w:val="20"/>
          <w:lang w:eastAsia="pl-PL"/>
        </w:rPr>
        <w:t>INFORMACJE O SPOSOBIE POROZUMIEWANIA SIĘ ZAMAWIAJĄCEGO Z WYKONAWCAMI ORAZ PRZEKAZYWANIA OŚWIADCZEŃ LUB DOKUMENTÓW</w:t>
      </w:r>
      <w:r w:rsidRPr="007B1E74">
        <w:rPr>
          <w:rFonts w:ascii="Tahoma" w:eastAsia="Times New Roman" w:hAnsi="Tahoma" w:cs="Tahoma"/>
          <w:b/>
          <w:lang w:eastAsia="pl-PL"/>
        </w:rPr>
        <w:t xml:space="preserve">, </w:t>
      </w:r>
      <w:r w:rsidRPr="007B1E74">
        <w:rPr>
          <w:rFonts w:ascii="Tahoma" w:eastAsia="Times New Roman" w:hAnsi="Tahoma" w:cs="Tahoma"/>
          <w:b/>
          <w:szCs w:val="20"/>
          <w:lang w:eastAsia="pl-PL"/>
        </w:rPr>
        <w:t>A TAKŻE WSKAZANIE OSÓB UPRAWNIONYCH DO POROZUMIEWANIA SIĘ Z WYKONAWCAMI</w:t>
      </w:r>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D97975">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D97975">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3705EA">
      <w:pPr>
        <w:spacing w:after="0" w:line="240" w:lineRule="auto"/>
        <w:ind w:firstLine="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w:t>
      </w:r>
      <w:r w:rsidR="003705EA">
        <w:rPr>
          <w:rFonts w:ascii="Tahoma" w:eastAsia="Times New Roman" w:hAnsi="Tahoma" w:cs="Tahoma"/>
          <w:sz w:val="20"/>
          <w:szCs w:val="20"/>
          <w:lang w:eastAsia="pl-PL"/>
        </w:rPr>
        <w:t>nie wymaga</w:t>
      </w:r>
      <w:r w:rsidRPr="007B1E74">
        <w:rPr>
          <w:rFonts w:ascii="Tahoma" w:eastAsia="Times New Roman" w:hAnsi="Tahoma" w:cs="Tahoma"/>
          <w:sz w:val="20"/>
          <w:szCs w:val="20"/>
          <w:lang w:eastAsia="pl-PL"/>
        </w:rPr>
        <w:t xml:space="preserve"> </w:t>
      </w:r>
      <w:r w:rsidRPr="003705EA">
        <w:rPr>
          <w:rFonts w:ascii="Tahoma" w:eastAsia="Times New Roman" w:hAnsi="Tahoma" w:cs="Tahoma"/>
          <w:sz w:val="20"/>
          <w:szCs w:val="20"/>
          <w:lang w:eastAsia="pl-PL"/>
        </w:rPr>
        <w:t>wniesienia wadium</w:t>
      </w:r>
      <w:r w:rsidR="003705EA" w:rsidRPr="003705EA">
        <w:rPr>
          <w:rFonts w:ascii="Tahoma" w:eastAsia="Times New Roman" w:hAnsi="Tahoma" w:cs="Tahoma"/>
          <w:sz w:val="20"/>
          <w:szCs w:val="20"/>
          <w:lang w:eastAsia="pl-PL"/>
        </w:rPr>
        <w:t>.</w:t>
      </w:r>
      <w:r w:rsidR="003705EA">
        <w:rPr>
          <w:rFonts w:ascii="Tahoma" w:eastAsia="Times New Roman" w:hAnsi="Tahoma" w:cs="Tahoma"/>
          <w:b/>
          <w:sz w:val="20"/>
          <w:szCs w:val="20"/>
          <w:lang w:eastAsia="pl-PL"/>
        </w:rPr>
        <w:t xml:space="preserve"> </w:t>
      </w:r>
    </w:p>
    <w:p w:rsidR="007B1E74" w:rsidRPr="007B1E74" w:rsidRDefault="007B1E74" w:rsidP="003705EA">
      <w:pPr>
        <w:spacing w:after="0" w:line="240" w:lineRule="auto"/>
        <w:ind w:left="709"/>
        <w:jc w:val="both"/>
        <w:rPr>
          <w:rFonts w:ascii="Tahoma" w:eastAsia="Times New Roman" w:hAnsi="Tahoma" w:cs="Tahoma"/>
          <w:b/>
          <w:sz w:val="16"/>
          <w:szCs w:val="16"/>
          <w:lang w:eastAsia="pl-PL"/>
        </w:rPr>
      </w:pP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D9797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AA2833">
        <w:rPr>
          <w:rFonts w:ascii="Tahoma" w:eastAsia="Times New Roman" w:hAnsi="Tahoma" w:cs="Tahoma"/>
          <w:b/>
          <w:lang w:eastAsia="pl-PL"/>
        </w:rPr>
        <w:t xml:space="preserve">n składania ofert upływa dnia  </w:t>
      </w:r>
      <w:r w:rsidR="001D54AD">
        <w:rPr>
          <w:rFonts w:ascii="Tahoma" w:eastAsia="Times New Roman" w:hAnsi="Tahoma" w:cs="Tahoma"/>
          <w:b/>
          <w:lang w:eastAsia="pl-PL"/>
        </w:rPr>
        <w:t>1</w:t>
      </w:r>
      <w:r w:rsidR="00AA2833">
        <w:rPr>
          <w:rFonts w:ascii="Tahoma" w:eastAsia="Times New Roman" w:hAnsi="Tahoma" w:cs="Tahoma"/>
          <w:b/>
          <w:lang w:eastAsia="pl-PL"/>
        </w:rPr>
        <w:t>5</w:t>
      </w:r>
      <w:r w:rsidR="001D54AD">
        <w:rPr>
          <w:rFonts w:ascii="Tahoma" w:eastAsia="Times New Roman" w:hAnsi="Tahoma" w:cs="Tahoma"/>
          <w:b/>
          <w:lang w:eastAsia="pl-PL"/>
        </w:rPr>
        <w:t xml:space="preserve"> lutego</w:t>
      </w:r>
      <w:r w:rsidR="002D384D">
        <w:rPr>
          <w:rFonts w:ascii="Tahoma" w:eastAsia="Times New Roman" w:hAnsi="Tahoma" w:cs="Tahoma"/>
          <w:b/>
          <w:lang w:eastAsia="pl-PL"/>
        </w:rPr>
        <w:t xml:space="preserve"> </w:t>
      </w:r>
      <w:r w:rsidR="001D54AD">
        <w:rPr>
          <w:rFonts w:ascii="Tahoma" w:eastAsia="Times New Roman" w:hAnsi="Tahoma" w:cs="Tahoma"/>
          <w:b/>
          <w:lang w:eastAsia="pl-PL"/>
        </w:rPr>
        <w:t>2017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7B1E74" w:rsidRDefault="007B1E74" w:rsidP="00AA2833">
      <w:pPr>
        <w:spacing w:after="0" w:line="240" w:lineRule="auto"/>
        <w:ind w:left="1134"/>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1D54AD" w:rsidRPr="001D54AD">
        <w:rPr>
          <w:rFonts w:ascii="Tahoma" w:eastAsia="Times New Roman" w:hAnsi="Tahoma" w:cs="Tahoma"/>
          <w:b/>
          <w:bCs/>
          <w:sz w:val="20"/>
          <w:szCs w:val="20"/>
          <w:lang w:eastAsia="pl-PL"/>
        </w:rPr>
        <w:t xml:space="preserve">Nadzór </w:t>
      </w:r>
      <w:r w:rsidR="00AA2833">
        <w:rPr>
          <w:rFonts w:ascii="Tahoma" w:eastAsia="Times New Roman" w:hAnsi="Tahoma" w:cs="Tahoma"/>
          <w:b/>
          <w:bCs/>
          <w:sz w:val="20"/>
          <w:szCs w:val="20"/>
          <w:lang w:eastAsia="pl-PL"/>
        </w:rPr>
        <w:t>dla zadania pn. B</w:t>
      </w:r>
      <w:r w:rsidR="00AA2833" w:rsidRPr="00AA2833">
        <w:rPr>
          <w:rFonts w:ascii="Tahoma" w:eastAsia="Times New Roman" w:hAnsi="Tahoma" w:cs="Tahoma"/>
          <w:b/>
          <w:bCs/>
          <w:sz w:val="20"/>
          <w:szCs w:val="20"/>
          <w:lang w:eastAsia="pl-PL"/>
        </w:rPr>
        <w:t>UDOWA KRYTEJ PŁYWALNI W TWARDOGÓRZE W RAMACH PROGRAMU „DOLNOŚLĄSKI DELFINEK"</w:t>
      </w:r>
      <w:r w:rsidR="002D384D">
        <w:rPr>
          <w:rFonts w:ascii="Tahoma" w:eastAsia="Times New Roman" w:hAnsi="Tahoma" w:cs="Tahoma"/>
          <w:b/>
          <w:sz w:val="20"/>
          <w:szCs w:val="20"/>
          <w:lang w:eastAsia="pl-PL"/>
        </w:rPr>
        <w:t xml:space="preserve">- nie otwierać przed </w:t>
      </w:r>
      <w:r w:rsidR="001D54AD">
        <w:rPr>
          <w:rFonts w:ascii="Tahoma" w:eastAsia="Times New Roman" w:hAnsi="Tahoma" w:cs="Tahoma"/>
          <w:b/>
          <w:sz w:val="20"/>
          <w:szCs w:val="20"/>
          <w:lang w:eastAsia="pl-PL"/>
        </w:rPr>
        <w:t>1</w:t>
      </w:r>
      <w:r w:rsidR="00AA2833">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w:t>
      </w:r>
      <w:r w:rsidR="001D54AD">
        <w:rPr>
          <w:rFonts w:ascii="Tahoma" w:eastAsia="Times New Roman" w:hAnsi="Tahoma" w:cs="Tahoma"/>
          <w:b/>
          <w:sz w:val="20"/>
          <w:szCs w:val="20"/>
          <w:lang w:eastAsia="pl-PL"/>
        </w:rPr>
        <w:t>0</w:t>
      </w:r>
      <w:r w:rsidR="00B07402">
        <w:rPr>
          <w:rFonts w:ascii="Tahoma" w:eastAsia="Times New Roman" w:hAnsi="Tahoma" w:cs="Tahoma"/>
          <w:b/>
          <w:sz w:val="20"/>
          <w:szCs w:val="20"/>
          <w:lang w:eastAsia="pl-PL"/>
        </w:rPr>
        <w:t>2</w:t>
      </w:r>
      <w:r w:rsidRPr="007B1E74">
        <w:rPr>
          <w:rFonts w:ascii="Tahoma" w:eastAsia="Times New Roman" w:hAnsi="Tahoma" w:cs="Tahoma"/>
          <w:b/>
          <w:sz w:val="20"/>
          <w:szCs w:val="20"/>
          <w:lang w:eastAsia="pl-PL"/>
        </w:rPr>
        <w:t>.201</w:t>
      </w:r>
      <w:r w:rsidR="001D54AD">
        <w:rPr>
          <w:rFonts w:ascii="Tahoma" w:eastAsia="Times New Roman" w:hAnsi="Tahoma" w:cs="Tahoma"/>
          <w:b/>
          <w:sz w:val="20"/>
          <w:szCs w:val="20"/>
          <w:lang w:eastAsia="pl-PL"/>
        </w:rPr>
        <w:t>7</w:t>
      </w:r>
      <w:r w:rsidRPr="007B1E74">
        <w:rPr>
          <w:rFonts w:ascii="Tahoma" w:eastAsia="Times New Roman" w:hAnsi="Tahoma" w:cs="Tahoma"/>
          <w:b/>
          <w:sz w:val="20"/>
          <w:szCs w:val="20"/>
          <w:lang w:eastAsia="pl-PL"/>
        </w:rPr>
        <w:t>r</w:t>
      </w:r>
      <w:r w:rsidR="00B07402">
        <w:rPr>
          <w:rFonts w:ascii="Tahoma" w:eastAsia="Times New Roman" w:hAnsi="Tahoma" w:cs="Tahoma"/>
          <w:b/>
          <w:sz w:val="20"/>
          <w:szCs w:val="20"/>
          <w:lang w:eastAsia="pl-PL"/>
        </w:rPr>
        <w:t>. godz. 12:30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D97975">
      <w:pPr>
        <w:numPr>
          <w:ilvl w:val="0"/>
          <w:numId w:val="9"/>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2D384D">
        <w:rPr>
          <w:rFonts w:ascii="Tahoma" w:eastAsia="Times New Roman" w:hAnsi="Tahoma" w:cs="Tahoma"/>
          <w:b/>
          <w:sz w:val="20"/>
          <w:szCs w:val="20"/>
          <w:lang w:eastAsia="pl-PL"/>
        </w:rPr>
        <w:t xml:space="preserve">w dniu </w:t>
      </w:r>
      <w:r w:rsidR="001D54AD">
        <w:rPr>
          <w:rFonts w:ascii="Tahoma" w:eastAsia="Times New Roman" w:hAnsi="Tahoma" w:cs="Tahoma"/>
          <w:b/>
          <w:sz w:val="20"/>
          <w:szCs w:val="20"/>
          <w:lang w:eastAsia="pl-PL"/>
        </w:rPr>
        <w:t>1</w:t>
      </w:r>
      <w:r w:rsidR="00AA2833">
        <w:rPr>
          <w:rFonts w:ascii="Tahoma" w:eastAsia="Times New Roman" w:hAnsi="Tahoma" w:cs="Tahoma"/>
          <w:b/>
          <w:sz w:val="20"/>
          <w:szCs w:val="20"/>
          <w:lang w:eastAsia="pl-PL"/>
        </w:rPr>
        <w:t>5</w:t>
      </w:r>
      <w:r w:rsidR="00B07402">
        <w:rPr>
          <w:rFonts w:ascii="Tahoma" w:eastAsia="Times New Roman" w:hAnsi="Tahoma" w:cs="Tahoma"/>
          <w:b/>
          <w:sz w:val="20"/>
          <w:szCs w:val="20"/>
          <w:lang w:eastAsia="pl-PL"/>
        </w:rPr>
        <w:t xml:space="preserve"> </w:t>
      </w:r>
      <w:r w:rsidR="001D54AD">
        <w:rPr>
          <w:rFonts w:ascii="Tahoma" w:eastAsia="Times New Roman" w:hAnsi="Tahoma" w:cs="Tahoma"/>
          <w:b/>
          <w:sz w:val="20"/>
          <w:szCs w:val="20"/>
          <w:lang w:eastAsia="pl-PL"/>
        </w:rPr>
        <w:t>lutego</w:t>
      </w:r>
      <w:r w:rsidR="002D384D">
        <w:rPr>
          <w:rFonts w:ascii="Tahoma" w:eastAsia="Times New Roman" w:hAnsi="Tahoma" w:cs="Tahoma"/>
          <w:b/>
          <w:sz w:val="20"/>
          <w:szCs w:val="20"/>
          <w:lang w:eastAsia="pl-PL"/>
        </w:rPr>
        <w:t xml:space="preserve"> </w:t>
      </w:r>
      <w:r w:rsidR="001D54AD">
        <w:rPr>
          <w:rFonts w:ascii="Tahoma" w:eastAsia="Times New Roman" w:hAnsi="Tahoma" w:cs="Tahoma"/>
          <w:b/>
          <w:sz w:val="20"/>
          <w:szCs w:val="20"/>
          <w:lang w:eastAsia="pl-PL"/>
        </w:rPr>
        <w:t>2017</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otwarcia ofert podaje się nazwy (firmy) oraz adresy Wykonawców, a także informacje dotyczące ceny, terminu wykonania </w:t>
      </w:r>
      <w:r w:rsidRPr="00BD309C">
        <w:rPr>
          <w:rFonts w:ascii="Tahoma" w:eastAsia="Times New Roman" w:hAnsi="Tahoma" w:cs="Tahoma"/>
          <w:sz w:val="20"/>
          <w:szCs w:val="20"/>
          <w:lang w:eastAsia="pl-PL"/>
        </w:rPr>
        <w:t xml:space="preserve">zamówienia, okresu gwarancji i warunków </w:t>
      </w:r>
      <w:r w:rsidRPr="007B1E74">
        <w:rPr>
          <w:rFonts w:ascii="Tahoma" w:eastAsia="Times New Roman" w:hAnsi="Tahoma" w:cs="Tahoma"/>
          <w:sz w:val="20"/>
          <w:szCs w:val="20"/>
          <w:lang w:eastAsia="pl-PL"/>
        </w:rPr>
        <w:t>płatności zawartych w ofertach.</w:t>
      </w: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3) ceny, terminu wykonania </w:t>
      </w:r>
      <w:r w:rsidRPr="00BD309C">
        <w:rPr>
          <w:rFonts w:ascii="Tahoma" w:eastAsia="Times New Roman" w:hAnsi="Tahoma" w:cs="Tahoma"/>
          <w:sz w:val="20"/>
          <w:szCs w:val="20"/>
          <w:lang w:eastAsia="pl-PL"/>
        </w:rPr>
        <w:t xml:space="preserve">zamówienia, okresu gwarancji i warunków </w:t>
      </w:r>
      <w:r w:rsidRPr="007B1E74">
        <w:rPr>
          <w:rFonts w:ascii="Tahoma" w:eastAsia="Times New Roman" w:hAnsi="Tahoma" w:cs="Tahoma"/>
          <w:sz w:val="20"/>
          <w:szCs w:val="20"/>
          <w:lang w:eastAsia="pl-PL"/>
        </w:rPr>
        <w:t>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określi cenę ryczałtową oferty brutto (uwzględniającą należny podatek VAT), która stanowić będzie wynagrodzenie ryczałtowe za realizację całego przedmiotu zamówienia, wpisując kwotę w odpowiednim miejscu formularza ofertowego (załącznik Nr 1) cyfrowo i słownie (do dwóch miejsc po przecinku). Wpisana kwota musi być sumą cen za wykonanie całości zadania w</w:t>
      </w:r>
      <w:r w:rsidR="005A197A">
        <w:rPr>
          <w:rFonts w:ascii="Tahoma" w:eastAsia="Times New Roman" w:hAnsi="Tahoma" w:cs="Tahoma"/>
          <w:sz w:val="20"/>
          <w:szCs w:val="20"/>
          <w:lang w:eastAsia="pl-PL"/>
        </w:rPr>
        <w:t>e wszystkich branżach</w:t>
      </w:r>
      <w:r w:rsidRPr="007B1E74">
        <w:rPr>
          <w:rFonts w:ascii="Tahoma" w:eastAsia="Times New Roman" w:hAnsi="Tahoma" w:cs="Tahoma"/>
          <w:sz w:val="20"/>
          <w:szCs w:val="20"/>
          <w:lang w:eastAsia="pl-PL"/>
        </w:rPr>
        <w:t>. Wykonawca zobowiązany jest do podania ceny ryczałtowej brutto za wykonanie całości zadania zgodnie z formularzem ofertowym stanowiącym załącznik Nr 1 do SIWZ.</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ryczałtowa oferty brutto jest ceną ostateczną obejmującą wszelkie koszty związane z realizacją przedmiotu zamówienia</w:t>
      </w:r>
      <w:r w:rsidR="001D54AD">
        <w:rPr>
          <w:rFonts w:ascii="Tahoma" w:eastAsia="Times New Roman" w:hAnsi="Tahoma" w:cs="Tahoma"/>
          <w:sz w:val="20"/>
          <w:szCs w:val="20"/>
          <w:lang w:eastAsia="pl-PL"/>
        </w:rPr>
        <w:t>, dojazdy, diety, podatki, ubezpieczenia oraz inne</w:t>
      </w:r>
      <w:r w:rsidRPr="007B1E74">
        <w:rPr>
          <w:rFonts w:ascii="Tahoma" w:eastAsia="Times New Roman" w:hAnsi="Tahoma" w:cs="Tahoma"/>
          <w:sz w:val="20"/>
          <w:szCs w:val="20"/>
          <w:lang w:eastAsia="pl-PL"/>
        </w:rPr>
        <w:t xml:space="preserve"> określone w SIWZ wraz ze wszystkimi załącznikami. </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w:t>
      </w:r>
      <w:r w:rsidR="001D54AD">
        <w:rPr>
          <w:rFonts w:ascii="Tahoma" w:eastAsia="Times New Roman" w:hAnsi="Tahoma" w:cs="Tahoma"/>
          <w:sz w:val="20"/>
          <w:szCs w:val="20"/>
          <w:lang w:eastAsia="pl-PL"/>
        </w:rPr>
        <w:t>usług</w:t>
      </w:r>
      <w:r w:rsidRPr="007B1E74">
        <w:rPr>
          <w:rFonts w:ascii="Tahoma" w:eastAsia="Times New Roman" w:hAnsi="Tahoma" w:cs="Tahoma"/>
          <w:sz w:val="20"/>
          <w:szCs w:val="20"/>
          <w:lang w:eastAsia="pl-PL"/>
        </w:rPr>
        <w:t xml:space="preserve"> oraz wszelkie </w:t>
      </w:r>
      <w:r w:rsidR="001D54AD">
        <w:rPr>
          <w:rFonts w:ascii="Tahoma" w:eastAsia="Times New Roman" w:hAnsi="Tahoma" w:cs="Tahoma"/>
          <w:sz w:val="20"/>
          <w:szCs w:val="20"/>
          <w:lang w:eastAsia="pl-PL"/>
        </w:rPr>
        <w:t xml:space="preserve">inne koszty niezbędne </w:t>
      </w:r>
      <w:r w:rsidRPr="007B1E74">
        <w:rPr>
          <w:rFonts w:ascii="Tahoma" w:eastAsia="Times New Roman" w:hAnsi="Tahoma" w:cs="Tahoma"/>
          <w:sz w:val="20"/>
          <w:szCs w:val="20"/>
          <w:lang w:eastAsia="pl-PL"/>
        </w:rPr>
        <w:t xml:space="preserve">do zrealizowania całości zakresu </w:t>
      </w:r>
      <w:r w:rsidR="001D54AD">
        <w:rPr>
          <w:rFonts w:ascii="Tahoma" w:eastAsia="Times New Roman" w:hAnsi="Tahoma" w:cs="Tahoma"/>
          <w:sz w:val="20"/>
          <w:szCs w:val="20"/>
          <w:lang w:eastAsia="pl-PL"/>
        </w:rPr>
        <w:t xml:space="preserve">usług </w:t>
      </w:r>
      <w:r w:rsidRPr="007B1E74">
        <w:rPr>
          <w:rFonts w:ascii="Tahoma" w:eastAsia="Times New Roman" w:hAnsi="Tahoma" w:cs="Tahoma"/>
          <w:sz w:val="20"/>
          <w:szCs w:val="20"/>
          <w:lang w:eastAsia="pl-PL"/>
        </w:rPr>
        <w:t xml:space="preserve">wynikającego z Dokumentacji Projektowej, Specyfikacji Technicznych, obowiązujących norm i przepisów, SIWZ. </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podana przez Wykonawcę w swojej ofercie musi uwzględniać wymagania i obowiązki Wykonawcy wskazane w SIWZ i we wzorze umowy. </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801802" w:rsidRDefault="007B1E74" w:rsidP="007B1E74">
      <w:pPr>
        <w:spacing w:after="0" w:line="240" w:lineRule="auto"/>
        <w:ind w:left="400" w:hanging="542"/>
        <w:jc w:val="both"/>
        <w:rPr>
          <w:rFonts w:ascii="Tahoma" w:eastAsia="Times New Roman" w:hAnsi="Tahoma" w:cs="Tahoma"/>
          <w:b/>
          <w:szCs w:val="20"/>
          <w:lang w:eastAsia="pl-PL"/>
        </w:rPr>
      </w:pPr>
      <w:r w:rsidRPr="00801802">
        <w:rPr>
          <w:rFonts w:ascii="Tahoma" w:eastAsia="Times New Roman" w:hAnsi="Tahoma" w:cs="Tahoma"/>
          <w:b/>
          <w:szCs w:val="20"/>
          <w:lang w:eastAsia="pl-PL"/>
        </w:rPr>
        <w:t>XIII.</w:t>
      </w:r>
      <w:r w:rsidRPr="00801802">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D97975">
      <w:pPr>
        <w:numPr>
          <w:ilvl w:val="0"/>
          <w:numId w:val="27"/>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wybierze ofertę najkorzystniejszą na podstawie kryteriów oceny ofert określonych </w:t>
      </w:r>
      <w:r w:rsidRPr="007B1E74">
        <w:rPr>
          <w:rFonts w:ascii="Tahoma" w:eastAsia="Times New Roman" w:hAnsi="Tahoma" w:cs="Tahoma"/>
          <w:sz w:val="20"/>
          <w:szCs w:val="20"/>
          <w:lang w:eastAsia="pl-PL"/>
        </w:rPr>
        <w:br/>
        <w:t xml:space="preserve">w Specyfikacji Istotnych Warunków Zamówienia. Jeżeli Zamawiający nie będzie mógł wybrać najkorzystniejszej oferty z uwagi na to, że dwie lub więcej ofert przedstawia taki sam bilans ceny lub </w:t>
      </w:r>
      <w:r w:rsidRPr="007B1E74">
        <w:rPr>
          <w:rFonts w:ascii="Tahoma" w:eastAsia="Times New Roman" w:hAnsi="Tahoma" w:cs="Tahoma"/>
          <w:sz w:val="20"/>
          <w:szCs w:val="20"/>
          <w:lang w:eastAsia="pl-PL"/>
        </w:rPr>
        <w:lastRenderedPageBreak/>
        <w:t>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BD309C">
        <w:rPr>
          <w:rFonts w:ascii="Tahoma" w:eastAsia="Times New Roman" w:hAnsi="Tahoma" w:cs="Tahoma"/>
          <w:sz w:val="20"/>
          <w:szCs w:val="20"/>
          <w:lang w:eastAsia="pl-PL"/>
        </w:rPr>
        <w:tab/>
      </w:r>
      <w:r w:rsidR="0083102C">
        <w:rPr>
          <w:rFonts w:ascii="Tahoma" w:eastAsia="Times New Roman" w:hAnsi="Tahoma" w:cs="Tahoma"/>
          <w:sz w:val="20"/>
          <w:szCs w:val="20"/>
          <w:lang w:eastAsia="pl-PL"/>
        </w:rPr>
        <w:tab/>
      </w:r>
      <w:r w:rsidRPr="007B1E74">
        <w:rPr>
          <w:rFonts w:ascii="Tahoma" w:eastAsia="Times New Roman" w:hAnsi="Tahoma" w:cs="Tahoma"/>
          <w:sz w:val="20"/>
          <w:szCs w:val="20"/>
          <w:lang w:eastAsia="pl-PL"/>
        </w:rPr>
        <w:t xml:space="preserve">- </w:t>
      </w:r>
      <w:r w:rsidR="0083102C">
        <w:rPr>
          <w:rFonts w:ascii="Tahoma" w:eastAsia="Times New Roman" w:hAnsi="Tahoma" w:cs="Tahoma"/>
          <w:b/>
          <w:sz w:val="20"/>
          <w:szCs w:val="20"/>
          <w:lang w:eastAsia="pl-PL"/>
        </w:rPr>
        <w:t>80</w:t>
      </w:r>
      <w:r w:rsidRPr="007B1E74">
        <w:rPr>
          <w:rFonts w:ascii="Tahoma" w:eastAsia="Times New Roman" w:hAnsi="Tahoma" w:cs="Tahoma"/>
          <w:b/>
          <w:sz w:val="20"/>
          <w:szCs w:val="20"/>
          <w:lang w:eastAsia="pl-PL"/>
        </w:rPr>
        <w:t>%</w:t>
      </w:r>
    </w:p>
    <w:p w:rsid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t>
      </w:r>
      <w:r w:rsidR="00BD309C">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BD309C">
        <w:rPr>
          <w:rFonts w:ascii="Tahoma" w:eastAsia="Times New Roman" w:hAnsi="Tahoma" w:cs="Tahoma"/>
          <w:b/>
          <w:sz w:val="20"/>
          <w:szCs w:val="20"/>
          <w:lang w:eastAsia="pl-PL"/>
        </w:rPr>
        <w:t>ilość pobytów na budowie</w:t>
      </w:r>
      <w:r w:rsidRPr="007B1E74">
        <w:rPr>
          <w:rFonts w:ascii="Tahoma" w:eastAsia="Times New Roman" w:hAnsi="Tahoma" w:cs="Tahoma"/>
          <w:sz w:val="20"/>
          <w:szCs w:val="20"/>
          <w:lang w:eastAsia="pl-PL"/>
        </w:rPr>
        <w:tab/>
      </w:r>
      <w:r w:rsidR="0083102C">
        <w:rPr>
          <w:rFonts w:ascii="Tahoma" w:eastAsia="Times New Roman" w:hAnsi="Tahoma" w:cs="Tahoma"/>
          <w:sz w:val="20"/>
          <w:szCs w:val="20"/>
          <w:lang w:eastAsia="pl-PL"/>
        </w:rPr>
        <w:tab/>
      </w:r>
      <w:r w:rsidRPr="007B1E74">
        <w:rPr>
          <w:rFonts w:ascii="Tahoma" w:eastAsia="Times New Roman" w:hAnsi="Tahoma" w:cs="Tahoma"/>
          <w:sz w:val="20"/>
          <w:szCs w:val="20"/>
          <w:lang w:eastAsia="pl-PL"/>
        </w:rPr>
        <w:t xml:space="preserve">- </w:t>
      </w:r>
      <w:r w:rsidR="0083102C">
        <w:rPr>
          <w:rFonts w:ascii="Tahoma" w:eastAsia="Times New Roman" w:hAnsi="Tahoma" w:cs="Tahoma"/>
          <w:b/>
          <w:sz w:val="20"/>
          <w:szCs w:val="20"/>
          <w:lang w:eastAsia="pl-PL"/>
        </w:rPr>
        <w:t>10</w:t>
      </w:r>
      <w:r w:rsidRPr="007B1E74">
        <w:rPr>
          <w:rFonts w:ascii="Tahoma" w:eastAsia="Times New Roman" w:hAnsi="Tahoma" w:cs="Tahoma"/>
          <w:b/>
          <w:sz w:val="20"/>
          <w:szCs w:val="20"/>
          <w:lang w:eastAsia="pl-PL"/>
        </w:rPr>
        <w:t>%</w:t>
      </w:r>
    </w:p>
    <w:p w:rsidR="0083102C" w:rsidRPr="007B1E74" w:rsidRDefault="0083102C" w:rsidP="007B1E74">
      <w:pPr>
        <w:tabs>
          <w:tab w:val="left" w:pos="993"/>
        </w:tabs>
        <w:spacing w:after="0" w:line="240" w:lineRule="auto"/>
        <w:ind w:left="993" w:hanging="293"/>
        <w:jc w:val="both"/>
        <w:rPr>
          <w:rFonts w:ascii="Tahoma" w:eastAsia="Times New Roman" w:hAnsi="Tahoma" w:cs="Tahoma"/>
          <w:sz w:val="20"/>
          <w:szCs w:val="20"/>
          <w:lang w:eastAsia="pl-PL"/>
        </w:rPr>
      </w:pPr>
      <w:r w:rsidRPr="0083102C">
        <w:rPr>
          <w:rFonts w:ascii="Tahoma" w:eastAsia="Times New Roman" w:hAnsi="Tahoma" w:cs="Tahoma"/>
          <w:sz w:val="20"/>
          <w:szCs w:val="20"/>
          <w:lang w:eastAsia="pl-PL"/>
        </w:rPr>
        <w:t>(</w:t>
      </w:r>
      <w:r>
        <w:rPr>
          <w:rFonts w:ascii="Tahoma" w:eastAsia="Times New Roman" w:hAnsi="Tahoma" w:cs="Tahoma"/>
          <w:sz w:val="20"/>
          <w:szCs w:val="20"/>
          <w:lang w:eastAsia="pl-PL"/>
        </w:rPr>
        <w:t xml:space="preserve">3) </w:t>
      </w:r>
      <w:r w:rsidRPr="0083102C">
        <w:rPr>
          <w:rFonts w:ascii="Tahoma" w:eastAsia="Times New Roman" w:hAnsi="Tahoma" w:cs="Tahoma"/>
          <w:b/>
          <w:sz w:val="20"/>
          <w:szCs w:val="20"/>
          <w:lang w:eastAsia="pl-PL"/>
        </w:rPr>
        <w:t xml:space="preserve">doświadczenie w nadzorowaniu </w:t>
      </w:r>
      <w:r w:rsidRPr="0083102C">
        <w:rPr>
          <w:rFonts w:ascii="Tahoma" w:eastAsia="Times New Roman" w:hAnsi="Tahoma" w:cs="Tahoma"/>
          <w:b/>
          <w:sz w:val="20"/>
          <w:szCs w:val="20"/>
          <w:lang w:eastAsia="pl-PL"/>
        </w:rPr>
        <w:tab/>
        <w:t>- 10%</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83102C">
        <w:rPr>
          <w:rFonts w:ascii="Tahoma" w:eastAsia="Times New Roman" w:hAnsi="Tahoma" w:cs="Tahoma"/>
          <w:b/>
          <w:sz w:val="20"/>
          <w:szCs w:val="20"/>
          <w:lang w:eastAsia="pl-PL"/>
        </w:rPr>
        <w:t xml:space="preserve"> x 80</w:t>
      </w:r>
      <w:r w:rsidRPr="007B1E74">
        <w:rPr>
          <w:rFonts w:ascii="Tahoma" w:eastAsia="Times New Roman" w:hAnsi="Tahoma" w:cs="Tahoma"/>
          <w:b/>
          <w:sz w:val="20"/>
          <w:szCs w:val="20"/>
          <w:lang w:eastAsia="pl-PL"/>
        </w:rPr>
        <w:t>% + X</w:t>
      </w:r>
      <w:r w:rsidR="00BD309C">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00AB0F0B">
        <w:rPr>
          <w:rFonts w:ascii="Tahoma" w:eastAsia="Times New Roman" w:hAnsi="Tahoma" w:cs="Tahoma"/>
          <w:b/>
          <w:sz w:val="20"/>
          <w:szCs w:val="20"/>
          <w:lang w:eastAsia="pl-PL"/>
        </w:rPr>
        <w:t xml:space="preserve"> x </w:t>
      </w:r>
      <w:r w:rsidR="0083102C">
        <w:rPr>
          <w:rFonts w:ascii="Tahoma" w:eastAsia="Times New Roman" w:hAnsi="Tahoma" w:cs="Tahoma"/>
          <w:b/>
          <w:sz w:val="20"/>
          <w:szCs w:val="20"/>
          <w:lang w:eastAsia="pl-PL"/>
        </w:rPr>
        <w:t>10</w:t>
      </w:r>
      <w:r w:rsidRPr="007B1E74">
        <w:rPr>
          <w:rFonts w:ascii="Tahoma" w:eastAsia="Times New Roman" w:hAnsi="Tahoma" w:cs="Tahoma"/>
          <w:b/>
          <w:sz w:val="20"/>
          <w:szCs w:val="20"/>
          <w:lang w:eastAsia="pl-PL"/>
        </w:rPr>
        <w:t xml:space="preserve">% </w:t>
      </w:r>
      <w:r w:rsidR="0083102C">
        <w:rPr>
          <w:rFonts w:ascii="Tahoma" w:eastAsia="Times New Roman" w:hAnsi="Tahoma" w:cs="Tahoma"/>
          <w:b/>
          <w:sz w:val="20"/>
          <w:szCs w:val="20"/>
          <w:lang w:eastAsia="pl-PL"/>
        </w:rPr>
        <w:t>+</w:t>
      </w:r>
      <w:r w:rsidR="0083102C" w:rsidRPr="0083102C">
        <w:rPr>
          <w:rFonts w:ascii="Tahoma" w:eastAsia="Times New Roman" w:hAnsi="Tahoma" w:cs="Tahoma"/>
          <w:b/>
          <w:sz w:val="20"/>
          <w:szCs w:val="20"/>
          <w:lang w:eastAsia="pl-PL"/>
        </w:rPr>
        <w:t xml:space="preserve"> </w:t>
      </w:r>
      <w:r w:rsidR="0083102C" w:rsidRPr="007B1E74">
        <w:rPr>
          <w:rFonts w:ascii="Tahoma" w:eastAsia="Times New Roman" w:hAnsi="Tahoma" w:cs="Tahoma"/>
          <w:b/>
          <w:sz w:val="20"/>
          <w:szCs w:val="20"/>
          <w:lang w:eastAsia="pl-PL"/>
        </w:rPr>
        <w:t>X</w:t>
      </w:r>
      <w:r w:rsidR="0083102C">
        <w:rPr>
          <w:rFonts w:ascii="Tahoma" w:eastAsia="Times New Roman" w:hAnsi="Tahoma" w:cs="Tahoma"/>
          <w:b/>
          <w:sz w:val="20"/>
          <w:szCs w:val="20"/>
          <w:vertAlign w:val="subscript"/>
          <w:lang w:eastAsia="pl-PL"/>
        </w:rPr>
        <w:t>(</w:t>
      </w:r>
      <w:r w:rsidR="0083102C">
        <w:rPr>
          <w:rFonts w:ascii="Tahoma" w:eastAsia="Times New Roman" w:hAnsi="Tahoma" w:cs="Tahoma"/>
          <w:b/>
          <w:sz w:val="20"/>
          <w:szCs w:val="20"/>
          <w:vertAlign w:val="subscript"/>
          <w:lang w:eastAsia="pl-PL"/>
        </w:rPr>
        <w:t>3</w:t>
      </w:r>
      <w:r w:rsidR="0083102C" w:rsidRPr="007B1E74">
        <w:rPr>
          <w:rFonts w:ascii="Tahoma" w:eastAsia="Times New Roman" w:hAnsi="Tahoma" w:cs="Tahoma"/>
          <w:b/>
          <w:sz w:val="20"/>
          <w:szCs w:val="20"/>
          <w:vertAlign w:val="subscript"/>
          <w:lang w:eastAsia="pl-PL"/>
        </w:rPr>
        <w:t>)</w:t>
      </w:r>
      <w:r w:rsidR="0083102C">
        <w:rPr>
          <w:rFonts w:ascii="Tahoma" w:eastAsia="Times New Roman" w:hAnsi="Tahoma" w:cs="Tahoma"/>
          <w:b/>
          <w:sz w:val="20"/>
          <w:szCs w:val="20"/>
          <w:lang w:eastAsia="pl-PL"/>
        </w:rPr>
        <w:t xml:space="preserve"> x 10</w:t>
      </w:r>
      <w:r w:rsidR="0083102C" w:rsidRPr="007B1E74">
        <w:rPr>
          <w:rFonts w:ascii="Tahoma" w:eastAsia="Times New Roman" w:hAnsi="Tahoma" w:cs="Tahoma"/>
          <w:b/>
          <w:sz w:val="20"/>
          <w:szCs w:val="20"/>
          <w:lang w:eastAsia="pl-PL"/>
        </w:rPr>
        <w:t>%</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BD309C">
        <w:rPr>
          <w:rFonts w:ascii="Tahoma" w:eastAsia="Times New Roman" w:hAnsi="Tahoma" w:cs="Tahoma"/>
          <w:sz w:val="20"/>
          <w:szCs w:val="20"/>
          <w:lang w:eastAsia="pl-PL"/>
        </w:rPr>
        <w:t>ilość pobytów na budowie</w:t>
      </w:r>
    </w:p>
    <w:p w:rsidR="0083102C" w:rsidRPr="0083102C" w:rsidRDefault="0083102C" w:rsidP="0083102C">
      <w:pPr>
        <w:tabs>
          <w:tab w:val="left" w:pos="993"/>
        </w:tabs>
        <w:spacing w:after="0" w:line="240" w:lineRule="auto"/>
        <w:ind w:left="993"/>
        <w:rPr>
          <w:rFonts w:ascii="Tahoma" w:eastAsia="Times New Roman" w:hAnsi="Tahoma" w:cs="Tahoma"/>
          <w:sz w:val="20"/>
          <w:szCs w:val="20"/>
          <w:lang w:eastAsia="pl-PL"/>
        </w:rPr>
      </w:pPr>
      <w:r w:rsidRPr="0083102C">
        <w:rPr>
          <w:rFonts w:ascii="Tahoma" w:eastAsia="Times New Roman" w:hAnsi="Tahoma" w:cs="Tahoma"/>
          <w:b/>
          <w:sz w:val="20"/>
          <w:szCs w:val="20"/>
          <w:lang w:eastAsia="pl-PL"/>
        </w:rPr>
        <w:t>X</w:t>
      </w:r>
      <w:r>
        <w:rPr>
          <w:rFonts w:ascii="Tahoma" w:eastAsia="Times New Roman" w:hAnsi="Tahoma" w:cs="Tahoma"/>
          <w:b/>
          <w:sz w:val="20"/>
          <w:szCs w:val="20"/>
          <w:vertAlign w:val="subscript"/>
          <w:lang w:eastAsia="pl-PL"/>
        </w:rPr>
        <w:t>(3</w:t>
      </w:r>
      <w:r w:rsidRPr="0083102C">
        <w:rPr>
          <w:rFonts w:ascii="Tahoma" w:eastAsia="Times New Roman" w:hAnsi="Tahoma" w:cs="Tahoma"/>
          <w:b/>
          <w:sz w:val="20"/>
          <w:szCs w:val="20"/>
          <w:vertAlign w:val="subscript"/>
          <w:lang w:eastAsia="pl-PL"/>
        </w:rPr>
        <w:t xml:space="preserve">) </w:t>
      </w:r>
      <w:r w:rsidRPr="0083102C">
        <w:rPr>
          <w:rFonts w:ascii="Tahoma" w:eastAsia="Times New Roman" w:hAnsi="Tahoma" w:cs="Tahoma"/>
          <w:b/>
          <w:sz w:val="20"/>
          <w:szCs w:val="20"/>
          <w:lang w:eastAsia="pl-PL"/>
        </w:rPr>
        <w:t xml:space="preserve">- </w:t>
      </w:r>
      <w:r w:rsidRPr="0083102C">
        <w:rPr>
          <w:rFonts w:ascii="Tahoma" w:eastAsia="Times New Roman" w:hAnsi="Tahoma" w:cs="Tahoma"/>
          <w:sz w:val="20"/>
          <w:szCs w:val="20"/>
          <w:lang w:eastAsia="pl-PL"/>
        </w:rPr>
        <w:t>liczba punktów</w:t>
      </w:r>
      <w:r w:rsidRPr="0083102C">
        <w:rPr>
          <w:rFonts w:ascii="Tahoma" w:eastAsia="Times New Roman" w:hAnsi="Tahoma" w:cs="Tahoma"/>
          <w:b/>
          <w:sz w:val="20"/>
          <w:szCs w:val="20"/>
          <w:vertAlign w:val="subscript"/>
          <w:lang w:eastAsia="pl-PL"/>
        </w:rPr>
        <w:t xml:space="preserve"> </w:t>
      </w:r>
      <w:r w:rsidRPr="0083102C">
        <w:rPr>
          <w:rFonts w:ascii="Tahoma" w:eastAsia="Times New Roman" w:hAnsi="Tahoma" w:cs="Tahoma"/>
          <w:sz w:val="20"/>
          <w:szCs w:val="20"/>
          <w:lang w:eastAsia="pl-PL"/>
        </w:rPr>
        <w:t xml:space="preserve">przyznawana w kryterium </w:t>
      </w:r>
      <w:r>
        <w:rPr>
          <w:rFonts w:ascii="Tahoma" w:eastAsia="Times New Roman" w:hAnsi="Tahoma" w:cs="Tahoma"/>
          <w:sz w:val="20"/>
          <w:szCs w:val="20"/>
          <w:lang w:eastAsia="pl-PL"/>
        </w:rPr>
        <w:t>doświadczenie w nadzorowaniu</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cena (brutto)</w:t>
            </w:r>
            <w:r w:rsidRPr="007B1E74">
              <w:rPr>
                <w:rFonts w:ascii="Tahoma" w:eastAsia="Times New Roman" w:hAnsi="Tahoma" w:cs="Tahoma"/>
                <w:b/>
                <w:sz w:val="20"/>
                <w:szCs w:val="20"/>
                <w:lang w:eastAsia="pl-PL"/>
              </w:rPr>
              <w:t xml:space="preserve"> najniższa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B1E74" w:rsidRDefault="007B1E74" w:rsidP="007B1E74">
            <w:pPr>
              <w:tabs>
                <w:tab w:val="left" w:pos="284"/>
                <w:tab w:val="left" w:pos="6167"/>
              </w:tabs>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cena (brutto) </w:t>
            </w:r>
            <w:r w:rsidRPr="007B1E74">
              <w:rPr>
                <w:rFonts w:ascii="Tahoma" w:eastAsia="Times New Roman" w:hAnsi="Tahoma" w:cs="Tahoma"/>
                <w:b/>
                <w:sz w:val="20"/>
                <w:szCs w:val="20"/>
                <w:lang w:eastAsia="pl-PL"/>
              </w:rPr>
              <w:t>badanej</w:t>
            </w:r>
            <w:r w:rsidRPr="007B1E74">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B1E74">
              <w:rPr>
                <w:rFonts w:ascii="Tahoma" w:eastAsia="Times New Roman" w:hAnsi="Tahoma" w:cs="Tahoma"/>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0"/>
          <w:szCs w:val="10"/>
          <w:lang w:eastAsia="pl-PL"/>
        </w:rPr>
      </w:pP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w:t>
      </w:r>
    </w:p>
    <w:p w:rsidR="007B1E74" w:rsidRPr="007B1E74" w:rsidRDefault="0093058C"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xml:space="preserve">Zakłada się, że wymagana minimalna ilość pobytów na budowie wynosi minimum </w:t>
      </w:r>
      <w:r w:rsidR="00AA2833">
        <w:rPr>
          <w:rFonts w:ascii="Tahoma" w:eastAsia="Times New Roman" w:hAnsi="Tahoma" w:cs="Tahoma"/>
          <w:bCs/>
          <w:color w:val="000000"/>
          <w:sz w:val="20"/>
          <w:szCs w:val="20"/>
          <w:lang w:eastAsia="pl-PL"/>
        </w:rPr>
        <w:t>trzy</w:t>
      </w:r>
      <w:r>
        <w:rPr>
          <w:rFonts w:ascii="Tahoma" w:eastAsia="Times New Roman" w:hAnsi="Tahoma" w:cs="Tahoma"/>
          <w:bCs/>
          <w:color w:val="000000"/>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w:t>
      </w:r>
      <w:r w:rsidR="00BD309C">
        <w:rPr>
          <w:rFonts w:ascii="Tahoma" w:eastAsia="Times New Roman" w:hAnsi="Tahoma" w:cs="Tahoma"/>
          <w:bCs/>
          <w:color w:val="000000"/>
          <w:sz w:val="20"/>
          <w:szCs w:val="20"/>
          <w:lang w:eastAsia="pl-PL"/>
        </w:rPr>
        <w:t xml:space="preserve">ilość pobytów na budowie” </w:t>
      </w:r>
      <w:r w:rsidRPr="007B1E74">
        <w:rPr>
          <w:rFonts w:ascii="Tahoma" w:eastAsia="Times New Roman" w:hAnsi="Tahoma" w:cs="Tahoma"/>
          <w:bCs/>
          <w:color w:val="000000"/>
          <w:sz w:val="20"/>
          <w:szCs w:val="20"/>
          <w:lang w:eastAsia="pl-PL"/>
        </w:rPr>
        <w:t xml:space="preserve"> Wykonawca za zaoferowanie </w:t>
      </w:r>
      <w:r w:rsidR="00BD309C">
        <w:rPr>
          <w:rFonts w:ascii="Tahoma" w:eastAsia="Times New Roman" w:hAnsi="Tahoma" w:cs="Tahoma"/>
          <w:bCs/>
          <w:color w:val="000000"/>
          <w:sz w:val="20"/>
          <w:szCs w:val="20"/>
          <w:lang w:eastAsia="pl-PL"/>
        </w:rPr>
        <w:t xml:space="preserve">ilości udokumentowanych pobytów </w:t>
      </w:r>
      <w:r w:rsidR="0093058C">
        <w:rPr>
          <w:rFonts w:ascii="Tahoma" w:eastAsia="Times New Roman" w:hAnsi="Tahoma" w:cs="Tahoma"/>
          <w:bCs/>
          <w:color w:val="000000"/>
          <w:sz w:val="20"/>
          <w:szCs w:val="20"/>
          <w:lang w:eastAsia="pl-PL"/>
        </w:rPr>
        <w:t>w ciągu jednego tygodnia na budowie otrzyma</w:t>
      </w:r>
      <w:r w:rsidRPr="007B1E74">
        <w:rPr>
          <w:rFonts w:ascii="Tahoma" w:eastAsia="Times New Roman" w:hAnsi="Tahoma" w:cs="Tahoma"/>
          <w:bCs/>
          <w:color w:val="000000"/>
          <w:sz w:val="20"/>
          <w:szCs w:val="20"/>
          <w:lang w:eastAsia="pl-PL"/>
        </w:rPr>
        <w:t>:</w:t>
      </w:r>
    </w:p>
    <w:p w:rsidR="0093058C" w:rsidRDefault="007F1130"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- 0</w:t>
      </w:r>
      <w:r w:rsidR="0093058C">
        <w:rPr>
          <w:rFonts w:ascii="Tahoma" w:eastAsia="Times New Roman" w:hAnsi="Tahoma" w:cs="Tahoma"/>
          <w:bCs/>
          <w:color w:val="000000"/>
          <w:sz w:val="20"/>
          <w:szCs w:val="20"/>
          <w:lang w:eastAsia="pl-PL"/>
        </w:rPr>
        <w:t xml:space="preserve"> pkt za trzy pobyty w ciągu tygodnia</w:t>
      </w:r>
    </w:p>
    <w:p w:rsidR="0093058C" w:rsidRDefault="007F1130"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- 1</w:t>
      </w:r>
      <w:r w:rsidR="0093058C">
        <w:rPr>
          <w:rFonts w:ascii="Tahoma" w:eastAsia="Times New Roman" w:hAnsi="Tahoma" w:cs="Tahoma"/>
          <w:bCs/>
          <w:color w:val="000000"/>
          <w:sz w:val="20"/>
          <w:szCs w:val="20"/>
          <w:lang w:eastAsia="pl-PL"/>
        </w:rPr>
        <w:t xml:space="preserve"> pkt za cztery pobyty w ciągu tygodnia</w:t>
      </w:r>
    </w:p>
    <w:p w:rsidR="0093058C" w:rsidRPr="007B1E74" w:rsidRDefault="007F1130"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- 2</w:t>
      </w:r>
      <w:r w:rsidR="0093058C">
        <w:rPr>
          <w:rFonts w:ascii="Tahoma" w:eastAsia="Times New Roman" w:hAnsi="Tahoma" w:cs="Tahoma"/>
          <w:bCs/>
          <w:color w:val="000000"/>
          <w:sz w:val="20"/>
          <w:szCs w:val="20"/>
          <w:lang w:eastAsia="pl-PL"/>
        </w:rPr>
        <w:t xml:space="preserve"> pkt za pięć pobytów w ciągu tygodnia</w:t>
      </w:r>
    </w:p>
    <w:p w:rsidR="0083102C" w:rsidRPr="007B1E74" w:rsidRDefault="0083102C" w:rsidP="0083102C">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83102C" w:rsidRPr="007B1E74" w:rsidRDefault="0083102C" w:rsidP="0083102C">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xml:space="preserve">Zakłada się, że wymagana minimalna ilość </w:t>
      </w:r>
      <w:r>
        <w:rPr>
          <w:rFonts w:ascii="Tahoma" w:eastAsia="Times New Roman" w:hAnsi="Tahoma" w:cs="Tahoma"/>
          <w:bCs/>
          <w:color w:val="000000"/>
          <w:sz w:val="20"/>
          <w:szCs w:val="20"/>
          <w:lang w:eastAsia="pl-PL"/>
        </w:rPr>
        <w:t xml:space="preserve">nadzorowanych krytych pływalni wynosi </w:t>
      </w:r>
      <w:r>
        <w:rPr>
          <w:rFonts w:ascii="Tahoma" w:eastAsia="Times New Roman" w:hAnsi="Tahoma" w:cs="Tahoma"/>
          <w:bCs/>
          <w:color w:val="000000"/>
          <w:sz w:val="20"/>
          <w:szCs w:val="20"/>
          <w:lang w:eastAsia="pl-PL"/>
        </w:rPr>
        <w:t xml:space="preserve">minimum </w:t>
      </w:r>
      <w:r>
        <w:rPr>
          <w:rFonts w:ascii="Tahoma" w:eastAsia="Times New Roman" w:hAnsi="Tahoma" w:cs="Tahoma"/>
          <w:bCs/>
          <w:color w:val="000000"/>
          <w:sz w:val="20"/>
          <w:szCs w:val="20"/>
          <w:lang w:eastAsia="pl-PL"/>
        </w:rPr>
        <w:t>dwie</w:t>
      </w:r>
      <w:r>
        <w:rPr>
          <w:rFonts w:ascii="Tahoma" w:eastAsia="Times New Roman" w:hAnsi="Tahoma" w:cs="Tahoma"/>
          <w:bCs/>
          <w:color w:val="000000"/>
          <w:sz w:val="20"/>
          <w:szCs w:val="20"/>
          <w:lang w:eastAsia="pl-PL"/>
        </w:rPr>
        <w:t>.</w:t>
      </w:r>
    </w:p>
    <w:p w:rsidR="0083102C" w:rsidRPr="007B1E74" w:rsidRDefault="0083102C" w:rsidP="0083102C">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w:t>
      </w:r>
      <w:r>
        <w:rPr>
          <w:rFonts w:ascii="Tahoma" w:eastAsia="Times New Roman" w:hAnsi="Tahoma" w:cs="Tahoma"/>
          <w:bCs/>
          <w:color w:val="000000"/>
          <w:sz w:val="20"/>
          <w:szCs w:val="20"/>
          <w:lang w:eastAsia="pl-PL"/>
        </w:rPr>
        <w:t>doświadczenie w nadzorowaniu</w:t>
      </w:r>
      <w:r>
        <w:rPr>
          <w:rFonts w:ascii="Tahoma" w:eastAsia="Times New Roman" w:hAnsi="Tahoma" w:cs="Tahoma"/>
          <w:bCs/>
          <w:color w:val="000000"/>
          <w:sz w:val="20"/>
          <w:szCs w:val="20"/>
          <w:lang w:eastAsia="pl-PL"/>
        </w:rPr>
        <w:t xml:space="preserve">” </w:t>
      </w:r>
      <w:r w:rsidRPr="007B1E74">
        <w:rPr>
          <w:rFonts w:ascii="Tahoma" w:eastAsia="Times New Roman" w:hAnsi="Tahoma" w:cs="Tahoma"/>
          <w:bCs/>
          <w:color w:val="000000"/>
          <w:sz w:val="20"/>
          <w:szCs w:val="20"/>
          <w:lang w:eastAsia="pl-PL"/>
        </w:rPr>
        <w:t xml:space="preserve"> Wykonawca za </w:t>
      </w:r>
      <w:r>
        <w:rPr>
          <w:rFonts w:ascii="Tahoma" w:eastAsia="Times New Roman" w:hAnsi="Tahoma" w:cs="Tahoma"/>
          <w:bCs/>
          <w:color w:val="000000"/>
          <w:sz w:val="20"/>
          <w:szCs w:val="20"/>
          <w:lang w:eastAsia="pl-PL"/>
        </w:rPr>
        <w:t xml:space="preserve">przedstawienie udokumentowanego doświadczenia </w:t>
      </w:r>
      <w:r>
        <w:rPr>
          <w:rFonts w:ascii="Tahoma" w:eastAsia="Times New Roman" w:hAnsi="Tahoma" w:cs="Tahoma"/>
          <w:bCs/>
          <w:color w:val="000000"/>
          <w:sz w:val="20"/>
          <w:szCs w:val="20"/>
          <w:lang w:eastAsia="pl-PL"/>
        </w:rPr>
        <w:t>otrzyma</w:t>
      </w:r>
      <w:r w:rsidRPr="007B1E74">
        <w:rPr>
          <w:rFonts w:ascii="Tahoma" w:eastAsia="Times New Roman" w:hAnsi="Tahoma" w:cs="Tahoma"/>
          <w:bCs/>
          <w:color w:val="000000"/>
          <w:sz w:val="20"/>
          <w:szCs w:val="20"/>
          <w:lang w:eastAsia="pl-PL"/>
        </w:rPr>
        <w:t>:</w:t>
      </w:r>
    </w:p>
    <w:p w:rsidR="0083102C" w:rsidRDefault="0083102C" w:rsidP="0083102C">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xml:space="preserve">- 0 pkt za </w:t>
      </w:r>
      <w:r>
        <w:rPr>
          <w:rFonts w:ascii="Tahoma" w:eastAsia="Times New Roman" w:hAnsi="Tahoma" w:cs="Tahoma"/>
          <w:bCs/>
          <w:color w:val="000000"/>
          <w:sz w:val="20"/>
          <w:szCs w:val="20"/>
          <w:lang w:eastAsia="pl-PL"/>
        </w:rPr>
        <w:t>udokumentowane minimum dwa nadzory krytych pływalni</w:t>
      </w:r>
    </w:p>
    <w:p w:rsidR="0083102C" w:rsidRDefault="0083102C" w:rsidP="0083102C">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xml:space="preserve">- 1 pkt za udokumentowane </w:t>
      </w:r>
      <w:r>
        <w:rPr>
          <w:rFonts w:ascii="Tahoma" w:eastAsia="Times New Roman" w:hAnsi="Tahoma" w:cs="Tahoma"/>
          <w:bCs/>
          <w:color w:val="000000"/>
          <w:sz w:val="20"/>
          <w:szCs w:val="20"/>
          <w:lang w:eastAsia="pl-PL"/>
        </w:rPr>
        <w:t>trzy</w:t>
      </w:r>
      <w:r w:rsidR="005F48F3">
        <w:rPr>
          <w:rFonts w:ascii="Tahoma" w:eastAsia="Times New Roman" w:hAnsi="Tahoma" w:cs="Tahoma"/>
          <w:bCs/>
          <w:color w:val="000000"/>
          <w:sz w:val="20"/>
          <w:szCs w:val="20"/>
          <w:lang w:eastAsia="pl-PL"/>
        </w:rPr>
        <w:t xml:space="preserve"> lub cztery</w:t>
      </w:r>
      <w:r>
        <w:rPr>
          <w:rFonts w:ascii="Tahoma" w:eastAsia="Times New Roman" w:hAnsi="Tahoma" w:cs="Tahoma"/>
          <w:bCs/>
          <w:color w:val="000000"/>
          <w:sz w:val="20"/>
          <w:szCs w:val="20"/>
          <w:lang w:eastAsia="pl-PL"/>
        </w:rPr>
        <w:t xml:space="preserve"> nadzory krytych pływalni</w:t>
      </w:r>
    </w:p>
    <w:p w:rsidR="0083102C" w:rsidRPr="007B1E74" w:rsidRDefault="0083102C" w:rsidP="0083102C">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xml:space="preserve">- 2 pkt za </w:t>
      </w:r>
      <w:r w:rsidRPr="0083102C">
        <w:rPr>
          <w:rFonts w:ascii="Tahoma" w:eastAsia="Times New Roman" w:hAnsi="Tahoma" w:cs="Tahoma"/>
          <w:bCs/>
          <w:color w:val="000000"/>
          <w:sz w:val="20"/>
          <w:szCs w:val="20"/>
          <w:lang w:eastAsia="pl-PL"/>
        </w:rPr>
        <w:t xml:space="preserve">udokumentowane minimum </w:t>
      </w:r>
      <w:r w:rsidR="005F48F3">
        <w:rPr>
          <w:rFonts w:ascii="Tahoma" w:eastAsia="Times New Roman" w:hAnsi="Tahoma" w:cs="Tahoma"/>
          <w:bCs/>
          <w:color w:val="000000"/>
          <w:sz w:val="20"/>
          <w:szCs w:val="20"/>
          <w:lang w:eastAsia="pl-PL"/>
        </w:rPr>
        <w:t>pięć</w:t>
      </w:r>
      <w:r>
        <w:rPr>
          <w:rFonts w:ascii="Tahoma" w:eastAsia="Times New Roman" w:hAnsi="Tahoma" w:cs="Tahoma"/>
          <w:bCs/>
          <w:color w:val="000000"/>
          <w:sz w:val="20"/>
          <w:szCs w:val="20"/>
          <w:lang w:eastAsia="pl-PL"/>
        </w:rPr>
        <w:t xml:space="preserve"> </w:t>
      </w:r>
      <w:r w:rsidRPr="0083102C">
        <w:rPr>
          <w:rFonts w:ascii="Tahoma" w:eastAsia="Times New Roman" w:hAnsi="Tahoma" w:cs="Tahoma"/>
          <w:bCs/>
          <w:color w:val="000000"/>
          <w:sz w:val="20"/>
          <w:szCs w:val="20"/>
          <w:lang w:eastAsia="pl-PL"/>
        </w:rPr>
        <w:t>nadzor</w:t>
      </w:r>
      <w:r w:rsidR="005F48F3">
        <w:rPr>
          <w:rFonts w:ascii="Tahoma" w:eastAsia="Times New Roman" w:hAnsi="Tahoma" w:cs="Tahoma"/>
          <w:bCs/>
          <w:color w:val="000000"/>
          <w:sz w:val="20"/>
          <w:szCs w:val="20"/>
          <w:lang w:eastAsia="pl-PL"/>
        </w:rPr>
        <w:t>ów</w:t>
      </w:r>
      <w:bookmarkStart w:id="0" w:name="_GoBack"/>
      <w:bookmarkEnd w:id="0"/>
      <w:r w:rsidRPr="0083102C">
        <w:rPr>
          <w:rFonts w:ascii="Tahoma" w:eastAsia="Times New Roman" w:hAnsi="Tahoma" w:cs="Tahoma"/>
          <w:bCs/>
          <w:color w:val="000000"/>
          <w:sz w:val="20"/>
          <w:szCs w:val="20"/>
          <w:lang w:eastAsia="pl-PL"/>
        </w:rPr>
        <w:t xml:space="preserve"> krytych pływalni</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D97975">
      <w:pPr>
        <w:numPr>
          <w:ilvl w:val="0"/>
          <w:numId w:val="6"/>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93058C">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t>
      </w:r>
      <w:r w:rsidR="0093058C">
        <w:rPr>
          <w:rFonts w:ascii="Tahoma" w:eastAsia="Times New Roman" w:hAnsi="Tahoma" w:cs="Tahoma"/>
          <w:sz w:val="20"/>
          <w:szCs w:val="20"/>
          <w:lang w:eastAsia="pl-PL"/>
        </w:rPr>
        <w:t xml:space="preserve">nie wymaga wniesienie zabezpieczenia należytego wykonania umowy. </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Default="0093058C" w:rsidP="00EF7C98">
      <w:pPr>
        <w:spacing w:after="0" w:line="240" w:lineRule="auto"/>
        <w:ind w:left="400" w:firstLine="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w:t>
      </w:r>
      <w:r w:rsidR="007F1130">
        <w:rPr>
          <w:rFonts w:ascii="Tahoma" w:eastAsia="Times New Roman" w:hAnsi="Tahoma" w:cs="Tahoma"/>
          <w:sz w:val="20"/>
          <w:szCs w:val="20"/>
          <w:lang w:eastAsia="pl-PL"/>
        </w:rPr>
        <w:t>nie</w:t>
      </w:r>
      <w:r w:rsidR="007F1130" w:rsidRPr="007B1E74">
        <w:rPr>
          <w:rFonts w:ascii="Tahoma" w:eastAsia="Times New Roman" w:hAnsi="Tahoma" w:cs="Tahoma"/>
          <w:sz w:val="20"/>
          <w:szCs w:val="20"/>
          <w:lang w:eastAsia="pl-PL"/>
        </w:rPr>
        <w:t xml:space="preserve"> przewiduje </w:t>
      </w:r>
      <w:r>
        <w:rPr>
          <w:rFonts w:ascii="Tahoma" w:eastAsia="Times New Roman" w:hAnsi="Tahoma" w:cs="Tahoma"/>
          <w:sz w:val="20"/>
          <w:szCs w:val="20"/>
          <w:lang w:eastAsia="pl-PL"/>
        </w:rPr>
        <w:t>możliwoś</w:t>
      </w:r>
      <w:r w:rsidR="007F1130">
        <w:rPr>
          <w:rFonts w:ascii="Tahoma" w:eastAsia="Times New Roman" w:hAnsi="Tahoma" w:cs="Tahoma"/>
          <w:sz w:val="20"/>
          <w:szCs w:val="20"/>
          <w:lang w:eastAsia="pl-PL"/>
        </w:rPr>
        <w:t>ci</w:t>
      </w:r>
      <w:r>
        <w:rPr>
          <w:rFonts w:ascii="Tahoma" w:eastAsia="Times New Roman" w:hAnsi="Tahoma" w:cs="Tahoma"/>
          <w:sz w:val="20"/>
          <w:szCs w:val="20"/>
          <w:lang w:eastAsia="pl-PL"/>
        </w:rPr>
        <w:t xml:space="preserve"> składania o</w:t>
      </w:r>
      <w:r w:rsidR="007B1E74" w:rsidRPr="007B1E74">
        <w:rPr>
          <w:rFonts w:ascii="Tahoma" w:eastAsia="Times New Roman" w:hAnsi="Tahoma" w:cs="Tahoma"/>
          <w:sz w:val="20"/>
          <w:szCs w:val="20"/>
          <w:lang w:eastAsia="pl-PL"/>
        </w:rPr>
        <w:t>fert</w:t>
      </w:r>
      <w:r w:rsidR="007F1130">
        <w:rPr>
          <w:rFonts w:ascii="Tahoma" w:eastAsia="Times New Roman" w:hAnsi="Tahoma" w:cs="Tahoma"/>
          <w:sz w:val="20"/>
          <w:szCs w:val="20"/>
          <w:lang w:eastAsia="pl-PL"/>
        </w:rPr>
        <w:t xml:space="preserve"> częściowych.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EF7C98" w:rsidRPr="007B1E74" w:rsidRDefault="007F1130" w:rsidP="00EF7C98">
      <w:pPr>
        <w:tabs>
          <w:tab w:val="left" w:pos="709"/>
        </w:tabs>
        <w:spacing w:after="0" w:line="240" w:lineRule="auto"/>
        <w:jc w:val="both"/>
        <w:rPr>
          <w:rFonts w:ascii="Tahoma" w:eastAsia="Times New Roman" w:hAnsi="Tahoma" w:cs="Tahoma"/>
          <w:sz w:val="20"/>
          <w:szCs w:val="20"/>
          <w:lang w:eastAsia="pl-PL"/>
        </w:rPr>
      </w:pPr>
      <w:r>
        <w:rPr>
          <w:rFonts w:ascii="Tahoma" w:eastAsia="Times New Roman" w:hAnsi="Tahoma" w:cs="Tahoma"/>
          <w:bCs/>
          <w:sz w:val="20"/>
          <w:szCs w:val="20"/>
          <w:lang w:eastAsia="pl-PL"/>
        </w:rPr>
        <w:t xml:space="preserve">      </w:t>
      </w:r>
      <w:r w:rsidR="00EF7C98">
        <w:rPr>
          <w:rFonts w:ascii="Tahoma" w:eastAsia="Times New Roman" w:hAnsi="Tahoma" w:cs="Tahoma"/>
          <w:bCs/>
          <w:sz w:val="20"/>
          <w:szCs w:val="20"/>
          <w:lang w:eastAsia="pl-PL"/>
        </w:rPr>
        <w:t xml:space="preserve">Nie dotyczy. </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r w:rsidR="007F1130">
        <w:rPr>
          <w:rFonts w:ascii="Tahoma" w:eastAsia="Times New Roman" w:hAnsi="Tahoma" w:cs="Tahoma"/>
          <w:sz w:val="20"/>
          <w:szCs w:val="18"/>
          <w:lang w:eastAsia="pl-PL"/>
        </w:rPr>
        <w:t>.</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1" w:name="_Toc460501229"/>
      <w:bookmarkStart w:id="2" w:name="_Toc460501296"/>
      <w:r w:rsidRPr="007B1E74">
        <w:rPr>
          <w:rFonts w:ascii="Tahoma" w:eastAsia="Times New Roman" w:hAnsi="Tahoma" w:cs="Tahoma"/>
          <w:b/>
          <w:szCs w:val="20"/>
          <w:lang w:eastAsia="pl-PL"/>
        </w:rPr>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1"/>
      <w:bookmarkEnd w:id="2"/>
    </w:p>
    <w:p w:rsidR="007B1E74" w:rsidRPr="007B1E74" w:rsidRDefault="007B1E74" w:rsidP="00D97975">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w:t>
      </w:r>
      <w:r w:rsidR="00EF7C98">
        <w:rPr>
          <w:rFonts w:ascii="Tahoma" w:eastAsia="Times New Roman" w:hAnsi="Tahoma" w:cs="Tahoma"/>
          <w:sz w:val="20"/>
          <w:szCs w:val="18"/>
          <w:lang w:eastAsia="pl-PL"/>
        </w:rPr>
        <w:t>nawstwo, której przedmiotem są usługi</w:t>
      </w:r>
      <w:r w:rsidRPr="007B1E74">
        <w:rPr>
          <w:rFonts w:ascii="Tahoma" w:eastAsia="Times New Roman" w:hAnsi="Tahoma" w:cs="Tahoma"/>
          <w:sz w:val="20"/>
          <w:szCs w:val="18"/>
          <w:lang w:eastAsia="pl-PL"/>
        </w:rPr>
        <w:t>, których niespełnienie spowoduje zgłoszenie przez Zamawiającego odpowiednio zastrzeżeń lub sprzeciwu:</w:t>
      </w:r>
    </w:p>
    <w:p w:rsidR="007B1E74" w:rsidRPr="007B1E74" w:rsidRDefault="007B1E74" w:rsidP="00D97975">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D97975">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faktury lub rachunku, potwierdzających wykonanie zleconej podwykonawcy lub dalszemu podwykonawcy usługi</w:t>
      </w:r>
      <w:r w:rsidR="00EF7C98">
        <w:rPr>
          <w:rFonts w:ascii="Tahoma" w:eastAsia="Times New Roman" w:hAnsi="Tahoma" w:cs="Tahoma"/>
          <w:sz w:val="20"/>
          <w:szCs w:val="18"/>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3" w:name="_Toc460501230"/>
      <w:bookmarkStart w:id="4" w:name="_Toc460501297"/>
      <w:r w:rsidRPr="007B1E74">
        <w:rPr>
          <w:rFonts w:ascii="Tahoma" w:eastAsia="Times New Roman" w:hAnsi="Tahoma" w:cs="Tahoma"/>
          <w:b/>
          <w:szCs w:val="20"/>
          <w:lang w:eastAsia="pl-PL"/>
        </w:rPr>
        <w:lastRenderedPageBreak/>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3"/>
      <w:bookmarkEnd w:id="4"/>
    </w:p>
    <w:p w:rsidR="007B1E74" w:rsidRPr="007B1E74" w:rsidRDefault="00257EFB"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7B1E74" w:rsidRPr="007B1E74" w:rsidRDefault="00EF7C98"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Wszystkie standardy jakościowe odnoszące się do wszystkich istotnych cech przedmiotu zamówienia w tym zakres świadczonych usług, ilość pobytów na budowie, sposób dokumentowania pobytów, zostały określone w rozdziale III SIWZ. </w:t>
      </w:r>
      <w:r w:rsidR="007B1E74" w:rsidRPr="007B1E74">
        <w:rPr>
          <w:rFonts w:ascii="Tahoma" w:eastAsia="Times New Roman" w:hAnsi="Tahoma" w:cs="Tahoma"/>
          <w:sz w:val="20"/>
          <w:szCs w:val="20"/>
          <w:lang w:eastAsia="pl-PL"/>
        </w:rPr>
        <w:t xml:space="preserve"> </w:t>
      </w:r>
    </w:p>
    <w:p w:rsidR="007B1E74" w:rsidRDefault="007B1E74" w:rsidP="007B1E74">
      <w:pPr>
        <w:spacing w:after="0" w:line="240" w:lineRule="auto"/>
        <w:ind w:left="426" w:hanging="852"/>
        <w:rPr>
          <w:rFonts w:ascii="Tahoma" w:eastAsia="Times New Roman" w:hAnsi="Tahoma" w:cs="Tahoma"/>
          <w:b/>
          <w:szCs w:val="20"/>
          <w:lang w:eastAsia="pl-PL"/>
        </w:rPr>
      </w:pPr>
    </w:p>
    <w:p w:rsidR="007F1130" w:rsidRPr="007B1E74" w:rsidRDefault="007F1130"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F1130" w:rsidP="00EF7C98">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EF7C98">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color w:val="FF0000"/>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D97975">
      <w:pPr>
        <w:numPr>
          <w:ilvl w:val="0"/>
          <w:numId w:val="15"/>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EF7C98">
        <w:rPr>
          <w:rFonts w:ascii="Tahoma" w:eastAsia="Times New Roman" w:hAnsi="Tahoma" w:cs="Tahoma"/>
          <w:sz w:val="20"/>
          <w:szCs w:val="20"/>
          <w:lang w:eastAsia="pl-PL"/>
        </w:rPr>
        <w:t>WYKAZ USŁUG</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1623"/>
        <w:gridCol w:w="2977"/>
        <w:gridCol w:w="84"/>
      </w:tblGrid>
      <w:tr w:rsidR="007B1E74" w:rsidRPr="007B1E74" w:rsidTr="00F577F2">
        <w:trPr>
          <w:gridAfter w:val="1"/>
          <w:wAfter w:w="84" w:type="dxa"/>
          <w:cantSplit/>
        </w:trPr>
        <w:tc>
          <w:tcPr>
            <w:tcW w:w="9636" w:type="dxa"/>
            <w:gridSpan w:val="5"/>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5"/>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5"/>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5"/>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4"/>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4"/>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4"/>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2"/>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4"/>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cantSplit/>
          <w:trHeight w:val="383"/>
        </w:trPr>
        <w:tc>
          <w:tcPr>
            <w:tcW w:w="9720"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4"/>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Default="007B1E74" w:rsidP="007B1E74">
      <w:pPr>
        <w:tabs>
          <w:tab w:val="left" w:pos="0"/>
        </w:tabs>
        <w:spacing w:after="0" w:line="36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Składając ofertę w postępowaniu na: </w:t>
      </w:r>
      <w:r w:rsidR="007433BD" w:rsidRPr="007433BD">
        <w:rPr>
          <w:rFonts w:ascii="Tahoma" w:eastAsia="Times New Roman" w:hAnsi="Tahoma" w:cs="Tahoma"/>
          <w:b/>
          <w:bCs/>
          <w:sz w:val="20"/>
          <w:szCs w:val="20"/>
          <w:lang w:eastAsia="pl-PL"/>
        </w:rPr>
        <w:t xml:space="preserve">Nadzór inwestorski dla </w:t>
      </w:r>
      <w:r w:rsidR="007F1130" w:rsidRPr="007F1130">
        <w:rPr>
          <w:rFonts w:ascii="Tahoma" w:eastAsia="Times New Roman" w:hAnsi="Tahoma" w:cs="Tahoma"/>
          <w:b/>
          <w:bCs/>
          <w:sz w:val="20"/>
          <w:szCs w:val="20"/>
          <w:lang w:eastAsia="pl-PL"/>
        </w:rPr>
        <w:t xml:space="preserve">zadania pn. Budowa krytej pływalni w Twardogórze w ramach programu „DOLNOŚLĄSKI </w:t>
      </w:r>
      <w:r w:rsidR="006D457F">
        <w:rPr>
          <w:rFonts w:ascii="Tahoma" w:eastAsia="Times New Roman" w:hAnsi="Tahoma" w:cs="Tahoma"/>
          <w:b/>
          <w:bCs/>
          <w:sz w:val="20"/>
          <w:szCs w:val="20"/>
          <w:lang w:eastAsia="pl-PL"/>
        </w:rPr>
        <w:t>DELFINEK</w:t>
      </w:r>
      <w:r w:rsidRPr="007B1E74">
        <w:rPr>
          <w:rFonts w:ascii="Tahoma" w:eastAsia="Times New Roman" w:hAnsi="Tahoma" w:cs="Tahoma"/>
          <w:b/>
          <w:sz w:val="20"/>
          <w:szCs w:val="20"/>
          <w:lang w:eastAsia="pl-PL"/>
        </w:rPr>
        <w:t>”</w:t>
      </w:r>
    </w:p>
    <w:p w:rsidR="00BD4E69" w:rsidRPr="00BD4E69" w:rsidRDefault="007B1E74" w:rsidP="00D97975">
      <w:pPr>
        <w:numPr>
          <w:ilvl w:val="6"/>
          <w:numId w:val="17"/>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w:t>
      </w:r>
      <w:r w:rsidRPr="007433BD">
        <w:rPr>
          <w:rFonts w:ascii="Tahoma" w:eastAsia="Times New Roman" w:hAnsi="Tahoma" w:cs="Tahoma"/>
          <w:sz w:val="20"/>
          <w:szCs w:val="20"/>
          <w:lang w:eastAsia="pl-PL"/>
        </w:rPr>
        <w:t>zamówienia</w:t>
      </w:r>
      <w:r w:rsidR="007433BD" w:rsidRPr="007433BD">
        <w:rPr>
          <w:rFonts w:ascii="Tahoma" w:eastAsia="Times New Roman" w:hAnsi="Tahoma" w:cs="Tahoma"/>
          <w:sz w:val="20"/>
          <w:szCs w:val="20"/>
          <w:lang w:eastAsia="pl-PL"/>
        </w:rPr>
        <w:t xml:space="preserve"> </w:t>
      </w:r>
      <w:r w:rsidR="00BD4E69">
        <w:rPr>
          <w:rFonts w:ascii="Tahoma" w:eastAsia="Times New Roman" w:hAnsi="Tahoma" w:cs="Tahoma"/>
          <w:b/>
          <w:szCs w:val="20"/>
          <w:lang w:eastAsia="pl-PL"/>
        </w:rPr>
        <w:t>za cenę ryczałtową (brutto)</w:t>
      </w:r>
      <w:r w:rsidR="007433BD" w:rsidRPr="00BD4E69">
        <w:rPr>
          <w:rFonts w:ascii="Tahoma" w:eastAsia="Times New Roman" w:hAnsi="Tahoma" w:cs="Tahoma"/>
          <w:b/>
          <w:szCs w:val="20"/>
          <w:lang w:eastAsia="pl-PL"/>
        </w:rPr>
        <w:t>:</w:t>
      </w:r>
      <w:r w:rsidR="00BD4E69">
        <w:rPr>
          <w:rFonts w:ascii="Tahoma" w:eastAsia="Times New Roman" w:hAnsi="Tahoma" w:cs="Tahoma"/>
          <w:b/>
          <w:szCs w:val="20"/>
          <w:lang w:eastAsia="pl-PL"/>
        </w:rPr>
        <w:t xml:space="preserve"> </w:t>
      </w:r>
    </w:p>
    <w:p w:rsidR="00BD4E69" w:rsidRPr="00BD4E69" w:rsidRDefault="00BD4E69" w:rsidP="00BD4E69">
      <w:pPr>
        <w:spacing w:after="0" w:line="240" w:lineRule="auto"/>
        <w:ind w:left="426"/>
        <w:rPr>
          <w:rFonts w:ascii="Tahoma" w:eastAsia="Times New Roman" w:hAnsi="Tahoma" w:cs="Tahoma"/>
          <w:sz w:val="20"/>
          <w:szCs w:val="20"/>
          <w:lang w:eastAsia="pl-PL"/>
        </w:rPr>
      </w:pPr>
    </w:p>
    <w:p w:rsidR="007B1E74" w:rsidRPr="00BD4E69" w:rsidRDefault="007B1E74" w:rsidP="00BD4E69">
      <w:pPr>
        <w:spacing w:after="0" w:line="240" w:lineRule="auto"/>
        <w:ind w:left="426"/>
        <w:rPr>
          <w:rFonts w:ascii="Tahoma" w:eastAsia="Times New Roman" w:hAnsi="Tahoma" w:cs="Tahoma"/>
          <w:sz w:val="20"/>
          <w:szCs w:val="20"/>
          <w:lang w:eastAsia="pl-PL"/>
        </w:rPr>
      </w:pPr>
      <w:r w:rsidRPr="00BD4E69">
        <w:rPr>
          <w:rFonts w:ascii="Tahoma" w:eastAsia="Times New Roman" w:hAnsi="Tahoma" w:cs="Tahoma"/>
          <w:szCs w:val="20"/>
          <w:lang w:eastAsia="pl-PL"/>
        </w:rPr>
        <w:t>...............................  zł</w:t>
      </w:r>
      <w:r w:rsidRPr="00BD4E69">
        <w:rPr>
          <w:rFonts w:ascii="Tahoma" w:eastAsia="Times New Roman" w:hAnsi="Tahoma" w:cs="Tahoma"/>
          <w:b/>
          <w:szCs w:val="20"/>
          <w:lang w:eastAsia="pl-PL"/>
        </w:rPr>
        <w:t xml:space="preserve"> </w:t>
      </w:r>
    </w:p>
    <w:p w:rsid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BD4E69" w:rsidRDefault="00BD4E69" w:rsidP="00D97975">
      <w:pPr>
        <w:keepNext/>
        <w:numPr>
          <w:ilvl w:val="0"/>
          <w:numId w:val="17"/>
        </w:numPr>
        <w:tabs>
          <w:tab w:val="left" w:pos="-5387"/>
        </w:tabs>
        <w:spacing w:after="0" w:line="240" w:lineRule="auto"/>
        <w:ind w:left="426" w:hanging="426"/>
        <w:jc w:val="both"/>
        <w:outlineLvl w:val="3"/>
        <w:rPr>
          <w:rFonts w:ascii="Tahoma" w:eastAsia="Times New Roman" w:hAnsi="Tahoma" w:cs="Tahoma"/>
          <w:sz w:val="20"/>
          <w:szCs w:val="20"/>
          <w:lang w:eastAsia="pl-PL"/>
        </w:rPr>
      </w:pPr>
      <w:r>
        <w:rPr>
          <w:rFonts w:ascii="Tahoma" w:eastAsia="Times New Roman" w:hAnsi="Tahoma" w:cs="Tahoma"/>
          <w:sz w:val="20"/>
          <w:szCs w:val="20"/>
          <w:lang w:eastAsia="pl-PL"/>
        </w:rPr>
        <w:t xml:space="preserve">Oferujemy ilość pobytów na budowie w ciągu jednego tygodnia przez cały okres realizacji zadania wynoszący minimum ………………….. pobyty. </w:t>
      </w:r>
    </w:p>
    <w:p w:rsidR="00BD4E69" w:rsidRDefault="00BD4E69" w:rsidP="00BD4E69">
      <w:pPr>
        <w:tabs>
          <w:tab w:val="left" w:pos="426"/>
          <w:tab w:val="left" w:pos="993"/>
          <w:tab w:val="right" w:pos="9356"/>
        </w:tabs>
        <w:spacing w:after="0" w:line="240" w:lineRule="auto"/>
        <w:ind w:left="426"/>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t>
      </w:r>
      <w:r>
        <w:rPr>
          <w:rFonts w:ascii="Tahoma" w:eastAsia="Times New Roman" w:hAnsi="Tahoma" w:cs="Tahoma"/>
          <w:sz w:val="16"/>
          <w:szCs w:val="16"/>
          <w:lang w:eastAsia="pl-PL"/>
        </w:rPr>
        <w:t xml:space="preserve">ilość pobytów </w:t>
      </w:r>
      <w:r w:rsidR="006D457F">
        <w:rPr>
          <w:rFonts w:ascii="Tahoma" w:eastAsia="Times New Roman" w:hAnsi="Tahoma" w:cs="Tahoma"/>
          <w:sz w:val="16"/>
          <w:szCs w:val="16"/>
          <w:lang w:eastAsia="pl-PL"/>
        </w:rPr>
        <w:t>na budowie będzie wynosić min. 3</w:t>
      </w:r>
      <w:r>
        <w:rPr>
          <w:rFonts w:ascii="Tahoma" w:eastAsia="Times New Roman" w:hAnsi="Tahoma" w:cs="Tahoma"/>
          <w:sz w:val="16"/>
          <w:szCs w:val="16"/>
          <w:lang w:eastAsia="pl-PL"/>
        </w:rPr>
        <w:t xml:space="preserve"> w ciągu jednego tygodnia przez cały okres realizacji zadania. </w:t>
      </w:r>
      <w:r w:rsidRPr="007B1E74">
        <w:rPr>
          <w:rFonts w:ascii="Tahoma" w:eastAsia="Times New Roman" w:hAnsi="Tahoma" w:cs="Tahoma"/>
          <w:sz w:val="16"/>
          <w:szCs w:val="16"/>
          <w:lang w:eastAsia="pl-PL"/>
        </w:rPr>
        <w:t xml:space="preserve"> </w:t>
      </w:r>
    </w:p>
    <w:p w:rsidR="004C140E" w:rsidRDefault="004C140E" w:rsidP="004C140E">
      <w:pPr>
        <w:keepNext/>
        <w:numPr>
          <w:ilvl w:val="0"/>
          <w:numId w:val="17"/>
        </w:numPr>
        <w:tabs>
          <w:tab w:val="clear" w:pos="720"/>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Informujemy, że posiadamy doświadczenie w nadzorowaniu robót budowlanych dotyczących realizacji krytych pływalni i łącznie w okresie prowadzonej działalności wynoszącej ………….. lat, nadzorowaliśmy …………………. budowy krytych pływalni. </w:t>
      </w:r>
      <w:r>
        <w:rPr>
          <w:rFonts w:ascii="Tahoma" w:eastAsia="Times New Roman" w:hAnsi="Tahoma" w:cs="Tahoma"/>
          <w:sz w:val="20"/>
          <w:szCs w:val="20"/>
          <w:lang w:eastAsia="pl-PL"/>
        </w:rPr>
        <w:t xml:space="preserve"> </w:t>
      </w:r>
    </w:p>
    <w:p w:rsidR="004C140E" w:rsidRDefault="004C140E" w:rsidP="004C140E">
      <w:pPr>
        <w:tabs>
          <w:tab w:val="left" w:pos="426"/>
          <w:tab w:val="left" w:pos="993"/>
          <w:tab w:val="right" w:pos="9356"/>
        </w:tabs>
        <w:spacing w:after="0" w:line="240" w:lineRule="auto"/>
        <w:ind w:left="426"/>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t>
      </w:r>
      <w:r>
        <w:rPr>
          <w:rFonts w:ascii="Tahoma" w:eastAsia="Times New Roman" w:hAnsi="Tahoma" w:cs="Tahoma"/>
          <w:sz w:val="16"/>
          <w:szCs w:val="16"/>
          <w:lang w:eastAsia="pl-PL"/>
        </w:rPr>
        <w:t xml:space="preserve">ilość </w:t>
      </w:r>
      <w:r>
        <w:rPr>
          <w:rFonts w:ascii="Tahoma" w:eastAsia="Times New Roman" w:hAnsi="Tahoma" w:cs="Tahoma"/>
          <w:sz w:val="16"/>
          <w:szCs w:val="16"/>
          <w:lang w:eastAsia="pl-PL"/>
        </w:rPr>
        <w:t xml:space="preserve">nadzorowanych obiektów </w:t>
      </w:r>
      <w:r>
        <w:rPr>
          <w:rFonts w:ascii="Tahoma" w:eastAsia="Times New Roman" w:hAnsi="Tahoma" w:cs="Tahoma"/>
          <w:sz w:val="16"/>
          <w:szCs w:val="16"/>
          <w:lang w:eastAsia="pl-PL"/>
        </w:rPr>
        <w:t xml:space="preserve">wynosi min. </w:t>
      </w:r>
      <w:r>
        <w:rPr>
          <w:rFonts w:ascii="Tahoma" w:eastAsia="Times New Roman" w:hAnsi="Tahoma" w:cs="Tahoma"/>
          <w:sz w:val="16"/>
          <w:szCs w:val="16"/>
          <w:lang w:eastAsia="pl-PL"/>
        </w:rPr>
        <w:t xml:space="preserve">2 </w:t>
      </w:r>
      <w:r>
        <w:rPr>
          <w:rFonts w:ascii="Tahoma" w:eastAsia="Times New Roman" w:hAnsi="Tahoma" w:cs="Tahoma"/>
          <w:sz w:val="16"/>
          <w:szCs w:val="16"/>
          <w:lang w:eastAsia="pl-PL"/>
        </w:rPr>
        <w:t xml:space="preserve">w </w:t>
      </w:r>
      <w:r>
        <w:rPr>
          <w:rFonts w:ascii="Tahoma" w:eastAsia="Times New Roman" w:hAnsi="Tahoma" w:cs="Tahoma"/>
          <w:sz w:val="16"/>
          <w:szCs w:val="16"/>
          <w:lang w:eastAsia="pl-PL"/>
        </w:rPr>
        <w:t xml:space="preserve">okresie ostatnich 10 lat zgodnie z rozdziałem V pkt. D </w:t>
      </w:r>
      <w:proofErr w:type="spellStart"/>
      <w:r>
        <w:rPr>
          <w:rFonts w:ascii="Tahoma" w:eastAsia="Times New Roman" w:hAnsi="Tahoma" w:cs="Tahoma"/>
          <w:sz w:val="16"/>
          <w:szCs w:val="16"/>
          <w:lang w:eastAsia="pl-PL"/>
        </w:rPr>
        <w:t>ppkt</w:t>
      </w:r>
      <w:proofErr w:type="spellEnd"/>
      <w:r>
        <w:rPr>
          <w:rFonts w:ascii="Tahoma" w:eastAsia="Times New Roman" w:hAnsi="Tahoma" w:cs="Tahoma"/>
          <w:sz w:val="16"/>
          <w:szCs w:val="16"/>
          <w:lang w:eastAsia="pl-PL"/>
        </w:rPr>
        <w:t xml:space="preserve"> 3.1)</w:t>
      </w:r>
      <w:r>
        <w:rPr>
          <w:rFonts w:ascii="Tahoma" w:eastAsia="Times New Roman" w:hAnsi="Tahoma" w:cs="Tahoma"/>
          <w:sz w:val="16"/>
          <w:szCs w:val="16"/>
          <w:lang w:eastAsia="pl-PL"/>
        </w:rPr>
        <w:t xml:space="preserve">. </w:t>
      </w:r>
      <w:r w:rsidRPr="007B1E74">
        <w:rPr>
          <w:rFonts w:ascii="Tahoma" w:eastAsia="Times New Roman" w:hAnsi="Tahoma" w:cs="Tahoma"/>
          <w:sz w:val="16"/>
          <w:szCs w:val="16"/>
          <w:lang w:eastAsia="pl-PL"/>
        </w:rPr>
        <w:t xml:space="preserve"> </w:t>
      </w:r>
    </w:p>
    <w:p w:rsidR="004C140E" w:rsidRPr="007B1E74" w:rsidRDefault="004C140E" w:rsidP="004C140E">
      <w:pPr>
        <w:tabs>
          <w:tab w:val="left" w:pos="426"/>
          <w:tab w:val="left" w:pos="993"/>
          <w:tab w:val="right" w:pos="9356"/>
        </w:tabs>
        <w:spacing w:after="0" w:line="240" w:lineRule="auto"/>
        <w:ind w:left="426"/>
        <w:rPr>
          <w:rFonts w:ascii="Tahoma" w:eastAsia="Times New Roman" w:hAnsi="Tahoma" w:cs="Tahoma"/>
          <w:b/>
          <w:sz w:val="20"/>
          <w:szCs w:val="20"/>
          <w:lang w:eastAsia="pl-PL"/>
        </w:rPr>
      </w:pPr>
    </w:p>
    <w:p w:rsidR="004C140E" w:rsidRPr="007B1E74" w:rsidRDefault="004C140E" w:rsidP="00BD4E69">
      <w:pPr>
        <w:tabs>
          <w:tab w:val="left" w:pos="426"/>
          <w:tab w:val="left" w:pos="993"/>
          <w:tab w:val="right" w:pos="9356"/>
        </w:tabs>
        <w:spacing w:after="0" w:line="240" w:lineRule="auto"/>
        <w:ind w:left="426"/>
        <w:rPr>
          <w:rFonts w:ascii="Tahoma" w:eastAsia="Times New Roman" w:hAnsi="Tahoma" w:cs="Tahoma"/>
          <w:b/>
          <w:sz w:val="20"/>
          <w:szCs w:val="20"/>
          <w:lang w:eastAsia="pl-PL"/>
        </w:rPr>
      </w:pPr>
    </w:p>
    <w:p w:rsidR="007B1E74" w:rsidRDefault="007B1E74" w:rsidP="00D97975">
      <w:pPr>
        <w:keepNext/>
        <w:numPr>
          <w:ilvl w:val="0"/>
          <w:numId w:val="17"/>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w:t>
      </w:r>
      <w:r w:rsidR="00BD4E69">
        <w:rPr>
          <w:rFonts w:ascii="Tahoma" w:eastAsia="Times New Roman" w:hAnsi="Tahoma" w:cs="Tahoma"/>
          <w:sz w:val="20"/>
          <w:szCs w:val="20"/>
          <w:lang w:eastAsia="pl-PL"/>
        </w:rPr>
        <w:t xml:space="preserve">rzedmiotu zamówienia w terminie do dnia zakończenia robót budowlanych planowanych do 31 </w:t>
      </w:r>
      <w:r w:rsidR="006D457F">
        <w:rPr>
          <w:rFonts w:ascii="Tahoma" w:eastAsia="Times New Roman" w:hAnsi="Tahoma" w:cs="Tahoma"/>
          <w:sz w:val="20"/>
          <w:szCs w:val="20"/>
          <w:lang w:eastAsia="pl-PL"/>
        </w:rPr>
        <w:t xml:space="preserve">grudnia </w:t>
      </w:r>
      <w:r w:rsidR="00BD4E69">
        <w:rPr>
          <w:rFonts w:ascii="Tahoma" w:eastAsia="Times New Roman" w:hAnsi="Tahoma" w:cs="Tahoma"/>
          <w:sz w:val="20"/>
          <w:szCs w:val="20"/>
          <w:lang w:eastAsia="pl-PL"/>
        </w:rPr>
        <w:t xml:space="preserve">2017r. wraz z </w:t>
      </w:r>
      <w:r w:rsidR="00A8202E">
        <w:rPr>
          <w:rFonts w:ascii="Tahoma" w:eastAsia="Times New Roman" w:hAnsi="Tahoma" w:cs="Tahoma"/>
          <w:sz w:val="20"/>
          <w:szCs w:val="20"/>
          <w:lang w:eastAsia="pl-PL"/>
        </w:rPr>
        <w:t xml:space="preserve">okresem na </w:t>
      </w:r>
      <w:r w:rsidR="00BD4E69">
        <w:rPr>
          <w:rFonts w:ascii="Tahoma" w:eastAsia="Times New Roman" w:hAnsi="Tahoma" w:cs="Tahoma"/>
          <w:sz w:val="20"/>
          <w:szCs w:val="20"/>
          <w:lang w:eastAsia="pl-PL"/>
        </w:rPr>
        <w:t xml:space="preserve">dokonanie odbiorów i rozliczeń zadania, a także w okresie gwarancji i rękojmi wynoszącej </w:t>
      </w:r>
      <w:r w:rsidR="006D457F">
        <w:rPr>
          <w:rFonts w:ascii="Tahoma" w:eastAsia="Times New Roman" w:hAnsi="Tahoma" w:cs="Tahoma"/>
          <w:sz w:val="20"/>
          <w:szCs w:val="20"/>
          <w:lang w:eastAsia="pl-PL"/>
        </w:rPr>
        <w:t xml:space="preserve">od </w:t>
      </w:r>
      <w:r w:rsidR="00BD4E69">
        <w:rPr>
          <w:rFonts w:ascii="Tahoma" w:eastAsia="Times New Roman" w:hAnsi="Tahoma" w:cs="Tahoma"/>
          <w:sz w:val="20"/>
          <w:szCs w:val="20"/>
          <w:lang w:eastAsia="pl-PL"/>
        </w:rPr>
        <w:t>6</w:t>
      </w:r>
      <w:r w:rsidR="006D457F">
        <w:rPr>
          <w:rFonts w:ascii="Tahoma" w:eastAsia="Times New Roman" w:hAnsi="Tahoma" w:cs="Tahoma"/>
          <w:sz w:val="20"/>
          <w:szCs w:val="20"/>
          <w:lang w:eastAsia="pl-PL"/>
        </w:rPr>
        <w:t>0-120</w:t>
      </w:r>
      <w:r w:rsidR="00BD4E69">
        <w:rPr>
          <w:rFonts w:ascii="Tahoma" w:eastAsia="Times New Roman" w:hAnsi="Tahoma" w:cs="Tahoma"/>
          <w:sz w:val="20"/>
          <w:szCs w:val="20"/>
          <w:lang w:eastAsia="pl-PL"/>
        </w:rPr>
        <w:t xml:space="preserve"> miesięcy. </w:t>
      </w:r>
    </w:p>
    <w:p w:rsidR="006D457F" w:rsidRDefault="006D457F" w:rsidP="00A8202E">
      <w:pPr>
        <w:tabs>
          <w:tab w:val="left" w:pos="0"/>
        </w:tabs>
        <w:spacing w:after="0" w:line="360" w:lineRule="auto"/>
        <w:rPr>
          <w:rFonts w:ascii="Tahoma" w:eastAsia="Times New Roman" w:hAnsi="Tahoma" w:cs="Tahoma"/>
          <w:b/>
          <w:sz w:val="20"/>
          <w:szCs w:val="20"/>
          <w:lang w:eastAsia="pl-PL"/>
        </w:rPr>
      </w:pPr>
    </w:p>
    <w:p w:rsidR="007B1E74" w:rsidRPr="007B1E74" w:rsidRDefault="007B1E74" w:rsidP="00D97975">
      <w:pPr>
        <w:keepNext/>
        <w:numPr>
          <w:ilvl w:val="0"/>
          <w:numId w:val="17"/>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21 dni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D97975">
      <w:pPr>
        <w:keepNext/>
        <w:numPr>
          <w:ilvl w:val="0"/>
          <w:numId w:val="17"/>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D97975">
      <w:pPr>
        <w:keepNext/>
        <w:numPr>
          <w:ilvl w:val="0"/>
          <w:numId w:val="28"/>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 xml:space="preserve">zobowiązujemy się w przypadku wygrania przetargu i realizacji </w:t>
      </w:r>
      <w:r w:rsidR="006D457F">
        <w:rPr>
          <w:rFonts w:ascii="Tahoma" w:eastAsia="Times New Roman" w:hAnsi="Tahoma" w:cs="Tahoma"/>
          <w:sz w:val="20"/>
          <w:szCs w:val="20"/>
          <w:lang w:eastAsia="pl-PL"/>
        </w:rPr>
        <w:t>usług</w:t>
      </w:r>
      <w:r w:rsidRPr="007B1E74">
        <w:rPr>
          <w:rFonts w:ascii="Tahoma" w:eastAsia="Times New Roman" w:hAnsi="Tahoma" w:cs="Tahoma"/>
          <w:sz w:val="20"/>
          <w:szCs w:val="20"/>
          <w:lang w:eastAsia="pl-PL"/>
        </w:rPr>
        <w:t xml:space="preserve">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290DC3">
      <w:pPr>
        <w:tabs>
          <w:tab w:val="left" w:pos="0"/>
          <w:tab w:val="left" w:pos="426"/>
        </w:tabs>
        <w:spacing w:after="0" w:line="240" w:lineRule="auto"/>
        <w:ind w:left="460" w:hanging="602"/>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00290DC3">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290DC3"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00290DC3">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Numer faksu lub adres e-mail, na który należy kierować przekazywane oświadczenia, wnioski, </w:t>
      </w:r>
      <w:r w:rsidR="00290DC3">
        <w:rPr>
          <w:rFonts w:ascii="Tahoma" w:eastAsia="Times New Roman" w:hAnsi="Tahoma" w:cs="Tahoma"/>
          <w:sz w:val="20"/>
          <w:szCs w:val="20"/>
          <w:lang w:eastAsia="pl-PL"/>
        </w:rPr>
        <w:t xml:space="preserve">  </w:t>
      </w:r>
    </w:p>
    <w:p w:rsidR="007B1E74" w:rsidRPr="007B1E74" w:rsidRDefault="00290DC3" w:rsidP="00290DC3">
      <w:pPr>
        <w:spacing w:after="0" w:line="240" w:lineRule="auto"/>
        <w:ind w:left="40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CB2A93"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CB2A93">
        <w:rPr>
          <w:rFonts w:ascii="Tahoma" w:eastAsia="Times New Roman" w:hAnsi="Tahoma" w:cs="Tahoma"/>
          <w:sz w:val="20"/>
          <w:szCs w:val="20"/>
          <w:lang w:eastAsia="pl-PL"/>
        </w:rPr>
        <w:t>numer faksu: ………………………………………  adres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6"/>
          <w:footerReference w:type="default" r:id="rId17"/>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w:t>
      </w:r>
      <w:r w:rsidR="006D457F">
        <w:rPr>
          <w:rFonts w:ascii="Tahoma" w:eastAsia="Times New Roman" w:hAnsi="Tahoma" w:cs="Tahoma"/>
          <w:sz w:val="20"/>
          <w:szCs w:val="20"/>
          <w:lang w:eastAsia="pl-PL"/>
        </w:rPr>
        <w:t>na</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290DC3" w:rsidRPr="00461CBF">
        <w:rPr>
          <w:rFonts w:ascii="Tahoma" w:eastAsia="Times New Roman" w:hAnsi="Tahoma" w:cs="Tahoma"/>
          <w:b/>
          <w:bCs/>
          <w:sz w:val="20"/>
          <w:szCs w:val="20"/>
          <w:lang w:eastAsia="pl-PL"/>
        </w:rPr>
        <w:t xml:space="preserve">Nadzór inwestorski </w:t>
      </w:r>
      <w:r w:rsidR="006D457F" w:rsidRPr="006D457F">
        <w:rPr>
          <w:rFonts w:ascii="Tahoma" w:eastAsia="Times New Roman" w:hAnsi="Tahoma" w:cs="Tahoma"/>
          <w:b/>
          <w:bCs/>
          <w:sz w:val="20"/>
          <w:szCs w:val="20"/>
          <w:lang w:eastAsia="pl-PL"/>
        </w:rPr>
        <w:t>dla zadania pn. Budowa krytej pływalni w Twardogórze w ramach programu „DOLNOŚLĄSKI DELFINEK"</w:t>
      </w:r>
      <w:r w:rsidR="00290DC3" w:rsidRPr="007B3E82">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w:t>
      </w:r>
      <w:r w:rsidR="006D457F">
        <w:rPr>
          <w:rFonts w:ascii="Tahoma" w:eastAsia="Times New Roman" w:hAnsi="Tahoma" w:cs="Tahoma"/>
          <w:sz w:val="20"/>
          <w:szCs w:val="20"/>
          <w:lang w:eastAsia="pl-PL"/>
        </w:rPr>
        <w:t>na</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290DC3" w:rsidRPr="00461CBF">
        <w:rPr>
          <w:rFonts w:ascii="Tahoma" w:eastAsia="Times New Roman" w:hAnsi="Tahoma" w:cs="Tahoma"/>
          <w:b/>
          <w:bCs/>
          <w:sz w:val="20"/>
          <w:szCs w:val="20"/>
          <w:lang w:eastAsia="pl-PL"/>
        </w:rPr>
        <w:t xml:space="preserve">Nadzór inwestorski </w:t>
      </w:r>
      <w:r w:rsidR="006D457F" w:rsidRPr="006D457F">
        <w:rPr>
          <w:rFonts w:ascii="Tahoma" w:eastAsia="Times New Roman" w:hAnsi="Tahoma" w:cs="Tahoma"/>
          <w:b/>
          <w:bCs/>
          <w:sz w:val="20"/>
          <w:szCs w:val="20"/>
          <w:lang w:eastAsia="pl-PL"/>
        </w:rPr>
        <w:t>dla zadania pn. Budowa krytej pływalni w Twardogórze w ramach programu „DOLNOŚLĄSKI DELFINEK"</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D97975">
      <w:pPr>
        <w:numPr>
          <w:ilvl w:val="0"/>
          <w:numId w:val="40"/>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290DC3" w:rsidRDefault="00290DC3" w:rsidP="007B1E74">
      <w:pPr>
        <w:spacing w:after="0" w:line="360" w:lineRule="auto"/>
        <w:jc w:val="both"/>
        <w:rPr>
          <w:rFonts w:ascii="Arial" w:eastAsia="Times New Roman" w:hAnsi="Arial" w:cs="Arial"/>
          <w:i/>
          <w:sz w:val="20"/>
          <w:szCs w:val="20"/>
          <w:lang w:eastAsia="pl-PL"/>
        </w:rPr>
      </w:pPr>
    </w:p>
    <w:p w:rsidR="00290DC3" w:rsidRPr="007B1E74" w:rsidRDefault="00290DC3"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4B7DF9" w:rsidRDefault="007B1E74" w:rsidP="007B1E74">
      <w:pPr>
        <w:autoSpaceDE w:val="0"/>
        <w:autoSpaceDN w:val="0"/>
        <w:adjustRightInd w:val="0"/>
        <w:spacing w:after="0" w:line="240" w:lineRule="auto"/>
        <w:jc w:val="right"/>
        <w:rPr>
          <w:rFonts w:ascii="Tahoma" w:eastAsia="Calibri" w:hAnsi="Tahoma" w:cs="Tahoma"/>
          <w:b/>
          <w:bCs/>
          <w:sz w:val="32"/>
          <w:szCs w:val="32"/>
        </w:rPr>
      </w:pPr>
      <w:r w:rsidRPr="004B7DF9">
        <w:rPr>
          <w:rFonts w:ascii="Tahoma" w:eastAsia="Times New Roman" w:hAnsi="Tahoma" w:cs="Tahoma"/>
          <w:b/>
          <w:bCs/>
          <w:sz w:val="20"/>
          <w:szCs w:val="20"/>
          <w:lang w:eastAsia="pl-PL"/>
        </w:rPr>
        <w:lastRenderedPageBreak/>
        <w:t>ZAŁACZNIK NR 3</w:t>
      </w:r>
    </w:p>
    <w:p w:rsidR="007B1E74" w:rsidRPr="004B7DF9" w:rsidRDefault="007B1E74" w:rsidP="007B1E74">
      <w:pPr>
        <w:autoSpaceDE w:val="0"/>
        <w:autoSpaceDN w:val="0"/>
        <w:adjustRightInd w:val="0"/>
        <w:spacing w:after="0" w:line="240" w:lineRule="auto"/>
        <w:jc w:val="center"/>
        <w:rPr>
          <w:rFonts w:ascii="Tahoma" w:eastAsia="Calibri" w:hAnsi="Tahoma" w:cs="Tahoma"/>
          <w:b/>
          <w:bCs/>
        </w:rPr>
      </w:pPr>
      <w:r w:rsidRPr="004B7DF9">
        <w:rPr>
          <w:rFonts w:ascii="Tahoma" w:eastAsia="Calibri" w:hAnsi="Tahoma" w:cs="Tahoma"/>
          <w:b/>
          <w:bCs/>
        </w:rPr>
        <w:t>Wzór umowy</w:t>
      </w:r>
    </w:p>
    <w:p w:rsidR="007B1E74" w:rsidRPr="004B7DF9" w:rsidRDefault="007B1E74" w:rsidP="007B1E74">
      <w:pPr>
        <w:autoSpaceDE w:val="0"/>
        <w:autoSpaceDN w:val="0"/>
        <w:adjustRightInd w:val="0"/>
        <w:spacing w:after="0" w:line="240" w:lineRule="auto"/>
        <w:jc w:val="center"/>
        <w:rPr>
          <w:rFonts w:ascii="Tahoma" w:eastAsia="Calibri" w:hAnsi="Tahoma" w:cs="Tahoma"/>
        </w:rPr>
      </w:pPr>
    </w:p>
    <w:p w:rsidR="007B1E74" w:rsidRPr="004B7DF9" w:rsidRDefault="007B1E74" w:rsidP="007B1E74">
      <w:pPr>
        <w:autoSpaceDE w:val="0"/>
        <w:autoSpaceDN w:val="0"/>
        <w:adjustRightInd w:val="0"/>
        <w:spacing w:after="0" w:line="240" w:lineRule="auto"/>
        <w:jc w:val="center"/>
        <w:rPr>
          <w:rFonts w:ascii="Tahoma" w:eastAsia="Calibri" w:hAnsi="Tahoma" w:cs="Tahoma"/>
        </w:rPr>
      </w:pPr>
      <w:r w:rsidRPr="004B7DF9">
        <w:rPr>
          <w:rFonts w:ascii="Tahoma" w:eastAsia="Calibri" w:hAnsi="Tahoma" w:cs="Tahoma"/>
        </w:rPr>
        <w:t>DLA</w:t>
      </w:r>
    </w:p>
    <w:p w:rsidR="007B1E74" w:rsidRPr="004B7DF9" w:rsidRDefault="00290DC3" w:rsidP="007B1E74">
      <w:pPr>
        <w:autoSpaceDE w:val="0"/>
        <w:autoSpaceDN w:val="0"/>
        <w:adjustRightInd w:val="0"/>
        <w:spacing w:after="0" w:line="240" w:lineRule="auto"/>
        <w:jc w:val="center"/>
        <w:rPr>
          <w:rFonts w:ascii="Tahoma" w:eastAsia="Calibri" w:hAnsi="Tahoma" w:cs="Tahoma"/>
        </w:rPr>
      </w:pPr>
      <w:r w:rsidRPr="004B7DF9">
        <w:rPr>
          <w:rFonts w:ascii="Tahoma" w:eastAsia="Calibri" w:hAnsi="Tahoma" w:cs="Tahoma"/>
        </w:rPr>
        <w:t>PRZETARGU NIEOGRANICZONEGO NA USŁUGI</w:t>
      </w:r>
    </w:p>
    <w:p w:rsidR="007B1E74" w:rsidRPr="004B7DF9" w:rsidRDefault="007B1E74" w:rsidP="007B1E74">
      <w:pPr>
        <w:autoSpaceDE w:val="0"/>
        <w:autoSpaceDN w:val="0"/>
        <w:adjustRightInd w:val="0"/>
        <w:spacing w:after="0" w:line="240" w:lineRule="auto"/>
        <w:jc w:val="center"/>
        <w:rPr>
          <w:rFonts w:ascii="Tahoma" w:eastAsia="Calibri" w:hAnsi="Tahoma" w:cs="Tahoma"/>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rPr>
      </w:pPr>
      <w:r w:rsidRPr="004B7DF9">
        <w:rPr>
          <w:rFonts w:ascii="Tahoma" w:eastAsia="Calibri" w:hAnsi="Tahoma" w:cs="Tahoma"/>
          <w:b/>
          <w:bCs/>
        </w:rPr>
        <w:t>„</w:t>
      </w:r>
      <w:r w:rsidR="00290DC3" w:rsidRPr="004B7DF9">
        <w:rPr>
          <w:rFonts w:ascii="Tahoma" w:eastAsia="Times New Roman" w:hAnsi="Tahoma" w:cs="Tahoma"/>
          <w:b/>
          <w:bCs/>
          <w:sz w:val="20"/>
          <w:szCs w:val="20"/>
          <w:lang w:eastAsia="pl-PL"/>
        </w:rPr>
        <w:t xml:space="preserve">Nadzór inwestorski </w:t>
      </w:r>
      <w:r w:rsidR="006D457F" w:rsidRPr="004B7DF9">
        <w:rPr>
          <w:rFonts w:ascii="Tahoma" w:eastAsia="Times New Roman" w:hAnsi="Tahoma" w:cs="Tahoma"/>
          <w:b/>
          <w:bCs/>
          <w:sz w:val="20"/>
          <w:szCs w:val="20"/>
          <w:lang w:eastAsia="pl-PL"/>
        </w:rPr>
        <w:t>dla zadania pn. Budowa krytej pływalni w Twardogórze w ramach programu „DOLNOŚLĄSKI DELFINEK"</w:t>
      </w:r>
      <w:r w:rsidRPr="004B7DF9">
        <w:rPr>
          <w:rFonts w:ascii="Tahoma" w:eastAsia="Calibri" w:hAnsi="Tahoma" w:cs="Tahoma"/>
          <w:b/>
          <w:bCs/>
        </w:rPr>
        <w:t>”</w:t>
      </w: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rPr>
          <w:rFonts w:ascii="Tahoma" w:eastAsia="Calibri" w:hAnsi="Tahoma" w:cs="Tahoma"/>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290DC3" w:rsidRPr="004B7DF9"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Pr="004B7DF9"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Pr="004B7DF9"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Pr="004B7DF9"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Pr="004B7DF9"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Pr="004B7DF9"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F555A1" w:rsidRPr="004B7DF9"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4B7DF9"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r w:rsidRPr="004B7DF9">
        <w:rPr>
          <w:rFonts w:ascii="Tahoma" w:eastAsia="Calibri" w:hAnsi="Tahoma" w:cs="Tahoma"/>
          <w:b/>
          <w:bCs/>
        </w:rPr>
        <w:t>Rozdział 1 WZÓR</w:t>
      </w:r>
      <w:r w:rsidRPr="004B7DF9">
        <w:rPr>
          <w:rFonts w:ascii="Tahoma" w:eastAsia="Times New Roman" w:hAnsi="Tahoma" w:cs="Tahoma"/>
          <w:b/>
          <w:lang w:eastAsia="pl-PL"/>
        </w:rPr>
        <w:t xml:space="preserve"> UMOWY </w:t>
      </w:r>
    </w:p>
    <w:p w:rsidR="007C67F2" w:rsidRPr="004B7DF9" w:rsidRDefault="007C67F2" w:rsidP="007C67F2">
      <w:pPr>
        <w:spacing w:before="240" w:after="0" w:line="360" w:lineRule="auto"/>
        <w:jc w:val="center"/>
        <w:rPr>
          <w:rFonts w:ascii="Tahoma" w:eastAsia="Times New Roman" w:hAnsi="Tahoma" w:cs="Tahoma"/>
          <w:b/>
          <w:bCs/>
          <w:lang w:eastAsia="pl-PL"/>
        </w:rPr>
      </w:pPr>
      <w:r w:rsidRPr="004B7DF9">
        <w:rPr>
          <w:rFonts w:ascii="Tahoma" w:eastAsia="Times New Roman" w:hAnsi="Tahoma" w:cs="Tahoma"/>
          <w:b/>
          <w:bCs/>
          <w:lang w:eastAsia="pl-PL"/>
        </w:rPr>
        <w:t>Umowa Nr UMiG.IT.272.       RC.2017</w:t>
      </w:r>
    </w:p>
    <w:p w:rsidR="007C67F2" w:rsidRPr="004B7DF9" w:rsidRDefault="007C67F2" w:rsidP="007C67F2">
      <w:pPr>
        <w:tabs>
          <w:tab w:val="left" w:leader="dot" w:pos="3969"/>
          <w:tab w:val="right" w:leader="dot" w:pos="9637"/>
        </w:tabs>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Umowa zostaje zawarta w dniu .................................. 2017 r. w Twardogórze pomiędzy:</w:t>
      </w:r>
    </w:p>
    <w:p w:rsidR="007C67F2" w:rsidRPr="004B7DF9" w:rsidRDefault="007C67F2" w:rsidP="007C67F2">
      <w:pPr>
        <w:tabs>
          <w:tab w:val="left" w:leader="dot" w:pos="9639"/>
        </w:tabs>
        <w:spacing w:before="120" w:after="0" w:line="240" w:lineRule="auto"/>
        <w:jc w:val="both"/>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Gminą Twardogóra z siedzibą ul. Ratuszowa 14, 56-416 Twardogóra</w:t>
      </w:r>
    </w:p>
    <w:p w:rsidR="007C67F2" w:rsidRPr="004B7DF9" w:rsidRDefault="007C67F2" w:rsidP="007C67F2">
      <w:pPr>
        <w:spacing w:before="240"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zwaną dalej „Zamawiającym”,</w:t>
      </w:r>
    </w:p>
    <w:p w:rsidR="007C67F2" w:rsidRPr="004B7DF9" w:rsidRDefault="007C67F2" w:rsidP="007C67F2">
      <w:pPr>
        <w:spacing w:before="240"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reprezentowanym przez</w:t>
      </w:r>
    </w:p>
    <w:p w:rsidR="007C67F2" w:rsidRPr="004B7DF9" w:rsidRDefault="007C67F2" w:rsidP="007C67F2">
      <w:pPr>
        <w:tabs>
          <w:tab w:val="right" w:leader="dot" w:pos="9637"/>
        </w:tabs>
        <w:spacing w:before="120" w:after="0" w:line="240" w:lineRule="auto"/>
        <w:jc w:val="both"/>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Burmistrza Miasta i Gminy Twardogóra</w:t>
      </w:r>
    </w:p>
    <w:p w:rsidR="007C67F2" w:rsidRPr="004B7DF9" w:rsidRDefault="007C67F2" w:rsidP="007C67F2">
      <w:pPr>
        <w:spacing w:before="240"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 osobie:</w:t>
      </w:r>
    </w:p>
    <w:p w:rsidR="007C67F2" w:rsidRPr="004B7DF9" w:rsidRDefault="007C67F2" w:rsidP="007C67F2">
      <w:pPr>
        <w:tabs>
          <w:tab w:val="right" w:leader="dot" w:pos="9637"/>
        </w:tabs>
        <w:spacing w:before="120" w:after="0" w:line="240" w:lineRule="auto"/>
        <w:jc w:val="both"/>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Zbigniewa Potyrały</w:t>
      </w:r>
    </w:p>
    <w:p w:rsidR="007C67F2" w:rsidRPr="004B7DF9" w:rsidRDefault="007C67F2" w:rsidP="007C67F2">
      <w:pPr>
        <w:tabs>
          <w:tab w:val="right" w:leader="dot" w:pos="9637"/>
        </w:tabs>
        <w:spacing w:before="120" w:after="0" w:line="240" w:lineRule="auto"/>
        <w:jc w:val="both"/>
        <w:rPr>
          <w:rFonts w:ascii="Tahoma" w:eastAsia="Times New Roman" w:hAnsi="Tahoma" w:cs="Tahoma"/>
          <w:b/>
          <w:sz w:val="20"/>
          <w:szCs w:val="20"/>
          <w:lang w:eastAsia="pl-PL"/>
        </w:rPr>
      </w:pPr>
      <w:r w:rsidRPr="004B7DF9">
        <w:rPr>
          <w:rFonts w:ascii="Tahoma" w:eastAsia="Times New Roman" w:hAnsi="Tahoma" w:cs="Tahoma"/>
          <w:sz w:val="20"/>
          <w:szCs w:val="20"/>
          <w:lang w:eastAsia="pl-PL"/>
        </w:rPr>
        <w:t xml:space="preserve">przy kontrasygnacie </w:t>
      </w:r>
      <w:r w:rsidRPr="004B7DF9">
        <w:rPr>
          <w:rFonts w:ascii="Tahoma" w:eastAsia="Times New Roman" w:hAnsi="Tahoma" w:cs="Tahoma"/>
          <w:b/>
          <w:sz w:val="20"/>
          <w:szCs w:val="20"/>
          <w:lang w:eastAsia="pl-PL"/>
        </w:rPr>
        <w:t>Skarbnika – Izabeli Kłosowskiej</w:t>
      </w:r>
    </w:p>
    <w:p w:rsidR="007C67F2" w:rsidRPr="004B7DF9" w:rsidRDefault="007C67F2" w:rsidP="007C67F2">
      <w:pPr>
        <w:tabs>
          <w:tab w:val="right" w:leader="dot" w:pos="9637"/>
        </w:tabs>
        <w:spacing w:before="240"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a firmą:................................................................................................................................</w:t>
      </w:r>
    </w:p>
    <w:p w:rsidR="007C67F2" w:rsidRPr="004B7DF9" w:rsidRDefault="007C67F2" w:rsidP="007C67F2">
      <w:pPr>
        <w:tabs>
          <w:tab w:val="right" w:leader="dot" w:pos="9637"/>
        </w:tabs>
        <w:spacing w:before="120"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 siedzibą w:........................................................................................................................</w:t>
      </w:r>
    </w:p>
    <w:p w:rsidR="007C67F2" w:rsidRPr="004B7DF9" w:rsidRDefault="007C67F2" w:rsidP="007C67F2">
      <w:pPr>
        <w:tabs>
          <w:tab w:val="right" w:leader="dot" w:pos="9637"/>
        </w:tabs>
        <w:spacing w:before="120"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NIP:.............................................................REGON..........................................................</w:t>
      </w:r>
    </w:p>
    <w:p w:rsidR="007C67F2" w:rsidRPr="004B7DF9" w:rsidRDefault="007C67F2" w:rsidP="007C67F2">
      <w:pPr>
        <w:spacing w:before="240"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zwaną dalej „Wykonawcą”</w:t>
      </w:r>
    </w:p>
    <w:p w:rsidR="007C67F2" w:rsidRPr="004B7DF9" w:rsidRDefault="007C67F2" w:rsidP="007C67F2">
      <w:pPr>
        <w:spacing w:before="240"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reprezentowaną przez:</w:t>
      </w:r>
    </w:p>
    <w:p w:rsidR="007C67F2" w:rsidRPr="004B7DF9" w:rsidRDefault="007C67F2" w:rsidP="007C67F2">
      <w:pPr>
        <w:tabs>
          <w:tab w:val="left" w:leader="dot" w:pos="4678"/>
          <w:tab w:val="right" w:leader="dot" w:pos="9637"/>
        </w:tabs>
        <w:spacing w:before="120" w:after="0" w:line="240" w:lineRule="auto"/>
        <w:jc w:val="both"/>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1. ....................................................................................................</w:t>
      </w:r>
    </w:p>
    <w:p w:rsidR="007C67F2" w:rsidRPr="004B7DF9" w:rsidRDefault="007C67F2" w:rsidP="007C67F2">
      <w:pPr>
        <w:tabs>
          <w:tab w:val="left" w:leader="dot" w:pos="4678"/>
          <w:tab w:val="right" w:leader="dot" w:pos="9637"/>
        </w:tabs>
        <w:spacing w:before="120"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t>2. ....................................................................................................</w:t>
      </w:r>
    </w:p>
    <w:p w:rsidR="007C67F2" w:rsidRPr="004B7DF9" w:rsidRDefault="007C67F2" w:rsidP="007C67F2">
      <w:pPr>
        <w:spacing w:after="0" w:line="240" w:lineRule="auto"/>
        <w:rPr>
          <w:rFonts w:ascii="Tahoma" w:eastAsia="Times New Roman" w:hAnsi="Tahoma" w:cs="Tahoma"/>
          <w:sz w:val="20"/>
          <w:szCs w:val="20"/>
          <w:lang w:eastAsia="pl-PL"/>
        </w:rPr>
      </w:pP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4B7DF9">
        <w:rPr>
          <w:rFonts w:ascii="Tahoma" w:eastAsia="Times New Roman" w:hAnsi="Tahoma" w:cs="Tahoma"/>
          <w:sz w:val="20"/>
          <w:szCs w:val="20"/>
          <w:lang w:eastAsia="pl-PL"/>
        </w:rPr>
        <w:t>Pzp</w:t>
      </w:r>
      <w:proofErr w:type="spellEnd"/>
      <w:r w:rsidRPr="004B7DF9">
        <w:rPr>
          <w:rFonts w:ascii="Tahoma" w:eastAsia="Times New Roman" w:hAnsi="Tahoma" w:cs="Tahoma"/>
          <w:sz w:val="20"/>
          <w:szCs w:val="20"/>
          <w:lang w:eastAsia="pl-PL"/>
        </w:rPr>
        <w:t>.</w:t>
      </w:r>
    </w:p>
    <w:p w:rsidR="007C67F2" w:rsidRPr="004B7DF9" w:rsidRDefault="007C67F2" w:rsidP="007C67F2">
      <w:pPr>
        <w:spacing w:after="0" w:line="240" w:lineRule="auto"/>
        <w:jc w:val="center"/>
        <w:rPr>
          <w:rFonts w:ascii="Tahoma" w:eastAsia="Times New Roman" w:hAnsi="Tahoma" w:cs="Tahoma"/>
          <w:i/>
          <w:sz w:val="20"/>
          <w:szCs w:val="20"/>
          <w:lang w:eastAsia="pl-PL"/>
        </w:rPr>
      </w:pPr>
    </w:p>
    <w:p w:rsidR="007C67F2" w:rsidRPr="004B7DF9" w:rsidRDefault="007C67F2" w:rsidP="007C67F2">
      <w:pPr>
        <w:spacing w:after="0" w:line="240" w:lineRule="auto"/>
        <w:jc w:val="both"/>
        <w:rPr>
          <w:rFonts w:ascii="Tahoma" w:eastAsia="Times New Roman" w:hAnsi="Tahoma" w:cs="Tahoma"/>
          <w:iCs/>
          <w:sz w:val="20"/>
          <w:szCs w:val="20"/>
          <w:lang w:eastAsia="pl-PL"/>
        </w:rPr>
      </w:pPr>
      <w:r w:rsidRPr="004B7DF9">
        <w:rPr>
          <w:rFonts w:ascii="Tahoma" w:eastAsia="Times New Roman" w:hAnsi="Tahoma" w:cs="Tahoma"/>
          <w:iCs/>
          <w:sz w:val="20"/>
          <w:szCs w:val="20"/>
          <w:lang w:eastAsia="pl-PL"/>
        </w:rPr>
        <w:t>zawarto umowę o następującej treści:</w:t>
      </w:r>
    </w:p>
    <w:p w:rsidR="007C67F2" w:rsidRPr="004B7DF9" w:rsidRDefault="007C67F2" w:rsidP="007C67F2">
      <w:pPr>
        <w:autoSpaceDE w:val="0"/>
        <w:autoSpaceDN w:val="0"/>
        <w:adjustRightInd w:val="0"/>
        <w:spacing w:after="0" w:line="240" w:lineRule="auto"/>
        <w:jc w:val="center"/>
        <w:rPr>
          <w:rFonts w:ascii="Tahoma" w:eastAsia="Calibri" w:hAnsi="Tahoma" w:cs="Tahoma"/>
          <w:b/>
          <w:bCs/>
          <w:sz w:val="20"/>
          <w:szCs w:val="20"/>
        </w:rPr>
      </w:pP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1</w:t>
      </w:r>
    </w:p>
    <w:p w:rsidR="007C67F2" w:rsidRPr="004B7DF9" w:rsidRDefault="007C67F2" w:rsidP="0076657C">
      <w:pPr>
        <w:widowControl w:val="0"/>
        <w:numPr>
          <w:ilvl w:val="0"/>
          <w:numId w:val="50"/>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Zamawiający zleca, a Wykonawca przyjmuje do wykonania usługę w zakresie pełnienia obowiązków inspektora nadzoru inwestorskiego  </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branża konstrukcyjno-budowlana (w tym między innymi: obiekty kubaturowe, wszystkie roboty budowlane, wyposażenie i sprzęt oraz nie objęte pozostałymi branżami)</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branża elektroenergetyczna, (w tym między innymi: linie, sieci i instalacje elektroenergetyczne, oświetlenie drogowe, układy kogeneracyjne, automatyka),</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branża sanitarna, (w tym między innymi: technologia wody basenowej, sieci i instalacje wodociągowe, kanalizacyjne, gazowe, wentylacyjne, pompy ciepła, układy odzysku ciepła</w:t>
      </w:r>
      <w:r w:rsidR="004B7DF9" w:rsidRPr="004B7DF9">
        <w:rPr>
          <w:rFonts w:ascii="Tahoma" w:eastAsia="Times New Roman" w:hAnsi="Tahoma" w:cs="Tahoma"/>
          <w:sz w:val="20"/>
          <w:szCs w:val="20"/>
          <w:lang w:eastAsia="pl-PL"/>
        </w:rPr>
        <w:t>, układy kogeneracyjne</w:t>
      </w:r>
      <w:r w:rsidRPr="004B7DF9">
        <w:rPr>
          <w:rFonts w:ascii="Tahoma" w:eastAsia="Times New Roman" w:hAnsi="Tahoma" w:cs="Tahoma"/>
          <w:sz w:val="20"/>
          <w:szCs w:val="20"/>
          <w:lang w:eastAsia="pl-PL"/>
        </w:rPr>
        <w:t xml:space="preserve"> </w:t>
      </w:r>
      <w:proofErr w:type="spellStart"/>
      <w:r w:rsidRPr="004B7DF9">
        <w:rPr>
          <w:rFonts w:ascii="Tahoma" w:eastAsia="Times New Roman" w:hAnsi="Tahoma" w:cs="Tahoma"/>
          <w:sz w:val="20"/>
          <w:szCs w:val="20"/>
          <w:lang w:eastAsia="pl-PL"/>
        </w:rPr>
        <w:t>itp</w:t>
      </w:r>
      <w:proofErr w:type="spellEnd"/>
      <w:r w:rsidRPr="004B7DF9">
        <w:rPr>
          <w:rFonts w:ascii="Tahoma" w:eastAsia="Times New Roman" w:hAnsi="Tahoma" w:cs="Tahoma"/>
          <w:sz w:val="20"/>
          <w:szCs w:val="20"/>
          <w:lang w:eastAsia="pl-PL"/>
        </w:rPr>
        <w:t>)</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 branża drogowa (w tym między innymi: parkingi, komunikacja wewnętrzna, zjazdy, zieleń itp.) w trakcie realizacji inwestycji </w:t>
      </w:r>
      <w:proofErr w:type="spellStart"/>
      <w:r w:rsidRPr="004B7DF9">
        <w:rPr>
          <w:rFonts w:ascii="Tahoma" w:eastAsia="Times New Roman" w:hAnsi="Tahoma" w:cs="Tahoma"/>
          <w:sz w:val="20"/>
          <w:szCs w:val="20"/>
          <w:lang w:eastAsia="pl-PL"/>
        </w:rPr>
        <w:t>pn</w:t>
      </w:r>
      <w:proofErr w:type="spellEnd"/>
      <w:r w:rsidRPr="004B7DF9">
        <w:rPr>
          <w:rFonts w:ascii="Tahoma" w:eastAsia="Times New Roman" w:hAnsi="Tahoma" w:cs="Tahoma"/>
          <w:sz w:val="20"/>
          <w:szCs w:val="20"/>
          <w:lang w:eastAsia="pl-PL"/>
        </w:rPr>
        <w:t xml:space="preserve">: </w:t>
      </w:r>
      <w:r w:rsidRPr="004B7DF9">
        <w:rPr>
          <w:rFonts w:ascii="Tahoma" w:eastAsia="Times New Roman" w:hAnsi="Tahoma" w:cs="Tahoma"/>
          <w:b/>
          <w:sz w:val="20"/>
          <w:szCs w:val="20"/>
          <w:lang w:eastAsia="pl-PL"/>
        </w:rPr>
        <w:t>Budowa krytej pływalni w Twardogórze w ramach programu „DOLNOŚLĄSKI DELFINEK"</w:t>
      </w:r>
      <w:r w:rsidRPr="004B7DF9">
        <w:rPr>
          <w:rFonts w:ascii="Tahoma" w:eastAsia="Times New Roman" w:hAnsi="Tahoma" w:cs="Tahoma"/>
          <w:sz w:val="20"/>
          <w:szCs w:val="20"/>
          <w:lang w:eastAsia="pl-PL"/>
        </w:rPr>
        <w:t xml:space="preserve"> </w:t>
      </w:r>
    </w:p>
    <w:p w:rsidR="007C67F2" w:rsidRPr="004B7DF9" w:rsidRDefault="007C67F2" w:rsidP="0076657C">
      <w:pPr>
        <w:numPr>
          <w:ilvl w:val="0"/>
          <w:numId w:val="50"/>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Inwestycja zostanie zrealizowana zgodnie z dokumentacją projektową obejmującą następujące opracowania: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t>Projekt budowlany</w:t>
      </w:r>
      <w:r w:rsidRPr="004B7DF9">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4B7DF9">
        <w:rPr>
          <w:rFonts w:ascii="Tahoma" w:eastAsia="Times New Roman" w:hAnsi="Tahoma" w:cs="Tahoma"/>
          <w:b/>
          <w:sz w:val="20"/>
          <w:szCs w:val="20"/>
          <w:lang w:eastAsia="pl-PL"/>
        </w:rPr>
        <w:t>projekt zagospodarowania terenu</w:t>
      </w:r>
      <w:r w:rsidRPr="004B7DF9">
        <w:rPr>
          <w:rFonts w:ascii="Tahoma" w:eastAsia="Times New Roman" w:hAnsi="Tahoma" w:cs="Tahoma"/>
          <w:sz w:val="20"/>
          <w:szCs w:val="20"/>
          <w:lang w:eastAsia="pl-PL"/>
        </w:rPr>
        <w:t>,</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t>Projekt budowlany</w:t>
      </w:r>
      <w:r w:rsidRPr="004B7DF9">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4B7DF9">
        <w:rPr>
          <w:rFonts w:ascii="Tahoma" w:eastAsia="Times New Roman" w:hAnsi="Tahoma" w:cs="Tahoma"/>
          <w:b/>
          <w:sz w:val="20"/>
          <w:szCs w:val="20"/>
          <w:lang w:eastAsia="pl-PL"/>
        </w:rPr>
        <w:t>projekt architektoniczno-budowlany,</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lastRenderedPageBreak/>
        <w:t>Projekt budowlany</w:t>
      </w:r>
      <w:r w:rsidRPr="004B7DF9">
        <w:rPr>
          <w:rFonts w:ascii="Tahoma" w:eastAsia="Times New Roman" w:hAnsi="Tahoma" w:cs="Tahoma"/>
          <w:sz w:val="20"/>
          <w:szCs w:val="20"/>
          <w:lang w:eastAsia="pl-PL"/>
        </w:rPr>
        <w:t xml:space="preserve"> – Roboty budowlane polegające na demontażu i montażu urządzeń i instalacji wewnętrznych. Modernizacja energetyczna w kompleksie szkolno-sportowym przy ul. Wrocławskiej 39 w Twardogórze – branża sanitarna i elektryczna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t>Projekt wykonawczy</w:t>
      </w:r>
      <w:r w:rsidRPr="004B7DF9">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 tym:</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1.1 Projekt zagospodarowania terenu oraz projekt zieleni</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1.2 Sieci i przyłącza sanitarne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1.3 Sieci i instalacje elektryczne zewnętrzne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1.4 Drogi i ukształtowanie terenu</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1.4.1 Projekt odtworzenia nawierzchni</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1.4.2 Projekt organizacji ruchu zastępczego</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1.5 Instalacja zewnętrzna źródła ciepła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2.1 Projekt architektoniczny - stan surowy zamknięty oraz wykończenia zewnętrzne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2.2 Projekt architektoniczny - stany wykończeniowe, urządzenia i wyposażenie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3    Projekt konstrukcyjny</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Tom 4.1 Instalacje </w:t>
      </w:r>
      <w:proofErr w:type="spellStart"/>
      <w:r w:rsidRPr="004B7DF9">
        <w:rPr>
          <w:rFonts w:ascii="Tahoma" w:eastAsia="Times New Roman" w:hAnsi="Tahoma" w:cs="Tahoma"/>
          <w:sz w:val="20"/>
          <w:szCs w:val="20"/>
          <w:lang w:eastAsia="pl-PL"/>
        </w:rPr>
        <w:t>wodno</w:t>
      </w:r>
      <w:proofErr w:type="spellEnd"/>
      <w:r w:rsidRPr="004B7DF9">
        <w:rPr>
          <w:rFonts w:ascii="Tahoma" w:eastAsia="Times New Roman" w:hAnsi="Tahoma" w:cs="Tahoma"/>
          <w:sz w:val="20"/>
          <w:szCs w:val="20"/>
          <w:lang w:eastAsia="pl-PL"/>
        </w:rPr>
        <w:t xml:space="preserve"> – kanalizacyjne </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4.2 Projekt instalacji centralnego ogrzewania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4.3 Projekt źródła ciepła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4.4 Projekt instalacji wentylacji</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4.5.1 Projekt instalacji uzdatniania wody – technologia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4.5.2 Projekt instalacji uzdatniania wody – automatyka i sterowanie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5.1 Projekt instalacji elektrycznych</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5.2.1 Projekt instalacji niskoprądowych</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5.2.2 Projekt instalacji niskoprądowych – system ESOK</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t xml:space="preserve">Projekt wykonawczy </w:t>
      </w:r>
      <w:r w:rsidRPr="004B7DF9">
        <w:rPr>
          <w:rFonts w:ascii="Tahoma" w:eastAsia="Times New Roman" w:hAnsi="Tahoma" w:cs="Tahoma"/>
          <w:sz w:val="20"/>
          <w:szCs w:val="20"/>
          <w:lang w:eastAsia="pl-PL"/>
        </w:rPr>
        <w:t>dla Roboty budowlane polegające na demontażu i montażu urządzeń i instalacji wewnętrznych. Modernizacja energetyczna w kompleksie szkolno-sportowym przy ul. Wrocławskiej 39 w Twardogórze – branża sanitarna i elektryczna, w tym:</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5.1 Tom 1 Projekt źródła ciepła z uwzględnieniem optymalizacji energetycznej</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5.2 Tom 2 Projekt podłączenia kotłowni kogeneracyjnej wraz z przebudową układu rozdziału energii elektrycznej na terenie hali sportowo-widowiskowej w zabudowie szeregowej wraz z przyszkolną krytą pływalnią „DELFINEK”</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t>Specyfikacje Techniczne Wykonania i Odbioru Robót Budowlanych</w:t>
      </w:r>
      <w:r w:rsidRPr="004B7DF9">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 </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0.0/ST Część ogólna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1.1/ST Projekt zagospodarowania terenu oraz projekt zieleni</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1.2/ST Sieci i przyłącza sanitarne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1.3/ST Sieci i instalacje elektryczne zewnętrzne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1.4/ST Drogi i ukształtowanie terenu, odtworzenia nawierzchni, org. ruchu zastępczego</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1.5/ST Instalacja zewnętrzna źródła ciepła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2.1/ST Projekt architektoniczny - stan surowy zamknięty oraz wykończenia zewnętrzne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2.2/ST Projekt architektoniczny - stany wykończeniowe, urządzenia i wyposażenie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3/ST    Projekt konstrukcyjny</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Tom 4.1/ST Instalacje </w:t>
      </w:r>
      <w:proofErr w:type="spellStart"/>
      <w:r w:rsidRPr="004B7DF9">
        <w:rPr>
          <w:rFonts w:ascii="Tahoma" w:eastAsia="Times New Roman" w:hAnsi="Tahoma" w:cs="Tahoma"/>
          <w:sz w:val="20"/>
          <w:szCs w:val="20"/>
          <w:lang w:eastAsia="pl-PL"/>
        </w:rPr>
        <w:t>wodno</w:t>
      </w:r>
      <w:proofErr w:type="spellEnd"/>
      <w:r w:rsidRPr="004B7DF9">
        <w:rPr>
          <w:rFonts w:ascii="Tahoma" w:eastAsia="Times New Roman" w:hAnsi="Tahoma" w:cs="Tahoma"/>
          <w:sz w:val="20"/>
          <w:szCs w:val="20"/>
          <w:lang w:eastAsia="pl-PL"/>
        </w:rPr>
        <w:t xml:space="preserve"> – kanalizacyjne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4.2/ST Projekt instalacji centralnego ogrzewania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4.3/ST Projekt źródła ciepła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4.4/ST Projekt instalacji wentylacji</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4.5.1/ST Projekt instalacji uzdatniania wody – technologia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4.5.2/ST Projekt instalacji uzdatniania wody – automatyka i sterowanie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5.1/ST    Projekt instalacji elektrycznych</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5.2.1/ST Projekt instalacji niskoprądowych</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5.2.2/ST Projekt instalacji niskoprądowych – system ESOK</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lastRenderedPageBreak/>
        <w:t>Specyfikacje Techniczne Wykonania i Odbioru Robót Budowlanych</w:t>
      </w:r>
      <w:r w:rsidRPr="004B7DF9">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 w tym:</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Tom 1/ST Szczegółowe specyfikacje techniczne warunków wykonania i odbioru robót – </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Projekt źródła ciepła z uwzględnieniem optymalizacji energetycznej – branża sanitarna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Tom 1/ST Szczegółowe specyfikacje techniczne warunków wykonania i odbioru robót – </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Projekt podłączenia kotłowni kogeneracyjnej wraz z przebudową układu rozdziału energii elektrycznej na terenie hali sportowo-widowiskowej w zabudowie szeregowej wraz z przyszkolną krytą pływalnią „DELFINEK”</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t>Tabela Ceny Ryczałtowej - Przedmiar robót</w:t>
      </w:r>
      <w:r w:rsidRPr="004B7DF9">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Tom 1.1, 2.1, 3/PR Projekt zagospodarowania terenu oraz projekt zieleni, Projekt </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architektoniczny - stan surowy zamknięty oraz wykończenia zewnętrzne, </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Projekt konstrukcyjny</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1.2/PR Sieci i przyłącza sanitarne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1.3/PR Sieci i instalacje elektryczne zewnętrzne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1.4/PR Drogi i ukształtowanie terenu, odtworzenia nawierzchni, org. ruchu zastępczego</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1.5/PR Instalacja zewnętrzna źródła ciepła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2.2/PR Projekt architektoniczny - stany wykończeniowe, urządzenia i wyposażenie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Tom 4.1/PR Projekt instalacji </w:t>
      </w:r>
      <w:proofErr w:type="spellStart"/>
      <w:r w:rsidRPr="004B7DF9">
        <w:rPr>
          <w:rFonts w:ascii="Tahoma" w:eastAsia="Times New Roman" w:hAnsi="Tahoma" w:cs="Tahoma"/>
          <w:sz w:val="20"/>
          <w:szCs w:val="20"/>
          <w:lang w:eastAsia="pl-PL"/>
        </w:rPr>
        <w:t>wodno</w:t>
      </w:r>
      <w:proofErr w:type="spellEnd"/>
      <w:r w:rsidRPr="004B7DF9">
        <w:rPr>
          <w:rFonts w:ascii="Tahoma" w:eastAsia="Times New Roman" w:hAnsi="Tahoma" w:cs="Tahoma"/>
          <w:sz w:val="20"/>
          <w:szCs w:val="20"/>
          <w:lang w:eastAsia="pl-PL"/>
        </w:rPr>
        <w:t xml:space="preserve"> – kanalizacyjnych</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4.2/PR Projekt centralnego ogrzewania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4.3/PR Projekt źródła ciepła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4.4/PR Projekt instalacje wentylacyjnych</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4.5.1/PR Projekt instalacji uzdatniania wody – technologia</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4.5.2/PR Projekt instalacji uzdatniania wody – automatyka i sterowanie</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5.1/PR Projekt instalacji elektrycznych</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5.2.1/PR Projekt instalacji niskoprądowych</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5.2.2/PR Projekt instalacji niskoprądowych – system ESOK</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b/>
          <w:sz w:val="20"/>
          <w:szCs w:val="20"/>
          <w:lang w:eastAsia="pl-PL"/>
        </w:rPr>
        <w:t>Tabela Ceny Ryczałtowej - Przedmiar robót</w:t>
      </w:r>
      <w:r w:rsidRPr="004B7DF9">
        <w:rPr>
          <w:rFonts w:ascii="Tahoma" w:eastAsia="Times New Roman" w:hAnsi="Tahoma" w:cs="Tahoma"/>
          <w:sz w:val="20"/>
          <w:szCs w:val="20"/>
          <w:lang w:eastAsia="pl-PL"/>
        </w:rPr>
        <w:t xml:space="preserve"> dla Roboty budowlane polegające na demontażu i montażu urządzeń i instalacji wewnętrznych. Modernizacja energetyczna w kompleksie szkolno-sportowym przy ul. Wrocławskiej 39 w Twardogórze, w tym:</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Tom 1/PR Projekt źródła ciepła z uwzględnieniem optymalizacji energetycznej – branża sanitarna, </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Tom 2/PR Projekt podłączenia kotłowni kogeneracyjnej wraz z przebudową układu rozdziału energii elektrycznej na terenie hali sportowo-widowiskowej w zabudowie szeregowej wraz z przyszkolną krytą pływalnią „DELFINEK”</w:t>
      </w:r>
    </w:p>
    <w:p w:rsidR="007C67F2" w:rsidRPr="004B7DF9" w:rsidRDefault="007C67F2" w:rsidP="007C67F2">
      <w:pPr>
        <w:spacing w:after="0" w:line="240" w:lineRule="auto"/>
        <w:ind w:left="360"/>
        <w:jc w:val="both"/>
        <w:rPr>
          <w:rFonts w:ascii="Tahoma" w:eastAsia="Times New Roman" w:hAnsi="Tahoma" w:cs="Tahoma"/>
          <w:bCs/>
          <w:sz w:val="20"/>
          <w:szCs w:val="20"/>
          <w:lang w:eastAsia="pl-PL"/>
        </w:rPr>
      </w:pPr>
    </w:p>
    <w:p w:rsidR="007C67F2" w:rsidRPr="004B7DF9" w:rsidRDefault="007C67F2" w:rsidP="0076657C">
      <w:pPr>
        <w:numPr>
          <w:ilvl w:val="0"/>
          <w:numId w:val="50"/>
        </w:numPr>
        <w:spacing w:after="0" w:line="240" w:lineRule="auto"/>
        <w:jc w:val="both"/>
        <w:rPr>
          <w:rFonts w:ascii="Tahoma" w:eastAsia="Times New Roman" w:hAnsi="Tahoma" w:cs="Tahoma"/>
          <w:bCs/>
          <w:sz w:val="20"/>
          <w:szCs w:val="20"/>
          <w:lang w:eastAsia="pl-PL"/>
        </w:rPr>
      </w:pPr>
      <w:r w:rsidRPr="004B7DF9">
        <w:rPr>
          <w:rFonts w:ascii="Tahoma" w:eastAsia="Times New Roman" w:hAnsi="Tahoma" w:cs="Tahoma"/>
          <w:sz w:val="20"/>
          <w:szCs w:val="20"/>
          <w:lang w:eastAsia="pl-PL"/>
        </w:rPr>
        <w:t>Wykonawcą robót budowlanych zgodnie z zawartą umową nr UMiG.IT.272……RC.2017 z dnia ………….r. jest firma ……………… z siedzibą: ……………..</w:t>
      </w:r>
    </w:p>
    <w:p w:rsidR="007C67F2" w:rsidRPr="004B7DF9" w:rsidRDefault="007C67F2" w:rsidP="007C67F2">
      <w:pPr>
        <w:spacing w:after="0" w:line="240" w:lineRule="auto"/>
        <w:jc w:val="center"/>
        <w:rPr>
          <w:rFonts w:ascii="Tahoma" w:eastAsia="Times New Roman" w:hAnsi="Tahoma" w:cs="Tahoma"/>
          <w:sz w:val="20"/>
          <w:szCs w:val="20"/>
          <w:lang w:eastAsia="pl-PL"/>
        </w:rPr>
      </w:pP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2</w:t>
      </w:r>
    </w:p>
    <w:p w:rsidR="007C67F2" w:rsidRPr="004B7DF9" w:rsidRDefault="007C67F2" w:rsidP="0076657C">
      <w:pPr>
        <w:numPr>
          <w:ilvl w:val="0"/>
          <w:numId w:val="45"/>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Wykonawca pełniąc czynności nadzoru inwestycyjnego, działa w imieniu Zamawiającego, który jest inwestorem zadania, o którym mowa w § 1.</w:t>
      </w:r>
    </w:p>
    <w:p w:rsidR="007C67F2" w:rsidRPr="004B7DF9" w:rsidRDefault="007C67F2" w:rsidP="0076657C">
      <w:pPr>
        <w:numPr>
          <w:ilvl w:val="0"/>
          <w:numId w:val="45"/>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Wykonawca bierze odpowiedzialność za kompletne, wysokiej jakości i terminowe wykonanie przedmiotu umowy oraz za jego zgodność z obowiązującymi przepisami prawa.</w:t>
      </w:r>
    </w:p>
    <w:p w:rsidR="007C67F2" w:rsidRPr="004B7DF9" w:rsidRDefault="007C67F2" w:rsidP="0076657C">
      <w:pPr>
        <w:numPr>
          <w:ilvl w:val="0"/>
          <w:numId w:val="45"/>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W imieniu Wykonawcy działać będzie inspektor nadzoru w branży: </w:t>
      </w:r>
    </w:p>
    <w:p w:rsidR="007C67F2" w:rsidRPr="004B7DF9" w:rsidRDefault="007C67F2" w:rsidP="007C67F2">
      <w:pPr>
        <w:widowControl w:val="0"/>
        <w:spacing w:after="0" w:line="240" w:lineRule="auto"/>
        <w:ind w:left="420"/>
        <w:contextualSpacing/>
        <w:jc w:val="both"/>
        <w:rPr>
          <w:rFonts w:ascii="Tahoma" w:eastAsia="Times New Roman" w:hAnsi="Tahoma" w:cs="Tahoma"/>
          <w:sz w:val="20"/>
          <w:szCs w:val="20"/>
          <w:lang w:eastAsia="pl-PL"/>
        </w:rPr>
      </w:pPr>
    </w:p>
    <w:p w:rsidR="007C67F2" w:rsidRPr="004B7DF9" w:rsidRDefault="007C67F2" w:rsidP="007C67F2">
      <w:pPr>
        <w:widowControl w:val="0"/>
        <w:spacing w:after="0" w:line="240" w:lineRule="auto"/>
        <w:ind w:left="420"/>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konstrukcyjno-budowlanej, …………………. posiadający uprawnienia budowlane:……………</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 - drogowej, …………………. posiadający uprawnienia budowlane:……………</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 - elektroenergetycznej, (oświetlenie drogowe, linie i sieci elektroenergetyczne), …………………. </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   posiadający uprawnienia budowlane:……………</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 - sanitarnej, (sieci </w:t>
      </w:r>
      <w:proofErr w:type="spellStart"/>
      <w:r w:rsidRPr="004B7DF9">
        <w:rPr>
          <w:rFonts w:ascii="Tahoma" w:eastAsia="Times New Roman" w:hAnsi="Tahoma" w:cs="Tahoma"/>
          <w:sz w:val="20"/>
          <w:szCs w:val="20"/>
          <w:lang w:eastAsia="pl-PL"/>
        </w:rPr>
        <w:t>wod</w:t>
      </w:r>
      <w:proofErr w:type="spellEnd"/>
      <w:r w:rsidRPr="004B7DF9">
        <w:rPr>
          <w:rFonts w:ascii="Tahoma" w:eastAsia="Times New Roman" w:hAnsi="Tahoma" w:cs="Tahoma"/>
          <w:sz w:val="20"/>
          <w:szCs w:val="20"/>
          <w:lang w:eastAsia="pl-PL"/>
        </w:rPr>
        <w:t>., kan., gaz.) ………………... posiadający uprawnienia budowlane:……………</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Koordynatorem wszystkich inspektorów będzie: ……………………</w:t>
      </w:r>
    </w:p>
    <w:p w:rsidR="007C67F2" w:rsidRPr="004B7DF9" w:rsidRDefault="007C67F2" w:rsidP="007C67F2">
      <w:pPr>
        <w:spacing w:after="0" w:line="240" w:lineRule="auto"/>
        <w:jc w:val="center"/>
        <w:rPr>
          <w:rFonts w:ascii="Tahoma" w:eastAsia="Times New Roman" w:hAnsi="Tahoma" w:cs="Tahoma"/>
          <w:b/>
          <w:sz w:val="20"/>
          <w:szCs w:val="20"/>
          <w:lang w:eastAsia="pl-PL"/>
        </w:rPr>
      </w:pPr>
    </w:p>
    <w:p w:rsidR="004B7DF9" w:rsidRPr="004B7DF9" w:rsidRDefault="004B7DF9" w:rsidP="007C67F2">
      <w:pPr>
        <w:spacing w:after="0" w:line="240" w:lineRule="auto"/>
        <w:jc w:val="center"/>
        <w:rPr>
          <w:rFonts w:ascii="Tahoma" w:eastAsia="Times New Roman" w:hAnsi="Tahoma" w:cs="Tahoma"/>
          <w:b/>
          <w:sz w:val="20"/>
          <w:szCs w:val="20"/>
          <w:lang w:eastAsia="pl-PL"/>
        </w:rPr>
      </w:pP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lastRenderedPageBreak/>
        <w:t>§ 3</w:t>
      </w:r>
    </w:p>
    <w:p w:rsidR="007C67F2" w:rsidRPr="004B7DF9" w:rsidRDefault="007C67F2" w:rsidP="007C67F2">
      <w:pPr>
        <w:widowControl w:val="0"/>
        <w:spacing w:after="0" w:line="240" w:lineRule="auto"/>
        <w:ind w:left="360"/>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Strony ustalają następujące terminy realizacji usługi: Rozpoczęcie od dnia zawarcia umowy do dnia zakończenia i rozliczenia zadania inwestycyjnego pn. </w:t>
      </w:r>
      <w:r w:rsidRPr="004B7DF9">
        <w:rPr>
          <w:rFonts w:ascii="Tahoma" w:eastAsia="Times New Roman" w:hAnsi="Tahoma" w:cs="Tahoma"/>
          <w:b/>
          <w:sz w:val="20"/>
          <w:szCs w:val="20"/>
          <w:lang w:eastAsia="pl-PL"/>
        </w:rPr>
        <w:t>Budowa krytej pływalni w Twardogórze w ramach programu „DOLNOŚLĄSKI DELFINEK"</w:t>
      </w:r>
      <w:r w:rsidRPr="004B7DF9">
        <w:rPr>
          <w:rFonts w:ascii="Tahoma" w:eastAsia="Times New Roman" w:hAnsi="Tahoma" w:cs="Tahoma"/>
          <w:sz w:val="20"/>
          <w:szCs w:val="20"/>
          <w:lang w:eastAsia="pl-PL"/>
        </w:rPr>
        <w:t xml:space="preserve"> , przez co należy rozumieć datę uzyskania ostatecznej decyzji pozwolenia na użytkowanie obiektu (planowany termin zakończenia robót budowlanych do 31.12.2017) i ich odbioru przez Inwestora oraz do upływu okresu gwarancji i rękojmi na wykonane roboty budowlane w ramach zadania, wynoszącego </w:t>
      </w:r>
      <w:r w:rsidRPr="004B7DF9">
        <w:rPr>
          <w:rFonts w:ascii="Tahoma" w:eastAsia="Times New Roman" w:hAnsi="Tahoma" w:cs="Tahoma"/>
          <w:sz w:val="20"/>
          <w:szCs w:val="20"/>
          <w:u w:val="single"/>
          <w:lang w:eastAsia="pl-PL"/>
        </w:rPr>
        <w:t>od 60- do 120 miesięcy (w zależności od wyników przetargu na roboty</w:t>
      </w:r>
      <w:r w:rsidRPr="004B7DF9">
        <w:rPr>
          <w:rFonts w:ascii="Tahoma" w:eastAsia="Times New Roman" w:hAnsi="Tahoma" w:cs="Tahoma"/>
          <w:sz w:val="20"/>
          <w:szCs w:val="20"/>
          <w:lang w:eastAsia="pl-PL"/>
        </w:rPr>
        <w:t xml:space="preserve"> budowlane). W okresie gwarancji i rękojmi będą wykonywane półroczne przeglądy zrealizowanego obiektu z obowiązkowym uczestnictwem inspektora nadzoru. </w:t>
      </w:r>
    </w:p>
    <w:p w:rsidR="007C67F2" w:rsidRPr="004B7DF9" w:rsidRDefault="007C67F2" w:rsidP="007C67F2">
      <w:pPr>
        <w:spacing w:after="0" w:line="240" w:lineRule="auto"/>
        <w:jc w:val="center"/>
        <w:rPr>
          <w:rFonts w:ascii="Tahoma" w:eastAsia="Times New Roman" w:hAnsi="Tahoma" w:cs="Tahoma"/>
          <w:b/>
          <w:sz w:val="20"/>
          <w:szCs w:val="20"/>
          <w:lang w:eastAsia="pl-PL"/>
        </w:rPr>
      </w:pP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4</w:t>
      </w:r>
    </w:p>
    <w:p w:rsidR="007C67F2" w:rsidRPr="004B7DF9" w:rsidRDefault="007C67F2" w:rsidP="0076657C">
      <w:pPr>
        <w:widowControl w:val="0"/>
        <w:numPr>
          <w:ilvl w:val="0"/>
          <w:numId w:val="46"/>
        </w:numPr>
        <w:spacing w:after="0" w:line="240" w:lineRule="auto"/>
        <w:jc w:val="both"/>
        <w:rPr>
          <w:rFonts w:ascii="Tahoma" w:eastAsia="Times New Roman" w:hAnsi="Tahoma" w:cs="Tahoma"/>
          <w:b/>
          <w:sz w:val="20"/>
          <w:szCs w:val="20"/>
          <w:lang w:eastAsia="pl-PL"/>
        </w:rPr>
      </w:pPr>
      <w:r w:rsidRPr="004B7DF9">
        <w:rPr>
          <w:rFonts w:ascii="Tahoma" w:eastAsia="Times New Roman" w:hAnsi="Tahoma" w:cs="Tahoma"/>
          <w:sz w:val="20"/>
          <w:szCs w:val="20"/>
          <w:lang w:eastAsia="pl-PL"/>
        </w:rPr>
        <w:t xml:space="preserve">Strony ustalają, że do obowiązków Wykonawcy należy </w:t>
      </w:r>
      <w:r w:rsidRPr="004B7DF9">
        <w:rPr>
          <w:rFonts w:ascii="Tahoma" w:eastAsia="Times New Roman" w:hAnsi="Tahoma" w:cs="Tahoma"/>
          <w:b/>
          <w:sz w:val="20"/>
          <w:szCs w:val="20"/>
          <w:lang w:eastAsia="pl-PL"/>
        </w:rPr>
        <w:t>pełnienie nadzoru inwestorskiego nad realizacją zadania pn. Budowa krytej pływalni w Twardogórze w ramach programu „DOLNOŚLĄSKI DELFINEK"</w:t>
      </w:r>
    </w:p>
    <w:p w:rsidR="007C67F2" w:rsidRPr="004B7DF9" w:rsidRDefault="007C67F2" w:rsidP="0076657C">
      <w:pPr>
        <w:numPr>
          <w:ilvl w:val="0"/>
          <w:numId w:val="46"/>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Inspektor nadzoru jest przedstawicielem Inwestora, upoważnionym i zobowiązanym do nadzorowania robót budowlano-instalacyjnych zgodnie z dokumentacją, w tym projektem budowlanym, Specyfikacją Techniczną Wykonania i Odbioru Robót, zgodnie z przepisami Prawa budowlanego oraz umową o realizację robót budowlanych w ścisłym porozumieniu z Inwestorem, którym dla przedmiotowego zadania jest Gmina Twardogóra.</w:t>
      </w:r>
    </w:p>
    <w:p w:rsidR="007C67F2" w:rsidRPr="004B7DF9" w:rsidRDefault="007C67F2" w:rsidP="0076657C">
      <w:pPr>
        <w:numPr>
          <w:ilvl w:val="0"/>
          <w:numId w:val="46"/>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Nadzór inwestorski będzie sprawowany w zakresie odpowiadającym poniższym wymaganiom, zgodnie z art. 25 i 26 ustawy z dnia 7 lipca 1994 Prawo budowlane (Dz.U. 2016 poz. 290 z </w:t>
      </w:r>
      <w:proofErr w:type="spellStart"/>
      <w:r w:rsidRPr="004B7DF9">
        <w:rPr>
          <w:rFonts w:ascii="Tahoma" w:eastAsia="Times New Roman" w:hAnsi="Tahoma" w:cs="Tahoma"/>
          <w:sz w:val="20"/>
          <w:szCs w:val="20"/>
          <w:lang w:eastAsia="pl-PL"/>
        </w:rPr>
        <w:t>poźn</w:t>
      </w:r>
      <w:proofErr w:type="spellEnd"/>
      <w:r w:rsidRPr="004B7DF9">
        <w:rPr>
          <w:rFonts w:ascii="Tahoma" w:eastAsia="Times New Roman" w:hAnsi="Tahoma" w:cs="Tahoma"/>
          <w:sz w:val="20"/>
          <w:szCs w:val="20"/>
          <w:lang w:eastAsia="pl-PL"/>
        </w:rPr>
        <w:t>. zmianami) oraz zgodnie ze sztuką budowlaną.</w:t>
      </w:r>
    </w:p>
    <w:p w:rsidR="007C67F2" w:rsidRPr="004B7DF9" w:rsidRDefault="007C67F2" w:rsidP="0076657C">
      <w:pPr>
        <w:numPr>
          <w:ilvl w:val="0"/>
          <w:numId w:val="46"/>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Pełnienie funkcji Inspektora nadzoru rozpoczyna się w dniu podpisania umowy. W tym samym dniu Inspektor nadzoru złoży oświadczenie o podjęciu obowiązków nadzoru inwestorskiego budowy.</w:t>
      </w:r>
    </w:p>
    <w:p w:rsidR="007C67F2" w:rsidRPr="004B7DF9" w:rsidRDefault="007C67F2" w:rsidP="0076657C">
      <w:pPr>
        <w:numPr>
          <w:ilvl w:val="0"/>
          <w:numId w:val="46"/>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Obowiązki Inspektora nadzoru wygasają po dokonaniu przez Inwestora odbioru końcowego i rozliczeniu fakturą końcową robót, dla których sprawowany jest nadzór inwestorski oraz po dokonaniu odbioru pogwarancyjnego. Inspektor nadzoru zapozna się z pełną dokumentacją projektową, w tym projektem budowlanym, wykonawczym, projektami branżowymi i Specyfikacją Techniczną Wykonania i Odbioru Robót.</w:t>
      </w:r>
    </w:p>
    <w:p w:rsidR="007C67F2" w:rsidRPr="004B7DF9" w:rsidRDefault="007C67F2" w:rsidP="0076657C">
      <w:pPr>
        <w:numPr>
          <w:ilvl w:val="0"/>
          <w:numId w:val="46"/>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W trakcie realizacji przedmiotu zamówienia Wykonawca będzie zobowiązany </w:t>
      </w:r>
      <w:r w:rsidRPr="004B7DF9">
        <w:rPr>
          <w:rFonts w:ascii="Tahoma" w:eastAsia="Times New Roman" w:hAnsi="Tahoma" w:cs="Tahoma"/>
          <w:sz w:val="20"/>
          <w:szCs w:val="20"/>
          <w:lang w:eastAsia="pl-PL"/>
        </w:rPr>
        <w:br/>
        <w:t>w szczególności do:</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Pełnienia nadzoru inwestorskiego nad realizacją zadania </w:t>
      </w:r>
      <w:proofErr w:type="spellStart"/>
      <w:r w:rsidRPr="004B7DF9">
        <w:rPr>
          <w:rFonts w:ascii="Tahoma" w:eastAsia="Times New Roman" w:hAnsi="Tahoma" w:cs="Tahoma"/>
          <w:sz w:val="20"/>
          <w:szCs w:val="20"/>
          <w:lang w:eastAsia="pl-PL"/>
        </w:rPr>
        <w:t>pn</w:t>
      </w:r>
      <w:proofErr w:type="spellEnd"/>
      <w:r w:rsidRPr="004B7DF9">
        <w:rPr>
          <w:rFonts w:ascii="Tahoma" w:eastAsia="Times New Roman" w:hAnsi="Tahoma" w:cs="Tahoma"/>
          <w:sz w:val="20"/>
          <w:szCs w:val="20"/>
          <w:lang w:eastAsia="pl-PL"/>
        </w:rPr>
        <w:t>: Budowa krytej pływalni w Twardogórze w ramach programu „DOLNOŚLĄSKI DELFINEK"</w:t>
      </w:r>
    </w:p>
    <w:p w:rsidR="007C67F2" w:rsidRPr="004B7DF9" w:rsidRDefault="007C67F2" w:rsidP="007C67F2">
      <w:pPr>
        <w:spacing w:after="0" w:line="240" w:lineRule="auto"/>
        <w:ind w:left="720"/>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branża konstrukcyjno-budowlana (w tym między innymi: obiekty kubaturowe, wszystkie roboty budowlane, wyposażenie i sprzęt oraz nie objęte pozostałymi branżami)</w:t>
      </w:r>
    </w:p>
    <w:p w:rsidR="007C67F2" w:rsidRPr="004B7DF9" w:rsidRDefault="007C67F2" w:rsidP="007C67F2">
      <w:pPr>
        <w:spacing w:after="0" w:line="240" w:lineRule="auto"/>
        <w:ind w:left="720"/>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branża elektroenergetyczna, (w tym między innymi: linie, sieci i instalacje elektroenergetyczne, oświetlenie drogowe, układy kogeneracyjne, automatyka),</w:t>
      </w:r>
    </w:p>
    <w:p w:rsidR="007C67F2" w:rsidRPr="004B7DF9" w:rsidRDefault="007C67F2" w:rsidP="007C67F2">
      <w:pPr>
        <w:spacing w:after="0" w:line="240" w:lineRule="auto"/>
        <w:ind w:left="720"/>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 branża sanitarna, (w tym między innymi: technologia wody basenowej, sieci i instalacje wodociągowe, kanalizacyjne, gazowe, wentylacyjne, pompy ciepła, układy odzysku ciepła, układy kogeneracyjne </w:t>
      </w:r>
      <w:proofErr w:type="spellStart"/>
      <w:r w:rsidRPr="004B7DF9">
        <w:rPr>
          <w:rFonts w:ascii="Tahoma" w:eastAsia="Times New Roman" w:hAnsi="Tahoma" w:cs="Tahoma"/>
          <w:sz w:val="20"/>
          <w:szCs w:val="20"/>
          <w:lang w:eastAsia="pl-PL"/>
        </w:rPr>
        <w:t>itp</w:t>
      </w:r>
      <w:proofErr w:type="spellEnd"/>
      <w:r w:rsidRPr="004B7DF9">
        <w:rPr>
          <w:rFonts w:ascii="Tahoma" w:eastAsia="Times New Roman" w:hAnsi="Tahoma" w:cs="Tahoma"/>
          <w:sz w:val="20"/>
          <w:szCs w:val="20"/>
          <w:lang w:eastAsia="pl-PL"/>
        </w:rPr>
        <w:t>)</w:t>
      </w:r>
    </w:p>
    <w:p w:rsidR="007C67F2" w:rsidRPr="004B7DF9" w:rsidRDefault="007C67F2" w:rsidP="007C67F2">
      <w:pPr>
        <w:spacing w:after="0" w:line="240" w:lineRule="auto"/>
        <w:ind w:left="720"/>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branża drogowa (w tym między innymi: parkingi, komunikacja wewnętrzna, zjazdy, zieleń itp.)</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Uczestniczenia w przekazaniu placu budowy dla Wykonawcy robót budowlanych.</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Weryfikacji planu bezpieczeństwa i ochrony zdrowia.</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Reprezentowania interesów zamawiającego na budowie w zakresie spraw technicznych i ekonomicznych w ramach dokumentacji projektowej, prawa budowlanego oraz umowy o realizację inwestycji.</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Dokonywania sprawdzenia dokumentacji technicznej, a w razie potrzeby wnioskowanie do zamawiającego o dokonanie w niej zmian lub uzupełnień.</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Dojazdu i pobytu na placu budowy minimum trzy razy tygodniowo, a jeśli zajdzie taka potrzeba częściej (np. w przypadku robót zanikowych), udokumentowany wpisem do dziennika budowy celem zapewnienia skuteczności nadzoru. </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Sprawdzania przedstawianych przez Kierownika budowy dokumentów materiałów budowlanych, prefabrykatów i innych materiałów i urządzeń przed ich wbudowaniem. Ponadto dokonanie oceny zgodności materiałów budowlanych, elementów prefabrykowanych i urządzeń z ich dokumentami dopuszczającymi do użycia na budowie bezpośrednio przed ich wbudowaniem. W razie braku wymaganych dokumentów stwierdzających właściwą jakość lub też w razie zastrzeżeń dotyczących </w:t>
      </w:r>
      <w:r w:rsidRPr="004B7DF9">
        <w:rPr>
          <w:rFonts w:ascii="Tahoma" w:eastAsia="Times New Roman" w:hAnsi="Tahoma" w:cs="Tahoma"/>
          <w:sz w:val="20"/>
          <w:szCs w:val="20"/>
          <w:lang w:eastAsia="pl-PL"/>
        </w:rPr>
        <w:lastRenderedPageBreak/>
        <w:t>elementów prefabrykowanych i innych wyrobów lub urządzeń przewidzianych do wbudowania, Inspektor nadzoru odrzuci dany materiał urządzenie lub prefabrykat jako nie spełniający warunków umowy i przepisów prawa.</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Nadzorowania robót w branży konstrukcyjno-budowlanej, drogowej, elektroenergetycznej, sanitarnej, których wykonanie określa dokumentacja projektowo - wykonawcza.</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Sprawdzania poprawności kalkulacji sporządzanych przez wykonawców robót w zakresie obmiarów robót, nakładów rzeczowych, cen i narzutów oraz faktur w terminach wynikających z umów zawartych między wykonawcą, a zamawiającym.</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Współpracy z nadzorem autorskim w okresie realizacji robót.</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Kontrolowania jakości wykonywanych robót, wbudowanych materiałów i ich zgodności z obowiązującymi normami, przepisami i specyfikacją techniczną i dokumentacją projektową.</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Kontrolowania zgodności wykonywanych robót z dokumentacją projektową, umową i obowiązującym w trakcie realizacji harmonogramem robót.</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Rozstrzygania - w uzgodnieniu z zamawiającym spraw technicznych powstałych w toku wykonywania robót.</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Sporządzania protokołów konieczności w przypadku potrzeby wykonywania robót dodatkowych lub zamiennych, uzasadniania potrzeby wykonywania tych prac oraz wnioskowania do zamawiającego o ich wykonanie.</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Kontrolowania jakości oraz określanie wartości materiałów uzyskanych z rozbiórki.</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Sprawdzania wykonania robót zanikowych.</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Uczestniczenia w odbiorach i próbach technicznych instalacji i urządzeń.</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Kompletowania dokumentacji związanych z odbiorem końcowym.</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Potwierdzania gotowości do odbioru robót lub obiektu.</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Kontrolowania wymagań zatrudnienia przez wykonawcę lub podwykonawcę, na podstawie umowy o pracę, osób wykonujących wskazane przez zamawiającego czynności w zakresie realizacji zamówienia zgodnie z art.29 ust. 3a ustawy </w:t>
      </w:r>
      <w:proofErr w:type="spellStart"/>
      <w:r w:rsidRPr="004B7DF9">
        <w:rPr>
          <w:rFonts w:ascii="Tahoma" w:eastAsia="Times New Roman" w:hAnsi="Tahoma" w:cs="Tahoma"/>
          <w:sz w:val="20"/>
          <w:szCs w:val="20"/>
          <w:lang w:eastAsia="pl-PL"/>
        </w:rPr>
        <w:t>Pzp</w:t>
      </w:r>
      <w:proofErr w:type="spellEnd"/>
      <w:r w:rsidRPr="004B7DF9">
        <w:rPr>
          <w:rFonts w:ascii="Tahoma" w:eastAsia="Times New Roman" w:hAnsi="Tahoma" w:cs="Tahoma"/>
          <w:sz w:val="20"/>
          <w:szCs w:val="20"/>
          <w:lang w:eastAsia="pl-PL"/>
        </w:rPr>
        <w:t>.</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Uczestniczenia w czynnościach odbioru obiektu lub robót i przekazania ich do użytku.</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Uczestniczenia w przeglądach w okresie gwarancji i rękojmi, oraz kontrolowanie usuwania ujawnionych wad i usterek.</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Dokonania rozliczenia końcowego inwestycji.</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Informowania Zamawiającego na bieżąco o postępach w realizacji robót, stwierdzonych nieprawidłowościach lub zagrożeniach w realizacji robót wynikających z zatwierdzonego przez Zamawiającego harmonogramu robót.</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Informowania Zamawiającego o terminach odbioru robót, których obowiązek odbioru spoczywa na Wykonawcy (ulegających zanikowi, częściowych, prób urządzeń i instalacji itp.) niezwłocznie po dokonaniu zgłoszenia odbioru przez wykonawcę robót.</w:t>
      </w:r>
    </w:p>
    <w:p w:rsidR="007C67F2" w:rsidRPr="004B7DF9" w:rsidRDefault="007C67F2" w:rsidP="0076657C">
      <w:pPr>
        <w:numPr>
          <w:ilvl w:val="0"/>
          <w:numId w:val="52"/>
        </w:numPr>
        <w:spacing w:after="0" w:line="240" w:lineRule="auto"/>
        <w:contextualSpacing/>
        <w:jc w:val="both"/>
        <w:rPr>
          <w:rFonts w:ascii="Tahoma" w:eastAsia="Times New Roman" w:hAnsi="Tahoma" w:cs="Tahoma"/>
          <w:sz w:val="20"/>
          <w:szCs w:val="20"/>
          <w:u w:val="single"/>
          <w:lang w:eastAsia="pl-PL"/>
        </w:rPr>
      </w:pPr>
      <w:r w:rsidRPr="004B7DF9">
        <w:rPr>
          <w:rFonts w:ascii="Tahoma" w:eastAsia="Times New Roman" w:hAnsi="Tahoma" w:cs="Tahoma"/>
          <w:sz w:val="20"/>
          <w:szCs w:val="20"/>
          <w:lang w:eastAsia="pl-PL"/>
        </w:rPr>
        <w:t xml:space="preserve">W przypadku wyniknięcia po zakończeniu zadania kwestii spornych pomiędzy Zamawiającym, a Wykonawcą robót budowlanych, Wykonawca zobowiązany jest do nieodpłatnego uczestnictwa w działaniach mających na celu rozstrzygnięcie kwestii spornych poprzez sporządzanie niezbędnych opinii, weryfikacji itp. przez cały okres udzielonej przez Wykonawcę gwarancji i rękojmi. Okres gwarancji wynosi min. </w:t>
      </w:r>
      <w:r w:rsidRPr="004B7DF9">
        <w:rPr>
          <w:rFonts w:ascii="Tahoma" w:eastAsia="Times New Roman" w:hAnsi="Tahoma" w:cs="Tahoma"/>
          <w:sz w:val="20"/>
          <w:szCs w:val="20"/>
          <w:u w:val="single"/>
          <w:lang w:eastAsia="pl-PL"/>
        </w:rPr>
        <w:t>60, a max. 120 miesięcy od daty dokonania odbioru końcowego w zależności od wyników przetargu na roboty budowlane.</w:t>
      </w:r>
    </w:p>
    <w:p w:rsidR="007C67F2" w:rsidRPr="004B7DF9" w:rsidRDefault="007C67F2" w:rsidP="007C67F2">
      <w:pPr>
        <w:spacing w:after="0" w:line="240" w:lineRule="auto"/>
        <w:jc w:val="center"/>
        <w:rPr>
          <w:rFonts w:ascii="Tahoma" w:eastAsia="Times New Roman" w:hAnsi="Tahoma" w:cs="Tahoma"/>
          <w:b/>
          <w:sz w:val="20"/>
          <w:szCs w:val="20"/>
          <w:lang w:eastAsia="pl-PL"/>
        </w:rPr>
      </w:pP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5</w:t>
      </w:r>
    </w:p>
    <w:p w:rsidR="007C67F2" w:rsidRPr="004B7DF9" w:rsidRDefault="007C67F2" w:rsidP="0076657C">
      <w:pPr>
        <w:numPr>
          <w:ilvl w:val="0"/>
          <w:numId w:val="47"/>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Zamawiający zastrzega sobie prawo do bezpośrednich informacji i danych, co do postępu prac objętych umową.</w:t>
      </w:r>
    </w:p>
    <w:p w:rsidR="007C67F2" w:rsidRPr="004B7DF9" w:rsidRDefault="007C67F2" w:rsidP="0076657C">
      <w:pPr>
        <w:numPr>
          <w:ilvl w:val="0"/>
          <w:numId w:val="47"/>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Jeżeli Zamawiający zgłosi w tej materii do Wykonawcy uwagi lub zastrzeżenia, na Wykonawcy będzie ciążył obowiązek zawiadomienia Zamawiającego niezwłocznie o zajętym stanowisku lub podjętych działaniach.</w:t>
      </w: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6</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Wynagrodzenie Wykonawcy za pełnienie czynności objętych niniejszą umową ustala się  w wysokości</w:t>
      </w:r>
      <w:r w:rsidRPr="004B7DF9">
        <w:rPr>
          <w:rFonts w:ascii="Tahoma" w:eastAsia="Times New Roman" w:hAnsi="Tahoma" w:cs="Tahoma"/>
          <w:noProof/>
          <w:sz w:val="20"/>
          <w:szCs w:val="20"/>
          <w:lang w:eastAsia="pl-PL"/>
        </w:rPr>
        <w:t xml:space="preserve">: ………………….zł brutto, w tym podatek VAT, </w:t>
      </w:r>
      <w:r w:rsidRPr="004B7DF9">
        <w:rPr>
          <w:rFonts w:ascii="Tahoma" w:eastAsia="Times New Roman" w:hAnsi="Tahoma" w:cs="Tahoma"/>
          <w:sz w:val="20"/>
          <w:szCs w:val="20"/>
          <w:lang w:eastAsia="pl-PL"/>
        </w:rPr>
        <w:t xml:space="preserve">słownie: ……………………………………, zgodnie z ofertą Wykonawcy, stanowiącą załącznik do niniejszej. </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Wynagrodzenie, o którym mowa w ust. 1 jest stałą cena ryczałtową na całkowity czas umowy wskazany w § 3, niepodlegająca zmianom i stanowi maksymalne wynagrodzenie przysługujące Wykonawcy.</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lastRenderedPageBreak/>
        <w:t>Wykonawca niniejszym potwierdza, że wynagrodzenie wskazane w ust. 1 obejmuje wszystkie elementy niezbędne do wykonania przedmiotu umowy, uwzględniające wnikliwą i całościową znajomość przedmiotu nadzorowanej inwestycji oraz wszelkie standardy, a także obejmuje wszelkie ryzyka oraz uwzględnia wszelkie koszty i wydatki niezbędne do wykonania przedmiotu tej umowy.</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Wynagrodzenie Wykonawcy za sprawowanie nadzoru inwestorskiego płatne będzie w następujący sposób:</w:t>
      </w:r>
    </w:p>
    <w:p w:rsidR="007C67F2" w:rsidRPr="004B7DF9" w:rsidRDefault="007C67F2" w:rsidP="0076657C">
      <w:pPr>
        <w:numPr>
          <w:ilvl w:val="0"/>
          <w:numId w:val="58"/>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Na podstawie faktur częściowych wystawianych po wykonaniu usługi w danym miesiącu kalendarzowym w oparciu o podpisany przez strony protokół potwierdzający świadczenie przez Wykonawcę usługi w danym okresie, do wysokości 50% wynagrodzenia brutto określonego w ust. 1, </w:t>
      </w:r>
    </w:p>
    <w:p w:rsidR="007C67F2" w:rsidRPr="004B7DF9" w:rsidRDefault="007C67F2" w:rsidP="0076657C">
      <w:pPr>
        <w:numPr>
          <w:ilvl w:val="0"/>
          <w:numId w:val="44"/>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Na podstawie faktury końcowej – po wykonaniu prac w ramach nadzoru inwestorskiego oraz po uzyskaniu ostatecznej decyzji o pozwoleniu na użytkowanie obiektu – w pozostałej części.</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Faktury płatne będą przelewem na konto bankowe Wykonawcy w terminie 21 dni od daty dostarczenia prawidłowo wystawionej faktury do siedziby Zamawiającego. Błędnie wystawiona faktura, do czasu jej poprawienia lub uzupełnienia nie rozpoczyna biegu terminu do jej zapłaty.</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 sytuacji wykonywania usługi przez podwykonawców, do każdej faktury wystawionej przez Wykonawcę muszą być dołączone w oryginale oświadczenia podwykonawców, że ich należności od Wykonawcy zostały w całości uregulowane. W przypadku braku takiego oświadczenia Zamawiający ma prawo wstrzymać wypłatę należności z faktury w części dotyczącej wynagrodzenia za czynności zrealizowane przy udziale podwykonawców, do czasu uzupełnienia brakujących oświadczeń.</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Zamawiający zastrzega sobie prawo do potrącania z należnego Wykonawcy wynagrodzenia kwot ewentualnych kar umownych na co Wykonawca wyraża zgodę.</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 przypadku wydłużenia terminu realizacji inwestycji, wynagrodzenie, o którym mowa w ust. 1 nie ulega zmianie.</w:t>
      </w:r>
    </w:p>
    <w:p w:rsidR="007C67F2" w:rsidRPr="004B7DF9" w:rsidRDefault="007C67F2" w:rsidP="0076657C">
      <w:pPr>
        <w:numPr>
          <w:ilvl w:val="0"/>
          <w:numId w:val="44"/>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Płatności wynagrodzenia częściowego, o którym mowa w pkt. 4.a będą realizowane na podstawie złożonego i zaakceptowanego przez Zamawiającego harmonogramu planowanych płatności, który należy złożyć do akceptacji Zamawiającego w terminie do 10 dni od daty podpisania niniejszej umowy. </w:t>
      </w: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7</w:t>
      </w:r>
    </w:p>
    <w:p w:rsidR="007C67F2" w:rsidRPr="004B7DF9" w:rsidRDefault="007C67F2" w:rsidP="0076657C">
      <w:pPr>
        <w:numPr>
          <w:ilvl w:val="0"/>
          <w:numId w:val="59"/>
        </w:numPr>
        <w:spacing w:after="0" w:line="240" w:lineRule="auto"/>
        <w:ind w:left="426" w:hanging="426"/>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Wykonawca winien uzyskać zgodę Zamawiającego na zawarcie umów z podwykonawcami. Jeżeli Zamawiający w terminie 14 dni od przedstawienia przez Wykonawcę umowy lub projektu umowy z podwykonawcą nie zgłosi na piśmie sprzeciwu lub zastrzeżeń uważa się, że wyraził zgodę na zawarcie umowy.</w:t>
      </w:r>
    </w:p>
    <w:p w:rsidR="007C67F2" w:rsidRPr="004B7DF9" w:rsidRDefault="007C67F2" w:rsidP="0076657C">
      <w:pPr>
        <w:numPr>
          <w:ilvl w:val="0"/>
          <w:numId w:val="59"/>
        </w:numPr>
        <w:spacing w:after="0" w:line="240" w:lineRule="auto"/>
        <w:ind w:left="426" w:hanging="426"/>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 sytuacji zmiany lub rezygnacji z podwykonawcy, na którego zasoby Wykonawca powoływał się, na zasadach określonych w art. 22a ust. 1 Prawa zamówień publicznych, w celu wykazania spełnienia warunków udziału w postępowaniu Wykonawca jest zobowiązany wykazać Zamawiającemu, iż proponowany inny podwykonawca (lub wykonawca samodzielnie) spełnia dany warunek udziału w postępowaniu w stopniu nie mniejszym niż wymagany w trakcie postępowania o udzielenie zamówienia.</w:t>
      </w: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8</w:t>
      </w:r>
    </w:p>
    <w:p w:rsidR="007C67F2" w:rsidRPr="004B7DF9" w:rsidRDefault="007C67F2" w:rsidP="0076657C">
      <w:pPr>
        <w:numPr>
          <w:ilvl w:val="0"/>
          <w:numId w:val="48"/>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Strony umowy ustalają kary umowne:</w:t>
      </w:r>
    </w:p>
    <w:p w:rsidR="007C67F2" w:rsidRPr="004B7DF9" w:rsidRDefault="007C67F2" w:rsidP="0076657C">
      <w:pPr>
        <w:numPr>
          <w:ilvl w:val="1"/>
          <w:numId w:val="48"/>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za rozwiązanie umowy lub odstąpienie od umowy przez którąkolwiek ze stron, z przyczyn zawinionych i za które ponosi odpowiedzialność Wykonawca, w wysokości 15% wynagrodzenia, o którym mowa w § 6 pkt.1.</w:t>
      </w:r>
    </w:p>
    <w:p w:rsidR="007C67F2" w:rsidRPr="004B7DF9" w:rsidRDefault="007C67F2" w:rsidP="0076657C">
      <w:pPr>
        <w:numPr>
          <w:ilvl w:val="1"/>
          <w:numId w:val="48"/>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za jednorazowe odstąpienie od dojazdu i pobytu na placu budowy – 0,85 % wynagrodzenia o którym mowa w § 6 pkt.1 (za wyjątkiem okresu, w którym Wykonawca robót budowlanych nie rozpoczął lub wstrzymał roboty budowlane, w uzgodnieniu z Zamawiającym).</w:t>
      </w:r>
    </w:p>
    <w:p w:rsidR="007C67F2" w:rsidRPr="004B7DF9" w:rsidRDefault="007C67F2" w:rsidP="0076657C">
      <w:pPr>
        <w:numPr>
          <w:ilvl w:val="1"/>
          <w:numId w:val="48"/>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za każde opóźnienie w przystąpieniu do odbioru zgłoszonych robót w wysokości 1000,00zł za każdy dzień opóźnienia.</w:t>
      </w:r>
    </w:p>
    <w:p w:rsidR="007C67F2" w:rsidRPr="004B7DF9" w:rsidRDefault="007C67F2" w:rsidP="0076657C">
      <w:pPr>
        <w:numPr>
          <w:ilvl w:val="0"/>
          <w:numId w:val="48"/>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Zamawiający zastrzega sobie prawo dochodzenia odszkodowania na zasadach ogólnych, o ile wartość faktycznie poniesionych szkód przekracza wysokość zastrzeżonych kar umownych.</w:t>
      </w:r>
    </w:p>
    <w:p w:rsidR="007C67F2" w:rsidRPr="004B7DF9" w:rsidRDefault="007C67F2" w:rsidP="007C67F2">
      <w:pPr>
        <w:spacing w:after="0" w:line="240" w:lineRule="auto"/>
        <w:ind w:left="420"/>
        <w:jc w:val="both"/>
        <w:rPr>
          <w:rFonts w:ascii="Tahoma" w:eastAsia="Times New Roman" w:hAnsi="Tahoma" w:cs="Tahoma"/>
          <w:sz w:val="20"/>
          <w:szCs w:val="20"/>
          <w:lang w:eastAsia="pl-PL"/>
        </w:rPr>
      </w:pPr>
    </w:p>
    <w:p w:rsidR="007C67F2" w:rsidRPr="004B7DF9" w:rsidRDefault="004B7DF9" w:rsidP="007C67F2">
      <w:pPr>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 9</w:t>
      </w:r>
    </w:p>
    <w:p w:rsidR="007C67F2" w:rsidRPr="004B7DF9" w:rsidRDefault="007C67F2" w:rsidP="007C67F2">
      <w:pPr>
        <w:spacing w:after="0" w:line="240" w:lineRule="auto"/>
        <w:jc w:val="center"/>
        <w:rPr>
          <w:rFonts w:ascii="Tahoma" w:eastAsia="Times New Roman" w:hAnsi="Tahoma" w:cs="Tahoma"/>
          <w:b/>
          <w:sz w:val="20"/>
          <w:szCs w:val="20"/>
          <w:lang w:eastAsia="pl-PL"/>
        </w:rPr>
      </w:pPr>
    </w:p>
    <w:p w:rsidR="007C67F2" w:rsidRPr="004B7DF9" w:rsidRDefault="007C67F2" w:rsidP="0076657C">
      <w:pPr>
        <w:numPr>
          <w:ilvl w:val="0"/>
          <w:numId w:val="49"/>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Każda ze stron ma prawo rozwiązać umowę, z zachowaniem 30 dniowego okresu wypowiedzenia.</w:t>
      </w:r>
    </w:p>
    <w:p w:rsidR="007C67F2" w:rsidRPr="004B7DF9" w:rsidRDefault="007C67F2" w:rsidP="0076657C">
      <w:pPr>
        <w:numPr>
          <w:ilvl w:val="0"/>
          <w:numId w:val="49"/>
        </w:num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Zamawiającemu przysługuje prawo odstąpienia od umowy w sytuacji, gdy:</w:t>
      </w:r>
    </w:p>
    <w:p w:rsidR="007C67F2" w:rsidRPr="004B7DF9" w:rsidRDefault="007C67F2" w:rsidP="004B7DF9">
      <w:pPr>
        <w:numPr>
          <w:ilvl w:val="0"/>
          <w:numId w:val="63"/>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Wykonawca nie przystąpił do realizacji usług nadzoru w terminie 7 dni od zawarcia umowy lub zaprzestał ich realizacji przez 7 dni kalendarzowych,</w:t>
      </w:r>
    </w:p>
    <w:p w:rsidR="007C67F2" w:rsidRPr="004B7DF9" w:rsidRDefault="007C67F2" w:rsidP="004B7DF9">
      <w:pPr>
        <w:numPr>
          <w:ilvl w:val="0"/>
          <w:numId w:val="63"/>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lastRenderedPageBreak/>
        <w:t>trzykrotnie zostanie stwierdzone, że Wykonawca nienależycie wykonuje obowiązki z zakresu pełnienia nadzoru inwestorskiego lub nie wykonuje któregokolwiek z tych obowiązków.</w:t>
      </w:r>
    </w:p>
    <w:p w:rsidR="007C67F2" w:rsidRPr="004B7DF9" w:rsidRDefault="007C67F2" w:rsidP="004B7DF9">
      <w:pPr>
        <w:numPr>
          <w:ilvl w:val="0"/>
          <w:numId w:val="63"/>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Wystąpią istotne zmiany okoliczności powodujące, że wykonanie umowy nie leży w interesie publicznym, czego nie można było przewidzieć w chwili zawarcia umowy,</w:t>
      </w:r>
    </w:p>
    <w:p w:rsidR="007C67F2" w:rsidRPr="004B7DF9" w:rsidRDefault="007C67F2" w:rsidP="004B7DF9">
      <w:pPr>
        <w:numPr>
          <w:ilvl w:val="0"/>
          <w:numId w:val="63"/>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Wykonawca zaprzestał utrzymania ubezpieczenia na zasadach wymaganych </w:t>
      </w:r>
      <w:r w:rsidR="004B7DF9">
        <w:rPr>
          <w:rFonts w:ascii="Tahoma" w:eastAsia="Times New Roman" w:hAnsi="Tahoma" w:cs="Tahoma"/>
          <w:sz w:val="20"/>
          <w:szCs w:val="20"/>
          <w:lang w:eastAsia="pl-PL"/>
        </w:rPr>
        <w:t xml:space="preserve">przepisami lub </w:t>
      </w:r>
      <w:r w:rsidRPr="004B7DF9">
        <w:rPr>
          <w:rFonts w:ascii="Tahoma" w:eastAsia="Times New Roman" w:hAnsi="Tahoma" w:cs="Tahoma"/>
          <w:sz w:val="20"/>
          <w:szCs w:val="20"/>
          <w:lang w:eastAsia="pl-PL"/>
        </w:rPr>
        <w:t>umową,</w:t>
      </w:r>
    </w:p>
    <w:p w:rsidR="007C67F2" w:rsidRPr="004B7DF9" w:rsidRDefault="007C67F2" w:rsidP="004B7DF9">
      <w:pPr>
        <w:numPr>
          <w:ilvl w:val="0"/>
          <w:numId w:val="63"/>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Zamawiający powziął wiadomość o realizowaniu usług przez podwykonawców nie zgłoszonych Zamawiającemu,</w:t>
      </w:r>
    </w:p>
    <w:p w:rsidR="007C67F2" w:rsidRPr="004B7DF9" w:rsidRDefault="007C67F2" w:rsidP="004B7DF9">
      <w:pPr>
        <w:numPr>
          <w:ilvl w:val="0"/>
          <w:numId w:val="63"/>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Wykonawca w sposób uporczywy i rażący narusza jakiekolwiek postanowienia niniejszej  umowy.</w:t>
      </w:r>
    </w:p>
    <w:p w:rsidR="007C67F2" w:rsidRPr="004B7DF9" w:rsidRDefault="007C67F2" w:rsidP="0076657C">
      <w:pPr>
        <w:numPr>
          <w:ilvl w:val="0"/>
          <w:numId w:val="49"/>
        </w:numPr>
        <w:spacing w:after="0" w:line="240" w:lineRule="auto"/>
        <w:contextualSpacing/>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Odstąpienie od umowy lub jej rozwiązanie winno nastąpić w formie pisemnej pod rygorem nieważności i zawierać uzasadnienie.</w:t>
      </w: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1</w:t>
      </w:r>
      <w:r w:rsidR="004B7DF9">
        <w:rPr>
          <w:rFonts w:ascii="Tahoma" w:eastAsia="Times New Roman" w:hAnsi="Tahoma" w:cs="Tahoma"/>
          <w:b/>
          <w:sz w:val="20"/>
          <w:szCs w:val="20"/>
          <w:lang w:eastAsia="pl-PL"/>
        </w:rPr>
        <w:t>0</w:t>
      </w:r>
    </w:p>
    <w:p w:rsidR="007C67F2" w:rsidRPr="004B7DF9" w:rsidRDefault="007C67F2" w:rsidP="0076657C">
      <w:pPr>
        <w:numPr>
          <w:ilvl w:val="0"/>
          <w:numId w:val="51"/>
        </w:numPr>
        <w:spacing w:after="0" w:line="240" w:lineRule="auto"/>
        <w:ind w:left="357" w:hanging="357"/>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 xml:space="preserve">Wszystkie zmiany w umowie wymagają formy pisemnej i mogą nastąpić jedynie </w:t>
      </w:r>
      <w:r w:rsidRPr="004B7DF9">
        <w:rPr>
          <w:rFonts w:ascii="Tahoma" w:eastAsia="Times New Roman" w:hAnsi="Tahoma" w:cs="Tahoma"/>
          <w:sz w:val="20"/>
          <w:szCs w:val="20"/>
          <w:lang w:eastAsia="pl-PL"/>
        </w:rPr>
        <w:br/>
        <w:t xml:space="preserve">w formie pisemnej pod  rygorem nieważności. </w:t>
      </w:r>
    </w:p>
    <w:p w:rsidR="007C67F2" w:rsidRPr="004B7DF9" w:rsidRDefault="007C67F2" w:rsidP="0076657C">
      <w:pPr>
        <w:numPr>
          <w:ilvl w:val="0"/>
          <w:numId w:val="51"/>
        </w:numPr>
        <w:spacing w:after="0" w:line="240" w:lineRule="auto"/>
        <w:ind w:left="357" w:hanging="357"/>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W sprawach nieuregulowanych niniejszą umową stosuje się przepisy Kodeksu Cywilnego</w:t>
      </w:r>
    </w:p>
    <w:p w:rsidR="007C67F2" w:rsidRPr="004B7DF9" w:rsidRDefault="007C67F2" w:rsidP="0076657C">
      <w:pPr>
        <w:numPr>
          <w:ilvl w:val="0"/>
          <w:numId w:val="51"/>
        </w:numPr>
        <w:spacing w:after="0" w:line="240" w:lineRule="auto"/>
        <w:ind w:left="357" w:hanging="357"/>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Ewentualne spory, mogące wyniknąć w związku z wykonaniem przedmiotu umowy rozstrzygane będą przez sąd właściwy dla siedziby Zamawiającego.</w:t>
      </w:r>
    </w:p>
    <w:p w:rsidR="007C67F2" w:rsidRPr="004B7DF9" w:rsidRDefault="007C67F2" w:rsidP="007C67F2">
      <w:pPr>
        <w:spacing w:after="0" w:line="240" w:lineRule="auto"/>
        <w:jc w:val="center"/>
        <w:rPr>
          <w:rFonts w:ascii="Tahoma" w:eastAsia="Times New Roman" w:hAnsi="Tahoma" w:cs="Tahoma"/>
          <w:sz w:val="20"/>
          <w:szCs w:val="20"/>
          <w:lang w:eastAsia="pl-PL"/>
        </w:rPr>
      </w:pP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12</w:t>
      </w:r>
    </w:p>
    <w:p w:rsidR="007C67F2" w:rsidRPr="004B7DF9" w:rsidRDefault="007C67F2" w:rsidP="007C67F2">
      <w:pPr>
        <w:spacing w:after="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Umowa wygasa całkowicie po wykonaniu przez Wykonawcę pełnego zakresu czynności określonych niniejszą umową.</w:t>
      </w:r>
    </w:p>
    <w:p w:rsidR="007C67F2" w:rsidRPr="004B7DF9" w:rsidRDefault="007C67F2" w:rsidP="007C67F2">
      <w:pPr>
        <w:spacing w:after="0" w:line="240" w:lineRule="auto"/>
        <w:jc w:val="center"/>
        <w:rPr>
          <w:rFonts w:ascii="Tahoma" w:eastAsia="Times New Roman" w:hAnsi="Tahoma" w:cs="Tahoma"/>
          <w:b/>
          <w:sz w:val="20"/>
          <w:szCs w:val="20"/>
          <w:lang w:eastAsia="pl-PL"/>
        </w:rPr>
      </w:pPr>
      <w:r w:rsidRPr="004B7DF9">
        <w:rPr>
          <w:rFonts w:ascii="Tahoma" w:eastAsia="Times New Roman" w:hAnsi="Tahoma" w:cs="Tahoma"/>
          <w:b/>
          <w:sz w:val="20"/>
          <w:szCs w:val="20"/>
          <w:lang w:eastAsia="pl-PL"/>
        </w:rPr>
        <w:t>§ 13</w:t>
      </w:r>
    </w:p>
    <w:p w:rsidR="007C67F2" w:rsidRPr="004B7DF9" w:rsidRDefault="007C67F2" w:rsidP="007C67F2">
      <w:pPr>
        <w:spacing w:after="120" w:line="240" w:lineRule="auto"/>
        <w:jc w:val="both"/>
        <w:rPr>
          <w:rFonts w:ascii="Tahoma" w:eastAsia="Times New Roman" w:hAnsi="Tahoma" w:cs="Tahoma"/>
          <w:sz w:val="20"/>
          <w:szCs w:val="20"/>
          <w:lang w:eastAsia="pl-PL"/>
        </w:rPr>
      </w:pPr>
      <w:r w:rsidRPr="004B7DF9">
        <w:rPr>
          <w:rFonts w:ascii="Tahoma" w:eastAsia="Times New Roman" w:hAnsi="Tahoma" w:cs="Tahoma"/>
          <w:sz w:val="20"/>
          <w:szCs w:val="20"/>
          <w:lang w:eastAsia="pl-PL"/>
        </w:rPr>
        <w:t>Umowę spisano w trzech jednobrzmiących egzemplarzach, z przeznaczeniem 2 egzemplarze dla Zamawiającego, 1 egz. dla Wykonawcy.</w:t>
      </w:r>
    </w:p>
    <w:p w:rsidR="007C67F2" w:rsidRPr="004B7DF9" w:rsidRDefault="007C67F2" w:rsidP="007C67F2">
      <w:pPr>
        <w:spacing w:after="0" w:line="240" w:lineRule="auto"/>
        <w:jc w:val="center"/>
        <w:rPr>
          <w:rFonts w:ascii="Tahoma" w:eastAsia="Times New Roman" w:hAnsi="Tahoma" w:cs="Tahoma"/>
          <w:sz w:val="20"/>
          <w:szCs w:val="20"/>
          <w:lang w:eastAsia="pl-PL"/>
        </w:rPr>
      </w:pPr>
    </w:p>
    <w:p w:rsidR="007C67F2" w:rsidRPr="004B7DF9" w:rsidRDefault="007C67F2" w:rsidP="007C67F2">
      <w:pPr>
        <w:widowControl w:val="0"/>
        <w:spacing w:after="0" w:line="240" w:lineRule="auto"/>
        <w:jc w:val="center"/>
        <w:rPr>
          <w:rFonts w:ascii="Tahoma" w:eastAsia="Times New Roman" w:hAnsi="Tahoma" w:cs="Tahoma"/>
          <w:bCs/>
          <w:iCs/>
          <w:sz w:val="20"/>
          <w:szCs w:val="20"/>
          <w:lang w:eastAsia="pl-PL"/>
        </w:rPr>
      </w:pPr>
      <w:r w:rsidRPr="004B7DF9">
        <w:rPr>
          <w:rFonts w:ascii="Tahoma" w:eastAsia="Times New Roman" w:hAnsi="Tahoma" w:cs="Tahoma"/>
          <w:sz w:val="20"/>
          <w:szCs w:val="20"/>
          <w:lang w:eastAsia="pl-PL"/>
        </w:rPr>
        <w:t xml:space="preserve">ZAMAWIAJĄCY               </w:t>
      </w:r>
      <w:r w:rsidRPr="004B7DF9">
        <w:rPr>
          <w:rFonts w:ascii="Tahoma" w:eastAsia="Times New Roman" w:hAnsi="Tahoma" w:cs="Tahoma"/>
          <w:sz w:val="20"/>
          <w:szCs w:val="20"/>
          <w:lang w:eastAsia="pl-PL"/>
        </w:rPr>
        <w:tab/>
      </w:r>
      <w:r w:rsidRPr="004B7DF9">
        <w:rPr>
          <w:rFonts w:ascii="Tahoma" w:eastAsia="Times New Roman" w:hAnsi="Tahoma" w:cs="Tahoma"/>
          <w:sz w:val="20"/>
          <w:szCs w:val="20"/>
          <w:lang w:eastAsia="pl-PL"/>
        </w:rPr>
        <w:tab/>
        <w:t xml:space="preserve">                      WYKONAWCA</w:t>
      </w:r>
    </w:p>
    <w:p w:rsidR="007C67F2" w:rsidRPr="004B7DF9" w:rsidRDefault="007C67F2" w:rsidP="007C67F2">
      <w:pPr>
        <w:autoSpaceDE w:val="0"/>
        <w:autoSpaceDN w:val="0"/>
        <w:adjustRightInd w:val="0"/>
        <w:spacing w:after="0" w:line="240" w:lineRule="auto"/>
        <w:jc w:val="center"/>
        <w:rPr>
          <w:rFonts w:ascii="Tahoma" w:eastAsia="Calibri" w:hAnsi="Tahoma" w:cs="Tahoma"/>
          <w:b/>
          <w:bCs/>
          <w:sz w:val="20"/>
          <w:szCs w:val="20"/>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7C67F2" w:rsidRDefault="007C67F2"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Default="004B7DF9" w:rsidP="007C67F2">
      <w:pPr>
        <w:autoSpaceDE w:val="0"/>
        <w:autoSpaceDN w:val="0"/>
        <w:adjustRightInd w:val="0"/>
        <w:spacing w:after="0" w:line="240" w:lineRule="auto"/>
        <w:jc w:val="center"/>
        <w:rPr>
          <w:rFonts w:ascii="Tahoma" w:eastAsia="Calibri" w:hAnsi="Tahoma" w:cs="Tahoma"/>
          <w:b/>
          <w:bCs/>
        </w:rPr>
      </w:pPr>
    </w:p>
    <w:p w:rsidR="004B7DF9" w:rsidRPr="004B7DF9" w:rsidRDefault="004B7DF9" w:rsidP="007C67F2">
      <w:pPr>
        <w:autoSpaceDE w:val="0"/>
        <w:autoSpaceDN w:val="0"/>
        <w:adjustRightInd w:val="0"/>
        <w:spacing w:after="0" w:line="240" w:lineRule="auto"/>
        <w:jc w:val="center"/>
        <w:rPr>
          <w:rFonts w:ascii="Tahoma" w:eastAsia="Calibri" w:hAnsi="Tahoma" w:cs="Tahoma"/>
          <w:b/>
          <w:bCs/>
        </w:rPr>
      </w:pPr>
    </w:p>
    <w:p w:rsidR="007C67F2" w:rsidRPr="004B7DF9" w:rsidRDefault="007C67F2" w:rsidP="007C67F2">
      <w:pPr>
        <w:autoSpaceDE w:val="0"/>
        <w:autoSpaceDN w:val="0"/>
        <w:adjustRightInd w:val="0"/>
        <w:spacing w:after="0" w:line="240" w:lineRule="auto"/>
        <w:jc w:val="center"/>
        <w:rPr>
          <w:rFonts w:ascii="Tahoma" w:eastAsia="Calibri" w:hAnsi="Tahoma" w:cs="Tahoma"/>
          <w:b/>
          <w:bCs/>
        </w:rPr>
      </w:pPr>
    </w:p>
    <w:p w:rsidR="00230C5A" w:rsidRDefault="00230C5A" w:rsidP="007B1E74">
      <w:pPr>
        <w:autoSpaceDE w:val="0"/>
        <w:autoSpaceDN w:val="0"/>
        <w:adjustRightInd w:val="0"/>
        <w:spacing w:after="0" w:line="240" w:lineRule="auto"/>
        <w:jc w:val="right"/>
        <w:rPr>
          <w:rFonts w:ascii="Tahoma" w:eastAsia="Calibri" w:hAnsi="Tahoma" w:cs="Tahoma"/>
          <w:b/>
          <w:bCs/>
        </w:rPr>
      </w:pPr>
    </w:p>
    <w:p w:rsidR="007C67F2" w:rsidRDefault="007C67F2"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w:t>
      </w:r>
      <w:r w:rsidR="00AE2D4D">
        <w:rPr>
          <w:rFonts w:ascii="Tahoma" w:eastAsia="Times New Roman" w:hAnsi="Tahoma" w:cs="Tahoma"/>
          <w:sz w:val="20"/>
          <w:szCs w:val="20"/>
          <w:lang w:eastAsia="pl-PL"/>
        </w:rPr>
        <w:t>na</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 xml:space="preserve">Nadzór inwestorski </w:t>
      </w:r>
      <w:r w:rsidR="00AE2D4D" w:rsidRPr="00AE2D4D">
        <w:rPr>
          <w:rFonts w:ascii="Tahoma" w:eastAsia="Times New Roman" w:hAnsi="Tahoma" w:cs="Tahoma"/>
          <w:b/>
          <w:bCs/>
          <w:sz w:val="20"/>
          <w:szCs w:val="20"/>
          <w:lang w:eastAsia="pl-PL"/>
        </w:rPr>
        <w:t>dla zadania pn. Budowa krytej pływalni w Twardogórze w ramach programu „DOLNOŚLĄSKI DELFINEK"</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230C5A">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73A21">
        <w:rPr>
          <w:rFonts w:ascii="Tahoma" w:eastAsia="Times New Roman" w:hAnsi="Tahoma" w:cs="Tahoma"/>
          <w:sz w:val="20"/>
          <w:szCs w:val="20"/>
          <w:lang w:eastAsia="pl-PL"/>
        </w:rPr>
      </w:r>
      <w:r w:rsidR="00E73A21">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73A21">
        <w:rPr>
          <w:rFonts w:ascii="Tahoma" w:eastAsia="Times New Roman" w:hAnsi="Tahoma" w:cs="Tahoma"/>
          <w:sz w:val="20"/>
          <w:szCs w:val="20"/>
          <w:lang w:eastAsia="pl-PL"/>
        </w:rPr>
      </w:r>
      <w:r w:rsidR="00E73A21">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 xml:space="preserve">Nadzór inwestorski </w:t>
      </w:r>
      <w:r w:rsidR="00AE2D4D" w:rsidRPr="00AE2D4D">
        <w:rPr>
          <w:rFonts w:ascii="Tahoma" w:eastAsia="Times New Roman" w:hAnsi="Tahoma" w:cs="Tahoma"/>
          <w:b/>
          <w:bCs/>
          <w:sz w:val="20"/>
          <w:szCs w:val="20"/>
          <w:lang w:eastAsia="pl-PL"/>
        </w:rPr>
        <w:t>dla zadania pn. 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w:t>
      </w:r>
      <w:r w:rsidR="00230C5A">
        <w:rPr>
          <w:rFonts w:ascii="Tahoma" w:eastAsia="Times New Roman" w:hAnsi="Tahoma" w:cs="Tahoma"/>
          <w:b/>
          <w:sz w:val="20"/>
          <w:szCs w:val="20"/>
          <w:lang w:eastAsia="pl-PL"/>
        </w:rPr>
        <w:t>USŁUG</w:t>
      </w:r>
      <w:r w:rsidRPr="007B1E74">
        <w:rPr>
          <w:rFonts w:ascii="Tahoma" w:eastAsia="Times New Roman" w:hAnsi="Tahoma" w:cs="Tahoma"/>
          <w:b/>
          <w:sz w:val="20"/>
          <w:szCs w:val="20"/>
          <w:lang w:eastAsia="pl-PL"/>
        </w:rPr>
        <w:t xml:space="preserve">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230C5A">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 xml:space="preserve">Nadzór inwestorski </w:t>
      </w:r>
      <w:r w:rsidR="00AE2D4D" w:rsidRPr="00AE2D4D">
        <w:rPr>
          <w:rFonts w:ascii="Tahoma" w:eastAsia="Times New Roman" w:hAnsi="Tahoma" w:cs="Tahoma"/>
          <w:b/>
          <w:bCs/>
          <w:sz w:val="20"/>
          <w:szCs w:val="20"/>
          <w:lang w:eastAsia="pl-PL"/>
        </w:rPr>
        <w:t>dla zadania pn. 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230C5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RODZAJ </w:t>
            </w:r>
            <w:r w:rsidR="00230C5A">
              <w:rPr>
                <w:rFonts w:ascii="Tahoma" w:eastAsia="Times New Roman" w:hAnsi="Tahoma" w:cs="Tahoma"/>
                <w:sz w:val="16"/>
                <w:szCs w:val="16"/>
                <w:lang w:eastAsia="pl-PL"/>
              </w:rPr>
              <w:t>USŁUG</w:t>
            </w:r>
          </w:p>
        </w:tc>
        <w:tc>
          <w:tcPr>
            <w:tcW w:w="1276" w:type="dxa"/>
            <w:vAlign w:val="center"/>
          </w:tcPr>
          <w:p w:rsidR="007B1E74" w:rsidRPr="007B1E74" w:rsidRDefault="007B1E74" w:rsidP="00230C5A">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 xml:space="preserve">DATA WYKONANIA </w:t>
            </w:r>
            <w:r w:rsidR="00230C5A">
              <w:rPr>
                <w:rFonts w:ascii="Tahoma" w:eastAsia="Times New Roman" w:hAnsi="Tahoma" w:cs="Tahoma"/>
                <w:sz w:val="16"/>
                <w:szCs w:val="16"/>
                <w:lang w:eastAsia="pl-PL"/>
              </w:rPr>
              <w:t>USŁUGI</w:t>
            </w:r>
          </w:p>
        </w:tc>
        <w:tc>
          <w:tcPr>
            <w:tcW w:w="2126" w:type="dxa"/>
            <w:vAlign w:val="center"/>
          </w:tcPr>
          <w:p w:rsidR="007B1E74" w:rsidRPr="007B1E74" w:rsidRDefault="007B1E74" w:rsidP="00230C5A">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MIEJSCE WYKONANIA </w:t>
            </w:r>
            <w:r w:rsidR="00230C5A">
              <w:rPr>
                <w:rFonts w:ascii="Tahoma" w:eastAsia="Times New Roman" w:hAnsi="Tahoma" w:cs="Tahoma"/>
                <w:sz w:val="16"/>
                <w:szCs w:val="16"/>
                <w:lang w:eastAsia="pl-PL"/>
              </w:rPr>
              <w:t>USŁUGI</w:t>
            </w:r>
          </w:p>
        </w:tc>
        <w:tc>
          <w:tcPr>
            <w:tcW w:w="1418" w:type="dxa"/>
            <w:vAlign w:val="center"/>
          </w:tcPr>
          <w:p w:rsid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p w:rsidR="00230C5A" w:rsidRPr="007B1E74" w:rsidRDefault="00230C5A" w:rsidP="007B1E74">
            <w:pPr>
              <w:spacing w:after="0" w:line="240" w:lineRule="auto"/>
              <w:ind w:left="-3"/>
              <w:jc w:val="center"/>
              <w:rPr>
                <w:rFonts w:ascii="Tahoma" w:eastAsia="Times New Roman" w:hAnsi="Tahoma" w:cs="Tahoma"/>
                <w:sz w:val="16"/>
                <w:szCs w:val="16"/>
                <w:lang w:eastAsia="pl-PL"/>
              </w:rPr>
            </w:pPr>
            <w:r>
              <w:rPr>
                <w:rFonts w:ascii="Tahoma" w:eastAsia="Times New Roman" w:hAnsi="Tahoma" w:cs="Tahoma"/>
                <w:sz w:val="16"/>
                <w:szCs w:val="16"/>
                <w:lang w:eastAsia="pl-PL"/>
              </w:rPr>
              <w:t>Nadzorowanych robót</w:t>
            </w:r>
          </w:p>
        </w:tc>
        <w:tc>
          <w:tcPr>
            <w:tcW w:w="2693" w:type="dxa"/>
            <w:vAlign w:val="center"/>
          </w:tcPr>
          <w:p w:rsidR="007B1E74" w:rsidRPr="007B1E74" w:rsidRDefault="007B1E74" w:rsidP="00230C5A">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PODMIOT, NA RZECZ KTÓREGO </w:t>
            </w:r>
            <w:r w:rsidR="00230C5A">
              <w:rPr>
                <w:rFonts w:ascii="Tahoma" w:eastAsia="Times New Roman" w:hAnsi="Tahoma" w:cs="Tahoma"/>
                <w:sz w:val="16"/>
                <w:szCs w:val="16"/>
                <w:lang w:eastAsia="pl-PL"/>
              </w:rPr>
              <w:t>USŁUGA</w:t>
            </w:r>
            <w:r w:rsidRPr="007B1E74">
              <w:rPr>
                <w:rFonts w:ascii="Tahoma" w:eastAsia="Times New Roman" w:hAnsi="Tahoma" w:cs="Tahoma"/>
                <w:sz w:val="16"/>
                <w:szCs w:val="16"/>
                <w:lang w:eastAsia="pl-PL"/>
              </w:rPr>
              <w:t xml:space="preserve">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D97975">
      <w:pPr>
        <w:numPr>
          <w:ilvl w:val="6"/>
          <w:numId w:val="36"/>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D97975">
      <w:pPr>
        <w:numPr>
          <w:ilvl w:val="6"/>
          <w:numId w:val="36"/>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w:t>
      </w:r>
      <w:r w:rsidR="00230C5A">
        <w:rPr>
          <w:rFonts w:ascii="Tahoma" w:eastAsia="Times New Roman" w:hAnsi="Tahoma" w:cs="Tahoma"/>
          <w:sz w:val="18"/>
          <w:szCs w:val="18"/>
          <w:lang w:eastAsia="x-none"/>
        </w:rPr>
        <w:t>usług</w:t>
      </w:r>
      <w:r w:rsidRPr="007B1E74">
        <w:rPr>
          <w:rFonts w:ascii="Tahoma" w:eastAsia="Times New Roman" w:hAnsi="Tahoma" w:cs="Tahoma"/>
          <w:sz w:val="18"/>
          <w:szCs w:val="18"/>
          <w:lang w:val="x-none" w:eastAsia="x-none"/>
        </w:rPr>
        <w:t xml:space="preserve">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230C5A">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AE2D4D">
        <w:rPr>
          <w:rFonts w:ascii="Tahoma" w:eastAsia="Times New Roman" w:hAnsi="Tahoma" w:cs="Tahoma"/>
          <w:b/>
          <w:sz w:val="20"/>
          <w:szCs w:val="20"/>
          <w:lang w:eastAsia="pl-PL"/>
        </w:rPr>
        <w:t xml:space="preserve">Nadzór inwestorski </w:t>
      </w:r>
      <w:r w:rsidR="00AE2D4D" w:rsidRPr="00AE2D4D">
        <w:rPr>
          <w:rFonts w:ascii="Tahoma" w:eastAsia="Times New Roman" w:hAnsi="Tahoma" w:cs="Tahoma"/>
          <w:b/>
          <w:bCs/>
          <w:sz w:val="20"/>
          <w:szCs w:val="20"/>
          <w:lang w:eastAsia="pl-PL"/>
        </w:rPr>
        <w:t>dla zadania pn. Budowa krytej pływalni w Twardogórze w ramach programu „DOLNOŚLĄSKI DELFINEK"</w:t>
      </w:r>
      <w:r w:rsidRPr="007B1E74">
        <w:rPr>
          <w:rFonts w:ascii="Tahoma" w:eastAsia="Times New Roman" w:hAnsi="Tahoma" w:cs="Tahoma"/>
          <w:b/>
          <w:sz w:val="20"/>
          <w:szCs w:val="20"/>
          <w:lang w:eastAsia="pl-PL"/>
        </w:rPr>
        <w:t>”</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230C5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r w:rsidR="00230C5A">
              <w:rPr>
                <w:rFonts w:ascii="Tahoma" w:eastAsia="Times New Roman" w:hAnsi="Tahoma" w:cs="Tahoma"/>
                <w:sz w:val="16"/>
                <w:szCs w:val="16"/>
                <w:lang w:eastAsia="pl-PL"/>
              </w:rPr>
              <w:t>INSPEKTORA NADZORU</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D97975">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w:t>
      </w:r>
      <w:r w:rsidR="00230C5A">
        <w:rPr>
          <w:rFonts w:ascii="Tahoma" w:eastAsia="Times New Roman" w:hAnsi="Tahoma" w:cs="Tahoma"/>
          <w:sz w:val="16"/>
          <w:szCs w:val="16"/>
          <w:lang w:eastAsia="pl-PL"/>
        </w:rPr>
        <w:t xml:space="preserve">inspektorów nadzoru </w:t>
      </w:r>
      <w:r w:rsidRPr="007B1E74">
        <w:rPr>
          <w:rFonts w:ascii="Tahoma" w:eastAsia="Times New Roman" w:hAnsi="Tahoma" w:cs="Tahoma"/>
          <w:sz w:val="16"/>
          <w:szCs w:val="16"/>
          <w:lang w:eastAsia="pl-PL"/>
        </w:rPr>
        <w:t xml:space="preserve">robót branżowych należy podać rodzaj posiadanych uprawnień, numer uprawnień, określić czy są bez ograniczeń oraz opisać doświadczenie na stanowisku kierownika budowy lub </w:t>
      </w:r>
      <w:r w:rsidR="00230C5A">
        <w:rPr>
          <w:rFonts w:ascii="Tahoma" w:eastAsia="Times New Roman" w:hAnsi="Tahoma" w:cs="Tahoma"/>
          <w:sz w:val="16"/>
          <w:szCs w:val="16"/>
          <w:lang w:eastAsia="pl-PL"/>
        </w:rPr>
        <w:t>inspektora nadzoru</w:t>
      </w:r>
      <w:r w:rsidRPr="007B1E74">
        <w:rPr>
          <w:rFonts w:ascii="Tahoma" w:eastAsia="Times New Roman" w:hAnsi="Tahoma" w:cs="Tahoma"/>
          <w:sz w:val="16"/>
          <w:szCs w:val="16"/>
          <w:lang w:eastAsia="pl-PL"/>
        </w:rPr>
        <w:t xml:space="preserve">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D97975">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230C5A" w:rsidRPr="00230C5A">
        <w:rPr>
          <w:rFonts w:ascii="Tahoma" w:eastAsia="Times New Roman" w:hAnsi="Tahoma" w:cs="Tahoma"/>
          <w:b/>
          <w:bCs/>
          <w:sz w:val="20"/>
          <w:szCs w:val="20"/>
          <w:lang w:eastAsia="pl-PL"/>
        </w:rPr>
        <w:t xml:space="preserve">Nadzór inwestorski </w:t>
      </w:r>
      <w:r w:rsidR="00AE2D4D" w:rsidRPr="00AE2D4D">
        <w:rPr>
          <w:rFonts w:ascii="Tahoma" w:eastAsia="Times New Roman" w:hAnsi="Tahoma" w:cs="Tahoma"/>
          <w:b/>
          <w:bCs/>
          <w:sz w:val="20"/>
          <w:szCs w:val="20"/>
          <w:lang w:eastAsia="pl-PL"/>
        </w:rPr>
        <w:t>dla zadania pn. Budowa krytej pływalni w Twardogórze w ramach programu „DOLNOŚLĄSKI DELFINEK"</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00230C5A">
        <w:rPr>
          <w:rFonts w:ascii="Tahoma" w:eastAsia="Times New Roman" w:hAnsi="Tahoma" w:cs="Tahoma"/>
          <w:bCs/>
          <w:sz w:val="20"/>
          <w:szCs w:val="20"/>
          <w:lang w:eastAsia="x-none"/>
        </w:rPr>
        <w:t>usługi</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230C5A">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sectPr w:rsid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44B" w:rsidRDefault="0068544B">
      <w:pPr>
        <w:spacing w:after="0" w:line="240" w:lineRule="auto"/>
      </w:pPr>
      <w:r>
        <w:separator/>
      </w:r>
    </w:p>
  </w:endnote>
  <w:endnote w:type="continuationSeparator" w:id="0">
    <w:p w:rsidR="0068544B" w:rsidRDefault="00685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pPr>
      <w:pStyle w:val="Stopka"/>
      <w:jc w:val="right"/>
    </w:pPr>
    <w:r>
      <w:fldChar w:fldCharType="begin"/>
    </w:r>
    <w:r>
      <w:instrText>PAGE   \* MERGEFORMAT</w:instrText>
    </w:r>
    <w:r>
      <w:fldChar w:fldCharType="separate"/>
    </w:r>
    <w:r w:rsidR="005F48F3">
      <w:rPr>
        <w:noProof/>
      </w:rPr>
      <w:t>16</w:t>
    </w:r>
    <w:r>
      <w:fldChar w:fldCharType="end"/>
    </w:r>
  </w:p>
  <w:p w:rsidR="00E73A21" w:rsidRPr="008C062F" w:rsidRDefault="00E73A21"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pPr>
      <w:pStyle w:val="Stopka"/>
      <w:jc w:val="right"/>
    </w:pPr>
    <w:r>
      <w:fldChar w:fldCharType="begin"/>
    </w:r>
    <w:r>
      <w:instrText>PAGE   \* MERGEFORMAT</w:instrText>
    </w:r>
    <w:r>
      <w:fldChar w:fldCharType="separate"/>
    </w:r>
    <w:r w:rsidR="004B7DF9">
      <w:rPr>
        <w:noProof/>
      </w:rPr>
      <w:t>38</w:t>
    </w:r>
    <w:r>
      <w:fldChar w:fldCharType="end"/>
    </w:r>
  </w:p>
  <w:p w:rsidR="00E73A21" w:rsidRDefault="00E73A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44B" w:rsidRDefault="0068544B">
      <w:pPr>
        <w:spacing w:after="0" w:line="240" w:lineRule="auto"/>
      </w:pPr>
      <w:r>
        <w:separator/>
      </w:r>
    </w:p>
  </w:footnote>
  <w:footnote w:type="continuationSeparator" w:id="0">
    <w:p w:rsidR="0068544B" w:rsidRDefault="00685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Pr="002936A4" w:rsidRDefault="00E73A21" w:rsidP="00F577F2">
    <w:pPr>
      <w:ind w:left="-284"/>
      <w:rPr>
        <w:rFonts w:ascii="Arial" w:hAnsi="Arial"/>
        <w:sz w:val="16"/>
        <w:szCs w:val="16"/>
      </w:rPr>
    </w:pPr>
  </w:p>
  <w:p w:rsidR="00E73A21" w:rsidRDefault="00E73A21" w:rsidP="00F577F2">
    <w:pPr>
      <w:pStyle w:val="Nagwek"/>
      <w:rPr>
        <w:i/>
        <w:sz w:val="16"/>
        <w:szCs w:val="16"/>
      </w:rPr>
    </w:pPr>
    <w:r>
      <w:rPr>
        <w:sz w:val="16"/>
        <w:szCs w:val="16"/>
      </w:rPr>
      <w:t xml:space="preserve">                                                                                                                                                                        </w:t>
    </w:r>
  </w:p>
  <w:p w:rsidR="00E73A21" w:rsidRDefault="00E73A21" w:rsidP="00F577F2">
    <w:pPr>
      <w:pStyle w:val="Nagwek"/>
      <w:rPr>
        <w:i/>
        <w:sz w:val="16"/>
        <w:szCs w:val="16"/>
      </w:rPr>
    </w:pPr>
  </w:p>
  <w:p w:rsidR="00E73A21" w:rsidRPr="006F0334" w:rsidRDefault="00E73A21" w:rsidP="00F577F2">
    <w:pPr>
      <w:pStyle w:val="Nagwek"/>
      <w:rPr>
        <w:sz w:val="16"/>
        <w:szCs w:val="16"/>
      </w:rPr>
    </w:pPr>
    <w:r>
      <w:rPr>
        <w:sz w:val="16"/>
        <w:szCs w:val="16"/>
      </w:rPr>
      <w:t xml:space="preserve">                                                                                                                              </w:t>
    </w:r>
  </w:p>
  <w:p w:rsidR="00E73A21" w:rsidRDefault="00E73A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rsidP="00F577F2">
    <w:pPr>
      <w:tabs>
        <w:tab w:val="left" w:pos="5475"/>
      </w:tabs>
      <w:ind w:left="-284"/>
      <w:rPr>
        <w:sz w:val="16"/>
        <w:szCs w:val="16"/>
      </w:rPr>
    </w:pPr>
    <w:r>
      <w:rPr>
        <w:rFonts w:ascii="Arial" w:hAnsi="Arial"/>
        <w:sz w:val="16"/>
        <w:szCs w:val="16"/>
      </w:rPr>
      <w:tab/>
    </w:r>
    <w:r>
      <w:rPr>
        <w:sz w:val="16"/>
        <w:szCs w:val="16"/>
      </w:rPr>
      <w:t xml:space="preserve">            </w:t>
    </w:r>
  </w:p>
  <w:p w:rsidR="00E73A21" w:rsidRDefault="00E73A21" w:rsidP="00F577F2">
    <w:pPr>
      <w:tabs>
        <w:tab w:val="left" w:pos="5475"/>
      </w:tabs>
      <w:ind w:left="-284"/>
      <w:rPr>
        <w:sz w:val="16"/>
        <w:szCs w:val="16"/>
      </w:rPr>
    </w:pPr>
  </w:p>
  <w:p w:rsidR="00E73A21" w:rsidRDefault="00E73A21" w:rsidP="00F577F2">
    <w:pPr>
      <w:tabs>
        <w:tab w:val="left" w:pos="5475"/>
      </w:tabs>
      <w:ind w:left="-284"/>
      <w:rPr>
        <w:sz w:val="16"/>
        <w:szCs w:val="16"/>
      </w:rPr>
    </w:pPr>
  </w:p>
  <w:p w:rsidR="00E73A21" w:rsidRDefault="00E73A21" w:rsidP="00F577F2">
    <w:pPr>
      <w:tabs>
        <w:tab w:val="left" w:pos="5475"/>
      </w:tabs>
      <w:rPr>
        <w:sz w:val="16"/>
        <w:szCs w:val="16"/>
      </w:rPr>
    </w:pPr>
  </w:p>
  <w:p w:rsidR="00E73A21" w:rsidRPr="00D32DD6" w:rsidRDefault="00E73A21" w:rsidP="00F577F2">
    <w:pPr>
      <w:tabs>
        <w:tab w:val="left" w:pos="5475"/>
      </w:tabs>
      <w:ind w:left="-284"/>
      <w:rPr>
        <w:i/>
        <w:sz w:val="16"/>
        <w:szCs w:val="16"/>
      </w:rPr>
    </w:pPr>
    <w:r>
      <w:rPr>
        <w:sz w:val="16"/>
        <w:szCs w:val="16"/>
      </w:rPr>
      <w:t xml:space="preserve">                                                                                                                                               </w:t>
    </w:r>
  </w:p>
  <w:p w:rsidR="00E73A21" w:rsidRPr="004C50C5" w:rsidRDefault="00E73A21"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rsidP="00F577F2">
    <w:pPr>
      <w:tabs>
        <w:tab w:val="left" w:pos="5475"/>
      </w:tabs>
      <w:ind w:left="-284"/>
      <w:rPr>
        <w:sz w:val="16"/>
        <w:szCs w:val="16"/>
      </w:rPr>
    </w:pPr>
    <w:r>
      <w:rPr>
        <w:sz w:val="16"/>
        <w:szCs w:val="16"/>
      </w:rPr>
      <w:t xml:space="preserve">         </w:t>
    </w:r>
  </w:p>
  <w:p w:rsidR="00E73A21" w:rsidRPr="00D32DD6" w:rsidRDefault="00E73A21" w:rsidP="00C045D5">
    <w:pPr>
      <w:tabs>
        <w:tab w:val="left" w:pos="5475"/>
      </w:tabs>
      <w:rPr>
        <w:i/>
        <w:sz w:val="16"/>
        <w:szCs w:val="16"/>
      </w:rPr>
    </w:pPr>
    <w:r>
      <w:rPr>
        <w:sz w:val="16"/>
        <w:szCs w:val="16"/>
      </w:rPr>
      <w:t xml:space="preserve">                                                                                                                                              </w:t>
    </w:r>
  </w:p>
  <w:p w:rsidR="00E73A21" w:rsidRPr="004C50C5" w:rsidRDefault="00E73A21"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rsidP="00F577F2">
    <w:pPr>
      <w:tabs>
        <w:tab w:val="left" w:pos="5475"/>
      </w:tabs>
      <w:ind w:left="-284"/>
      <w:rPr>
        <w:sz w:val="16"/>
        <w:szCs w:val="16"/>
      </w:rPr>
    </w:pPr>
    <w:r>
      <w:rPr>
        <w:sz w:val="16"/>
        <w:szCs w:val="16"/>
      </w:rPr>
      <w:t xml:space="preserve">  </w:t>
    </w:r>
  </w:p>
  <w:p w:rsidR="00E73A21" w:rsidRPr="00D32DD6" w:rsidRDefault="00E73A21" w:rsidP="00F577F2">
    <w:pPr>
      <w:tabs>
        <w:tab w:val="left" w:pos="5475"/>
      </w:tabs>
      <w:ind w:left="-284"/>
      <w:rPr>
        <w:i/>
        <w:sz w:val="16"/>
        <w:szCs w:val="16"/>
      </w:rPr>
    </w:pPr>
    <w:r>
      <w:rPr>
        <w:sz w:val="16"/>
        <w:szCs w:val="16"/>
      </w:rPr>
      <w:t xml:space="preserve">                                                                                                     </w:t>
    </w:r>
  </w:p>
  <w:p w:rsidR="00E73A21" w:rsidRPr="004C50C5" w:rsidRDefault="00E73A21" w:rsidP="00F577F2">
    <w:pPr>
      <w:pStyle w:val="Nagwek"/>
      <w:pBdr>
        <w:top w:val="single" w:sz="2" w:space="0" w:color="auto"/>
      </w:pBdr>
      <w:jc w:val="right"/>
      <w:rPr>
        <w:rFonts w:ascii="Tahoma" w:hAnsi="Tahoma" w:cs="Tahoma"/>
        <w:b/>
      </w:rPr>
    </w:pPr>
    <w:r>
      <w:rPr>
        <w:rFonts w:ascii="Tahoma" w:hAnsi="Tahoma" w:cs="Tahoma"/>
        <w:b/>
      </w:rPr>
      <w:t xml:space="preserve"> </w:t>
    </w:r>
  </w:p>
  <w:p w:rsidR="00E73A21" w:rsidRDefault="00E73A2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rsidP="00F577F2">
    <w:pPr>
      <w:pStyle w:val="Nagwek"/>
      <w:tabs>
        <w:tab w:val="center" w:pos="4819"/>
        <w:tab w:val="right" w:pos="9638"/>
      </w:tabs>
      <w:jc w:val="right"/>
      <w:rPr>
        <w:rFonts w:ascii="Tahoma" w:hAnsi="Tahoma" w:cs="Tahoma"/>
        <w:b/>
      </w:rPr>
    </w:pPr>
  </w:p>
  <w:p w:rsidR="00E73A21" w:rsidRDefault="00E73A21" w:rsidP="00F577F2">
    <w:pPr>
      <w:pStyle w:val="Nagwek"/>
      <w:tabs>
        <w:tab w:val="center" w:pos="4819"/>
        <w:tab w:val="right" w:pos="9638"/>
      </w:tabs>
      <w:jc w:val="right"/>
      <w:rPr>
        <w:rFonts w:ascii="Tahoma" w:hAnsi="Tahoma" w:cs="Tahoma"/>
        <w:b/>
      </w:rPr>
    </w:pPr>
  </w:p>
  <w:p w:rsidR="00E73A21" w:rsidRDefault="00E73A21" w:rsidP="00F577F2">
    <w:pPr>
      <w:pStyle w:val="Nagwek"/>
      <w:tabs>
        <w:tab w:val="center" w:pos="4819"/>
        <w:tab w:val="right" w:pos="9638"/>
      </w:tabs>
      <w:jc w:val="right"/>
      <w:rPr>
        <w:rFonts w:ascii="Tahoma" w:hAnsi="Tahoma" w:cs="Tahoma"/>
        <w:b/>
      </w:rPr>
    </w:pPr>
  </w:p>
  <w:p w:rsidR="00E73A21" w:rsidRPr="004C50C5" w:rsidRDefault="00E73A2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rsidP="00F577F2">
    <w:pPr>
      <w:pStyle w:val="Nagwek"/>
      <w:tabs>
        <w:tab w:val="center" w:pos="4819"/>
        <w:tab w:val="right" w:pos="9638"/>
      </w:tabs>
      <w:jc w:val="right"/>
      <w:rPr>
        <w:rFonts w:ascii="Tahoma" w:hAnsi="Tahoma" w:cs="Tahoma"/>
        <w:b/>
      </w:rPr>
    </w:pPr>
  </w:p>
  <w:p w:rsidR="00E73A21" w:rsidRDefault="00E73A21" w:rsidP="00F577F2">
    <w:pPr>
      <w:pStyle w:val="Nagwek"/>
      <w:tabs>
        <w:tab w:val="center" w:pos="4819"/>
        <w:tab w:val="right" w:pos="9638"/>
      </w:tabs>
      <w:jc w:val="right"/>
      <w:rPr>
        <w:rFonts w:ascii="Tahoma" w:hAnsi="Tahoma" w:cs="Tahoma"/>
        <w:b/>
      </w:rPr>
    </w:pPr>
  </w:p>
  <w:p w:rsidR="00E73A21" w:rsidRDefault="00E73A21" w:rsidP="00F577F2">
    <w:pPr>
      <w:pStyle w:val="Nagwek"/>
      <w:tabs>
        <w:tab w:val="center" w:pos="4819"/>
        <w:tab w:val="right" w:pos="9638"/>
      </w:tabs>
      <w:jc w:val="right"/>
      <w:rPr>
        <w:rFonts w:ascii="Tahoma" w:hAnsi="Tahoma" w:cs="Tahoma"/>
        <w:b/>
      </w:rPr>
    </w:pPr>
  </w:p>
  <w:p w:rsidR="00E73A21" w:rsidRPr="004C50C5" w:rsidRDefault="00E73A2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rsidP="00F577F2">
    <w:pPr>
      <w:pStyle w:val="Nagwek"/>
      <w:tabs>
        <w:tab w:val="center" w:pos="4819"/>
        <w:tab w:val="right" w:pos="9638"/>
      </w:tabs>
      <w:jc w:val="right"/>
      <w:rPr>
        <w:rFonts w:ascii="Tahoma" w:hAnsi="Tahoma" w:cs="Tahoma"/>
        <w:b/>
      </w:rPr>
    </w:pPr>
  </w:p>
  <w:p w:rsidR="00E73A21" w:rsidRDefault="00E73A21" w:rsidP="00F577F2">
    <w:pPr>
      <w:pStyle w:val="Nagwek"/>
      <w:tabs>
        <w:tab w:val="center" w:pos="4819"/>
        <w:tab w:val="right" w:pos="9638"/>
      </w:tabs>
      <w:jc w:val="right"/>
      <w:rPr>
        <w:rFonts w:ascii="Tahoma" w:hAnsi="Tahoma" w:cs="Tahoma"/>
        <w:b/>
      </w:rPr>
    </w:pPr>
  </w:p>
  <w:p w:rsidR="00E73A21" w:rsidRDefault="00E73A21" w:rsidP="00F577F2">
    <w:pPr>
      <w:pStyle w:val="Nagwek"/>
      <w:tabs>
        <w:tab w:val="center" w:pos="4819"/>
        <w:tab w:val="right" w:pos="9638"/>
      </w:tabs>
      <w:jc w:val="right"/>
      <w:rPr>
        <w:rFonts w:ascii="Tahoma" w:hAnsi="Tahoma" w:cs="Tahoma"/>
        <w:b/>
      </w:rPr>
    </w:pPr>
  </w:p>
  <w:p w:rsidR="00E73A21" w:rsidRPr="004C50C5" w:rsidRDefault="00E73A21"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21" w:rsidRDefault="00E73A21" w:rsidP="00F577F2">
    <w:pPr>
      <w:pStyle w:val="Nagwek"/>
      <w:tabs>
        <w:tab w:val="center" w:pos="4819"/>
        <w:tab w:val="right" w:pos="9638"/>
      </w:tabs>
      <w:jc w:val="right"/>
      <w:rPr>
        <w:rFonts w:ascii="Tahoma" w:hAnsi="Tahoma" w:cs="Tahoma"/>
        <w:b/>
      </w:rPr>
    </w:pPr>
  </w:p>
  <w:p w:rsidR="00E73A21" w:rsidRDefault="00E73A21" w:rsidP="00F577F2">
    <w:pPr>
      <w:pStyle w:val="Nagwek"/>
      <w:tabs>
        <w:tab w:val="center" w:pos="4819"/>
        <w:tab w:val="right" w:pos="9638"/>
      </w:tabs>
      <w:jc w:val="right"/>
      <w:rPr>
        <w:rFonts w:ascii="Tahoma" w:hAnsi="Tahoma" w:cs="Tahoma"/>
        <w:b/>
      </w:rPr>
    </w:pPr>
  </w:p>
  <w:p w:rsidR="00E73A21" w:rsidRDefault="00E73A21" w:rsidP="00F577F2">
    <w:pPr>
      <w:pStyle w:val="Nagwek"/>
      <w:tabs>
        <w:tab w:val="center" w:pos="4819"/>
        <w:tab w:val="right" w:pos="9638"/>
      </w:tabs>
      <w:jc w:val="right"/>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471E9"/>
    <w:multiLevelType w:val="hybridMultilevel"/>
    <w:tmpl w:val="05AA9B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485134"/>
    <w:multiLevelType w:val="hybridMultilevel"/>
    <w:tmpl w:val="9984CDD8"/>
    <w:lvl w:ilvl="0" w:tplc="A04E431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2AB6F1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46C3088"/>
    <w:multiLevelType w:val="singleLevel"/>
    <w:tmpl w:val="CFF22616"/>
    <w:lvl w:ilvl="0">
      <w:start w:val="1"/>
      <w:numFmt w:val="decimal"/>
      <w:lvlText w:val="%1."/>
      <w:lvlJc w:val="left"/>
      <w:pPr>
        <w:tabs>
          <w:tab w:val="num" w:pos="360"/>
        </w:tabs>
        <w:ind w:left="360" w:hanging="360"/>
      </w:pPr>
      <w:rPr>
        <w:rFonts w:hint="default"/>
        <w:b w:val="0"/>
      </w:rPr>
    </w:lvl>
  </w:abstractNum>
  <w:abstractNum w:abstractNumId="12">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3">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4">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5">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19">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0">
    <w:nsid w:val="212A794C"/>
    <w:multiLevelType w:val="hybridMultilevel"/>
    <w:tmpl w:val="0D2C8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2">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3">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5">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7">
    <w:nsid w:val="2E4301C4"/>
    <w:multiLevelType w:val="hybridMultilevel"/>
    <w:tmpl w:val="DEC019C8"/>
    <w:lvl w:ilvl="0" w:tplc="9620DD56">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330143"/>
    <w:multiLevelType w:val="hybridMultilevel"/>
    <w:tmpl w:val="F7BA5C16"/>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0">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4">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36">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C3E3798"/>
    <w:multiLevelType w:val="multilevel"/>
    <w:tmpl w:val="0618065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4CE77914"/>
    <w:multiLevelType w:val="singleLevel"/>
    <w:tmpl w:val="A1D27332"/>
    <w:lvl w:ilvl="0">
      <w:start w:val="1"/>
      <w:numFmt w:val="decimal"/>
      <w:lvlText w:val="%1."/>
      <w:lvlJc w:val="left"/>
      <w:pPr>
        <w:tabs>
          <w:tab w:val="num" w:pos="420"/>
        </w:tabs>
        <w:ind w:left="420" w:hanging="420"/>
      </w:pPr>
      <w:rPr>
        <w:rFonts w:hint="default"/>
      </w:rPr>
    </w:lvl>
  </w:abstractNum>
  <w:abstractNum w:abstractNumId="39">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41">
    <w:nsid w:val="520A08FF"/>
    <w:multiLevelType w:val="hybridMultilevel"/>
    <w:tmpl w:val="C06A4340"/>
    <w:lvl w:ilvl="0" w:tplc="7952B746">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58643996"/>
    <w:multiLevelType w:val="hybridMultilevel"/>
    <w:tmpl w:val="D2D4BF6E"/>
    <w:lvl w:ilvl="0" w:tplc="033C92CA">
      <w:start w:val="1"/>
      <w:numFmt w:val="lowerLetter"/>
      <w:lvlText w:val="%1)"/>
      <w:lvlJc w:val="left"/>
      <w:pPr>
        <w:ind w:left="360" w:hanging="360"/>
      </w:pPr>
      <w:rPr>
        <w:rFonts w:hint="default"/>
        <w:color w:val="auto"/>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3">
    <w:nsid w:val="58B13609"/>
    <w:multiLevelType w:val="hybridMultilevel"/>
    <w:tmpl w:val="BB02BF5A"/>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49">
    <w:nsid w:val="66550E63"/>
    <w:multiLevelType w:val="multilevel"/>
    <w:tmpl w:val="2F8EA1F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51">
    <w:nsid w:val="68822062"/>
    <w:multiLevelType w:val="singleLevel"/>
    <w:tmpl w:val="0415000F"/>
    <w:lvl w:ilvl="0">
      <w:start w:val="1"/>
      <w:numFmt w:val="decimal"/>
      <w:lvlText w:val="%1."/>
      <w:lvlJc w:val="left"/>
      <w:pPr>
        <w:tabs>
          <w:tab w:val="num" w:pos="360"/>
        </w:tabs>
        <w:ind w:left="360" w:hanging="360"/>
      </w:pPr>
      <w:rPr>
        <w:rFonts w:hint="default"/>
      </w:rPr>
    </w:lvl>
  </w:abstractNum>
  <w:abstractNum w:abstractNumId="52">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6DB0531A"/>
    <w:multiLevelType w:val="singleLevel"/>
    <w:tmpl w:val="0415000F"/>
    <w:lvl w:ilvl="0">
      <w:start w:val="1"/>
      <w:numFmt w:val="decimal"/>
      <w:lvlText w:val="%1."/>
      <w:lvlJc w:val="left"/>
      <w:pPr>
        <w:tabs>
          <w:tab w:val="num" w:pos="360"/>
        </w:tabs>
        <w:ind w:left="360" w:hanging="360"/>
      </w:pPr>
      <w:rPr>
        <w:rFonts w:hint="default"/>
      </w:rPr>
    </w:lvl>
  </w:abstractNum>
  <w:abstractNum w:abstractNumId="54">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5">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nsid w:val="711A48E8"/>
    <w:multiLevelType w:val="hybridMultilevel"/>
    <w:tmpl w:val="7CD0DD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nsid w:val="730A1AF4"/>
    <w:multiLevelType w:val="hybridMultilevel"/>
    <w:tmpl w:val="577A5260"/>
    <w:lvl w:ilvl="0" w:tplc="AA6EC0B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60">
    <w:nsid w:val="785D4E5C"/>
    <w:multiLevelType w:val="hybridMultilevel"/>
    <w:tmpl w:val="842E6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62">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63">
    <w:nsid w:val="7F66412B"/>
    <w:multiLevelType w:val="hybridMultilevel"/>
    <w:tmpl w:val="0186D232"/>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19"/>
  </w:num>
  <w:num w:numId="3">
    <w:abstractNumId w:val="40"/>
  </w:num>
  <w:num w:numId="4">
    <w:abstractNumId w:val="22"/>
  </w:num>
  <w:num w:numId="5">
    <w:abstractNumId w:val="61"/>
  </w:num>
  <w:num w:numId="6">
    <w:abstractNumId w:val="46"/>
  </w:num>
  <w:num w:numId="7">
    <w:abstractNumId w:val="24"/>
  </w:num>
  <w:num w:numId="8">
    <w:abstractNumId w:val="52"/>
  </w:num>
  <w:num w:numId="9">
    <w:abstractNumId w:val="35"/>
  </w:num>
  <w:num w:numId="10">
    <w:abstractNumId w:val="50"/>
  </w:num>
  <w:num w:numId="11">
    <w:abstractNumId w:val="48"/>
  </w:num>
  <w:num w:numId="12">
    <w:abstractNumId w:val="55"/>
  </w:num>
  <w:num w:numId="13">
    <w:abstractNumId w:val="14"/>
  </w:num>
  <w:num w:numId="14">
    <w:abstractNumId w:val="32"/>
  </w:num>
  <w:num w:numId="15">
    <w:abstractNumId w:val="23"/>
  </w:num>
  <w:num w:numId="16">
    <w:abstractNumId w:val="28"/>
  </w:num>
  <w:num w:numId="17">
    <w:abstractNumId w:val="43"/>
  </w:num>
  <w:num w:numId="18">
    <w:abstractNumId w:val="16"/>
  </w:num>
  <w:num w:numId="19">
    <w:abstractNumId w:val="47"/>
  </w:num>
  <w:num w:numId="20">
    <w:abstractNumId w:val="12"/>
  </w:num>
  <w:num w:numId="21">
    <w:abstractNumId w:val="54"/>
  </w:num>
  <w:num w:numId="22">
    <w:abstractNumId w:val="63"/>
  </w:num>
  <w:num w:numId="23">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7"/>
  </w:num>
  <w:num w:numId="26">
    <w:abstractNumId w:val="57"/>
  </w:num>
  <w:num w:numId="27">
    <w:abstractNumId w:val="17"/>
  </w:num>
  <w:num w:numId="28">
    <w:abstractNumId w:val="30"/>
  </w:num>
  <w:num w:numId="29">
    <w:abstractNumId w:val="9"/>
  </w:num>
  <w:num w:numId="30">
    <w:abstractNumId w:val="59"/>
  </w:num>
  <w:num w:numId="31">
    <w:abstractNumId w:val="62"/>
  </w:num>
  <w:num w:numId="32">
    <w:abstractNumId w:val="8"/>
  </w:num>
  <w:num w:numId="33">
    <w:abstractNumId w:val="34"/>
  </w:num>
  <w:num w:numId="34">
    <w:abstractNumId w:val="39"/>
  </w:num>
  <w:num w:numId="35">
    <w:abstractNumId w:val="2"/>
  </w:num>
  <w:num w:numId="36">
    <w:abstractNumId w:val="26"/>
  </w:num>
  <w:num w:numId="37">
    <w:abstractNumId w:val="21"/>
  </w:num>
  <w:num w:numId="38">
    <w:abstractNumId w:val="4"/>
  </w:num>
  <w:num w:numId="39">
    <w:abstractNumId w:val="45"/>
  </w:num>
  <w:num w:numId="40">
    <w:abstractNumId w:val="3"/>
  </w:num>
  <w:num w:numId="41">
    <w:abstractNumId w:val="36"/>
  </w:num>
  <w:num w:numId="42">
    <w:abstractNumId w:val="44"/>
  </w:num>
  <w:num w:numId="43">
    <w:abstractNumId w:val="6"/>
  </w:num>
  <w:num w:numId="44">
    <w:abstractNumId w:val="51"/>
  </w:num>
  <w:num w:numId="45">
    <w:abstractNumId w:val="38"/>
  </w:num>
  <w:num w:numId="46">
    <w:abstractNumId w:val="11"/>
  </w:num>
  <w:num w:numId="47">
    <w:abstractNumId w:val="10"/>
  </w:num>
  <w:num w:numId="48">
    <w:abstractNumId w:val="37"/>
  </w:num>
  <w:num w:numId="49">
    <w:abstractNumId w:val="53"/>
  </w:num>
  <w:num w:numId="50">
    <w:abstractNumId w:val="49"/>
  </w:num>
  <w:num w:numId="51">
    <w:abstractNumId w:val="5"/>
  </w:num>
  <w:num w:numId="52">
    <w:abstractNumId w:val="56"/>
  </w:num>
  <w:num w:numId="53">
    <w:abstractNumId w:val="15"/>
  </w:num>
  <w:num w:numId="54">
    <w:abstractNumId w:val="18"/>
  </w:num>
  <w:num w:numId="55">
    <w:abstractNumId w:val="25"/>
  </w:num>
  <w:num w:numId="56">
    <w:abstractNumId w:val="29"/>
  </w:num>
  <w:num w:numId="57">
    <w:abstractNumId w:val="42"/>
  </w:num>
  <w:num w:numId="58">
    <w:abstractNumId w:val="41"/>
  </w:num>
  <w:num w:numId="59">
    <w:abstractNumId w:val="60"/>
  </w:num>
  <w:num w:numId="60">
    <w:abstractNumId w:val="20"/>
  </w:num>
  <w:num w:numId="61">
    <w:abstractNumId w:val="27"/>
  </w:num>
  <w:num w:numId="62">
    <w:abstractNumId w:val="13"/>
  </w:num>
  <w:num w:numId="63">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964FF"/>
    <w:rsid w:val="000A4B2E"/>
    <w:rsid w:val="000A5622"/>
    <w:rsid w:val="000B3644"/>
    <w:rsid w:val="000B42AD"/>
    <w:rsid w:val="000B79A3"/>
    <w:rsid w:val="000D4AAC"/>
    <w:rsid w:val="000D6EB9"/>
    <w:rsid w:val="00110DB8"/>
    <w:rsid w:val="00153868"/>
    <w:rsid w:val="00193CDF"/>
    <w:rsid w:val="001B3A58"/>
    <w:rsid w:val="001C4665"/>
    <w:rsid w:val="001D32A0"/>
    <w:rsid w:val="001D54AD"/>
    <w:rsid w:val="00202F94"/>
    <w:rsid w:val="00216015"/>
    <w:rsid w:val="00230C5A"/>
    <w:rsid w:val="0024516A"/>
    <w:rsid w:val="00256B21"/>
    <w:rsid w:val="00257EFB"/>
    <w:rsid w:val="00264194"/>
    <w:rsid w:val="00264CE8"/>
    <w:rsid w:val="00290DC3"/>
    <w:rsid w:val="002B08E0"/>
    <w:rsid w:val="002D384D"/>
    <w:rsid w:val="002D776B"/>
    <w:rsid w:val="002E3B77"/>
    <w:rsid w:val="002E4530"/>
    <w:rsid w:val="002F67BE"/>
    <w:rsid w:val="00337033"/>
    <w:rsid w:val="003705EA"/>
    <w:rsid w:val="003737D1"/>
    <w:rsid w:val="003839FD"/>
    <w:rsid w:val="003905CC"/>
    <w:rsid w:val="00391BB5"/>
    <w:rsid w:val="003B46EC"/>
    <w:rsid w:val="003F05EB"/>
    <w:rsid w:val="00406847"/>
    <w:rsid w:val="00452111"/>
    <w:rsid w:val="00461CBF"/>
    <w:rsid w:val="00472DCA"/>
    <w:rsid w:val="00497D80"/>
    <w:rsid w:val="004A0707"/>
    <w:rsid w:val="004A6CA2"/>
    <w:rsid w:val="004B07E7"/>
    <w:rsid w:val="004B7DF9"/>
    <w:rsid w:val="004C140E"/>
    <w:rsid w:val="00521757"/>
    <w:rsid w:val="00543D4B"/>
    <w:rsid w:val="00546021"/>
    <w:rsid w:val="005563A9"/>
    <w:rsid w:val="005937FC"/>
    <w:rsid w:val="005A197A"/>
    <w:rsid w:val="005A3DBE"/>
    <w:rsid w:val="005F48F3"/>
    <w:rsid w:val="00607A09"/>
    <w:rsid w:val="0064423E"/>
    <w:rsid w:val="006528B5"/>
    <w:rsid w:val="00652CC1"/>
    <w:rsid w:val="006821B5"/>
    <w:rsid w:val="0068544B"/>
    <w:rsid w:val="006B703B"/>
    <w:rsid w:val="006D1D4A"/>
    <w:rsid w:val="006D457F"/>
    <w:rsid w:val="006D717C"/>
    <w:rsid w:val="006D7831"/>
    <w:rsid w:val="006F15CA"/>
    <w:rsid w:val="007011DD"/>
    <w:rsid w:val="00713453"/>
    <w:rsid w:val="00717C1E"/>
    <w:rsid w:val="0072011B"/>
    <w:rsid w:val="00726AC6"/>
    <w:rsid w:val="00727216"/>
    <w:rsid w:val="007433BD"/>
    <w:rsid w:val="00743919"/>
    <w:rsid w:val="00755DC6"/>
    <w:rsid w:val="0076353A"/>
    <w:rsid w:val="0076657C"/>
    <w:rsid w:val="00772FFE"/>
    <w:rsid w:val="007B02D4"/>
    <w:rsid w:val="007B1E74"/>
    <w:rsid w:val="007B3E82"/>
    <w:rsid w:val="007C67F2"/>
    <w:rsid w:val="007E2A3D"/>
    <w:rsid w:val="007F1130"/>
    <w:rsid w:val="00801802"/>
    <w:rsid w:val="008205DA"/>
    <w:rsid w:val="008217C4"/>
    <w:rsid w:val="0083102C"/>
    <w:rsid w:val="00845370"/>
    <w:rsid w:val="0085549E"/>
    <w:rsid w:val="00880AB7"/>
    <w:rsid w:val="00884DF7"/>
    <w:rsid w:val="008E7864"/>
    <w:rsid w:val="009037FD"/>
    <w:rsid w:val="00907E93"/>
    <w:rsid w:val="009232DF"/>
    <w:rsid w:val="0093058C"/>
    <w:rsid w:val="00942975"/>
    <w:rsid w:val="009657F1"/>
    <w:rsid w:val="00976D63"/>
    <w:rsid w:val="009809E9"/>
    <w:rsid w:val="009B1CC5"/>
    <w:rsid w:val="009F1092"/>
    <w:rsid w:val="009F578B"/>
    <w:rsid w:val="00A079D7"/>
    <w:rsid w:val="00A31BDD"/>
    <w:rsid w:val="00A36FBC"/>
    <w:rsid w:val="00A41FBE"/>
    <w:rsid w:val="00A63765"/>
    <w:rsid w:val="00A8202E"/>
    <w:rsid w:val="00A863A6"/>
    <w:rsid w:val="00AA2833"/>
    <w:rsid w:val="00AB0F0B"/>
    <w:rsid w:val="00AE2821"/>
    <w:rsid w:val="00AE2D4D"/>
    <w:rsid w:val="00B07402"/>
    <w:rsid w:val="00B21A8C"/>
    <w:rsid w:val="00B22BE8"/>
    <w:rsid w:val="00B644D2"/>
    <w:rsid w:val="00B67B8F"/>
    <w:rsid w:val="00BC4FA7"/>
    <w:rsid w:val="00BD309C"/>
    <w:rsid w:val="00BD4A2E"/>
    <w:rsid w:val="00BD4E69"/>
    <w:rsid w:val="00BD733A"/>
    <w:rsid w:val="00BF79BF"/>
    <w:rsid w:val="00C01DFA"/>
    <w:rsid w:val="00C045D5"/>
    <w:rsid w:val="00C406F8"/>
    <w:rsid w:val="00C63354"/>
    <w:rsid w:val="00C863F1"/>
    <w:rsid w:val="00CB2A93"/>
    <w:rsid w:val="00CE45DD"/>
    <w:rsid w:val="00D10971"/>
    <w:rsid w:val="00D112A6"/>
    <w:rsid w:val="00D5644F"/>
    <w:rsid w:val="00D60C49"/>
    <w:rsid w:val="00D64967"/>
    <w:rsid w:val="00D92A6A"/>
    <w:rsid w:val="00D97975"/>
    <w:rsid w:val="00DB49A6"/>
    <w:rsid w:val="00DF14D0"/>
    <w:rsid w:val="00E37667"/>
    <w:rsid w:val="00E73A21"/>
    <w:rsid w:val="00EA1CB5"/>
    <w:rsid w:val="00EF7C98"/>
    <w:rsid w:val="00F34E9B"/>
    <w:rsid w:val="00F555A1"/>
    <w:rsid w:val="00F577F2"/>
    <w:rsid w:val="00F77604"/>
    <w:rsid w:val="00F77B40"/>
    <w:rsid w:val="00F84BE9"/>
    <w:rsid w:val="00F900C5"/>
    <w:rsid w:val="00F94996"/>
    <w:rsid w:val="00FC2E92"/>
    <w:rsid w:val="00FC419C"/>
    <w:rsid w:val="00FD0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67"/>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67"/>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p.umig-twardogora.dolnyslask.pl/dokument,iddok,4780,idmp,19,r,r"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mailto:ratusz@twardogora.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3606</TotalTime>
  <Pages>1</Pages>
  <Words>14587</Words>
  <Characters>87526</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28</cp:revision>
  <cp:lastPrinted>2017-02-07T13:02:00Z</cp:lastPrinted>
  <dcterms:created xsi:type="dcterms:W3CDTF">2016-09-06T11:23:00Z</dcterms:created>
  <dcterms:modified xsi:type="dcterms:W3CDTF">2017-02-07T13:13:00Z</dcterms:modified>
</cp:coreProperties>
</file>