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bookmarkStart w:id="0" w:name="_GoBack"/>
      <w:bookmarkEnd w:id="0"/>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margin">
              <wp:posOffset>-894715</wp:posOffset>
            </wp:positionH>
            <wp:positionV relativeFrom="margin">
              <wp:posOffset>-613410</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8205D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IT.271.25</w:t>
      </w:r>
      <w:r w:rsidR="007B1E74" w:rsidRPr="007B1E74">
        <w:rPr>
          <w:rFonts w:ascii="Tahoma" w:eastAsia="Calibri" w:hAnsi="Tahoma" w:cs="Tahoma"/>
          <w:sz w:val="20"/>
          <w:szCs w:val="20"/>
        </w:rPr>
        <w:t>.2016</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7B3E82" w:rsidRDefault="007B3E82" w:rsidP="007B1E74">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 xml:space="preserve">„Rozbudowa drogi gminnej Sądrożyce – Dąbrowa </w:t>
      </w:r>
    </w:p>
    <w:p w:rsidR="007B1E74" w:rsidRPr="007B1E74" w:rsidRDefault="007B3E82" w:rsidP="007B1E74">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długości ok. 1,7km wraz z przebudową skrzyżowań z drogami powiatowymi nr 1470 D i 1480 D”</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7B3E82">
        <w:rPr>
          <w:rFonts w:ascii="Tahoma" w:eastAsia="Calibri" w:hAnsi="Tahoma" w:cs="Tahoma"/>
        </w:rPr>
        <w:t>0</w:t>
      </w:r>
      <w:r w:rsidR="00257EFB">
        <w:rPr>
          <w:rFonts w:ascii="Tahoma" w:eastAsia="Calibri" w:hAnsi="Tahoma" w:cs="Tahoma"/>
        </w:rPr>
        <w:t>8</w:t>
      </w:r>
      <w:r w:rsidRPr="007B1E74">
        <w:rPr>
          <w:rFonts w:ascii="Tahoma" w:eastAsia="Calibri" w:hAnsi="Tahoma" w:cs="Tahoma"/>
        </w:rPr>
        <w:t>.</w:t>
      </w:r>
      <w:r w:rsidR="007B3E82">
        <w:rPr>
          <w:rFonts w:ascii="Tahoma" w:eastAsia="Calibri" w:hAnsi="Tahoma" w:cs="Tahoma"/>
        </w:rPr>
        <w:t>12</w:t>
      </w:r>
      <w:r w:rsidRPr="007B1E74">
        <w:rPr>
          <w:rFonts w:ascii="Tahoma" w:eastAsia="Calibri" w:hAnsi="Tahoma" w:cs="Tahoma"/>
        </w:rPr>
        <w:t xml:space="preserve">.2016 r.                                                                            </w:t>
      </w:r>
    </w:p>
    <w:p w:rsidR="007B1E74" w:rsidRPr="007B1E74" w:rsidRDefault="007B1E74" w:rsidP="007B1E74">
      <w:pPr>
        <w:spacing w:after="0"/>
        <w:rPr>
          <w:rFonts w:ascii="Calibri" w:eastAsia="Calibri" w:hAnsi="Calibri" w:cs="Times New Roman"/>
        </w:rPr>
      </w:pPr>
    </w:p>
    <w:p w:rsidR="007B1E74" w:rsidRPr="007B1E74" w:rsidRDefault="007B1E74" w:rsidP="007B1E74">
      <w:pPr>
        <w:numPr>
          <w:ilvl w:val="0"/>
          <w:numId w:val="69"/>
        </w:numPr>
        <w:spacing w:after="0" w:line="240" w:lineRule="auto"/>
        <w:ind w:left="426" w:hanging="284"/>
        <w:rPr>
          <w:rFonts w:ascii="Tahoma" w:eastAsia="Times New Roman" w:hAnsi="Tahoma" w:cs="Tahoma"/>
          <w:b/>
          <w:szCs w:val="20"/>
          <w:lang w:eastAsia="pl-PL"/>
        </w:rPr>
      </w:pPr>
      <w:r w:rsidRPr="007B1E74">
        <w:rPr>
          <w:rFonts w:ascii="Tahoma" w:eastAsia="Times New Roman" w:hAnsi="Tahoma" w:cs="Tahoma"/>
          <w:b/>
          <w:szCs w:val="20"/>
          <w:lang w:eastAsia="pl-PL"/>
        </w:rPr>
        <w:t>NAZWA ORAZ ADRES ZAMAWIAJĄCEGO</w:t>
      </w:r>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7B1E74" w:rsidRDefault="007B1E74" w:rsidP="007B1E74">
      <w:pPr>
        <w:tabs>
          <w:tab w:val="left" w:pos="426"/>
        </w:tabs>
        <w:spacing w:after="0" w:line="240" w:lineRule="auto"/>
        <w:rPr>
          <w:rFonts w:ascii="Tahoma" w:eastAsia="Times New Roman" w:hAnsi="Tahoma" w:cs="Tahoma"/>
          <w:b/>
          <w:sz w:val="10"/>
          <w:szCs w:val="10"/>
          <w:lang w:eastAsia="pl-PL"/>
        </w:rPr>
      </w:pPr>
    </w:p>
    <w:p w:rsidR="007B1E74" w:rsidRPr="007B1E74" w:rsidRDefault="007B1E74" w:rsidP="007B1E74">
      <w:pPr>
        <w:tabs>
          <w:tab w:val="left" w:pos="426"/>
        </w:tabs>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 xml:space="preserve">II. </w:t>
      </w:r>
      <w:r w:rsidRPr="007B1E74">
        <w:rPr>
          <w:rFonts w:ascii="Tahoma" w:eastAsia="Times New Roman" w:hAnsi="Tahoma" w:cs="Tahoma"/>
          <w:b/>
          <w:szCs w:val="20"/>
          <w:lang w:eastAsia="pl-PL"/>
        </w:rPr>
        <w:tab/>
        <w:t>TRYB UDZIELENIA ZAMÓWIENIA</w:t>
      </w:r>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przetarg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7B1E74" w:rsidRDefault="007B1E74" w:rsidP="007B1E74">
      <w:pPr>
        <w:spacing w:after="0" w:line="240" w:lineRule="auto"/>
        <w:rPr>
          <w:rFonts w:ascii="Tahoma" w:eastAsia="Times New Roman" w:hAnsi="Tahoma" w:cs="Tahoma"/>
          <w:b/>
          <w:w w:val="150"/>
          <w:sz w:val="10"/>
          <w:szCs w:val="1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III.</w:t>
      </w:r>
      <w:r w:rsidRPr="007B1E74">
        <w:rPr>
          <w:rFonts w:ascii="Tahoma" w:eastAsia="Times New Roman" w:hAnsi="Tahoma" w:cs="Tahoma"/>
          <w:b/>
          <w:szCs w:val="20"/>
          <w:lang w:eastAsia="pl-PL"/>
        </w:rPr>
        <w:tab/>
        <w:t>OPIS PRZEDMIOTU ZAMÓWIENIA</w:t>
      </w:r>
    </w:p>
    <w:p w:rsidR="00AB0F0B" w:rsidRPr="00AB0F0B" w:rsidRDefault="007B1E74" w:rsidP="00AB0F0B">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Przedmiot zamówienia:</w:t>
      </w:r>
      <w:r w:rsidR="00AB0F0B">
        <w:rPr>
          <w:rFonts w:ascii="Tahoma" w:eastAsia="Times New Roman" w:hAnsi="Tahoma" w:cs="Tahoma"/>
          <w:sz w:val="20"/>
          <w:szCs w:val="20"/>
          <w:lang w:eastAsia="pl-PL"/>
        </w:rPr>
        <w:t xml:space="preserve"> </w:t>
      </w:r>
      <w:r w:rsidRPr="00AB0F0B">
        <w:rPr>
          <w:rFonts w:ascii="Tahoma" w:eastAsia="Times New Roman" w:hAnsi="Tahoma" w:cs="Tahoma"/>
          <w:sz w:val="20"/>
          <w:szCs w:val="20"/>
          <w:lang w:eastAsia="pl-PL"/>
        </w:rPr>
        <w:t>„</w:t>
      </w:r>
      <w:r w:rsidR="007B3E82" w:rsidRPr="00AB0F0B">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Pr="00AB0F0B">
        <w:rPr>
          <w:rFonts w:ascii="Tahoma" w:eastAsia="Times New Roman" w:hAnsi="Tahoma" w:cs="Tahoma"/>
          <w:sz w:val="20"/>
          <w:szCs w:val="20"/>
          <w:lang w:eastAsia="pl-PL"/>
        </w:rPr>
        <w:t>”</w:t>
      </w:r>
      <w:r w:rsidR="00AB0F0B" w:rsidRPr="00AB0F0B">
        <w:rPr>
          <w:rFonts w:ascii="Tahoma" w:eastAsia="Times New Roman" w:hAnsi="Tahoma" w:cs="Tahoma"/>
          <w:sz w:val="20"/>
          <w:szCs w:val="20"/>
          <w:lang w:eastAsia="pl-PL"/>
        </w:rPr>
        <w:t xml:space="preserve"> </w:t>
      </w:r>
    </w:p>
    <w:p w:rsidR="00AB0F0B" w:rsidRPr="00AB0F0B" w:rsidRDefault="00AB0F0B" w:rsidP="00AB0F0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Zadanie realizowane będzie </w:t>
      </w:r>
      <w:r w:rsidRPr="00AB0F0B">
        <w:rPr>
          <w:rFonts w:ascii="Tahoma" w:eastAsia="Times New Roman" w:hAnsi="Tahoma" w:cs="Tahoma"/>
          <w:sz w:val="20"/>
          <w:szCs w:val="20"/>
          <w:lang w:eastAsia="pl-PL"/>
        </w:rPr>
        <w:t xml:space="preserve">w ramach programu wieloletniego pn. "Program rozwoju gminnej </w:t>
      </w:r>
    </w:p>
    <w:p w:rsidR="007B1E74" w:rsidRPr="007B3E82" w:rsidRDefault="00AB0F0B" w:rsidP="00AB0F0B">
      <w:pPr>
        <w:spacing w:after="0" w:line="240" w:lineRule="auto"/>
        <w:ind w:left="851"/>
        <w:jc w:val="both"/>
        <w:rPr>
          <w:rFonts w:ascii="Tahoma" w:eastAsia="Times New Roman" w:hAnsi="Tahoma" w:cs="Tahoma"/>
          <w:b/>
          <w:bCs/>
          <w:sz w:val="20"/>
          <w:szCs w:val="20"/>
          <w:lang w:eastAsia="pl-PL"/>
        </w:rPr>
      </w:pPr>
      <w:r w:rsidRPr="00AB0F0B">
        <w:rPr>
          <w:rFonts w:ascii="Tahoma" w:eastAsia="Times New Roman" w:hAnsi="Tahoma" w:cs="Tahoma"/>
          <w:sz w:val="20"/>
          <w:szCs w:val="20"/>
          <w:lang w:eastAsia="pl-PL"/>
        </w:rPr>
        <w:t>i powiatowej infrastruktury drogowej na lata 2016-2019"</w:t>
      </w:r>
    </w:p>
    <w:p w:rsidR="007B1E74" w:rsidRPr="007B1E74" w:rsidRDefault="007B1E74" w:rsidP="007B1E74">
      <w:pPr>
        <w:spacing w:after="0" w:line="240" w:lineRule="auto"/>
        <w:ind w:left="786"/>
        <w:rPr>
          <w:rFonts w:ascii="Tahoma" w:eastAsia="Times New Roman" w:hAnsi="Tahoma" w:cs="Tahoma"/>
          <w:color w:val="000000"/>
          <w:sz w:val="10"/>
          <w:szCs w:val="10"/>
          <w:u w:val="single"/>
          <w:lang w:eastAsia="pl-PL"/>
        </w:rPr>
      </w:pP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CPV:</w:t>
      </w:r>
      <w:r w:rsidRPr="002F67BE">
        <w:rPr>
          <w:rFonts w:ascii="Tahoma" w:eastAsia="Times New Roman" w:hAnsi="Tahoma" w:cs="Tahoma"/>
          <w:sz w:val="20"/>
          <w:szCs w:val="20"/>
          <w:lang w:eastAsia="pl-PL"/>
        </w:rPr>
        <w:tab/>
        <w:t xml:space="preserve">45.23.00.00-8     </w:t>
      </w:r>
    </w:p>
    <w:p w:rsidR="007B1E74" w:rsidRPr="002F67BE" w:rsidRDefault="007B1E74" w:rsidP="007B1E74">
      <w:pPr>
        <w:tabs>
          <w:tab w:val="left" w:pos="709"/>
        </w:tabs>
        <w:spacing w:after="0" w:line="240" w:lineRule="auto"/>
        <w:ind w:left="2835" w:hanging="1984"/>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Nazewnictwo wg CPV:</w:t>
      </w:r>
      <w:r w:rsidRPr="002F67BE">
        <w:rPr>
          <w:rFonts w:ascii="Tahoma" w:eastAsia="Times New Roman" w:hAnsi="Tahoma" w:cs="Tahoma"/>
          <w:sz w:val="20"/>
          <w:szCs w:val="20"/>
          <w:lang w:eastAsia="pl-PL"/>
        </w:rPr>
        <w:tab/>
        <w:t>Roboty budowlane w zakresie budowy rurociągów, linii komunikacyjnych i elektroenergetycznych, autostrad, dróg, lotnisk i kolei; wyrównywanie terenu</w:t>
      </w:r>
    </w:p>
    <w:p w:rsidR="007011DD" w:rsidRPr="002F67BE" w:rsidRDefault="007B1E74" w:rsidP="00AB0F0B">
      <w:pPr>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 xml:space="preserve">Przedmiotem zamówienia są roboty budowlane polegające na </w:t>
      </w:r>
      <w:r w:rsidR="007011DD" w:rsidRPr="002F67BE">
        <w:rPr>
          <w:rFonts w:ascii="Tahoma" w:eastAsia="Times New Roman" w:hAnsi="Tahoma" w:cs="Tahoma"/>
          <w:sz w:val="20"/>
          <w:szCs w:val="20"/>
          <w:lang w:eastAsia="pl-PL"/>
        </w:rPr>
        <w:t>rozbudowie drogi gminnej relacji Sądrożyce – Dąbrowa długości ok. 1,7km wraz z przebudową skrzyżowań z drogami powiatowymi Nr 1470D i 1480D w skrzyżowania typu rondo. Podstawowy zakres inwestycji obejmuje:</w:t>
      </w:r>
    </w:p>
    <w:p w:rsidR="007B1E74" w:rsidRPr="002F67BE" w:rsidRDefault="007011DD" w:rsidP="007011DD">
      <w:pPr>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 xml:space="preserve">rozbudowę przedmiotowej drogi, w tym korektę geometrii i parametrów łuków poziomych i pionowych, przebudowę istniejących warstw konstrukcji nawierzchni i wykonanie nowej, dostosowanej do obciążenia 110 </w:t>
      </w:r>
      <w:proofErr w:type="spellStart"/>
      <w:r w:rsidRPr="002F67BE">
        <w:rPr>
          <w:rFonts w:ascii="Tahoma" w:eastAsia="Times New Roman" w:hAnsi="Tahoma" w:cs="Tahoma"/>
          <w:sz w:val="20"/>
          <w:szCs w:val="20"/>
          <w:lang w:eastAsia="pl-PL"/>
        </w:rPr>
        <w:t>kN</w:t>
      </w:r>
      <w:proofErr w:type="spellEnd"/>
      <w:r w:rsidRPr="002F67BE">
        <w:rPr>
          <w:rFonts w:ascii="Tahoma" w:eastAsia="Times New Roman" w:hAnsi="Tahoma" w:cs="Tahoma"/>
          <w:sz w:val="20"/>
          <w:szCs w:val="20"/>
          <w:lang w:eastAsia="pl-PL"/>
        </w:rPr>
        <w:t xml:space="preserve">/oś, budowę ścieżki rowerowej z możliwością ruchu pieszych, przebudowę istniejących chodników, budowę nowych, przebudowę istniejących wjazdów indywidualnych i zjazdów do pól i łąk, przebudowę skrzyżowań drogi gminnej z drogami powiatowymi nr 1470D i 1480D na skrzyżowania typu rondo, przebudowę i budowę rowów drogowych, wykonanie odwodnienia drogi, budowę i przebudowę przepustów pod zjazdami, przebudowę przepustów pod koroną drogi gminnej, budowę wysepek kanalizujących, wykonanie poboczy, wycinkę i zabezpieczenie istniejących drzew i krzewów, odmulenie, wyprofilowanie istniejących rowów melioracyjnych, wykonanie elementów organizacji ruchu (oznakowanie poziome i pionowe, urządzenia bezpieczeństwa ruchu drogowego), budowę oświetlenia ulicznego – oświetlenie skrzyżowań typu rondo, zabezpieczenie i przebudowę kolidujących z przedmiotową inwestycją następujących sieci uzbrojenia: sieć wodociągowa, sieć gazownicza, sieć teletechniczna, sieć energetyczna. </w:t>
      </w:r>
    </w:p>
    <w:p w:rsidR="007011DD" w:rsidRPr="007011DD" w:rsidRDefault="007011DD" w:rsidP="007011DD">
      <w:pPr>
        <w:spacing w:after="0" w:line="240" w:lineRule="auto"/>
        <w:ind w:left="851"/>
        <w:jc w:val="both"/>
        <w:rPr>
          <w:rFonts w:ascii="Tahoma" w:eastAsia="Times New Roman" w:hAnsi="Tahoma" w:cs="Tahoma"/>
          <w:b/>
          <w:bCs/>
          <w:sz w:val="20"/>
          <w:szCs w:val="20"/>
          <w:lang w:eastAsia="pl-PL"/>
        </w:rPr>
      </w:pPr>
      <w:r>
        <w:rPr>
          <w:rFonts w:ascii="Tahoma" w:eastAsia="Times New Roman" w:hAnsi="Tahoma" w:cs="Tahoma"/>
          <w:b/>
          <w:bCs/>
          <w:sz w:val="20"/>
          <w:szCs w:val="20"/>
          <w:lang w:eastAsia="pl-PL"/>
        </w:rPr>
        <w:t>Orientacyjne z</w:t>
      </w:r>
      <w:r w:rsidRPr="007011DD">
        <w:rPr>
          <w:rFonts w:ascii="Tahoma" w:eastAsia="Times New Roman" w:hAnsi="Tahoma" w:cs="Tahoma"/>
          <w:b/>
          <w:bCs/>
          <w:sz w:val="20"/>
          <w:szCs w:val="20"/>
          <w:lang w:eastAsia="pl-PL"/>
        </w:rPr>
        <w:t>estawienie</w:t>
      </w:r>
      <w:r>
        <w:rPr>
          <w:rFonts w:ascii="Tahoma" w:eastAsia="Times New Roman" w:hAnsi="Tahoma" w:cs="Tahoma"/>
          <w:b/>
          <w:bCs/>
          <w:sz w:val="20"/>
          <w:szCs w:val="20"/>
          <w:lang w:eastAsia="pl-PL"/>
        </w:rPr>
        <w:t xml:space="preserve"> </w:t>
      </w:r>
      <w:r w:rsidRPr="007011DD">
        <w:rPr>
          <w:rFonts w:ascii="Tahoma" w:eastAsia="Times New Roman" w:hAnsi="Tahoma" w:cs="Tahoma"/>
          <w:b/>
          <w:bCs/>
          <w:sz w:val="20"/>
          <w:szCs w:val="20"/>
          <w:lang w:eastAsia="pl-PL"/>
        </w:rPr>
        <w:t>powierzchni</w:t>
      </w:r>
      <w:r>
        <w:rPr>
          <w:rFonts w:ascii="Tahoma" w:eastAsia="Times New Roman" w:hAnsi="Tahoma" w:cs="Tahoma"/>
          <w:b/>
          <w:bCs/>
          <w:sz w:val="20"/>
          <w:szCs w:val="20"/>
          <w:lang w:eastAsia="pl-PL"/>
        </w:rPr>
        <w:t xml:space="preserve"> wynosi</w:t>
      </w:r>
      <w:r w:rsidRPr="007011DD">
        <w:rPr>
          <w:rFonts w:ascii="Tahoma" w:eastAsia="Times New Roman" w:hAnsi="Tahoma" w:cs="Tahoma"/>
          <w:b/>
          <w:bCs/>
          <w:sz w:val="20"/>
          <w:szCs w:val="20"/>
          <w:lang w:eastAsia="pl-PL"/>
        </w:rPr>
        <w:t>:</w:t>
      </w:r>
    </w:p>
    <w:p w:rsidR="007011DD" w:rsidRPr="007011DD" w:rsidRDefault="007011DD" w:rsidP="007011DD">
      <w:pPr>
        <w:spacing w:after="0" w:line="240" w:lineRule="auto"/>
        <w:ind w:left="851"/>
        <w:jc w:val="both"/>
        <w:rPr>
          <w:rFonts w:ascii="Tahoma" w:eastAsia="Times New Roman" w:hAnsi="Tahoma" w:cs="Tahoma"/>
          <w:sz w:val="20"/>
          <w:szCs w:val="20"/>
          <w:lang w:eastAsia="pl-PL"/>
        </w:rPr>
      </w:pPr>
      <w:r w:rsidRPr="007011DD">
        <w:rPr>
          <w:rFonts w:ascii="Tahoma" w:eastAsia="Times New Roman" w:hAnsi="Tahoma" w:cs="Tahoma"/>
          <w:sz w:val="20"/>
          <w:szCs w:val="20"/>
          <w:lang w:eastAsia="pl-PL"/>
        </w:rPr>
        <w:t>Powierzchnia projektowanej drogi: ok. 13 270,80 m</w:t>
      </w:r>
      <w:r w:rsidRPr="007011DD">
        <w:rPr>
          <w:rFonts w:ascii="Tahoma" w:eastAsia="Times New Roman" w:hAnsi="Tahoma" w:cs="Tahoma"/>
          <w:sz w:val="20"/>
          <w:szCs w:val="20"/>
          <w:vertAlign w:val="superscript"/>
          <w:lang w:eastAsia="pl-PL"/>
        </w:rPr>
        <w:t>2</w:t>
      </w:r>
      <w:r w:rsidRPr="007011DD">
        <w:rPr>
          <w:rFonts w:ascii="Tahoma" w:eastAsia="Times New Roman" w:hAnsi="Tahoma" w:cs="Tahoma"/>
          <w:sz w:val="20"/>
          <w:szCs w:val="20"/>
          <w:lang w:eastAsia="pl-PL"/>
        </w:rPr>
        <w:tab/>
      </w:r>
      <w:r w:rsidRPr="007011DD">
        <w:rPr>
          <w:rFonts w:ascii="Tahoma" w:eastAsia="Times New Roman" w:hAnsi="Tahoma" w:cs="Tahoma"/>
          <w:sz w:val="20"/>
          <w:szCs w:val="20"/>
          <w:lang w:eastAsia="pl-PL"/>
        </w:rPr>
        <w:tab/>
      </w:r>
    </w:p>
    <w:p w:rsidR="007011DD" w:rsidRPr="007011DD" w:rsidRDefault="007011DD" w:rsidP="007011DD">
      <w:pPr>
        <w:spacing w:after="0" w:line="240" w:lineRule="auto"/>
        <w:ind w:left="851"/>
        <w:jc w:val="both"/>
        <w:rPr>
          <w:rFonts w:ascii="Tahoma" w:eastAsia="Times New Roman" w:hAnsi="Tahoma" w:cs="Tahoma"/>
          <w:sz w:val="20"/>
          <w:szCs w:val="20"/>
          <w:lang w:eastAsia="pl-PL"/>
        </w:rPr>
      </w:pPr>
      <w:r w:rsidRPr="007011DD">
        <w:rPr>
          <w:rFonts w:ascii="Tahoma" w:eastAsia="Times New Roman" w:hAnsi="Tahoma" w:cs="Tahoma"/>
          <w:sz w:val="20"/>
          <w:szCs w:val="20"/>
          <w:lang w:eastAsia="pl-PL"/>
        </w:rPr>
        <w:t>Powierzchnia projektowanych chodników: ok. 333,60 m</w:t>
      </w:r>
      <w:r w:rsidRPr="007011DD">
        <w:rPr>
          <w:rFonts w:ascii="Tahoma" w:eastAsia="Times New Roman" w:hAnsi="Tahoma" w:cs="Tahoma"/>
          <w:sz w:val="20"/>
          <w:szCs w:val="20"/>
          <w:vertAlign w:val="superscript"/>
          <w:lang w:eastAsia="pl-PL"/>
        </w:rPr>
        <w:t>2</w:t>
      </w:r>
      <w:r w:rsidRPr="007011DD">
        <w:rPr>
          <w:rFonts w:ascii="Tahoma" w:eastAsia="Times New Roman" w:hAnsi="Tahoma" w:cs="Tahoma"/>
          <w:sz w:val="20"/>
          <w:szCs w:val="20"/>
          <w:lang w:eastAsia="pl-PL"/>
        </w:rPr>
        <w:tab/>
      </w:r>
    </w:p>
    <w:p w:rsidR="007011DD" w:rsidRPr="007011DD" w:rsidRDefault="007011DD" w:rsidP="007011DD">
      <w:pPr>
        <w:spacing w:after="0" w:line="240" w:lineRule="auto"/>
        <w:ind w:left="851"/>
        <w:jc w:val="both"/>
        <w:rPr>
          <w:rFonts w:ascii="Tahoma" w:eastAsia="Times New Roman" w:hAnsi="Tahoma" w:cs="Tahoma"/>
          <w:sz w:val="20"/>
          <w:szCs w:val="20"/>
          <w:lang w:eastAsia="pl-PL"/>
        </w:rPr>
      </w:pPr>
      <w:r w:rsidRPr="007011DD">
        <w:rPr>
          <w:rFonts w:ascii="Tahoma" w:eastAsia="Times New Roman" w:hAnsi="Tahoma" w:cs="Tahoma"/>
          <w:sz w:val="20"/>
          <w:szCs w:val="20"/>
          <w:lang w:eastAsia="pl-PL"/>
        </w:rPr>
        <w:t>Powierzchnia projektowanej ścieżki rowerowej z</w:t>
      </w:r>
      <w:r>
        <w:rPr>
          <w:rFonts w:ascii="Tahoma" w:eastAsia="Times New Roman" w:hAnsi="Tahoma" w:cs="Tahoma"/>
          <w:sz w:val="20"/>
          <w:szCs w:val="20"/>
          <w:lang w:eastAsia="pl-PL"/>
        </w:rPr>
        <w:t xml:space="preserve"> możliwością ruchu pieszych:  </w:t>
      </w:r>
      <w:r w:rsidRPr="007011DD">
        <w:rPr>
          <w:rFonts w:ascii="Tahoma" w:eastAsia="Times New Roman" w:hAnsi="Tahoma" w:cs="Tahoma"/>
          <w:sz w:val="20"/>
          <w:szCs w:val="20"/>
          <w:lang w:eastAsia="pl-PL"/>
        </w:rPr>
        <w:t>ok. 4 118,80m2</w:t>
      </w:r>
      <w:r>
        <w:rPr>
          <w:rFonts w:ascii="Tahoma" w:eastAsia="Times New Roman" w:hAnsi="Tahoma" w:cs="Tahoma"/>
          <w:sz w:val="20"/>
          <w:szCs w:val="20"/>
          <w:lang w:eastAsia="pl-PL"/>
        </w:rPr>
        <w:t xml:space="preserve"> </w:t>
      </w:r>
      <w:r w:rsidRPr="007011DD">
        <w:rPr>
          <w:rFonts w:ascii="Tahoma" w:eastAsia="Times New Roman" w:hAnsi="Tahoma" w:cs="Tahoma"/>
          <w:sz w:val="20"/>
          <w:szCs w:val="20"/>
          <w:lang w:eastAsia="pl-PL"/>
        </w:rPr>
        <w:t>Powierzchnia projektowanych terenów zieleni: ok. 875,40m</w:t>
      </w:r>
      <w:r w:rsidRPr="007011DD">
        <w:rPr>
          <w:rFonts w:ascii="Tahoma" w:eastAsia="Times New Roman" w:hAnsi="Tahoma" w:cs="Tahoma"/>
          <w:sz w:val="20"/>
          <w:szCs w:val="20"/>
          <w:vertAlign w:val="superscript"/>
          <w:lang w:eastAsia="pl-PL"/>
        </w:rPr>
        <w:t>2</w:t>
      </w:r>
      <w:r w:rsidRPr="007011DD">
        <w:rPr>
          <w:rFonts w:ascii="Tahoma" w:eastAsia="Times New Roman" w:hAnsi="Tahoma" w:cs="Tahoma"/>
          <w:sz w:val="20"/>
          <w:szCs w:val="20"/>
          <w:lang w:eastAsia="pl-PL"/>
        </w:rPr>
        <w:tab/>
      </w:r>
    </w:p>
    <w:p w:rsidR="007011DD" w:rsidRPr="007011DD" w:rsidRDefault="007011DD" w:rsidP="007011DD">
      <w:pPr>
        <w:spacing w:after="0" w:line="240" w:lineRule="auto"/>
        <w:ind w:left="851"/>
        <w:jc w:val="both"/>
        <w:rPr>
          <w:rFonts w:ascii="Tahoma" w:eastAsia="Times New Roman" w:hAnsi="Tahoma" w:cs="Tahoma"/>
          <w:sz w:val="20"/>
          <w:szCs w:val="20"/>
          <w:lang w:eastAsia="pl-PL"/>
        </w:rPr>
      </w:pPr>
      <w:r w:rsidRPr="007011DD">
        <w:rPr>
          <w:rFonts w:ascii="Tahoma" w:eastAsia="Times New Roman" w:hAnsi="Tahoma" w:cs="Tahoma"/>
          <w:sz w:val="20"/>
          <w:szCs w:val="20"/>
          <w:lang w:eastAsia="pl-PL"/>
        </w:rPr>
        <w:t xml:space="preserve">Powierzchnia projektowanych zjazdów z kostki betonowej: ok. 480,60m2 </w:t>
      </w:r>
    </w:p>
    <w:p w:rsidR="007011DD" w:rsidRPr="007011DD" w:rsidRDefault="007011DD" w:rsidP="007011DD">
      <w:pPr>
        <w:spacing w:after="0" w:line="240" w:lineRule="auto"/>
        <w:ind w:left="851"/>
        <w:jc w:val="both"/>
        <w:rPr>
          <w:rFonts w:ascii="Tahoma" w:eastAsia="Times New Roman" w:hAnsi="Tahoma" w:cs="Tahoma"/>
          <w:sz w:val="20"/>
          <w:szCs w:val="20"/>
          <w:lang w:eastAsia="pl-PL"/>
        </w:rPr>
      </w:pPr>
      <w:r w:rsidRPr="007011DD">
        <w:rPr>
          <w:rFonts w:ascii="Tahoma" w:eastAsia="Times New Roman" w:hAnsi="Tahoma" w:cs="Tahoma"/>
          <w:sz w:val="20"/>
          <w:szCs w:val="20"/>
          <w:lang w:eastAsia="pl-PL"/>
        </w:rPr>
        <w:t>Powierzchnia projektowanych zjazdów o nawierzchni bitumicznej: ok. 725,80m2</w:t>
      </w:r>
    </w:p>
    <w:p w:rsidR="007011DD" w:rsidRPr="007011DD" w:rsidRDefault="007011DD" w:rsidP="007011DD">
      <w:pPr>
        <w:spacing w:after="0" w:line="240" w:lineRule="auto"/>
        <w:ind w:left="851"/>
        <w:jc w:val="both"/>
        <w:rPr>
          <w:rFonts w:ascii="Tahoma" w:eastAsia="Times New Roman" w:hAnsi="Tahoma" w:cs="Tahoma"/>
          <w:sz w:val="20"/>
          <w:szCs w:val="20"/>
          <w:lang w:eastAsia="pl-PL"/>
        </w:rPr>
      </w:pPr>
      <w:r w:rsidRPr="007011DD">
        <w:rPr>
          <w:rFonts w:ascii="Tahoma" w:eastAsia="Times New Roman" w:hAnsi="Tahoma" w:cs="Tahoma"/>
          <w:sz w:val="20"/>
          <w:szCs w:val="20"/>
          <w:lang w:eastAsia="pl-PL"/>
        </w:rPr>
        <w:t>Łączna długość dróg publicznych do przebudowy: ok. 1,631km</w:t>
      </w:r>
    </w:p>
    <w:p w:rsidR="00A31BDD" w:rsidRDefault="00A31BDD" w:rsidP="007011DD">
      <w:pPr>
        <w:spacing w:after="0" w:line="240" w:lineRule="auto"/>
        <w:jc w:val="both"/>
        <w:rPr>
          <w:rFonts w:ascii="Tahoma" w:eastAsia="Times New Roman" w:hAnsi="Tahoma" w:cs="Tahoma"/>
          <w:sz w:val="20"/>
          <w:szCs w:val="20"/>
          <w:lang w:eastAsia="pl-PL"/>
        </w:rPr>
      </w:pPr>
    </w:p>
    <w:p w:rsidR="007B1E74" w:rsidRPr="007B1E74" w:rsidRDefault="00A31BDD" w:rsidP="00AB0F0B">
      <w:pPr>
        <w:spacing w:after="0" w:line="240" w:lineRule="auto"/>
        <w:ind w:left="851"/>
        <w:jc w:val="both"/>
        <w:rPr>
          <w:rFonts w:ascii="Tahoma" w:eastAsia="Times New Roman" w:hAnsi="Tahoma" w:cs="Tahoma"/>
          <w:sz w:val="20"/>
          <w:szCs w:val="20"/>
          <w:lang w:eastAsia="pl-PL"/>
        </w:rPr>
      </w:pPr>
      <w:r w:rsidRPr="00B4683D">
        <w:rPr>
          <w:b/>
        </w:rPr>
        <w:t>Przedmiot zamówienia</w:t>
      </w:r>
      <w:r w:rsidRPr="00B4683D">
        <w:t xml:space="preserve"> zgodnie z art. 31 ust. 1 ustawy </w:t>
      </w:r>
      <w:r>
        <w:t xml:space="preserve">PZP </w:t>
      </w:r>
      <w:r w:rsidRPr="00B4683D">
        <w:t xml:space="preserve">opisany jest za pomocą dokumentacji projektowej oraz specyfikacji technicznej wykonania i odbioru robót budowlanych, </w:t>
      </w:r>
      <w:r w:rsidRPr="008F353A">
        <w:t>wg wykazu</w:t>
      </w:r>
      <w:r>
        <w:t xml:space="preserve">: </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Proj</w:t>
      </w:r>
      <w:r w:rsidR="00A31BDD">
        <w:rPr>
          <w:rFonts w:ascii="Tahoma" w:eastAsia="Times New Roman" w:hAnsi="Tahoma" w:cs="Tahoma"/>
          <w:sz w:val="20"/>
          <w:szCs w:val="20"/>
          <w:lang w:eastAsia="pl-PL"/>
        </w:rPr>
        <w:t>ekt budowlany dla zadania pn. „</w:t>
      </w:r>
      <w:r w:rsidR="00A31BDD" w:rsidRPr="00A31BDD">
        <w:rPr>
          <w:rFonts w:ascii="Tahoma" w:eastAsia="Times New Roman" w:hAnsi="Tahoma" w:cs="Tahoma"/>
          <w:b/>
          <w:sz w:val="20"/>
          <w:szCs w:val="20"/>
          <w:lang w:eastAsia="pl-PL"/>
        </w:rPr>
        <w:t>Rozbudowa drogi gminnej Sądrożyce – Dąbrowa długości ok. 1,7km wraz z przebudową skrzyżowań z drogami powiatowymi nr 1470D i 1480 D</w:t>
      </w:r>
      <w:r w:rsidR="00A31BDD">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 branża drogowa</w:t>
      </w: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Projekt budowlany </w:t>
      </w:r>
      <w:r w:rsidR="00A31BDD">
        <w:rPr>
          <w:rFonts w:ascii="Tahoma" w:eastAsia="Times New Roman" w:hAnsi="Tahoma" w:cs="Tahoma"/>
          <w:sz w:val="20"/>
          <w:szCs w:val="20"/>
          <w:lang w:eastAsia="pl-PL"/>
        </w:rPr>
        <w:t>„P</w:t>
      </w:r>
      <w:r w:rsidRPr="007B1E74">
        <w:rPr>
          <w:rFonts w:ascii="Tahoma" w:eastAsia="Times New Roman" w:hAnsi="Tahoma" w:cs="Tahoma"/>
          <w:sz w:val="20"/>
          <w:szCs w:val="20"/>
          <w:lang w:eastAsia="pl-PL"/>
        </w:rPr>
        <w:t xml:space="preserve">rzebudowy </w:t>
      </w:r>
      <w:r w:rsidR="00A31BDD">
        <w:rPr>
          <w:rFonts w:ascii="Tahoma" w:eastAsia="Times New Roman" w:hAnsi="Tahoma" w:cs="Tahoma"/>
          <w:sz w:val="20"/>
          <w:szCs w:val="20"/>
          <w:lang w:eastAsia="pl-PL"/>
        </w:rPr>
        <w:t>i zabezpieczenia istniejących kolidujących sieci energetycznych średniego i niskiego napięcia w ramach projektu rozbudowa drogi gminnej Sądrożyce – Dabrowa</w:t>
      </w:r>
      <w:r w:rsidRPr="007B1E74">
        <w:rPr>
          <w:rFonts w:ascii="Tahoma" w:eastAsia="Times New Roman" w:hAnsi="Tahoma" w:cs="Tahoma"/>
          <w:sz w:val="20"/>
          <w:szCs w:val="20"/>
          <w:lang w:eastAsia="pl-PL"/>
        </w:rPr>
        <w:t>”</w:t>
      </w:r>
      <w:r w:rsidR="00A31BDD">
        <w:rPr>
          <w:rFonts w:ascii="Tahoma" w:eastAsia="Times New Roman" w:hAnsi="Tahoma" w:cs="Tahoma"/>
          <w:sz w:val="20"/>
          <w:szCs w:val="20"/>
          <w:lang w:eastAsia="pl-PL"/>
        </w:rPr>
        <w:t xml:space="preserve"> – branża energetyczna</w:t>
      </w:r>
      <w:r w:rsidRPr="007B1E74">
        <w:rPr>
          <w:rFonts w:ascii="Tahoma" w:eastAsia="Times New Roman" w:hAnsi="Tahoma" w:cs="Tahoma"/>
          <w:sz w:val="20"/>
          <w:szCs w:val="20"/>
          <w:lang w:eastAsia="pl-PL"/>
        </w:rPr>
        <w:t>.</w:t>
      </w:r>
    </w:p>
    <w:p w:rsidR="00A31BDD" w:rsidRPr="007B1E74" w:rsidRDefault="00A31BDD" w:rsidP="00A31BDD">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Projekt budowlany </w:t>
      </w:r>
      <w:r>
        <w:rPr>
          <w:rFonts w:ascii="Tahoma" w:eastAsia="Times New Roman" w:hAnsi="Tahoma" w:cs="Tahoma"/>
          <w:sz w:val="20"/>
          <w:szCs w:val="20"/>
          <w:lang w:eastAsia="pl-PL"/>
        </w:rPr>
        <w:t>„B</w:t>
      </w:r>
      <w:r w:rsidRPr="007B1E74">
        <w:rPr>
          <w:rFonts w:ascii="Tahoma" w:eastAsia="Times New Roman" w:hAnsi="Tahoma" w:cs="Tahoma"/>
          <w:sz w:val="20"/>
          <w:szCs w:val="20"/>
          <w:lang w:eastAsia="pl-PL"/>
        </w:rPr>
        <w:t xml:space="preserve">udowy </w:t>
      </w:r>
      <w:r>
        <w:rPr>
          <w:rFonts w:ascii="Tahoma" w:eastAsia="Times New Roman" w:hAnsi="Tahoma" w:cs="Tahoma"/>
          <w:sz w:val="20"/>
          <w:szCs w:val="20"/>
          <w:lang w:eastAsia="pl-PL"/>
        </w:rPr>
        <w:t>oświetlenia ulicznego wraz z podłączeniem do sieci energetycznej w ramach projektu rozbudowy drogi gminnej Sądrożyce – Dabrowa</w:t>
      </w:r>
      <w:r w:rsidRPr="007B1E74">
        <w:rPr>
          <w:rFonts w:ascii="Tahoma" w:eastAsia="Times New Roman" w:hAnsi="Tahoma" w:cs="Tahoma"/>
          <w:sz w:val="20"/>
          <w:szCs w:val="20"/>
          <w:lang w:eastAsia="pl-PL"/>
        </w:rPr>
        <w:t>”</w:t>
      </w:r>
      <w:r>
        <w:rPr>
          <w:rFonts w:ascii="Tahoma" w:eastAsia="Times New Roman" w:hAnsi="Tahoma" w:cs="Tahoma"/>
          <w:sz w:val="20"/>
          <w:szCs w:val="20"/>
          <w:lang w:eastAsia="pl-PL"/>
        </w:rPr>
        <w:t xml:space="preserve"> – branża energetyczna</w:t>
      </w:r>
      <w:r w:rsidRPr="007B1E74">
        <w:rPr>
          <w:rFonts w:ascii="Tahoma" w:eastAsia="Times New Roman" w:hAnsi="Tahoma" w:cs="Tahoma"/>
          <w:sz w:val="20"/>
          <w:szCs w:val="20"/>
          <w:lang w:eastAsia="pl-PL"/>
        </w:rPr>
        <w:t>.</w:t>
      </w:r>
    </w:p>
    <w:p w:rsidR="00A31BDD" w:rsidRDefault="00CE45DD" w:rsidP="007B1E74">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Projekt budowy sieci kanalizacji deszczowej realizowany w związku z opracowaniem Projektu pn.</w:t>
      </w:r>
      <w:r w:rsidRPr="00CE45DD">
        <w:rPr>
          <w:rFonts w:ascii="Tahoma" w:eastAsia="Times New Roman" w:hAnsi="Tahoma" w:cs="Tahoma"/>
          <w:sz w:val="20"/>
          <w:szCs w:val="20"/>
          <w:lang w:eastAsia="pl-PL"/>
        </w:rPr>
        <w:t xml:space="preserve"> </w:t>
      </w:r>
      <w:r>
        <w:rPr>
          <w:rFonts w:ascii="Tahoma" w:eastAsia="Times New Roman" w:hAnsi="Tahoma" w:cs="Tahoma"/>
          <w:sz w:val="20"/>
          <w:szCs w:val="20"/>
          <w:lang w:eastAsia="pl-PL"/>
        </w:rPr>
        <w:t>„Rozbudowa drogi gminnej Sądrożyce – Dabrowa”  - branża sanitarna</w:t>
      </w:r>
    </w:p>
    <w:p w:rsidR="002F67BE" w:rsidRDefault="002F67BE" w:rsidP="002F67BE">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Projekt budowlano-wykonawczy przebudowy i zabezpieczenia istniejącej sieci telekomunikacyjnej w ramach projektu „rozbudowy drogi gminnej Sądrożyce – Dabrowa” - teletechniczna</w:t>
      </w:r>
    </w:p>
    <w:p w:rsidR="00CE45DD" w:rsidRPr="002F67BE" w:rsidRDefault="00CE45DD" w:rsidP="002F67BE">
      <w:pPr>
        <w:numPr>
          <w:ilvl w:val="0"/>
          <w:numId w:val="68"/>
        </w:numPr>
        <w:spacing w:after="0" w:line="240" w:lineRule="auto"/>
        <w:ind w:left="993" w:hanging="284"/>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Projekt przebudowy sieci wodociągowej wraz z przyłączami realizowany w związku z opracowaniem Projektu pn. „Rozbudowa drogi gminnej Sądrożyce – Dabrowa”  - branża sanitarna</w:t>
      </w:r>
    </w:p>
    <w:p w:rsidR="00CE45DD" w:rsidRDefault="00CE45DD" w:rsidP="007B1E74">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Projekt przebudowy sieci </w:t>
      </w:r>
      <w:r w:rsidR="00942975">
        <w:rPr>
          <w:rFonts w:ascii="Tahoma" w:eastAsia="Times New Roman" w:hAnsi="Tahoma" w:cs="Tahoma"/>
          <w:sz w:val="20"/>
          <w:szCs w:val="20"/>
          <w:lang w:eastAsia="pl-PL"/>
        </w:rPr>
        <w:t xml:space="preserve">gazowej </w:t>
      </w:r>
      <w:r>
        <w:rPr>
          <w:rFonts w:ascii="Tahoma" w:eastAsia="Times New Roman" w:hAnsi="Tahoma" w:cs="Tahoma"/>
          <w:sz w:val="20"/>
          <w:szCs w:val="20"/>
          <w:lang w:eastAsia="pl-PL"/>
        </w:rPr>
        <w:t>realizowany w związku z opracowaniem Projektu pn.</w:t>
      </w:r>
      <w:r w:rsidRPr="00CE45DD">
        <w:rPr>
          <w:rFonts w:ascii="Tahoma" w:eastAsia="Times New Roman" w:hAnsi="Tahoma" w:cs="Tahoma"/>
          <w:sz w:val="20"/>
          <w:szCs w:val="20"/>
          <w:lang w:eastAsia="pl-PL"/>
        </w:rPr>
        <w:t xml:space="preserve"> </w:t>
      </w:r>
      <w:r>
        <w:rPr>
          <w:rFonts w:ascii="Tahoma" w:eastAsia="Times New Roman" w:hAnsi="Tahoma" w:cs="Tahoma"/>
          <w:sz w:val="20"/>
          <w:szCs w:val="20"/>
          <w:lang w:eastAsia="pl-PL"/>
        </w:rPr>
        <w:t>„Rozbudowa drogi gminnej Sądrożyce – Dabrowa”  - branża sanitarna</w:t>
      </w:r>
      <w:r w:rsidR="00942975">
        <w:rPr>
          <w:rFonts w:ascii="Tahoma" w:eastAsia="Times New Roman" w:hAnsi="Tahoma" w:cs="Tahoma"/>
          <w:sz w:val="20"/>
          <w:szCs w:val="20"/>
          <w:lang w:eastAsia="pl-PL"/>
        </w:rPr>
        <w:t>,</w:t>
      </w:r>
    </w:p>
    <w:p w:rsidR="007B1E74" w:rsidRPr="002F67BE"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 xml:space="preserve">Projekt </w:t>
      </w:r>
      <w:r w:rsidR="002F67BE" w:rsidRPr="002F67BE">
        <w:rPr>
          <w:rFonts w:ascii="Tahoma" w:eastAsia="Times New Roman" w:hAnsi="Tahoma" w:cs="Tahoma"/>
          <w:sz w:val="20"/>
          <w:szCs w:val="20"/>
          <w:lang w:eastAsia="pl-PL"/>
        </w:rPr>
        <w:t>wykonawczy – przekroje poprzeczne dla zadania pn. „</w:t>
      </w:r>
      <w:r w:rsidR="002F67BE" w:rsidRPr="002F67BE">
        <w:rPr>
          <w:rFonts w:ascii="Tahoma" w:eastAsia="Times New Roman" w:hAnsi="Tahoma" w:cs="Tahoma"/>
          <w:b/>
          <w:sz w:val="20"/>
          <w:szCs w:val="20"/>
          <w:lang w:eastAsia="pl-PL"/>
        </w:rPr>
        <w:t>Rozbudowa drogi gminnej Sądrożyce – Dąbrowa długości ok. 1,7km wraz z przebudową skrzyżowań z drogami powiatowymi nr 1470D i 1480 D</w:t>
      </w:r>
      <w:r w:rsidR="002F67BE" w:rsidRPr="002F67BE">
        <w:rPr>
          <w:rFonts w:ascii="Tahoma" w:eastAsia="Times New Roman" w:hAnsi="Tahoma" w:cs="Tahoma"/>
          <w:sz w:val="20"/>
          <w:szCs w:val="20"/>
          <w:lang w:eastAsia="pl-PL"/>
        </w:rPr>
        <w:t>” - branża drogowa</w:t>
      </w:r>
      <w:r w:rsidRPr="002F67BE">
        <w:rPr>
          <w:rFonts w:ascii="Tahoma" w:eastAsia="Times New Roman" w:hAnsi="Tahoma" w:cs="Tahoma"/>
          <w:sz w:val="20"/>
          <w:szCs w:val="20"/>
          <w:lang w:eastAsia="pl-PL"/>
        </w:rPr>
        <w:t>.</w:t>
      </w:r>
    </w:p>
    <w:p w:rsidR="007B1E74" w:rsidRPr="007B1E74" w:rsidRDefault="00472DCA" w:rsidP="007B1E74">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Opinia geotechniczna wraz z dokumentacją badań podłoża gruntowego dla projektu „Rozbudowy drogi gminnej Sądrożyce – Dabrowa gm. Twardogóra</w:t>
      </w:r>
      <w:r w:rsidR="007B1E74" w:rsidRPr="007B1E74">
        <w:rPr>
          <w:rFonts w:ascii="Tahoma" w:eastAsia="Times New Roman" w:hAnsi="Tahoma" w:cs="Tahoma"/>
          <w:sz w:val="20"/>
          <w:szCs w:val="20"/>
          <w:lang w:eastAsia="pl-PL"/>
        </w:rPr>
        <w:t>”.</w:t>
      </w: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w:t>
      </w:r>
      <w:r w:rsidR="00472DCA">
        <w:rPr>
          <w:rFonts w:ascii="Tahoma" w:eastAsia="Times New Roman" w:hAnsi="Tahoma" w:cs="Tahoma"/>
          <w:sz w:val="20"/>
          <w:szCs w:val="20"/>
          <w:lang w:eastAsia="pl-PL"/>
        </w:rPr>
        <w:t>lan wyrębu drzew i krzewów dla projektu „</w:t>
      </w:r>
      <w:r w:rsidR="00472DCA" w:rsidRPr="00A31BDD">
        <w:rPr>
          <w:rFonts w:ascii="Tahoma" w:eastAsia="Times New Roman" w:hAnsi="Tahoma" w:cs="Tahoma"/>
          <w:b/>
          <w:sz w:val="20"/>
          <w:szCs w:val="20"/>
          <w:lang w:eastAsia="pl-PL"/>
        </w:rPr>
        <w:t>Rozbudowa drogi gminnej Sądrożyce – Dąbrowa długości ok. 1,7km wraz z przebudową skrzyżowań z drogami powiatowymi nr 1470D i 1480 D</w:t>
      </w:r>
      <w:r w:rsidR="00472DCA">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Projekt </w:t>
      </w:r>
      <w:r w:rsidR="00472DCA">
        <w:rPr>
          <w:rFonts w:ascii="Tahoma" w:eastAsia="Times New Roman" w:hAnsi="Tahoma" w:cs="Tahoma"/>
          <w:sz w:val="20"/>
          <w:szCs w:val="20"/>
          <w:lang w:eastAsia="pl-PL"/>
        </w:rPr>
        <w:t xml:space="preserve">tymczasowej </w:t>
      </w:r>
      <w:r w:rsidRPr="007B1E74">
        <w:rPr>
          <w:rFonts w:ascii="Tahoma" w:eastAsia="Times New Roman" w:hAnsi="Tahoma" w:cs="Tahoma"/>
          <w:sz w:val="20"/>
          <w:szCs w:val="20"/>
          <w:lang w:eastAsia="pl-PL"/>
        </w:rPr>
        <w:t xml:space="preserve">organizacji ruchu dla </w:t>
      </w:r>
      <w:r w:rsidR="00472DCA">
        <w:rPr>
          <w:rFonts w:ascii="Tahoma" w:eastAsia="Times New Roman" w:hAnsi="Tahoma" w:cs="Tahoma"/>
          <w:sz w:val="20"/>
          <w:szCs w:val="20"/>
          <w:lang w:eastAsia="pl-PL"/>
        </w:rPr>
        <w:t>„</w:t>
      </w:r>
      <w:r w:rsidR="00472DCA" w:rsidRPr="00A31BDD">
        <w:rPr>
          <w:rFonts w:ascii="Tahoma" w:eastAsia="Times New Roman" w:hAnsi="Tahoma" w:cs="Tahoma"/>
          <w:b/>
          <w:sz w:val="20"/>
          <w:szCs w:val="20"/>
          <w:lang w:eastAsia="pl-PL"/>
        </w:rPr>
        <w:t>Rozbudow</w:t>
      </w:r>
      <w:r w:rsidR="00472DCA">
        <w:rPr>
          <w:rFonts w:ascii="Tahoma" w:eastAsia="Times New Roman" w:hAnsi="Tahoma" w:cs="Tahoma"/>
          <w:b/>
          <w:sz w:val="20"/>
          <w:szCs w:val="20"/>
          <w:lang w:eastAsia="pl-PL"/>
        </w:rPr>
        <w:t>y</w:t>
      </w:r>
      <w:r w:rsidR="00472DCA"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sidR="00472DCA">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p>
    <w:p w:rsidR="00472DCA" w:rsidRPr="007B1E74" w:rsidRDefault="00472DCA" w:rsidP="00472DCA">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 xml:space="preserve">docelowej </w:t>
      </w:r>
      <w:r w:rsidRPr="007B1E74">
        <w:rPr>
          <w:rFonts w:ascii="Tahoma" w:eastAsia="Times New Roman" w:hAnsi="Tahoma" w:cs="Tahoma"/>
          <w:sz w:val="20"/>
          <w:szCs w:val="20"/>
          <w:lang w:eastAsia="pl-PL"/>
        </w:rPr>
        <w:t xml:space="preserve">organizacji ruchu dla </w:t>
      </w:r>
      <w:r>
        <w:rPr>
          <w:rFonts w:ascii="Tahoma" w:eastAsia="Times New Roman" w:hAnsi="Tahoma" w:cs="Tahoma"/>
          <w:sz w:val="20"/>
          <w:szCs w:val="20"/>
          <w:lang w:eastAsia="pl-PL"/>
        </w:rPr>
        <w:t>„</w:t>
      </w:r>
      <w:r w:rsidRPr="00A31BDD">
        <w:rPr>
          <w:rFonts w:ascii="Tahoma" w:eastAsia="Times New Roman" w:hAnsi="Tahoma" w:cs="Tahoma"/>
          <w:b/>
          <w:sz w:val="20"/>
          <w:szCs w:val="20"/>
          <w:lang w:eastAsia="pl-PL"/>
        </w:rPr>
        <w:t>Rozbudow</w:t>
      </w:r>
      <w:r>
        <w:rPr>
          <w:rFonts w:ascii="Tahoma" w:eastAsia="Times New Roman" w:hAnsi="Tahoma" w:cs="Tahoma"/>
          <w:b/>
          <w:sz w:val="20"/>
          <w:szCs w:val="20"/>
          <w:lang w:eastAsia="pl-PL"/>
        </w:rPr>
        <w:t>y</w:t>
      </w:r>
      <w:r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p>
    <w:p w:rsidR="007B1E74" w:rsidRPr="007B1E74" w:rsidRDefault="00472DCA" w:rsidP="007B1E74">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Specyfikacje Techniczne Wykonania i Odbioru Robót Budowlanych </w:t>
      </w:r>
      <w:r w:rsidR="00607A09" w:rsidRPr="007B1E74">
        <w:rPr>
          <w:rFonts w:ascii="Tahoma" w:eastAsia="Times New Roman" w:hAnsi="Tahoma" w:cs="Tahoma"/>
          <w:sz w:val="20"/>
          <w:szCs w:val="20"/>
          <w:lang w:eastAsia="pl-PL"/>
        </w:rPr>
        <w:t xml:space="preserve">dla </w:t>
      </w:r>
      <w:r w:rsidR="00607A09">
        <w:rPr>
          <w:rFonts w:ascii="Tahoma" w:eastAsia="Times New Roman" w:hAnsi="Tahoma" w:cs="Tahoma"/>
          <w:sz w:val="20"/>
          <w:szCs w:val="20"/>
          <w:lang w:eastAsia="pl-PL"/>
        </w:rPr>
        <w:t>projektu „</w:t>
      </w:r>
      <w:r w:rsidR="00607A09" w:rsidRPr="00A31BDD">
        <w:rPr>
          <w:rFonts w:ascii="Tahoma" w:eastAsia="Times New Roman" w:hAnsi="Tahoma" w:cs="Tahoma"/>
          <w:b/>
          <w:sz w:val="20"/>
          <w:szCs w:val="20"/>
          <w:lang w:eastAsia="pl-PL"/>
        </w:rPr>
        <w:t>Rozbudow</w:t>
      </w:r>
      <w:r w:rsidR="00607A09">
        <w:rPr>
          <w:rFonts w:ascii="Tahoma" w:eastAsia="Times New Roman" w:hAnsi="Tahoma" w:cs="Tahoma"/>
          <w:b/>
          <w:sz w:val="20"/>
          <w:szCs w:val="20"/>
          <w:lang w:eastAsia="pl-PL"/>
        </w:rPr>
        <w:t>y</w:t>
      </w:r>
      <w:r w:rsidR="00607A09"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sidR="00607A09">
        <w:rPr>
          <w:rFonts w:ascii="Tahoma" w:eastAsia="Times New Roman" w:hAnsi="Tahoma" w:cs="Tahoma"/>
          <w:sz w:val="20"/>
          <w:szCs w:val="20"/>
          <w:lang w:eastAsia="pl-PL"/>
        </w:rPr>
        <w:t>” – branża drogowa.</w:t>
      </w:r>
    </w:p>
    <w:p w:rsidR="00607A09" w:rsidRPr="007B1E74" w:rsidRDefault="00607A09" w:rsidP="00607A09">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Specyfikacje Techniczne Wykonania i Odbioru Robót Budowlanych </w:t>
      </w:r>
      <w:r w:rsidRPr="007B1E74">
        <w:rPr>
          <w:rFonts w:ascii="Tahoma" w:eastAsia="Times New Roman" w:hAnsi="Tahoma" w:cs="Tahoma"/>
          <w:sz w:val="20"/>
          <w:szCs w:val="20"/>
          <w:lang w:eastAsia="pl-PL"/>
        </w:rPr>
        <w:t xml:space="preserve">dla </w:t>
      </w:r>
      <w:r>
        <w:rPr>
          <w:rFonts w:ascii="Tahoma" w:eastAsia="Times New Roman" w:hAnsi="Tahoma" w:cs="Tahoma"/>
          <w:sz w:val="20"/>
          <w:szCs w:val="20"/>
          <w:lang w:eastAsia="pl-PL"/>
        </w:rPr>
        <w:t>projektu „</w:t>
      </w:r>
      <w:r w:rsidRPr="00A31BDD">
        <w:rPr>
          <w:rFonts w:ascii="Tahoma" w:eastAsia="Times New Roman" w:hAnsi="Tahoma" w:cs="Tahoma"/>
          <w:b/>
          <w:sz w:val="20"/>
          <w:szCs w:val="20"/>
          <w:lang w:eastAsia="pl-PL"/>
        </w:rPr>
        <w:t>Rozbudow</w:t>
      </w:r>
      <w:r>
        <w:rPr>
          <w:rFonts w:ascii="Tahoma" w:eastAsia="Times New Roman" w:hAnsi="Tahoma" w:cs="Tahoma"/>
          <w:b/>
          <w:sz w:val="20"/>
          <w:szCs w:val="20"/>
          <w:lang w:eastAsia="pl-PL"/>
        </w:rPr>
        <w:t>y</w:t>
      </w:r>
      <w:r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Pr>
          <w:rFonts w:ascii="Tahoma" w:eastAsia="Times New Roman" w:hAnsi="Tahoma" w:cs="Tahoma"/>
          <w:sz w:val="20"/>
          <w:szCs w:val="20"/>
          <w:lang w:eastAsia="pl-PL"/>
        </w:rPr>
        <w:t>” – branża energetyczna.</w:t>
      </w:r>
    </w:p>
    <w:p w:rsidR="00607A09" w:rsidRPr="007B1E74" w:rsidRDefault="00607A09" w:rsidP="00607A09">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Specyfikacje Techniczne Wykonania i Odbioru Robót Budowlanych </w:t>
      </w:r>
      <w:r w:rsidRPr="007B1E74">
        <w:rPr>
          <w:rFonts w:ascii="Tahoma" w:eastAsia="Times New Roman" w:hAnsi="Tahoma" w:cs="Tahoma"/>
          <w:sz w:val="20"/>
          <w:szCs w:val="20"/>
          <w:lang w:eastAsia="pl-PL"/>
        </w:rPr>
        <w:t xml:space="preserve">dla </w:t>
      </w:r>
      <w:r>
        <w:rPr>
          <w:rFonts w:ascii="Tahoma" w:eastAsia="Times New Roman" w:hAnsi="Tahoma" w:cs="Tahoma"/>
          <w:sz w:val="20"/>
          <w:szCs w:val="20"/>
          <w:lang w:eastAsia="pl-PL"/>
        </w:rPr>
        <w:t>projektu „</w:t>
      </w:r>
      <w:r w:rsidRPr="00A31BDD">
        <w:rPr>
          <w:rFonts w:ascii="Tahoma" w:eastAsia="Times New Roman" w:hAnsi="Tahoma" w:cs="Tahoma"/>
          <w:b/>
          <w:sz w:val="20"/>
          <w:szCs w:val="20"/>
          <w:lang w:eastAsia="pl-PL"/>
        </w:rPr>
        <w:t>Rozbudow</w:t>
      </w:r>
      <w:r>
        <w:rPr>
          <w:rFonts w:ascii="Tahoma" w:eastAsia="Times New Roman" w:hAnsi="Tahoma" w:cs="Tahoma"/>
          <w:b/>
          <w:sz w:val="20"/>
          <w:szCs w:val="20"/>
          <w:lang w:eastAsia="pl-PL"/>
        </w:rPr>
        <w:t>y</w:t>
      </w:r>
      <w:r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Pr>
          <w:rFonts w:ascii="Tahoma" w:eastAsia="Times New Roman" w:hAnsi="Tahoma" w:cs="Tahoma"/>
          <w:sz w:val="20"/>
          <w:szCs w:val="20"/>
          <w:lang w:eastAsia="pl-PL"/>
        </w:rPr>
        <w:t>” – branża energetyczna – oświetlenie dróg.</w:t>
      </w:r>
    </w:p>
    <w:p w:rsidR="004B07E7" w:rsidRPr="007B1E74" w:rsidRDefault="004B07E7" w:rsidP="004B07E7">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Specyfikacje Techniczne Wykonania i Odbioru Robót Budowlanych </w:t>
      </w:r>
      <w:r w:rsidRPr="007B1E74">
        <w:rPr>
          <w:rFonts w:ascii="Tahoma" w:eastAsia="Times New Roman" w:hAnsi="Tahoma" w:cs="Tahoma"/>
          <w:sz w:val="20"/>
          <w:szCs w:val="20"/>
          <w:lang w:eastAsia="pl-PL"/>
        </w:rPr>
        <w:t xml:space="preserve">dla </w:t>
      </w:r>
      <w:r>
        <w:rPr>
          <w:rFonts w:ascii="Tahoma" w:eastAsia="Times New Roman" w:hAnsi="Tahoma" w:cs="Tahoma"/>
          <w:sz w:val="20"/>
          <w:szCs w:val="20"/>
          <w:lang w:eastAsia="pl-PL"/>
        </w:rPr>
        <w:t>projektu „</w:t>
      </w:r>
      <w:r w:rsidRPr="00A31BDD">
        <w:rPr>
          <w:rFonts w:ascii="Tahoma" w:eastAsia="Times New Roman" w:hAnsi="Tahoma" w:cs="Tahoma"/>
          <w:b/>
          <w:sz w:val="20"/>
          <w:szCs w:val="20"/>
          <w:lang w:eastAsia="pl-PL"/>
        </w:rPr>
        <w:t>Rozbudow</w:t>
      </w:r>
      <w:r>
        <w:rPr>
          <w:rFonts w:ascii="Tahoma" w:eastAsia="Times New Roman" w:hAnsi="Tahoma" w:cs="Tahoma"/>
          <w:b/>
          <w:sz w:val="20"/>
          <w:szCs w:val="20"/>
          <w:lang w:eastAsia="pl-PL"/>
        </w:rPr>
        <w:t>y</w:t>
      </w:r>
      <w:r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Pr>
          <w:rFonts w:ascii="Tahoma" w:eastAsia="Times New Roman" w:hAnsi="Tahoma" w:cs="Tahoma"/>
          <w:sz w:val="20"/>
          <w:szCs w:val="20"/>
          <w:lang w:eastAsia="pl-PL"/>
        </w:rPr>
        <w:t>” – branża sanitarna - wodociąg.</w:t>
      </w:r>
    </w:p>
    <w:p w:rsidR="004B07E7" w:rsidRPr="007B1E74" w:rsidRDefault="004B07E7" w:rsidP="004B07E7">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Specyfikacje Techniczne Wykonania i Odbioru Robót Budowlanych </w:t>
      </w:r>
      <w:r w:rsidRPr="007B1E74">
        <w:rPr>
          <w:rFonts w:ascii="Tahoma" w:eastAsia="Times New Roman" w:hAnsi="Tahoma" w:cs="Tahoma"/>
          <w:sz w:val="20"/>
          <w:szCs w:val="20"/>
          <w:lang w:eastAsia="pl-PL"/>
        </w:rPr>
        <w:t xml:space="preserve">dla </w:t>
      </w:r>
      <w:r>
        <w:rPr>
          <w:rFonts w:ascii="Tahoma" w:eastAsia="Times New Roman" w:hAnsi="Tahoma" w:cs="Tahoma"/>
          <w:sz w:val="20"/>
          <w:szCs w:val="20"/>
          <w:lang w:eastAsia="pl-PL"/>
        </w:rPr>
        <w:t>projektu „</w:t>
      </w:r>
      <w:r w:rsidRPr="00A31BDD">
        <w:rPr>
          <w:rFonts w:ascii="Tahoma" w:eastAsia="Times New Roman" w:hAnsi="Tahoma" w:cs="Tahoma"/>
          <w:b/>
          <w:sz w:val="20"/>
          <w:szCs w:val="20"/>
          <w:lang w:eastAsia="pl-PL"/>
        </w:rPr>
        <w:t>Rozbudow</w:t>
      </w:r>
      <w:r>
        <w:rPr>
          <w:rFonts w:ascii="Tahoma" w:eastAsia="Times New Roman" w:hAnsi="Tahoma" w:cs="Tahoma"/>
          <w:b/>
          <w:sz w:val="20"/>
          <w:szCs w:val="20"/>
          <w:lang w:eastAsia="pl-PL"/>
        </w:rPr>
        <w:t>y</w:t>
      </w:r>
      <w:r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Pr>
          <w:rFonts w:ascii="Tahoma" w:eastAsia="Times New Roman" w:hAnsi="Tahoma" w:cs="Tahoma"/>
          <w:sz w:val="20"/>
          <w:szCs w:val="20"/>
          <w:lang w:eastAsia="pl-PL"/>
        </w:rPr>
        <w:t>” – branża teletechniczna.</w:t>
      </w:r>
    </w:p>
    <w:p w:rsidR="004B07E7" w:rsidRPr="007B1E74" w:rsidRDefault="004B07E7" w:rsidP="004B07E7">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Specyfikacje Techniczne Wykonania i Odbioru Robót Budowlanych </w:t>
      </w:r>
      <w:r w:rsidRPr="007B1E74">
        <w:rPr>
          <w:rFonts w:ascii="Tahoma" w:eastAsia="Times New Roman" w:hAnsi="Tahoma" w:cs="Tahoma"/>
          <w:sz w:val="20"/>
          <w:szCs w:val="20"/>
          <w:lang w:eastAsia="pl-PL"/>
        </w:rPr>
        <w:t xml:space="preserve">dla </w:t>
      </w:r>
      <w:r>
        <w:rPr>
          <w:rFonts w:ascii="Tahoma" w:eastAsia="Times New Roman" w:hAnsi="Tahoma" w:cs="Tahoma"/>
          <w:sz w:val="20"/>
          <w:szCs w:val="20"/>
          <w:lang w:eastAsia="pl-PL"/>
        </w:rPr>
        <w:t>projektu „</w:t>
      </w:r>
      <w:r w:rsidRPr="00A31BDD">
        <w:rPr>
          <w:rFonts w:ascii="Tahoma" w:eastAsia="Times New Roman" w:hAnsi="Tahoma" w:cs="Tahoma"/>
          <w:b/>
          <w:sz w:val="20"/>
          <w:szCs w:val="20"/>
          <w:lang w:eastAsia="pl-PL"/>
        </w:rPr>
        <w:t>Rozbudow</w:t>
      </w:r>
      <w:r>
        <w:rPr>
          <w:rFonts w:ascii="Tahoma" w:eastAsia="Times New Roman" w:hAnsi="Tahoma" w:cs="Tahoma"/>
          <w:b/>
          <w:sz w:val="20"/>
          <w:szCs w:val="20"/>
          <w:lang w:eastAsia="pl-PL"/>
        </w:rPr>
        <w:t>y</w:t>
      </w:r>
      <w:r w:rsidRPr="00A31BDD">
        <w:rPr>
          <w:rFonts w:ascii="Tahoma" w:eastAsia="Times New Roman" w:hAnsi="Tahoma" w:cs="Tahoma"/>
          <w:b/>
          <w:sz w:val="20"/>
          <w:szCs w:val="20"/>
          <w:lang w:eastAsia="pl-PL"/>
        </w:rPr>
        <w:t xml:space="preserve"> drogi gminnej Sądrożyce – Dąbrowa długości ok. 1,7km wraz z przebudową skrzyżowań z drogami powiatowymi nr 1470D i 1480 D</w:t>
      </w:r>
      <w:r>
        <w:rPr>
          <w:rFonts w:ascii="Tahoma" w:eastAsia="Times New Roman" w:hAnsi="Tahoma" w:cs="Tahoma"/>
          <w:sz w:val="20"/>
          <w:szCs w:val="20"/>
          <w:lang w:eastAsia="pl-PL"/>
        </w:rPr>
        <w:t>” – branża gazowa.</w:t>
      </w:r>
    </w:p>
    <w:p w:rsidR="000B3644" w:rsidRDefault="00264194" w:rsidP="007B1E74">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Tabela Ceny Ryczałtowej - </w:t>
      </w:r>
      <w:r w:rsidR="004B07E7" w:rsidRPr="007B1E74">
        <w:rPr>
          <w:rFonts w:ascii="Tahoma" w:eastAsia="Times New Roman" w:hAnsi="Tahoma" w:cs="Tahoma"/>
          <w:sz w:val="20"/>
          <w:szCs w:val="20"/>
          <w:lang w:eastAsia="pl-PL"/>
        </w:rPr>
        <w:t>Przedmiar robót</w:t>
      </w:r>
      <w:r w:rsidR="004B07E7">
        <w:rPr>
          <w:rFonts w:ascii="Tahoma" w:eastAsia="Times New Roman" w:hAnsi="Tahoma" w:cs="Tahoma"/>
          <w:sz w:val="20"/>
          <w:szCs w:val="20"/>
          <w:lang w:eastAsia="pl-PL"/>
        </w:rPr>
        <w:t xml:space="preserve"> – branża drogowa, sanitarna - kanalizacja deszczowa, </w:t>
      </w:r>
    </w:p>
    <w:p w:rsidR="00607A09" w:rsidRDefault="004B07E7" w:rsidP="000B3644">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przepusty</w:t>
      </w:r>
    </w:p>
    <w:p w:rsidR="004B07E7" w:rsidRDefault="00264194" w:rsidP="007B1E74">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Tabela Ceny Ryczałtowej - </w:t>
      </w:r>
      <w:r w:rsidR="004B07E7" w:rsidRPr="007B1E74">
        <w:rPr>
          <w:rFonts w:ascii="Tahoma" w:eastAsia="Times New Roman" w:hAnsi="Tahoma" w:cs="Tahoma"/>
          <w:sz w:val="20"/>
          <w:szCs w:val="20"/>
          <w:lang w:eastAsia="pl-PL"/>
        </w:rPr>
        <w:t>Przedmiar robót</w:t>
      </w:r>
      <w:r w:rsidR="004B07E7">
        <w:rPr>
          <w:rFonts w:ascii="Tahoma" w:eastAsia="Times New Roman" w:hAnsi="Tahoma" w:cs="Tahoma"/>
          <w:sz w:val="20"/>
          <w:szCs w:val="20"/>
          <w:lang w:eastAsia="pl-PL"/>
        </w:rPr>
        <w:t xml:space="preserve"> – branża energetyczna - przebudowa sieci SN, NN</w:t>
      </w:r>
    </w:p>
    <w:p w:rsidR="004B07E7" w:rsidRDefault="00264194" w:rsidP="007B1E74">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Tabela Ceny Ryczałtowej - </w:t>
      </w:r>
      <w:r w:rsidR="004B07E7" w:rsidRPr="007B1E74">
        <w:rPr>
          <w:rFonts w:ascii="Tahoma" w:eastAsia="Times New Roman" w:hAnsi="Tahoma" w:cs="Tahoma"/>
          <w:sz w:val="20"/>
          <w:szCs w:val="20"/>
          <w:lang w:eastAsia="pl-PL"/>
        </w:rPr>
        <w:t>Przedmiar robót</w:t>
      </w:r>
      <w:r w:rsidR="004B07E7">
        <w:rPr>
          <w:rFonts w:ascii="Tahoma" w:eastAsia="Times New Roman" w:hAnsi="Tahoma" w:cs="Tahoma"/>
          <w:sz w:val="20"/>
          <w:szCs w:val="20"/>
          <w:lang w:eastAsia="pl-PL"/>
        </w:rPr>
        <w:t xml:space="preserve"> – branża energetyczna - oświetlenie uliczne</w:t>
      </w:r>
    </w:p>
    <w:p w:rsidR="004B07E7" w:rsidRDefault="00264194" w:rsidP="007B1E74">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Tabela Ceny Ryczałtowej - </w:t>
      </w:r>
      <w:r w:rsidR="004B07E7" w:rsidRPr="007B1E74">
        <w:rPr>
          <w:rFonts w:ascii="Tahoma" w:eastAsia="Times New Roman" w:hAnsi="Tahoma" w:cs="Tahoma"/>
          <w:sz w:val="20"/>
          <w:szCs w:val="20"/>
          <w:lang w:eastAsia="pl-PL"/>
        </w:rPr>
        <w:t>Przedmiar robót</w:t>
      </w:r>
      <w:r w:rsidR="004B07E7">
        <w:rPr>
          <w:rFonts w:ascii="Tahoma" w:eastAsia="Times New Roman" w:hAnsi="Tahoma" w:cs="Tahoma"/>
          <w:sz w:val="20"/>
          <w:szCs w:val="20"/>
          <w:lang w:eastAsia="pl-PL"/>
        </w:rPr>
        <w:t xml:space="preserve"> – branża gazowa – budowa gazociągu śr</w:t>
      </w:r>
      <w:r w:rsidR="000B3644">
        <w:rPr>
          <w:rFonts w:ascii="Tahoma" w:eastAsia="Times New Roman" w:hAnsi="Tahoma" w:cs="Tahoma"/>
          <w:sz w:val="20"/>
          <w:szCs w:val="20"/>
          <w:lang w:eastAsia="pl-PL"/>
        </w:rPr>
        <w:t xml:space="preserve">. </w:t>
      </w:r>
      <w:r w:rsidR="004B07E7">
        <w:rPr>
          <w:rFonts w:ascii="Tahoma" w:eastAsia="Times New Roman" w:hAnsi="Tahoma" w:cs="Tahoma"/>
          <w:sz w:val="20"/>
          <w:szCs w:val="20"/>
          <w:lang w:eastAsia="pl-PL"/>
        </w:rPr>
        <w:t>ciśnienia</w:t>
      </w:r>
    </w:p>
    <w:p w:rsidR="004B07E7" w:rsidRDefault="000B3644" w:rsidP="007B1E74">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Tabela Ceny Ryczałtowej - </w:t>
      </w:r>
      <w:r w:rsidR="004B07E7" w:rsidRPr="007B1E74">
        <w:rPr>
          <w:rFonts w:ascii="Tahoma" w:eastAsia="Times New Roman" w:hAnsi="Tahoma" w:cs="Tahoma"/>
          <w:sz w:val="20"/>
          <w:szCs w:val="20"/>
          <w:lang w:eastAsia="pl-PL"/>
        </w:rPr>
        <w:t>Przedmiar robót</w:t>
      </w:r>
      <w:r w:rsidR="004B07E7">
        <w:rPr>
          <w:rFonts w:ascii="Tahoma" w:eastAsia="Times New Roman" w:hAnsi="Tahoma" w:cs="Tahoma"/>
          <w:sz w:val="20"/>
          <w:szCs w:val="20"/>
          <w:lang w:eastAsia="pl-PL"/>
        </w:rPr>
        <w:t xml:space="preserve"> – branża sanitarna – rozbudowa sieci wodociągowej</w:t>
      </w:r>
    </w:p>
    <w:p w:rsidR="000B3644" w:rsidRDefault="000B3644" w:rsidP="007B1E74">
      <w:pPr>
        <w:numPr>
          <w:ilvl w:val="0"/>
          <w:numId w:val="68"/>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Tabela Ceny Ryczałtowej – P</w:t>
      </w:r>
      <w:r w:rsidR="00A41FBE" w:rsidRPr="007B1E74">
        <w:rPr>
          <w:rFonts w:ascii="Tahoma" w:eastAsia="Times New Roman" w:hAnsi="Tahoma" w:cs="Tahoma"/>
          <w:sz w:val="20"/>
          <w:szCs w:val="20"/>
          <w:lang w:eastAsia="pl-PL"/>
        </w:rPr>
        <w:t>rzedmiar robót</w:t>
      </w:r>
      <w:r w:rsidR="00A41FBE">
        <w:rPr>
          <w:rFonts w:ascii="Tahoma" w:eastAsia="Times New Roman" w:hAnsi="Tahoma" w:cs="Tahoma"/>
          <w:sz w:val="20"/>
          <w:szCs w:val="20"/>
          <w:lang w:eastAsia="pl-PL"/>
        </w:rPr>
        <w:t xml:space="preserve"> – branża teletechniczna – usunięcie kolizji sieci </w:t>
      </w:r>
    </w:p>
    <w:p w:rsidR="004B07E7" w:rsidRDefault="00A41FBE" w:rsidP="000B3644">
      <w:pPr>
        <w:spacing w:after="0" w:line="240" w:lineRule="auto"/>
        <w:ind w:left="993"/>
        <w:jc w:val="both"/>
        <w:rPr>
          <w:rFonts w:ascii="Tahoma" w:eastAsia="Times New Roman" w:hAnsi="Tahoma" w:cs="Tahoma"/>
          <w:sz w:val="20"/>
          <w:szCs w:val="20"/>
          <w:lang w:eastAsia="pl-PL"/>
        </w:rPr>
      </w:pPr>
      <w:r>
        <w:rPr>
          <w:rFonts w:ascii="Tahoma" w:eastAsia="Times New Roman" w:hAnsi="Tahoma" w:cs="Tahoma"/>
          <w:sz w:val="20"/>
          <w:szCs w:val="20"/>
          <w:lang w:eastAsia="pl-PL"/>
        </w:rPr>
        <w:t>teletechnicznej</w:t>
      </w:r>
    </w:p>
    <w:p w:rsidR="007B1E74" w:rsidRPr="007B1E74" w:rsidRDefault="00DF14D0" w:rsidP="00DF14D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w:t>
      </w:r>
      <w:r>
        <w:rPr>
          <w:rFonts w:ascii="Tahoma" w:eastAsia="Times New Roman" w:hAnsi="Tahoma" w:cs="Tahoma"/>
          <w:sz w:val="20"/>
          <w:szCs w:val="20"/>
          <w:lang w:eastAsia="pl-PL"/>
        </w:rPr>
        <w:lastRenderedPageBreak/>
        <w:t xml:space="preserve">budowalnych o których mowa w pkt. III. 1. 1-18. </w:t>
      </w:r>
      <w:r w:rsidR="007B1E74" w:rsidRPr="007B1E74">
        <w:rPr>
          <w:rFonts w:ascii="Tahoma" w:eastAsia="Times New Roman" w:hAnsi="Tahoma" w:cs="Tahoma"/>
          <w:sz w:val="20"/>
          <w:szCs w:val="20"/>
          <w:lang w:eastAsia="pl-PL"/>
        </w:rPr>
        <w:t>Zamawiający informuje, że dokumentacja projektowa, o której mowa powyżej oraz specyfikacje techniczne wykonania i odbioru robót budowlanych stanowią ZAŁĄCZNIK NR 10 do SIWZ.</w:t>
      </w:r>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7B1E74">
      <w:pPr>
        <w:numPr>
          <w:ilvl w:val="0"/>
          <w:numId w:val="36"/>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Pr="00110DB8">
        <w:rPr>
          <w:rFonts w:ascii="Tahoma" w:eastAsia="Times New Roman" w:hAnsi="Tahoma" w:cs="Tahoma"/>
          <w:sz w:val="20"/>
          <w:szCs w:val="20"/>
          <w:lang w:val="x-none" w:eastAsia="x-none"/>
        </w:rPr>
        <w:t xml:space="preserve">aktualną decyzję o </w:t>
      </w:r>
      <w:r w:rsidRPr="00110DB8">
        <w:rPr>
          <w:rFonts w:ascii="Tahoma" w:eastAsia="Times New Roman" w:hAnsi="Tahoma" w:cs="Tahoma"/>
          <w:sz w:val="20"/>
          <w:szCs w:val="20"/>
          <w:lang w:eastAsia="x-none"/>
        </w:rPr>
        <w:t xml:space="preserve">pozwoleniu na budowę </w:t>
      </w:r>
      <w:r w:rsidR="00110DB8" w:rsidRPr="00110DB8">
        <w:rPr>
          <w:rFonts w:ascii="Tahoma" w:eastAsia="Times New Roman" w:hAnsi="Tahoma" w:cs="Tahoma"/>
          <w:sz w:val="20"/>
          <w:szCs w:val="20"/>
          <w:lang w:eastAsia="x-none"/>
        </w:rPr>
        <w:t xml:space="preserve">nr ZRID 2/2016 z dnia 15.09.2016 oraz nr ZRID 3/2016 z dnia 21.10.2016r. </w:t>
      </w:r>
      <w:r w:rsidRPr="00110DB8">
        <w:rPr>
          <w:rFonts w:ascii="Tahoma" w:eastAsia="Times New Roman" w:hAnsi="Tahoma" w:cs="Tahoma"/>
          <w:sz w:val="20"/>
          <w:szCs w:val="20"/>
          <w:lang w:val="x-none" w:eastAsia="x-none"/>
        </w:rPr>
        <w:t xml:space="preserve">wydaną </w:t>
      </w:r>
      <w:r w:rsidR="00110DB8" w:rsidRPr="00110DB8">
        <w:rPr>
          <w:rFonts w:ascii="Tahoma" w:eastAsia="Times New Roman" w:hAnsi="Tahoma" w:cs="Tahoma"/>
          <w:sz w:val="20"/>
          <w:szCs w:val="20"/>
          <w:lang w:eastAsia="x-none"/>
        </w:rPr>
        <w:t xml:space="preserve">przez </w:t>
      </w:r>
      <w:r w:rsidRPr="00110DB8">
        <w:rPr>
          <w:rFonts w:ascii="Tahoma" w:eastAsia="Times New Roman" w:hAnsi="Tahoma" w:cs="Tahoma"/>
          <w:sz w:val="20"/>
          <w:szCs w:val="20"/>
          <w:lang w:eastAsia="x-none"/>
        </w:rPr>
        <w:t>Starostę Oleśnickiego</w:t>
      </w:r>
      <w:r w:rsidRPr="00110DB8">
        <w:rPr>
          <w:rFonts w:ascii="Tahoma" w:eastAsia="Times New Roman" w:hAnsi="Tahoma" w:cs="Tahoma"/>
          <w:sz w:val="20"/>
          <w:szCs w:val="20"/>
          <w:lang w:val="x-none" w:eastAsia="x-none"/>
        </w:rPr>
        <w:t>.</w:t>
      </w:r>
    </w:p>
    <w:p w:rsidR="007B1E74" w:rsidRPr="007B1E74" w:rsidRDefault="007B1E74" w:rsidP="007B1E74">
      <w:pPr>
        <w:numPr>
          <w:ilvl w:val="0"/>
          <w:numId w:val="36"/>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Powoła 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do zarządzania i nadzoru nad robotami obejmującymi wykonanie przedmiotu umowy.</w:t>
      </w:r>
    </w:p>
    <w:p w:rsidR="007B1E74" w:rsidRPr="007B1E74" w:rsidRDefault="007B1E74" w:rsidP="007B1E74">
      <w:pPr>
        <w:spacing w:after="0" w:line="240" w:lineRule="auto"/>
        <w:ind w:left="702" w:hanging="702"/>
        <w:jc w:val="both"/>
        <w:rPr>
          <w:rFonts w:ascii="Tahoma" w:eastAsia="Times New Roman" w:hAnsi="Tahoma" w:cs="Tahoma"/>
          <w:sz w:val="20"/>
          <w:szCs w:val="20"/>
          <w:lang w:eastAsia="x-none"/>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zapewni obsługę geodezyjną inwestycji, w tym m.in.:</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 - w ilości 6 egzemplarzy.</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sidR="00A41FBE">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val="x-none" w:eastAsia="x-none"/>
        </w:rPr>
      </w:pPr>
    </w:p>
    <w:p w:rsidR="007B1E74" w:rsidRPr="007B1E74" w:rsidRDefault="007B1E74" w:rsidP="007B1E74">
      <w:pPr>
        <w:numPr>
          <w:ilvl w:val="0"/>
          <w:numId w:val="18"/>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zobowiązany do </w:t>
      </w:r>
      <w:r w:rsidR="00406847">
        <w:rPr>
          <w:rFonts w:ascii="Tahoma" w:eastAsia="Times New Roman" w:hAnsi="Tahoma" w:cs="Tahoma"/>
          <w:sz w:val="20"/>
          <w:szCs w:val="20"/>
          <w:lang w:eastAsia="pl-PL"/>
        </w:rPr>
        <w:t xml:space="preserve">powierzenia funkcji Kierownika Budowy osobie wykazanej w ofercie przetargowej, a w przypadku zmiany </w:t>
      </w:r>
      <w:r w:rsidR="00406847" w:rsidRPr="007B1E74">
        <w:rPr>
          <w:rFonts w:ascii="Tahoma" w:eastAsia="Times New Roman" w:hAnsi="Tahoma" w:cs="Tahoma"/>
          <w:sz w:val="20"/>
          <w:szCs w:val="20"/>
          <w:lang w:eastAsia="pl-PL"/>
        </w:rPr>
        <w:t>Kierownika Budowy</w:t>
      </w:r>
      <w:r w:rsidR="00406847">
        <w:rPr>
          <w:rFonts w:ascii="Tahoma" w:eastAsia="Times New Roman" w:hAnsi="Tahoma" w:cs="Tahoma"/>
          <w:sz w:val="20"/>
          <w:szCs w:val="20"/>
          <w:lang w:eastAsia="pl-PL"/>
        </w:rPr>
        <w:t xml:space="preserve"> zobowiązany jest do </w:t>
      </w:r>
      <w:r w:rsidRPr="007B1E74">
        <w:rPr>
          <w:rFonts w:ascii="Tahoma" w:eastAsia="Times New Roman" w:hAnsi="Tahoma" w:cs="Tahoma"/>
          <w:sz w:val="20"/>
          <w:szCs w:val="20"/>
          <w:lang w:eastAsia="pl-PL"/>
        </w:rPr>
        <w:t>uzyskania pisemnej zgody Zamawiającego</w:t>
      </w:r>
      <w:r w:rsidR="00406847">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 tym celu Wykonawca przedłoży Zamawiającemu pisemne uzasadnienie wraz z:</w:t>
      </w:r>
    </w:p>
    <w:p w:rsidR="007B1E74" w:rsidRPr="007B1E74" w:rsidRDefault="007B1E74" w:rsidP="007B1E74">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obowiązku Kierownika Budowy,</w:t>
      </w:r>
    </w:p>
    <w:p w:rsidR="007B1E74" w:rsidRPr="007B1E74" w:rsidRDefault="007B1E74" w:rsidP="007B1E74">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7B1E74">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7B1E74" w:rsidRPr="007B1E74" w:rsidRDefault="007B1E74" w:rsidP="007B1E74">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ochrony urządzeń podziemnych zlokalizowanych na obszarze realizacji inwestycji i odpowiada za ich uszkodzenie,</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Pr="007B1E74">
        <w:rPr>
          <w:rFonts w:ascii="Tahoma" w:eastAsia="Times New Roman" w:hAnsi="Tahoma" w:cs="Tahoma"/>
          <w:sz w:val="20"/>
          <w:szCs w:val="20"/>
          <w:lang w:eastAsia="pl-PL"/>
        </w:rPr>
        <w:t>.</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Materiały drogowe</w:t>
      </w:r>
      <w:r w:rsidR="00406847">
        <w:rPr>
          <w:rFonts w:ascii="Tahoma" w:eastAsia="Times New Roman" w:hAnsi="Tahoma" w:cs="Tahoma"/>
          <w:sz w:val="20"/>
          <w:szCs w:val="20"/>
          <w:lang w:eastAsia="pl-PL"/>
        </w:rPr>
        <w:t xml:space="preserve"> i inne</w:t>
      </w:r>
      <w:r w:rsidRPr="007B1E74">
        <w:rPr>
          <w:rFonts w:ascii="Tahoma" w:eastAsia="Times New Roman" w:hAnsi="Tahoma" w:cs="Tahoma"/>
          <w:sz w:val="20"/>
          <w:szCs w:val="20"/>
          <w:lang w:eastAsia="pl-PL"/>
        </w:rPr>
        <w:t xml:space="preserve"> 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do magazynu Zamawiającego, mieszczącego się na terenie bazy Zakładu Gospodarki Komunalnej </w:t>
      </w:r>
      <w:r w:rsidR="00743919">
        <w:rPr>
          <w:rFonts w:ascii="Tahoma" w:eastAsia="Times New Roman" w:hAnsi="Tahoma" w:cs="Tahoma"/>
          <w:sz w:val="20"/>
          <w:szCs w:val="20"/>
          <w:lang w:eastAsia="pl-PL"/>
        </w:rPr>
        <w:t xml:space="preserve">sp. z o.o. </w:t>
      </w:r>
      <w:r w:rsidRPr="007B1E74">
        <w:rPr>
          <w:rFonts w:ascii="Tahoma" w:eastAsia="Times New Roman" w:hAnsi="Tahoma" w:cs="Tahoma"/>
          <w:sz w:val="20"/>
          <w:szCs w:val="20"/>
          <w:lang w:eastAsia="pl-PL"/>
        </w:rPr>
        <w:lastRenderedPageBreak/>
        <w:t xml:space="preserve">w Twardogórze przy ul. Lipowej lub na teren ZGK </w:t>
      </w:r>
      <w:r w:rsidR="00743919">
        <w:rPr>
          <w:rFonts w:ascii="Tahoma" w:eastAsia="Times New Roman" w:hAnsi="Tahoma" w:cs="Tahoma"/>
          <w:sz w:val="20"/>
          <w:szCs w:val="20"/>
          <w:lang w:eastAsia="pl-PL"/>
        </w:rPr>
        <w:t xml:space="preserve">sp. z o.o. </w:t>
      </w:r>
      <w:r w:rsidRPr="007B1E74">
        <w:rPr>
          <w:rFonts w:ascii="Tahoma" w:eastAsia="Times New Roman" w:hAnsi="Tahoma" w:cs="Tahoma"/>
          <w:sz w:val="20"/>
          <w:szCs w:val="20"/>
          <w:lang w:eastAsia="pl-PL"/>
        </w:rPr>
        <w:t xml:space="preserve">w Grabownie Wlk.  lub inne wskazane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oznakowanie i zabezpieczenie tej części robót, które prowadzone będą w pasie drogowym pod ruchem. Wykonawca wykona oznakowanie drogi w miejscu wykonywanych robót i na objazdach, musi być ono zgodne z </w:t>
      </w:r>
      <w:r w:rsidR="002E4530">
        <w:rPr>
          <w:rFonts w:ascii="Tahoma" w:eastAsia="Times New Roman" w:hAnsi="Tahoma" w:cs="Tahoma"/>
          <w:sz w:val="20"/>
          <w:szCs w:val="20"/>
          <w:lang w:eastAsia="pl-PL"/>
        </w:rPr>
        <w:t xml:space="preserve">zatwierdzonym </w:t>
      </w:r>
      <w:r w:rsidRPr="007B1E74">
        <w:rPr>
          <w:rFonts w:ascii="Tahoma" w:eastAsia="Times New Roman" w:hAnsi="Tahoma" w:cs="Tahoma"/>
          <w:sz w:val="20"/>
          <w:szCs w:val="20"/>
          <w:lang w:eastAsia="pl-PL"/>
        </w:rPr>
        <w:t xml:space="preserve">projektem </w:t>
      </w:r>
      <w:r w:rsidR="002E4530">
        <w:rPr>
          <w:rFonts w:ascii="Tahoma" w:eastAsia="Times New Roman" w:hAnsi="Tahoma" w:cs="Tahoma"/>
          <w:sz w:val="20"/>
          <w:szCs w:val="20"/>
          <w:lang w:eastAsia="pl-PL"/>
        </w:rPr>
        <w:t xml:space="preserve">tymczasowej </w:t>
      </w:r>
      <w:r w:rsidRPr="007B1E74">
        <w:rPr>
          <w:rFonts w:ascii="Tahoma" w:eastAsia="Times New Roman" w:hAnsi="Tahoma" w:cs="Tahoma"/>
          <w:sz w:val="20"/>
          <w:szCs w:val="20"/>
          <w:lang w:eastAsia="pl-PL"/>
        </w:rPr>
        <w:t xml:space="preserve">organizacji ruchu. </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robót zobowiązany będzie w czasie prowadzonych robót zapewnić przejezdność ulic, dojazdów i dojść do posesji.</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dmiotu zamówienia – w terminie 5</w:t>
      </w:r>
      <w:r w:rsidRPr="007B1E74">
        <w:rPr>
          <w:rFonts w:ascii="Tahoma" w:eastAsia="Times New Roman" w:hAnsi="Tahoma" w:cs="Tahoma"/>
          <w:sz w:val="20"/>
          <w:szCs w:val="20"/>
          <w:lang w:eastAsia="pl-PL"/>
        </w:rPr>
        <w:t xml:space="preserve"> dni od podpisania umowy oraz aktualizację harmonogramu na każde żądanie Zamawiającego.</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całkowitego i na pełen okres realizacji robót zamknięcia wlotów skrzyżowań objętych zakresem opracowania dokumentacji projektowej. Roboty należy prowadzić w taki sposób, aby:</w:t>
      </w:r>
    </w:p>
    <w:p w:rsidR="007B1E74" w:rsidRPr="007B1E74" w:rsidRDefault="007B1E74" w:rsidP="007B1E74">
      <w:pPr>
        <w:numPr>
          <w:ilvl w:val="0"/>
          <w:numId w:val="40"/>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zminimalizować czas wyłączenia poszczególnych jezdni z ruchu,</w:t>
      </w:r>
    </w:p>
    <w:p w:rsidR="007B1E74" w:rsidRPr="007B1E74" w:rsidRDefault="007B1E74" w:rsidP="007B1E74">
      <w:pPr>
        <w:numPr>
          <w:ilvl w:val="0"/>
          <w:numId w:val="40"/>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zminimalizować utrudnienia w ruchu drogowym, </w:t>
      </w:r>
    </w:p>
    <w:p w:rsidR="007B1E74" w:rsidRPr="007B1E74" w:rsidRDefault="007B1E74" w:rsidP="007B1E74">
      <w:pPr>
        <w:numPr>
          <w:ilvl w:val="0"/>
          <w:numId w:val="40"/>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zminimalizować utrudnienia wynikłe ze zmian organizacji ruchu w obrębie stanowiącym zakres inwestycji oraz w rejonach jego wpływu na pozostałą część układu komunikacyjnego Gminy Twardogóra,</w:t>
      </w:r>
    </w:p>
    <w:p w:rsidR="007B1E74" w:rsidRPr="007B1E74" w:rsidRDefault="007B1E74" w:rsidP="007B1E74">
      <w:pPr>
        <w:numPr>
          <w:ilvl w:val="0"/>
          <w:numId w:val="40"/>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zapewnić dojazdy do przylegających nieruchomości,</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będzie wystawiał faktury oddzielne dla każdej branży według polecenia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w terminie 10 dni od daty podpisania umowy wskaże, do zaakceptowania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aby kierownik budowy i kierownicy robót w poszczególnych branżach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na okres minimum </w:t>
      </w:r>
      <w:r w:rsidRPr="007B1E74">
        <w:rPr>
          <w:rFonts w:ascii="Tahoma" w:eastAsia="Times New Roman" w:hAnsi="Tahoma" w:cs="Tahoma"/>
          <w:sz w:val="20"/>
          <w:szCs w:val="20"/>
          <w:lang w:eastAsia="pl-PL"/>
        </w:rPr>
        <w:t>6</w:t>
      </w:r>
      <w:r w:rsidR="00D60C49">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określonych w Kodeksie cywilnym.</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 upływie okresu gwarancji i rękojmi Wykonawca zobowiązany będzie do zgłoszenia robót do odbioru </w:t>
      </w:r>
      <w:r w:rsidR="00743919">
        <w:rPr>
          <w:rFonts w:ascii="Tahoma" w:eastAsia="Times New Roman" w:hAnsi="Tahoma" w:cs="Tahoma"/>
          <w:sz w:val="20"/>
          <w:szCs w:val="20"/>
          <w:lang w:eastAsia="pl-PL"/>
        </w:rPr>
        <w:t>pogwarancyjnego</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w:t>
      </w:r>
    </w:p>
    <w:p w:rsidR="007B1E74" w:rsidRPr="007B1E74" w:rsidRDefault="007B1E74" w:rsidP="007B1E74">
      <w:pPr>
        <w:numPr>
          <w:ilvl w:val="3"/>
          <w:numId w:val="60"/>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7B1E74">
      <w:pPr>
        <w:numPr>
          <w:ilvl w:val="3"/>
          <w:numId w:val="60"/>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 xml:space="preserve">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t>
      </w:r>
      <w:r w:rsidRPr="007B1E74">
        <w:rPr>
          <w:rFonts w:ascii="Tahoma" w:eastAsia="Times New Roman" w:hAnsi="Tahoma" w:cs="Tahoma"/>
          <w:bCs/>
          <w:sz w:val="20"/>
          <w:lang w:eastAsia="pl-PL"/>
        </w:rPr>
        <w:lastRenderedPageBreak/>
        <w:t>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7B1E74">
      <w:pPr>
        <w:numPr>
          <w:ilvl w:val="0"/>
          <w:numId w:val="41"/>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7B1E74">
      <w:pPr>
        <w:numPr>
          <w:ilvl w:val="0"/>
          <w:numId w:val="61"/>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7B1E74">
      <w:pPr>
        <w:numPr>
          <w:ilvl w:val="0"/>
          <w:numId w:val="61"/>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B1E74">
      <w:pPr>
        <w:numPr>
          <w:ilvl w:val="0"/>
          <w:numId w:val="55"/>
        </w:numPr>
        <w:tabs>
          <w:tab w:val="left" w:pos="1985"/>
        </w:tabs>
        <w:spacing w:after="0" w:line="240" w:lineRule="auto"/>
        <w:ind w:left="1985" w:hanging="284"/>
        <w:jc w:val="both"/>
        <w:rPr>
          <w:rFonts w:ascii="Arial Narrow" w:eastAsia="Times New Roman" w:hAnsi="Arial Narrow" w:cs="Arial"/>
          <w:lang w:eastAsia="pl-PL"/>
        </w:rPr>
      </w:pPr>
      <w:r w:rsidRPr="007B1E74">
        <w:rPr>
          <w:rFonts w:ascii="Tahoma" w:eastAsia="Times New Roman" w:hAnsi="Tahoma" w:cs="Tahoma"/>
          <w:sz w:val="20"/>
          <w:szCs w:val="20"/>
          <w:lang w:eastAsia="pl-PL"/>
        </w:rPr>
        <w:t>zmiana nastąpi o kwotę wyliczoną w sposób następujący:</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dokona wyliczeń, o których mowa wyżej oraz przedstawi Zamawiającemu za pośrednictwem Inspektora Nadzoru do zatwierdzenia wysokość wynagrodzenia za roboty przed rozpoczęciem tych robót,</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7B1E74">
      <w:pPr>
        <w:numPr>
          <w:ilvl w:val="0"/>
          <w:numId w:val="61"/>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roboty nie odpowiadają opisowi pozycji w kosztorysie ofertowym</w:t>
      </w:r>
      <w:r w:rsidR="00743919">
        <w:rPr>
          <w:rFonts w:ascii="Tahoma" w:eastAsia="Times New Roman" w:hAnsi="Tahoma" w:cs="Tahoma"/>
          <w:sz w:val="20"/>
          <w:szCs w:val="20"/>
          <w:lang w:eastAsia="pl-PL"/>
        </w:rPr>
        <w:t xml:space="preserve"> (TCR)</w:t>
      </w:r>
      <w:r w:rsidRPr="007B1E74">
        <w:rPr>
          <w:rFonts w:ascii="Tahoma" w:eastAsia="Times New Roman" w:hAnsi="Tahoma" w:cs="Tahoma"/>
          <w:sz w:val="20"/>
          <w:szCs w:val="20"/>
          <w:lang w:eastAsia="pl-PL"/>
        </w:rPr>
        <w:t>, ale jest możliwe ustalenie ceny na podstawie ceny jednostkowej z kosztorysu ofertowego</w:t>
      </w:r>
      <w:r w:rsidR="00743919">
        <w:rPr>
          <w:rFonts w:ascii="Tahoma" w:eastAsia="Times New Roman" w:hAnsi="Tahoma" w:cs="Tahoma"/>
          <w:sz w:val="20"/>
          <w:szCs w:val="20"/>
          <w:lang w:eastAsia="pl-PL"/>
        </w:rPr>
        <w:t xml:space="preserve"> (TCR)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Inspektorowi Nadzoru,</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7B1E74">
      <w:pPr>
        <w:numPr>
          <w:ilvl w:val="0"/>
          <w:numId w:val="41"/>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realizacji inwestycji na roboty budowlane w następujących sytuacjach:</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w:t>
      </w:r>
      <w:r w:rsidRPr="007B1E74">
        <w:rPr>
          <w:rFonts w:ascii="Tahoma" w:eastAsia="Times New Roman" w:hAnsi="Tahoma" w:cs="Tahoma"/>
          <w:sz w:val="20"/>
          <w:szCs w:val="20"/>
          <w:lang w:eastAsia="pl-PL"/>
        </w:rPr>
        <w:lastRenderedPageBreak/>
        <w:t>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okoliczności, których nie można było przewidzieć w momencie zawarcia umowy. </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Stron w sytuacjach niezawinionych przez strony kontraktu na zasadach opisanych w nim</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7B1E74" w:rsidRDefault="007B1E74" w:rsidP="007B1E74">
      <w:pPr>
        <w:tabs>
          <w:tab w:val="left" w:pos="851"/>
          <w:tab w:val="left" w:pos="1134"/>
        </w:tabs>
        <w:spacing w:after="0" w:line="240" w:lineRule="auto"/>
        <w:ind w:left="851"/>
        <w:jc w:val="both"/>
        <w:rPr>
          <w:rFonts w:ascii="Tahoma" w:eastAsia="Times New Roman" w:hAnsi="Tahoma" w:cs="Tahoma"/>
          <w:b/>
          <w:sz w:val="20"/>
          <w:lang w:eastAsia="pl-PL"/>
        </w:rPr>
      </w:pPr>
    </w:p>
    <w:p w:rsidR="007B1E74" w:rsidRPr="007B1E74" w:rsidRDefault="007B1E74" w:rsidP="007B1E74">
      <w:pPr>
        <w:numPr>
          <w:ilvl w:val="1"/>
          <w:numId w:val="9"/>
        </w:num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TERMIN WYKONANIA ZAMÓWIENIA</w:t>
      </w:r>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ab/>
      </w:r>
      <w:r w:rsidRPr="007B1E74">
        <w:rPr>
          <w:rFonts w:ascii="Tahoma" w:eastAsia="Times New Roman" w:hAnsi="Tahoma" w:cs="Tahoma"/>
          <w:sz w:val="20"/>
          <w:szCs w:val="20"/>
          <w:lang w:eastAsia="pl-PL"/>
        </w:rPr>
        <w:tab/>
      </w:r>
      <w:r w:rsidR="00BC4FA7" w:rsidRPr="00BC4FA7">
        <w:rPr>
          <w:rFonts w:ascii="Tahoma" w:eastAsia="Times New Roman" w:hAnsi="Tahoma" w:cs="Tahoma"/>
          <w:sz w:val="20"/>
          <w:szCs w:val="20"/>
          <w:lang w:eastAsia="pl-PL"/>
        </w:rPr>
        <w:t xml:space="preserve">Zamawiający wymaga realizacji zamówienia w terminie do </w:t>
      </w:r>
      <w:r w:rsidR="00BC4FA7" w:rsidRPr="00BC4FA7">
        <w:rPr>
          <w:rFonts w:ascii="Tahoma" w:eastAsia="Times New Roman" w:hAnsi="Tahoma" w:cs="Tahoma"/>
          <w:b/>
          <w:sz w:val="20"/>
          <w:szCs w:val="20"/>
          <w:lang w:eastAsia="pl-PL"/>
        </w:rPr>
        <w:t>3</w:t>
      </w:r>
      <w:r w:rsidR="00D10971">
        <w:rPr>
          <w:rFonts w:ascii="Tahoma" w:eastAsia="Times New Roman" w:hAnsi="Tahoma" w:cs="Tahoma"/>
          <w:b/>
          <w:sz w:val="20"/>
          <w:szCs w:val="20"/>
          <w:lang w:eastAsia="pl-PL"/>
        </w:rPr>
        <w:t>1</w:t>
      </w:r>
      <w:r w:rsidR="00BC4FA7" w:rsidRPr="00BC4FA7">
        <w:rPr>
          <w:rFonts w:ascii="Tahoma" w:eastAsia="Times New Roman" w:hAnsi="Tahoma" w:cs="Tahoma"/>
          <w:b/>
          <w:sz w:val="20"/>
          <w:szCs w:val="20"/>
          <w:lang w:eastAsia="pl-PL"/>
        </w:rPr>
        <w:t xml:space="preserve"> </w:t>
      </w:r>
      <w:r w:rsidR="00D10971">
        <w:rPr>
          <w:rFonts w:ascii="Tahoma" w:eastAsia="Times New Roman" w:hAnsi="Tahoma" w:cs="Tahoma"/>
          <w:b/>
          <w:sz w:val="20"/>
          <w:szCs w:val="20"/>
          <w:lang w:eastAsia="pl-PL"/>
        </w:rPr>
        <w:t>października</w:t>
      </w:r>
      <w:r w:rsidR="00BC4FA7" w:rsidRPr="00BC4FA7">
        <w:rPr>
          <w:rFonts w:ascii="Tahoma" w:eastAsia="Times New Roman" w:hAnsi="Tahoma" w:cs="Tahoma"/>
          <w:b/>
          <w:sz w:val="20"/>
          <w:szCs w:val="20"/>
          <w:lang w:eastAsia="pl-PL"/>
        </w:rPr>
        <w:t xml:space="preserve"> 2017r.</w:t>
      </w:r>
      <w:r w:rsidR="00BC4FA7">
        <w:rPr>
          <w:rFonts w:ascii="Tahoma" w:eastAsia="Times New Roman" w:hAnsi="Tahoma" w:cs="Tahoma"/>
          <w:sz w:val="20"/>
          <w:szCs w:val="20"/>
          <w:lang w:eastAsia="pl-PL"/>
        </w:rPr>
        <w:t xml:space="preserve"> </w:t>
      </w:r>
      <w:r w:rsidR="005A3DBE">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w:t>
      </w:r>
      <w:r w:rsidRPr="007B1E74">
        <w:rPr>
          <w:rFonts w:ascii="Tahoma" w:eastAsia="Times New Roman" w:hAnsi="Tahoma" w:cs="Tahoma"/>
          <w:sz w:val="20"/>
          <w:szCs w:val="20"/>
          <w:lang w:eastAsia="pl-PL"/>
        </w:rPr>
        <w:t xml:space="preserve">Rozpoczęcie robót </w:t>
      </w:r>
      <w:r w:rsidR="00BC4FA7">
        <w:rPr>
          <w:rFonts w:ascii="Tahoma" w:eastAsia="Times New Roman" w:hAnsi="Tahoma" w:cs="Tahoma"/>
          <w:sz w:val="20"/>
          <w:szCs w:val="20"/>
          <w:lang w:eastAsia="pl-PL"/>
        </w:rPr>
        <w:t xml:space="preserve">winno nastąpić </w:t>
      </w:r>
      <w:r w:rsidRPr="007B1E74">
        <w:rPr>
          <w:rFonts w:ascii="Tahoma" w:eastAsia="Times New Roman" w:hAnsi="Tahoma" w:cs="Tahoma"/>
          <w:sz w:val="20"/>
          <w:szCs w:val="20"/>
          <w:lang w:eastAsia="pl-PL"/>
        </w:rPr>
        <w:t>do 5 dni od daty przekazania placu budowy. Zamawiający dopuszcza możliwość przesunięcia terminu rozpoczęcia zadania na pisemny uzasadniony wniosek Wykonawcy z zastrzeżeniem, że ostateczn</w:t>
      </w:r>
      <w:r w:rsidR="0076353A">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termin zakończenia </w:t>
      </w:r>
      <w:r w:rsidR="0076353A">
        <w:rPr>
          <w:rFonts w:ascii="Tahoma" w:eastAsia="Times New Roman" w:hAnsi="Tahoma" w:cs="Tahoma"/>
          <w:sz w:val="20"/>
          <w:szCs w:val="20"/>
          <w:lang w:eastAsia="pl-PL"/>
        </w:rPr>
        <w:t>zadania nie u</w:t>
      </w:r>
      <w:r w:rsidR="00BC4FA7">
        <w:rPr>
          <w:rFonts w:ascii="Tahoma" w:eastAsia="Times New Roman" w:hAnsi="Tahoma" w:cs="Tahoma"/>
          <w:sz w:val="20"/>
          <w:szCs w:val="20"/>
          <w:lang w:eastAsia="pl-PL"/>
        </w:rPr>
        <w:t>legnie zmianie</w:t>
      </w:r>
      <w:r w:rsidRPr="007B1E74">
        <w:rPr>
          <w:rFonts w:ascii="Tahoma" w:eastAsia="Times New Roman" w:hAnsi="Tahoma" w:cs="Tahoma"/>
          <w:sz w:val="20"/>
          <w:szCs w:val="20"/>
          <w:lang w:eastAsia="pl-PL"/>
        </w:rPr>
        <w:t xml:space="preserve">.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16"/>
          <w:lang w:eastAsia="pl-PL"/>
        </w:rPr>
      </w:pPr>
    </w:p>
    <w:p w:rsidR="007B1E74" w:rsidRPr="007B1E74" w:rsidRDefault="007B1E74" w:rsidP="007B1E74">
      <w:pPr>
        <w:spacing w:after="0" w:line="240" w:lineRule="auto"/>
        <w:ind w:left="426" w:hanging="426"/>
        <w:jc w:val="both"/>
        <w:rPr>
          <w:rFonts w:ascii="Tahoma" w:eastAsia="Times New Roman" w:hAnsi="Tahoma" w:cs="Tahoma"/>
          <w:b/>
          <w:szCs w:val="20"/>
          <w:lang w:eastAsia="pl-PL"/>
        </w:rPr>
      </w:pPr>
      <w:r w:rsidRPr="007B1E74">
        <w:rPr>
          <w:rFonts w:ascii="Tahoma" w:eastAsia="Times New Roman" w:hAnsi="Tahoma" w:cs="Tahoma"/>
          <w:b/>
          <w:szCs w:val="20"/>
          <w:lang w:eastAsia="pl-PL"/>
        </w:rPr>
        <w:t>V.</w:t>
      </w:r>
      <w:r w:rsidRPr="007B1E74">
        <w:rPr>
          <w:rFonts w:ascii="Tahoma" w:eastAsia="Times New Roman" w:hAnsi="Tahoma" w:cs="Tahoma"/>
          <w:b/>
          <w:szCs w:val="20"/>
          <w:lang w:eastAsia="pl-PL"/>
        </w:rPr>
        <w:tab/>
        <w:t xml:space="preserve">WARUNKI UDZIAŁU W POSTĘPOWANIU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C. Zamawiający </w:t>
      </w:r>
      <w:r w:rsidR="00BC4FA7">
        <w:rPr>
          <w:rFonts w:ascii="Tahoma" w:eastAsia="Times New Roman" w:hAnsi="Tahoma" w:cs="Tahoma"/>
          <w:b/>
          <w:sz w:val="20"/>
          <w:szCs w:val="20"/>
          <w:lang w:eastAsia="pl-PL"/>
        </w:rPr>
        <w:t>nie przewiduje wykluczenia Wykonawcy stosownie do treści</w:t>
      </w:r>
      <w:r w:rsidRPr="007B1E74">
        <w:rPr>
          <w:rFonts w:ascii="Tahoma" w:eastAsia="Times New Roman" w:hAnsi="Tahoma" w:cs="Tahoma"/>
          <w:b/>
          <w:sz w:val="20"/>
          <w:szCs w:val="20"/>
          <w:lang w:eastAsia="pl-PL"/>
        </w:rPr>
        <w:t xml:space="preserve"> art. 24 ust. 5 ustawy </w:t>
      </w:r>
      <w:r w:rsidR="00BC4FA7">
        <w:rPr>
          <w:rFonts w:ascii="Tahoma" w:eastAsia="Times New Roman" w:hAnsi="Tahoma" w:cs="Tahoma"/>
          <w:b/>
          <w:sz w:val="20"/>
          <w:szCs w:val="20"/>
          <w:lang w:eastAsia="pl-PL"/>
        </w:rPr>
        <w:t xml:space="preserve">PZP. </w:t>
      </w:r>
    </w:p>
    <w:p w:rsidR="007B1E74" w:rsidRPr="007B1E74" w:rsidRDefault="007B1E74" w:rsidP="00D10971">
      <w:pPr>
        <w:keepNext/>
        <w:suppressAutoHyphens/>
        <w:autoSpaceDE w:val="0"/>
        <w:autoSpaceDN w:val="0"/>
        <w:adjustRightInd w:val="0"/>
        <w:spacing w:after="0" w:line="240" w:lineRule="auto"/>
        <w:jc w:val="both"/>
        <w:rPr>
          <w:rFonts w:ascii="Tahoma" w:eastAsia="Times New Roman" w:hAnsi="Tahoma" w:cs="Tahoma"/>
          <w:b/>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Warunkiem udziału w postępowaniu jest posiadanie środków finansowych lub zdolności kredytowej w wysokości co najmniej 1 000 000,00 zł</w:t>
      </w:r>
      <w:r w:rsidR="00153868">
        <w:rPr>
          <w:rFonts w:ascii="Tahoma" w:eastAsia="Times New Roman" w:hAnsi="Tahoma" w:cs="Tahoma"/>
          <w:sz w:val="20"/>
          <w:szCs w:val="20"/>
          <w:lang w:eastAsia="pl-PL"/>
        </w:rPr>
        <w:t xml:space="preserve"> oraz, że posiada ubezpieczenie od odpowiedzialności cywilnej w zakresie prowadzonej działalności gospodarczej związanej z przedmiotem zamówienia na sumę gwarancyjną nie mniejszą niż 500 000,00zł</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993"/>
        <w:jc w:val="both"/>
        <w:rPr>
          <w:rFonts w:ascii="Tahoma" w:eastAsia="Times New Roman" w:hAnsi="Tahoma" w:cs="Tahoma"/>
          <w:sz w:val="8"/>
          <w:szCs w:val="8"/>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7B1E74" w:rsidRPr="007B1E74" w:rsidRDefault="007B1E74" w:rsidP="007B1E74">
      <w:pPr>
        <w:spacing w:after="0" w:line="240" w:lineRule="auto"/>
        <w:ind w:left="993"/>
        <w:jc w:val="both"/>
        <w:rPr>
          <w:rFonts w:ascii="Tahoma" w:eastAsia="Times New Roman" w:hAnsi="Tahoma" w:cs="Tahoma"/>
          <w:sz w:val="10"/>
          <w:szCs w:val="10"/>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7B1E74" w:rsidRDefault="007B1E74" w:rsidP="007B1E74">
      <w:pPr>
        <w:tabs>
          <w:tab w:val="left" w:pos="1276"/>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w:t>
      </w:r>
    </w:p>
    <w:p w:rsidR="007B1E74" w:rsidRPr="007B1E74" w:rsidRDefault="007B1E74" w:rsidP="007B1E74">
      <w:pPr>
        <w:tabs>
          <w:tab w:val="left" w:pos="1418"/>
        </w:tabs>
        <w:spacing w:after="0" w:line="240" w:lineRule="auto"/>
        <w:ind w:left="127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min</w:t>
      </w:r>
      <w:r w:rsidR="007E2A3D">
        <w:rPr>
          <w:rFonts w:ascii="Tahoma" w:eastAsia="Times New Roman" w:hAnsi="Tahoma" w:cs="Tahoma"/>
          <w:sz w:val="20"/>
          <w:szCs w:val="20"/>
          <w:lang w:eastAsia="pl-PL"/>
        </w:rPr>
        <w:t xml:space="preserve">imum 1 zadanie, polegające na </w:t>
      </w:r>
      <w:r w:rsidRPr="007B1E74">
        <w:rPr>
          <w:rFonts w:ascii="Tahoma" w:eastAsia="Times New Roman" w:hAnsi="Tahoma" w:cs="Tahoma"/>
          <w:sz w:val="20"/>
          <w:szCs w:val="20"/>
          <w:lang w:eastAsia="pl-PL"/>
        </w:rPr>
        <w:t>budowi</w:t>
      </w:r>
      <w:r w:rsidR="007E2A3D">
        <w:rPr>
          <w:rFonts w:ascii="Tahoma" w:eastAsia="Times New Roman" w:hAnsi="Tahoma" w:cs="Tahoma"/>
          <w:sz w:val="20"/>
          <w:szCs w:val="20"/>
          <w:lang w:eastAsia="pl-PL"/>
        </w:rPr>
        <w:t>e</w:t>
      </w:r>
      <w:r w:rsidRPr="007B1E74">
        <w:rPr>
          <w:rFonts w:ascii="Tahoma" w:eastAsia="Times New Roman" w:hAnsi="Tahoma" w:cs="Tahoma"/>
          <w:sz w:val="20"/>
          <w:szCs w:val="20"/>
          <w:lang w:eastAsia="pl-PL"/>
        </w:rPr>
        <w:t>, przebudow</w:t>
      </w:r>
      <w:r w:rsidR="007E2A3D">
        <w:rPr>
          <w:rFonts w:ascii="Tahoma" w:eastAsia="Times New Roman" w:hAnsi="Tahoma" w:cs="Tahoma"/>
          <w:sz w:val="20"/>
          <w:szCs w:val="20"/>
          <w:lang w:eastAsia="pl-PL"/>
        </w:rPr>
        <w:t>ie, rozbudowie</w:t>
      </w:r>
      <w:r w:rsidRPr="007B1E74">
        <w:rPr>
          <w:rFonts w:ascii="Tahoma" w:eastAsia="Times New Roman" w:hAnsi="Tahoma" w:cs="Tahoma"/>
          <w:sz w:val="20"/>
          <w:szCs w:val="20"/>
          <w:lang w:eastAsia="pl-PL"/>
        </w:rPr>
        <w:t xml:space="preserve"> lub remoncie drogi publicznej o nawierzchni </w:t>
      </w:r>
      <w:r w:rsidR="007E2A3D">
        <w:rPr>
          <w:rFonts w:ascii="Tahoma" w:eastAsia="Times New Roman" w:hAnsi="Tahoma" w:cs="Tahoma"/>
          <w:sz w:val="20"/>
          <w:szCs w:val="20"/>
          <w:lang w:eastAsia="pl-PL"/>
        </w:rPr>
        <w:t>bitumicznej o długości minimum 1,5km</w:t>
      </w:r>
      <w:r w:rsidR="00976D63">
        <w:rPr>
          <w:rFonts w:ascii="Tahoma" w:eastAsia="Times New Roman" w:hAnsi="Tahoma" w:cs="Tahoma"/>
          <w:sz w:val="20"/>
          <w:szCs w:val="20"/>
          <w:lang w:eastAsia="pl-PL"/>
        </w:rPr>
        <w:t xml:space="preserve"> i wartości nie mniejszej niż 1 000 000zł</w:t>
      </w:r>
      <w:r w:rsidRPr="007B1E74">
        <w:rPr>
          <w:rFonts w:ascii="Tahoma" w:eastAsia="Times New Roman" w:hAnsi="Tahoma" w:cs="Tahoma"/>
          <w:sz w:val="20"/>
          <w:szCs w:val="20"/>
          <w:lang w:eastAsia="pl-PL"/>
        </w:rPr>
        <w:t xml:space="preserve">. W zakresie robót wymagane jest wykonanie nawierzchni </w:t>
      </w:r>
      <w:r w:rsidR="007E2A3D">
        <w:rPr>
          <w:rFonts w:ascii="Tahoma" w:eastAsia="Times New Roman" w:hAnsi="Tahoma" w:cs="Tahoma"/>
          <w:sz w:val="20"/>
          <w:szCs w:val="20"/>
          <w:lang w:eastAsia="pl-PL"/>
        </w:rPr>
        <w:t>bitumicznej o powierzchni min. 9 </w:t>
      </w:r>
      <w:r w:rsidRPr="007B1E74">
        <w:rPr>
          <w:rFonts w:ascii="Tahoma" w:eastAsia="Times New Roman" w:hAnsi="Tahoma" w:cs="Tahoma"/>
          <w:sz w:val="20"/>
          <w:szCs w:val="20"/>
          <w:lang w:eastAsia="pl-PL"/>
        </w:rPr>
        <w:t>000</w:t>
      </w:r>
      <w:r w:rsidR="007E2A3D">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m2. Przez wykonanie zadania należy rozumieć doprowadzenie co najmniej do podpisania przez Wykonawcę oraz podmiot na rzecz którego roboty zostały wykonane protokołu odbioru końcowego robót lub dokumentu o charakterze równoważnym.</w:t>
      </w:r>
    </w:p>
    <w:p w:rsidR="007B1E74" w:rsidRPr="007B1E74" w:rsidRDefault="007B1E74"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2) Warunkiem udziału w postępowaniu jest dysponowanie następującymi osobami, które zostaną przez Wykonawcę skierowane do realizacji zamówienia publicznego, tj.:</w:t>
      </w:r>
    </w:p>
    <w:p w:rsidR="007B1E74" w:rsidRPr="007B1E74" w:rsidRDefault="007B1E74" w:rsidP="007B1E74">
      <w:pPr>
        <w:numPr>
          <w:ilvl w:val="1"/>
          <w:numId w:val="18"/>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budowy posiadającym:</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lastRenderedPageBreak/>
        <w:t>uprawnienia budowlane do kierowania robotami budowlanymi w specjalności drogowej lub równoważnej bez ograniczeń,</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884DF7">
        <w:rPr>
          <w:rFonts w:ascii="Tahoma" w:eastAsia="Times New Roman" w:hAnsi="Tahoma" w:cs="Tahoma"/>
          <w:sz w:val="20"/>
          <w:szCs w:val="20"/>
          <w:lang w:eastAsia="ar-SA"/>
        </w:rPr>
        <w:t>, rozbudowie, p</w:t>
      </w:r>
      <w:r w:rsidRPr="007B1E74">
        <w:rPr>
          <w:rFonts w:ascii="Tahoma" w:eastAsia="Times New Roman" w:hAnsi="Tahoma" w:cs="Tahoma"/>
          <w:sz w:val="20"/>
          <w:szCs w:val="20"/>
          <w:lang w:eastAsia="ar-SA"/>
        </w:rPr>
        <w:t xml:space="preserve">rzebudowie lub remoncie drogi </w:t>
      </w:r>
      <w:r w:rsidR="00884DF7">
        <w:rPr>
          <w:rFonts w:ascii="Tahoma" w:eastAsia="Times New Roman" w:hAnsi="Tahoma" w:cs="Tahoma"/>
          <w:sz w:val="20"/>
          <w:szCs w:val="20"/>
          <w:lang w:eastAsia="ar-SA"/>
        </w:rPr>
        <w:t>o nawierzchni bitumicznej o długości nie mniejszej niż 1,5km lub powierzchni min. 9 000m2</w:t>
      </w:r>
      <w:r w:rsidRPr="007B1E74">
        <w:rPr>
          <w:rFonts w:ascii="Tahoma" w:eastAsia="Times New Roman" w:hAnsi="Tahoma" w:cs="Tahoma"/>
          <w:sz w:val="20"/>
          <w:szCs w:val="20"/>
          <w:lang w:eastAsia="ar-SA"/>
        </w:rPr>
        <w:t>,</w:t>
      </w:r>
    </w:p>
    <w:p w:rsidR="007B1E74" w:rsidRPr="007B1E74" w:rsidRDefault="007B1E74" w:rsidP="007B1E74">
      <w:pPr>
        <w:numPr>
          <w:ilvl w:val="1"/>
          <w:numId w:val="18"/>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kierownikiem robót elektrycznych w zakresie </w:t>
      </w:r>
      <w:r w:rsidR="00884DF7">
        <w:rPr>
          <w:rFonts w:ascii="Tahoma" w:eastAsia="Times New Roman" w:hAnsi="Tahoma" w:cs="Tahoma"/>
          <w:sz w:val="20"/>
          <w:szCs w:val="20"/>
          <w:lang w:eastAsia="ar-SA"/>
        </w:rPr>
        <w:t xml:space="preserve">przebudowy linii i sieci SN i NN oraz </w:t>
      </w:r>
      <w:r w:rsidRPr="007B1E74">
        <w:rPr>
          <w:rFonts w:ascii="Tahoma" w:eastAsia="Times New Roman" w:hAnsi="Tahoma" w:cs="Tahoma"/>
          <w:sz w:val="20"/>
          <w:szCs w:val="20"/>
          <w:lang w:eastAsia="ar-SA"/>
        </w:rPr>
        <w:t>oświetlenia</w:t>
      </w:r>
      <w:r w:rsidR="00884DF7">
        <w:rPr>
          <w:rFonts w:ascii="Tahoma" w:eastAsia="Times New Roman" w:hAnsi="Tahoma" w:cs="Tahoma"/>
          <w:sz w:val="20"/>
          <w:szCs w:val="20"/>
          <w:lang w:eastAsia="ar-SA"/>
        </w:rPr>
        <w:t xml:space="preserve"> drogowego</w:t>
      </w:r>
      <w:r w:rsidRPr="007B1E74">
        <w:rPr>
          <w:rFonts w:ascii="Tahoma" w:eastAsia="Times New Roman" w:hAnsi="Tahoma" w:cs="Tahoma"/>
          <w:sz w:val="20"/>
          <w:szCs w:val="20"/>
          <w:lang w:eastAsia="ar-SA"/>
        </w:rPr>
        <w:t xml:space="preserve"> posiadającym:</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instalacyjnej w zakresie sieci, instalacji i urządzeń elektrycznych i elektroenergetycznych lub równoważnej bez ograniczeń,</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884DF7">
        <w:rPr>
          <w:rFonts w:ascii="Tahoma" w:eastAsia="Times New Roman" w:hAnsi="Tahoma" w:cs="Tahoma"/>
          <w:sz w:val="20"/>
          <w:szCs w:val="20"/>
          <w:lang w:eastAsia="ar-SA"/>
        </w:rPr>
        <w:t>,</w:t>
      </w:r>
      <w:r w:rsidRPr="007B1E74">
        <w:rPr>
          <w:rFonts w:ascii="Tahoma" w:eastAsia="Times New Roman" w:hAnsi="Tahoma" w:cs="Tahoma"/>
          <w:sz w:val="20"/>
          <w:szCs w:val="20"/>
          <w:lang w:eastAsia="ar-SA"/>
        </w:rPr>
        <w:t xml:space="preserve"> </w:t>
      </w:r>
      <w:r w:rsidR="00884DF7">
        <w:rPr>
          <w:rFonts w:ascii="Tahoma" w:eastAsia="Times New Roman" w:hAnsi="Tahoma" w:cs="Tahoma"/>
          <w:sz w:val="20"/>
          <w:szCs w:val="20"/>
          <w:lang w:eastAsia="ar-SA"/>
        </w:rPr>
        <w:t xml:space="preserve">rozbudowie </w:t>
      </w:r>
      <w:r w:rsidRPr="007B1E74">
        <w:rPr>
          <w:rFonts w:ascii="Tahoma" w:eastAsia="Times New Roman" w:hAnsi="Tahoma" w:cs="Tahoma"/>
          <w:sz w:val="20"/>
          <w:szCs w:val="20"/>
          <w:lang w:eastAsia="ar-SA"/>
        </w:rPr>
        <w:t xml:space="preserve">lub przebudowie </w:t>
      </w:r>
      <w:r w:rsidR="00884DF7">
        <w:rPr>
          <w:rFonts w:ascii="Tahoma" w:eastAsia="Times New Roman" w:hAnsi="Tahoma" w:cs="Tahoma"/>
          <w:sz w:val="20"/>
          <w:szCs w:val="20"/>
          <w:lang w:eastAsia="ar-SA"/>
        </w:rPr>
        <w:t xml:space="preserve">sieci SN, NN i </w:t>
      </w:r>
      <w:r w:rsidRPr="007B1E74">
        <w:rPr>
          <w:rFonts w:ascii="Tahoma" w:eastAsia="Times New Roman" w:hAnsi="Tahoma" w:cs="Tahoma"/>
          <w:sz w:val="20"/>
          <w:szCs w:val="20"/>
          <w:lang w:eastAsia="ar-SA"/>
        </w:rPr>
        <w:t>oświetlenia ulicznego,</w:t>
      </w:r>
    </w:p>
    <w:p w:rsidR="007B1E74" w:rsidRPr="007B1E74" w:rsidRDefault="007B1E74" w:rsidP="007B1E74">
      <w:pPr>
        <w:numPr>
          <w:ilvl w:val="1"/>
          <w:numId w:val="18"/>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robót sanitarnych posiadającym:</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instalacyjnej w zakresie sieci, instalacji i urządzeń cieplnych, wentylacyjnych, gazowych, wodociągowych i kanalizacyjnych lub równoważnej bez ograniczeń,</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co najmniej jednej ukończonej budowie</w:t>
      </w:r>
      <w:r w:rsidR="00884DF7">
        <w:rPr>
          <w:rFonts w:ascii="Tahoma" w:eastAsia="Times New Roman" w:hAnsi="Tahoma" w:cs="Tahoma"/>
          <w:sz w:val="20"/>
          <w:szCs w:val="20"/>
          <w:lang w:eastAsia="ar-SA"/>
        </w:rPr>
        <w:t>, rozbudowie</w:t>
      </w:r>
      <w:r w:rsidRPr="007B1E74">
        <w:rPr>
          <w:rFonts w:ascii="Tahoma" w:eastAsia="Times New Roman" w:hAnsi="Tahoma" w:cs="Tahoma"/>
          <w:sz w:val="20"/>
          <w:szCs w:val="20"/>
          <w:lang w:eastAsia="ar-SA"/>
        </w:rPr>
        <w:t xml:space="preserve"> lub przebudowie infrastruktury podziemnej w zakresie sieci gazowych, wodociągowych i kanalizacyjnych,</w:t>
      </w:r>
    </w:p>
    <w:p w:rsidR="007B1E74" w:rsidRPr="007B1E74" w:rsidRDefault="007B1E74" w:rsidP="007B1E74">
      <w:pPr>
        <w:numPr>
          <w:ilvl w:val="1"/>
          <w:numId w:val="18"/>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robót telekomunikacyjnych posiadającym:</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telekomunikacyjnej lub równoważnej bez ograniczeń,</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884DF7">
        <w:rPr>
          <w:rFonts w:ascii="Tahoma" w:eastAsia="Times New Roman" w:hAnsi="Tahoma" w:cs="Tahoma"/>
          <w:sz w:val="20"/>
          <w:szCs w:val="20"/>
          <w:lang w:eastAsia="ar-SA"/>
        </w:rPr>
        <w:t xml:space="preserve">, rozbudowie lub przebudowie </w:t>
      </w:r>
      <w:r w:rsidRPr="007B1E74">
        <w:rPr>
          <w:rFonts w:ascii="Tahoma" w:eastAsia="Times New Roman" w:hAnsi="Tahoma" w:cs="Tahoma"/>
          <w:sz w:val="20"/>
          <w:szCs w:val="20"/>
          <w:lang w:eastAsia="ar-SA"/>
        </w:rPr>
        <w:t xml:space="preserve">infrastruktury podziemnej w zakresie sieci telekomunikacyjnej. </w:t>
      </w:r>
    </w:p>
    <w:p w:rsidR="007B1E74" w:rsidRPr="007B1E74" w:rsidRDefault="007B1E74" w:rsidP="007B1E74">
      <w:pPr>
        <w:tabs>
          <w:tab w:val="left" w:pos="1843"/>
        </w:tabs>
        <w:suppressAutoHyphens/>
        <w:autoSpaceDE w:val="0"/>
        <w:autoSpaceDN w:val="0"/>
        <w:adjustRightInd w:val="0"/>
        <w:spacing w:after="0" w:line="240" w:lineRule="auto"/>
        <w:ind w:left="1843"/>
        <w:jc w:val="both"/>
        <w:rPr>
          <w:rFonts w:ascii="Tahoma" w:eastAsia="Times New Roman" w:hAnsi="Tahoma" w:cs="Tahoma"/>
          <w:color w:val="FF0000"/>
          <w:sz w:val="20"/>
          <w:szCs w:val="20"/>
          <w:lang w:eastAsia="ar-SA"/>
        </w:rPr>
      </w:pPr>
    </w:p>
    <w:p w:rsidR="007B1E74" w:rsidRPr="007B1E74" w:rsidRDefault="007B1E74" w:rsidP="007B1E74">
      <w:pPr>
        <w:autoSpaceDE w:val="0"/>
        <w:autoSpaceDN w:val="0"/>
        <w:adjustRightInd w:val="0"/>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dopuszcza łączenie stanowisk wyszczególnionych powyżej tylko pod warunkiem spełnienia łącznie wymagań dotyczących kwalifikacji i doświadczenia dla danych stanowisk.</w:t>
      </w:r>
    </w:p>
    <w:p w:rsidR="007B1E74" w:rsidRPr="007B1E74" w:rsidRDefault="007B1E74" w:rsidP="007B1E74">
      <w:pPr>
        <w:spacing w:after="0" w:line="240" w:lineRule="auto"/>
        <w:jc w:val="both"/>
        <w:rPr>
          <w:rFonts w:ascii="Times New Roman" w:eastAsia="Times New Roman" w:hAnsi="Times New Roman" w:cs="Times New Roman"/>
          <w:sz w:val="20"/>
          <w:szCs w:val="20"/>
          <w:lang w:eastAsia="pl-PL"/>
        </w:rPr>
      </w:pPr>
    </w:p>
    <w:p w:rsidR="007B1E74" w:rsidRPr="007B1E74" w:rsidRDefault="007B1E74" w:rsidP="007B1E74">
      <w:pPr>
        <w:tabs>
          <w:tab w:val="left" w:pos="142"/>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7B1E74" w:rsidRPr="007B1E74" w:rsidRDefault="007B1E74" w:rsidP="007B1E74">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ustawy Prawo zamówień publicznych.</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7B1E74" w:rsidRDefault="007B1E74" w:rsidP="007B1E74">
      <w:pPr>
        <w:spacing w:after="0" w:line="240" w:lineRule="auto"/>
        <w:ind w:left="400"/>
        <w:jc w:val="both"/>
        <w:rPr>
          <w:rFonts w:ascii="Tahoma" w:eastAsia="Times New Roman" w:hAnsi="Tahoma" w:cs="Tahoma"/>
          <w:sz w:val="20"/>
          <w:szCs w:val="2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VI.</w:t>
      </w:r>
      <w:r w:rsidRPr="007B1E74">
        <w:rPr>
          <w:rFonts w:ascii="Tahoma" w:eastAsia="Times New Roman" w:hAnsi="Tahoma" w:cs="Tahoma"/>
          <w:b/>
          <w:szCs w:val="20"/>
          <w:lang w:eastAsia="pl-PL"/>
        </w:rPr>
        <w:tab/>
        <w:t>WYKAZ OŚWIADCZEŃ LUB DOKUMENTÓW, POTWIERDZAJĄCYCH SPEŁNIANIE WARUNKÓW UDZIAŁU W POSTĘPOWANIU ORAZ BRAK PODSTAW WYKLUCZENIA</w:t>
      </w:r>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5"/>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5"/>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B1E74">
      <w:pPr>
        <w:numPr>
          <w:ilvl w:val="0"/>
          <w:numId w:val="49"/>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numPr>
          <w:ilvl w:val="0"/>
          <w:numId w:val="49"/>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7B1E74">
      <w:pPr>
        <w:numPr>
          <w:ilvl w:val="0"/>
          <w:numId w:val="46"/>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lastRenderedPageBreak/>
        <w:t xml:space="preserve">Wykonawca przedmiotowe oświadczenie przekazuje Zamawiającemu w terminie 3 dni od dnia zamieszczenia na stronie internetowej informacji, o której mowa w art. 86 ust. 5, </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B1E74">
      <w:pPr>
        <w:numPr>
          <w:ilvl w:val="0"/>
          <w:numId w:val="48"/>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7B1E74">
      <w:pPr>
        <w:numPr>
          <w:ilvl w:val="0"/>
          <w:numId w:val="48"/>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realizacji zamówienia publicznego, w 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7B1E74">
      <w:pPr>
        <w:numPr>
          <w:ilvl w:val="0"/>
          <w:numId w:val="22"/>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7B1E74">
      <w:pPr>
        <w:numPr>
          <w:ilvl w:val="0"/>
          <w:numId w:val="22"/>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7B1E74">
      <w:pPr>
        <w:numPr>
          <w:ilvl w:val="0"/>
          <w:numId w:val="22"/>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Wykaz należy sporządzić na druku zgodnie ze wzorem stanowiącym ZAŁĄCZNIK NR 7 do SIWZ – WYKAZ OSÓB.</w:t>
      </w:r>
    </w:p>
    <w:p w:rsidR="007B1E74" w:rsidRPr="007B1E74" w:rsidRDefault="007B1E74" w:rsidP="007B1E74">
      <w:pPr>
        <w:numPr>
          <w:ilvl w:val="0"/>
          <w:numId w:val="22"/>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highlight w:val="yellow"/>
          <w:lang w:eastAsia="pl-PL"/>
        </w:rPr>
      </w:pPr>
    </w:p>
    <w:p w:rsidR="007B1E74" w:rsidRPr="007B1E74" w:rsidRDefault="007B1E74" w:rsidP="007B1E74">
      <w:pPr>
        <w:numPr>
          <w:ilvl w:val="0"/>
          <w:numId w:val="48"/>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Informacja banku</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lub spółdzielczej kasy oszczędnościowo-kredytowej</w:t>
      </w:r>
      <w:r w:rsidRPr="007B1E74">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C863F1" w:rsidRDefault="00C863F1" w:rsidP="007B1E74">
      <w:pPr>
        <w:tabs>
          <w:tab w:val="left" w:pos="1134"/>
        </w:tabs>
        <w:spacing w:after="0" w:line="240" w:lineRule="auto"/>
        <w:ind w:left="1134"/>
        <w:jc w:val="both"/>
        <w:rPr>
          <w:rFonts w:ascii="Tahoma" w:eastAsia="Times New Roman" w:hAnsi="Tahoma" w:cs="Tahoma"/>
          <w:b/>
          <w:sz w:val="20"/>
          <w:szCs w:val="20"/>
          <w:u w:val="single"/>
          <w:lang w:eastAsia="pl-PL"/>
        </w:rPr>
      </w:pPr>
    </w:p>
    <w:p w:rsidR="007B1E74" w:rsidRPr="007B1E74" w:rsidRDefault="007B1E74" w:rsidP="007B1E74">
      <w:pPr>
        <w:tabs>
          <w:tab w:val="left" w:pos="1134"/>
        </w:tabs>
        <w:spacing w:after="0" w:line="240" w:lineRule="auto"/>
        <w:ind w:left="1134"/>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7B1E74">
      <w:pPr>
        <w:numPr>
          <w:ilvl w:val="3"/>
          <w:numId w:val="26"/>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7B1E74">
      <w:pPr>
        <w:numPr>
          <w:ilvl w:val="3"/>
          <w:numId w:val="26"/>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7B1E74">
      <w:pPr>
        <w:numPr>
          <w:ilvl w:val="3"/>
          <w:numId w:val="26"/>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7B1E74">
      <w:pPr>
        <w:numPr>
          <w:ilvl w:val="3"/>
          <w:numId w:val="26"/>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7B1E74" w:rsidRPr="00B21A8C" w:rsidRDefault="007B1E74" w:rsidP="007B1E74">
      <w:pPr>
        <w:spacing w:after="0" w:line="240" w:lineRule="auto"/>
        <w:ind w:left="1560" w:hanging="284"/>
        <w:jc w:val="both"/>
        <w:rPr>
          <w:rFonts w:ascii="Tahoma" w:eastAsia="Times New Roman" w:hAnsi="Tahoma" w:cs="Tahoma"/>
          <w:sz w:val="20"/>
          <w:szCs w:val="20"/>
          <w:lang w:eastAsia="x-none"/>
        </w:rPr>
      </w:pPr>
    </w:p>
    <w:p w:rsidR="00C863F1" w:rsidRPr="00B21A8C" w:rsidRDefault="00B21A8C" w:rsidP="00B21A8C">
      <w:pPr>
        <w:pStyle w:val="Bezodstpw"/>
        <w:numPr>
          <w:ilvl w:val="0"/>
          <w:numId w:val="48"/>
        </w:numPr>
        <w:ind w:left="1134" w:hanging="283"/>
        <w:jc w:val="both"/>
        <w:rPr>
          <w:rFonts w:ascii="Tahoma" w:eastAsia="MS Mincho" w:hAnsi="Tahoma" w:cs="Tahoma"/>
          <w:szCs w:val="20"/>
          <w:lang w:val="pl-PL"/>
        </w:rPr>
      </w:pPr>
      <w:r w:rsidRPr="00B21A8C">
        <w:rPr>
          <w:rFonts w:ascii="Tahoma" w:hAnsi="Tahoma" w:cs="Tahoma"/>
          <w:szCs w:val="20"/>
          <w:lang w:val="pl-PL"/>
        </w:rPr>
        <w:t>D</w:t>
      </w:r>
      <w:r w:rsidR="00C863F1" w:rsidRPr="00B21A8C">
        <w:rPr>
          <w:rFonts w:ascii="Tahoma" w:hAnsi="Tahoma" w:cs="Tahoma"/>
          <w:szCs w:val="20"/>
          <w:lang w:val="pl-PL"/>
        </w:rPr>
        <w:t xml:space="preserve">okument potwierdzający, że Wykonawca </w:t>
      </w:r>
      <w:r w:rsidR="00C863F1" w:rsidRPr="00B21A8C">
        <w:rPr>
          <w:rFonts w:ascii="Tahoma" w:hAnsi="Tahoma" w:cs="Tahoma"/>
          <w:b/>
          <w:szCs w:val="20"/>
          <w:lang w:val="pl-PL"/>
        </w:rPr>
        <w:t>jest ubezpieczony od odpowiedzialności cywilnej</w:t>
      </w:r>
      <w:r w:rsidR="00C863F1" w:rsidRPr="00B21A8C">
        <w:rPr>
          <w:rFonts w:ascii="Tahoma" w:hAnsi="Tahoma" w:cs="Tahoma"/>
          <w:szCs w:val="20"/>
          <w:lang w:val="pl-PL"/>
        </w:rPr>
        <w:t xml:space="preserve"> w zakresie prowadzonej działalności związanej z przedmiotem zamówienia</w:t>
      </w:r>
      <w:r w:rsidR="00C863F1" w:rsidRPr="00B21A8C">
        <w:rPr>
          <w:rFonts w:ascii="Tahoma" w:eastAsia="MS Mincho" w:hAnsi="Tahoma" w:cs="Tahoma"/>
          <w:szCs w:val="20"/>
          <w:lang w:val="pl-PL"/>
        </w:rPr>
        <w:t xml:space="preserve"> na sumę gwarancyjną określoną przez Zamawiającego.</w:t>
      </w:r>
    </w:p>
    <w:p w:rsidR="00B21A8C" w:rsidRDefault="00B21A8C" w:rsidP="00B21A8C">
      <w:pPr>
        <w:pStyle w:val="Bezodstpw"/>
        <w:ind w:left="840"/>
        <w:jc w:val="both"/>
        <w:rPr>
          <w:rFonts w:ascii="Tahoma" w:eastAsia="MS Mincho" w:hAnsi="Tahoma" w:cs="Tahoma"/>
          <w:szCs w:val="20"/>
          <w:lang w:val="pl-PL"/>
        </w:rPr>
      </w:pPr>
    </w:p>
    <w:p w:rsidR="00B21A8C" w:rsidRPr="00B21A8C" w:rsidRDefault="00B21A8C" w:rsidP="00B21A8C">
      <w:pPr>
        <w:pStyle w:val="Bezodstpw"/>
        <w:ind w:left="840"/>
        <w:jc w:val="both"/>
        <w:rPr>
          <w:rFonts w:ascii="Tahoma" w:eastAsia="MS Mincho" w:hAnsi="Tahoma" w:cs="Tahoma"/>
          <w:szCs w:val="20"/>
          <w:lang w:val="pl-PL"/>
        </w:rPr>
      </w:pPr>
      <w:r w:rsidRPr="00B21A8C">
        <w:rPr>
          <w:rFonts w:ascii="Tahoma" w:eastAsia="MS Mincho" w:hAnsi="Tahoma" w:cs="Tahoma"/>
          <w:szCs w:val="20"/>
          <w:lang w:val="pl-PL"/>
        </w:rPr>
        <w:t xml:space="preserve">Jeżeli z uzasadnionej przyczyny Wykonawca nie może złożyć wymaganych przez Zamawiającego dokumentów, o których mowa w </w:t>
      </w:r>
      <w:r>
        <w:rPr>
          <w:rFonts w:ascii="Tahoma" w:eastAsia="MS Mincho" w:hAnsi="Tahoma" w:cs="Tahoma"/>
          <w:szCs w:val="20"/>
          <w:lang w:val="pl-PL"/>
        </w:rPr>
        <w:t xml:space="preserve">pkt 3 </w:t>
      </w:r>
      <w:proofErr w:type="spellStart"/>
      <w:r>
        <w:rPr>
          <w:rFonts w:ascii="Tahoma" w:eastAsia="MS Mincho" w:hAnsi="Tahoma" w:cs="Tahoma"/>
          <w:szCs w:val="20"/>
          <w:lang w:val="pl-PL"/>
        </w:rPr>
        <w:t>ppkt</w:t>
      </w:r>
      <w:proofErr w:type="spellEnd"/>
      <w:r>
        <w:rPr>
          <w:rFonts w:ascii="Tahoma" w:eastAsia="MS Mincho" w:hAnsi="Tahoma" w:cs="Tahoma"/>
          <w:szCs w:val="20"/>
          <w:lang w:val="pl-PL"/>
        </w:rPr>
        <w:t xml:space="preserve"> 3 i 4</w:t>
      </w:r>
      <w:r w:rsidRPr="00B21A8C">
        <w:rPr>
          <w:rFonts w:ascii="Tahoma" w:eastAsia="MS Mincho" w:hAnsi="Tahoma" w:cs="Tahoma"/>
          <w:szCs w:val="20"/>
          <w:lang w:val="pl-PL"/>
        </w:rPr>
        <w:t xml:space="preserve">, zamawiający dopuszcza złożenie przez wykonawcę innych dokumentów, o których mowa w art.26 ust.2c ustawy PZP. </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7B1E74" w:rsidRDefault="007B1E74" w:rsidP="007B1E74">
      <w:pPr>
        <w:numPr>
          <w:ilvl w:val="1"/>
          <w:numId w:val="42"/>
        </w:numPr>
        <w:tabs>
          <w:tab w:val="num"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Oświadczenie w zakresie art. 25 ust. 1 pkt 2 ustawy Prawo zamówień publicznych</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Treść wymaganego Oświadczenia w zakresie art. 25 ust. 1 pkt 2 ustawy Prawo zamówień publicznych Zamawiający przekazuje na ZAŁĄCZNIKU NR 9 do SIWZ. </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 xml:space="preserve">wskazania dostępności przedmiotowych oświadczeń lub dokumentów w formie elektronicznej pod określonymi adresami internetowymi ogólnodostępnych i bezpłatnych baz danych – Zamawiający pobiera samodzielnie z tych baz danych wskazane przez wykonawcę oświadczenia </w:t>
      </w:r>
      <w:r w:rsidRPr="007B1E74">
        <w:rPr>
          <w:rFonts w:ascii="Tahoma" w:eastAsia="Times New Roman" w:hAnsi="Tahoma" w:cs="Tahoma"/>
          <w:sz w:val="20"/>
          <w:szCs w:val="20"/>
          <w:lang w:eastAsia="pl-PL"/>
        </w:rPr>
        <w:lastRenderedPageBreak/>
        <w:t>lub dokumenty. W tym przypadku Zamawiający może żądać od Wykonawcy przedstawienia tłumaczenia na język polski wskazanych przez Wykonawcę i pobranych samodzielnie przez Zamawiającego dokumentów.</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20"/>
          <w:szCs w:val="16"/>
          <w:lang w:eastAsia="pl-PL"/>
        </w:rPr>
      </w:pPr>
    </w:p>
    <w:p w:rsidR="007B1E74" w:rsidRPr="007B1E74" w:rsidRDefault="007B1E74" w:rsidP="007B1E74">
      <w:pPr>
        <w:numPr>
          <w:ilvl w:val="0"/>
          <w:numId w:val="21"/>
        </w:numPr>
        <w:spacing w:after="0" w:line="240" w:lineRule="auto"/>
        <w:ind w:left="426" w:hanging="710"/>
        <w:jc w:val="both"/>
        <w:rPr>
          <w:rFonts w:ascii="Tahoma" w:eastAsia="Times New Roman" w:hAnsi="Tahoma" w:cs="Tahoma"/>
          <w:b/>
          <w:szCs w:val="20"/>
          <w:lang w:eastAsia="pl-PL"/>
        </w:rPr>
      </w:pPr>
      <w:r w:rsidRPr="007B1E74">
        <w:rPr>
          <w:rFonts w:ascii="Tahoma" w:eastAsia="Times New Roman" w:hAnsi="Tahoma" w:cs="Tahoma"/>
          <w:b/>
          <w:szCs w:val="20"/>
          <w:lang w:eastAsia="pl-PL"/>
        </w:rPr>
        <w:t>INFORMACJE O SPOSOBIE POROZUMIEWANIA SIĘ ZAMAWIAJĄCEGO Z WYKONAWCAMI ORAZ PRZEKAZYWANIA OŚWIADCZEŃ LUB DOKUMENTÓW</w:t>
      </w:r>
      <w:r w:rsidRPr="007B1E74">
        <w:rPr>
          <w:rFonts w:ascii="Tahoma" w:eastAsia="Times New Roman" w:hAnsi="Tahoma" w:cs="Tahoma"/>
          <w:b/>
          <w:lang w:eastAsia="pl-PL"/>
        </w:rPr>
        <w:t xml:space="preserve">, </w:t>
      </w:r>
      <w:r w:rsidRPr="007B1E74">
        <w:rPr>
          <w:rFonts w:ascii="Tahoma" w:eastAsia="Times New Roman" w:hAnsi="Tahoma" w:cs="Tahoma"/>
          <w:b/>
          <w:szCs w:val="20"/>
          <w:lang w:eastAsia="pl-PL"/>
        </w:rPr>
        <w:t>A TAKŻE WSKAZANIE OSÓB UPRAWNIONYCH DO POROZUMIEWANIA SIĘ Z WYKONAWCAMI</w:t>
      </w:r>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niezwłocznie, jednak nie później niż:</w:t>
      </w:r>
    </w:p>
    <w:p w:rsidR="007B1E74" w:rsidRPr="007B1E74" w:rsidRDefault="007B1E74" w:rsidP="007B1E74">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6 dni przed upływem terminu składania ofert;</w:t>
      </w:r>
    </w:p>
    <w:p w:rsidR="007B1E74" w:rsidRPr="00002506" w:rsidRDefault="007B1E74" w:rsidP="00002506">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7B1E74">
      <w:pPr>
        <w:numPr>
          <w:ilvl w:val="7"/>
          <w:numId w:val="2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7B1E74">
      <w:pPr>
        <w:numPr>
          <w:ilvl w:val="7"/>
          <w:numId w:val="2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7B1E74">
      <w:pPr>
        <w:numPr>
          <w:ilvl w:val="7"/>
          <w:numId w:val="2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1"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2" w:history="1">
        <w:r w:rsidRPr="007B1E74">
          <w:rPr>
            <w:rFonts w:ascii="Tahoma" w:eastAsia="Calibri" w:hAnsi="Tahoma" w:cs="Tahoma"/>
            <w:color w:val="0000FF"/>
            <w:sz w:val="20"/>
            <w:szCs w:val="20"/>
            <w:u w:val="single"/>
            <w:lang w:eastAsia="pl-PL"/>
          </w:rPr>
          <w:t>it@twardogora.pl</w:t>
        </w:r>
      </w:hyperlink>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284" w:hanging="851"/>
        <w:rPr>
          <w:rFonts w:ascii="Tahoma" w:eastAsia="Times New Roman" w:hAnsi="Tahoma" w:cs="Tahoma"/>
          <w:b/>
          <w:szCs w:val="20"/>
          <w:lang w:eastAsia="pl-PL"/>
        </w:rPr>
      </w:pPr>
      <w:r w:rsidRPr="007B1E74">
        <w:rPr>
          <w:rFonts w:ascii="Tahoma" w:eastAsia="Times New Roman" w:hAnsi="Tahoma" w:cs="Tahoma"/>
          <w:b/>
          <w:szCs w:val="20"/>
          <w:lang w:eastAsia="pl-PL"/>
        </w:rPr>
        <w:t>VIII.</w:t>
      </w:r>
      <w:r w:rsidRPr="007B1E74">
        <w:rPr>
          <w:rFonts w:ascii="Tahoma" w:eastAsia="Times New Roman" w:hAnsi="Tahoma" w:cs="Tahoma"/>
          <w:b/>
          <w:szCs w:val="20"/>
          <w:lang w:eastAsia="pl-PL"/>
        </w:rPr>
        <w:tab/>
        <w:t xml:space="preserve">WYMAGANIA DOTYCZĄCE WADIUM                  </w:t>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Pr="007B1E74" w:rsidRDefault="00002506" w:rsidP="007B1E74">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5</w:t>
      </w:r>
      <w:r w:rsidR="007B1E74" w:rsidRPr="007B1E74">
        <w:rPr>
          <w:rFonts w:ascii="Tahoma" w:eastAsia="Times New Roman" w:hAnsi="Tahoma" w:cs="Tahoma"/>
          <w:b/>
          <w:sz w:val="20"/>
          <w:szCs w:val="20"/>
          <w:lang w:eastAsia="pl-PL"/>
        </w:rPr>
        <w:t xml:space="preserve">0 000,00 złotych </w:t>
      </w:r>
      <w:r w:rsidR="007B1E74" w:rsidRPr="007B1E74">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 xml:space="preserve">pięćdziesiąt </w:t>
      </w:r>
      <w:r w:rsidR="007B1E74" w:rsidRPr="007B1E74">
        <w:rPr>
          <w:rFonts w:ascii="Tahoma" w:eastAsia="Times New Roman" w:hAnsi="Tahoma" w:cs="Tahoma"/>
          <w:sz w:val="20"/>
          <w:szCs w:val="20"/>
          <w:lang w:eastAsia="pl-PL"/>
        </w:rPr>
        <w:t>tysięcy złotych),</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7B1E74" w:rsidRPr="007B1E74" w:rsidRDefault="007B1E74" w:rsidP="007B1E74">
      <w:pPr>
        <w:spacing w:after="0" w:line="240" w:lineRule="auto"/>
        <w:ind w:left="709"/>
        <w:jc w:val="both"/>
        <w:rPr>
          <w:rFonts w:ascii="Tahoma" w:eastAsia="Times New Roman" w:hAnsi="Tahoma" w:cs="Tahoma"/>
          <w:b/>
          <w:bCs/>
          <w:i/>
          <w:iCs/>
          <w:sz w:val="20"/>
          <w:szCs w:val="20"/>
          <w:lang w:eastAsia="pl-PL"/>
        </w:rPr>
      </w:pPr>
      <w:r w:rsidRPr="007B1E74">
        <w:rPr>
          <w:rFonts w:ascii="Tahoma" w:eastAsia="Times New Roman" w:hAnsi="Tahoma" w:cs="Tahoma"/>
          <w:sz w:val="20"/>
          <w:szCs w:val="20"/>
          <w:lang w:eastAsia="pl-PL"/>
        </w:rPr>
        <w:t>Wadium wnoszone w pieniądzu należy wpłacić przelewem na rachunek bankowy Gmin</w:t>
      </w:r>
      <w:r w:rsidR="00002506">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r w:rsidRPr="007B1E74">
        <w:rPr>
          <w:rFonts w:ascii="Tahoma" w:eastAsia="Times New Roman" w:hAnsi="Tahoma" w:cs="Tahoma"/>
          <w:b/>
          <w:i/>
          <w:sz w:val="20"/>
          <w:szCs w:val="20"/>
          <w:u w:val="single"/>
          <w:lang w:eastAsia="pl-PL"/>
        </w:rPr>
        <w:t>„Wadium – przetarg:</w:t>
      </w:r>
      <w:r w:rsidR="00002506">
        <w:rPr>
          <w:rFonts w:ascii="Tahoma" w:eastAsia="Times New Roman" w:hAnsi="Tahoma" w:cs="Tahoma"/>
          <w:b/>
          <w:i/>
          <w:sz w:val="20"/>
          <w:szCs w:val="20"/>
          <w:lang w:eastAsia="pl-PL"/>
        </w:rPr>
        <w:t xml:space="preserve"> </w:t>
      </w:r>
      <w:r w:rsidR="00002506" w:rsidRPr="007B3E82">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Pr="007B1E74">
        <w:rPr>
          <w:rFonts w:ascii="Tahoma" w:eastAsia="Times New Roman" w:hAnsi="Tahoma" w:cs="Tahoma"/>
          <w:b/>
          <w:bCs/>
          <w:i/>
          <w:iCs/>
          <w:sz w:val="20"/>
          <w:szCs w:val="20"/>
          <w:lang w:eastAsia="pl-PL"/>
        </w:rPr>
        <w:t>”.</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r w:rsidRPr="007B1E74">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700" w:hanging="274"/>
        <w:jc w:val="both"/>
        <w:rPr>
          <w:rFonts w:ascii="Tahoma" w:eastAsia="Times New Roman" w:hAnsi="Tahoma" w:cs="Tahoma"/>
          <w:b/>
          <w:sz w:val="16"/>
          <w:szCs w:val="16"/>
          <w:lang w:eastAsia="pl-PL"/>
        </w:rPr>
      </w:pPr>
    </w:p>
    <w:p w:rsidR="007B1E74" w:rsidRPr="007B1E74" w:rsidRDefault="007B1E74" w:rsidP="007B1E74">
      <w:pPr>
        <w:spacing w:after="0" w:line="240" w:lineRule="auto"/>
        <w:ind w:left="284" w:hanging="568"/>
        <w:rPr>
          <w:rFonts w:ascii="Tahoma" w:eastAsia="Times New Roman" w:hAnsi="Tahoma" w:cs="Tahoma"/>
          <w:b/>
          <w:szCs w:val="20"/>
          <w:lang w:eastAsia="pl-PL"/>
        </w:rPr>
      </w:pPr>
      <w:r w:rsidRPr="007B1E74">
        <w:rPr>
          <w:rFonts w:ascii="Tahoma" w:eastAsia="Times New Roman" w:hAnsi="Tahoma" w:cs="Tahoma"/>
          <w:b/>
          <w:szCs w:val="20"/>
          <w:lang w:eastAsia="pl-PL"/>
        </w:rPr>
        <w:t>IX.</w:t>
      </w:r>
      <w:r w:rsidRPr="007B1E74">
        <w:rPr>
          <w:rFonts w:ascii="Tahoma" w:eastAsia="Times New Roman" w:hAnsi="Tahoma" w:cs="Tahoma"/>
          <w:b/>
          <w:szCs w:val="20"/>
          <w:lang w:eastAsia="pl-PL"/>
        </w:rPr>
        <w:tab/>
        <w:t>TERMIN ZWIĄZANIA OFERTĄ</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7B1E74" w:rsidRDefault="007B1E74" w:rsidP="007B1E74">
      <w:pPr>
        <w:tabs>
          <w:tab w:val="left" w:pos="426"/>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284" w:hanging="426"/>
        <w:rPr>
          <w:rFonts w:ascii="Tahoma" w:eastAsia="Times New Roman" w:hAnsi="Tahoma" w:cs="Tahoma"/>
          <w:b/>
          <w:szCs w:val="20"/>
          <w:lang w:eastAsia="pl-PL"/>
        </w:rPr>
      </w:pPr>
      <w:r w:rsidRPr="007B1E74">
        <w:rPr>
          <w:rFonts w:ascii="Tahoma" w:eastAsia="Times New Roman" w:hAnsi="Tahoma" w:cs="Tahoma"/>
          <w:b/>
          <w:szCs w:val="20"/>
          <w:lang w:eastAsia="pl-PL"/>
        </w:rPr>
        <w:t>X.</w:t>
      </w:r>
      <w:r w:rsidRPr="007B1E74">
        <w:rPr>
          <w:rFonts w:ascii="Tahoma" w:eastAsia="Times New Roman" w:hAnsi="Tahoma" w:cs="Tahoma"/>
          <w:b/>
          <w:szCs w:val="20"/>
          <w:lang w:eastAsia="pl-PL"/>
        </w:rPr>
        <w:tab/>
        <w:t>OPIS SPOSOBU PRZYGOTOWYWANIA OFERTY</w:t>
      </w:r>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7B1E74">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zgodnie z wymaganiami pkt XII. SIWZ.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7B1E74" w:rsidRDefault="007B1E74" w:rsidP="007B1E74">
      <w:pPr>
        <w:tabs>
          <w:tab w:val="left" w:pos="1134"/>
        </w:tabs>
        <w:spacing w:after="0" w:line="240" w:lineRule="auto"/>
        <w:jc w:val="both"/>
        <w:rPr>
          <w:rFonts w:ascii="Tahoma" w:eastAsia="Times New Roman" w:hAnsi="Tahoma" w:cs="Tahoma"/>
          <w:b/>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w:t>
      </w:r>
      <w:r w:rsidRPr="007B1E74">
        <w:rPr>
          <w:rFonts w:ascii="Tahoma" w:eastAsia="Times New Roman" w:hAnsi="Tahoma" w:cs="Tahoma"/>
          <w:b/>
          <w:szCs w:val="20"/>
          <w:lang w:eastAsia="pl-PL"/>
        </w:rPr>
        <w:tab/>
        <w:t xml:space="preserve">MIEJSCE ORAZ TERMIN SKŁADANIA I OTWARCIA OFERT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2D384D">
        <w:rPr>
          <w:rFonts w:ascii="Tahoma" w:eastAsia="Times New Roman" w:hAnsi="Tahoma" w:cs="Tahoma"/>
          <w:b/>
          <w:lang w:eastAsia="pl-PL"/>
        </w:rPr>
        <w:t>n składania ofert upływa dnia  2</w:t>
      </w:r>
      <w:r w:rsidR="00B07402">
        <w:rPr>
          <w:rFonts w:ascii="Tahoma" w:eastAsia="Times New Roman" w:hAnsi="Tahoma" w:cs="Tahoma"/>
          <w:b/>
          <w:lang w:eastAsia="pl-PL"/>
        </w:rPr>
        <w:t>8 grudnia</w:t>
      </w:r>
      <w:r w:rsidR="002D384D">
        <w:rPr>
          <w:rFonts w:ascii="Tahoma" w:eastAsia="Times New Roman" w:hAnsi="Tahoma" w:cs="Tahoma"/>
          <w:b/>
          <w:lang w:eastAsia="pl-PL"/>
        </w:rPr>
        <w:t xml:space="preserve"> </w:t>
      </w:r>
      <w:r w:rsidRPr="007B1E74">
        <w:rPr>
          <w:rFonts w:ascii="Tahoma" w:eastAsia="Times New Roman" w:hAnsi="Tahoma" w:cs="Tahoma"/>
          <w:b/>
          <w:lang w:eastAsia="pl-PL"/>
        </w:rPr>
        <w:t>2016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7B1E74" w:rsidRDefault="007B1E74" w:rsidP="007B1E74">
      <w:pPr>
        <w:spacing w:after="0" w:line="240" w:lineRule="auto"/>
        <w:ind w:left="1134"/>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B07402" w:rsidRPr="007B3E82">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002D384D">
        <w:rPr>
          <w:rFonts w:ascii="Tahoma" w:eastAsia="Times New Roman" w:hAnsi="Tahoma" w:cs="Tahoma"/>
          <w:b/>
          <w:sz w:val="20"/>
          <w:szCs w:val="20"/>
          <w:lang w:eastAsia="pl-PL"/>
        </w:rPr>
        <w:t>”- nie otwierać przed 2</w:t>
      </w:r>
      <w:r w:rsidR="00B07402">
        <w:rPr>
          <w:rFonts w:ascii="Tahoma" w:eastAsia="Times New Roman" w:hAnsi="Tahoma" w:cs="Tahoma"/>
          <w:b/>
          <w:sz w:val="20"/>
          <w:szCs w:val="20"/>
          <w:lang w:eastAsia="pl-PL"/>
        </w:rPr>
        <w:t>8</w:t>
      </w:r>
      <w:r w:rsidRPr="007B1E74">
        <w:rPr>
          <w:rFonts w:ascii="Tahoma" w:eastAsia="Times New Roman" w:hAnsi="Tahoma" w:cs="Tahoma"/>
          <w:b/>
          <w:sz w:val="20"/>
          <w:szCs w:val="20"/>
          <w:lang w:eastAsia="pl-PL"/>
        </w:rPr>
        <w:t>.</w:t>
      </w:r>
      <w:r w:rsidR="002D384D">
        <w:rPr>
          <w:rFonts w:ascii="Tahoma" w:eastAsia="Times New Roman" w:hAnsi="Tahoma" w:cs="Tahoma"/>
          <w:b/>
          <w:sz w:val="20"/>
          <w:szCs w:val="20"/>
          <w:lang w:eastAsia="pl-PL"/>
        </w:rPr>
        <w:t>1</w:t>
      </w:r>
      <w:r w:rsidR="00B07402">
        <w:rPr>
          <w:rFonts w:ascii="Tahoma" w:eastAsia="Times New Roman" w:hAnsi="Tahoma" w:cs="Tahoma"/>
          <w:b/>
          <w:sz w:val="20"/>
          <w:szCs w:val="20"/>
          <w:lang w:eastAsia="pl-PL"/>
        </w:rPr>
        <w:t>2</w:t>
      </w:r>
      <w:r w:rsidRPr="007B1E74">
        <w:rPr>
          <w:rFonts w:ascii="Tahoma" w:eastAsia="Times New Roman" w:hAnsi="Tahoma" w:cs="Tahoma"/>
          <w:b/>
          <w:sz w:val="20"/>
          <w:szCs w:val="20"/>
          <w:lang w:eastAsia="pl-PL"/>
        </w:rPr>
        <w:t>.2016r</w:t>
      </w:r>
      <w:r w:rsidR="00B07402">
        <w:rPr>
          <w:rFonts w:ascii="Tahoma" w:eastAsia="Times New Roman" w:hAnsi="Tahoma" w:cs="Tahoma"/>
          <w:b/>
          <w:sz w:val="20"/>
          <w:szCs w:val="20"/>
          <w:lang w:eastAsia="pl-PL"/>
        </w:rPr>
        <w:t>. godz. 12:30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276"/>
        <w:jc w:val="both"/>
        <w:rPr>
          <w:rFonts w:ascii="Tahoma" w:eastAsia="Times New Roman" w:hAnsi="Tahoma" w:cs="Tahoma"/>
          <w:b/>
          <w:sz w:val="8"/>
          <w:szCs w:val="8"/>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7B1E74">
      <w:pPr>
        <w:numPr>
          <w:ilvl w:val="0"/>
          <w:numId w:val="10"/>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2D384D">
        <w:rPr>
          <w:rFonts w:ascii="Tahoma" w:eastAsia="Times New Roman" w:hAnsi="Tahoma" w:cs="Tahoma"/>
          <w:b/>
          <w:sz w:val="20"/>
          <w:szCs w:val="20"/>
          <w:lang w:eastAsia="pl-PL"/>
        </w:rPr>
        <w:t>w dniu 2</w:t>
      </w:r>
      <w:r w:rsidR="00B07402">
        <w:rPr>
          <w:rFonts w:ascii="Tahoma" w:eastAsia="Times New Roman" w:hAnsi="Tahoma" w:cs="Tahoma"/>
          <w:b/>
          <w:sz w:val="20"/>
          <w:szCs w:val="20"/>
          <w:lang w:eastAsia="pl-PL"/>
        </w:rPr>
        <w:t>8 grudnia</w:t>
      </w:r>
      <w:r w:rsidR="002D384D">
        <w:rPr>
          <w:rFonts w:ascii="Tahoma" w:eastAsia="Times New Roman" w:hAnsi="Tahoma" w:cs="Tahoma"/>
          <w:b/>
          <w:sz w:val="20"/>
          <w:szCs w:val="20"/>
          <w:lang w:eastAsia="pl-PL"/>
        </w:rPr>
        <w:t xml:space="preserve"> </w:t>
      </w:r>
      <w:r w:rsidRPr="007B1E74">
        <w:rPr>
          <w:rFonts w:ascii="Tahoma" w:eastAsia="Times New Roman" w:hAnsi="Tahoma" w:cs="Tahoma"/>
          <w:b/>
          <w:sz w:val="20"/>
          <w:szCs w:val="20"/>
          <w:lang w:eastAsia="pl-PL"/>
        </w:rPr>
        <w:t xml:space="preserve">2016 r. o godz. </w:t>
      </w:r>
      <w:r w:rsidRPr="007B1E74">
        <w:rPr>
          <w:rFonts w:ascii="Tahoma" w:eastAsia="Times New Roman" w:hAnsi="Tahoma" w:cs="Tahoma"/>
          <w:b/>
          <w:sz w:val="24"/>
          <w:szCs w:val="24"/>
          <w:lang w:eastAsia="pl-PL"/>
        </w:rPr>
        <w:t>12</w:t>
      </w:r>
      <w:r w:rsidRPr="007B1E74">
        <w:rPr>
          <w:rFonts w:ascii="Tahoma" w:eastAsia="Times New Roman" w:hAnsi="Tahoma" w:cs="Tahoma"/>
          <w:b/>
          <w:sz w:val="24"/>
          <w:szCs w:val="24"/>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7B1E74" w:rsidRDefault="007B1E74" w:rsidP="007B1E74">
      <w:pPr>
        <w:spacing w:after="0" w:line="240" w:lineRule="auto"/>
        <w:jc w:val="both"/>
        <w:rPr>
          <w:rFonts w:ascii="Tahoma" w:eastAsia="Times New Roman" w:hAnsi="Tahoma" w:cs="Tahoma"/>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XII.</w:t>
      </w:r>
      <w:r w:rsidRPr="007B1E74">
        <w:rPr>
          <w:rFonts w:ascii="Tahoma" w:eastAsia="Times New Roman" w:hAnsi="Tahoma" w:cs="Tahoma"/>
          <w:b/>
          <w:szCs w:val="20"/>
          <w:lang w:eastAsia="pl-PL"/>
        </w:rPr>
        <w:tab/>
        <w:t xml:space="preserve">OPIS SPOSOBU OBLICZENIA CENY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określi cenę ryczałtową oferty brutto (uwzględniającą należny podatek VAT), która stanowić będzie wynagrodzenie ryczałtowe za realizację całego przedmiotu zamówienia, wpisując kwotę w odpowiednim miejscu formularza ofertowego (załącznik Nr 1) cyfrowo i słownie (do dwóch miejsc po przecinku). Wpisana kwota musi być sumą cen za wykonanie całości zadania w</w:t>
      </w:r>
      <w:r w:rsidR="005A197A">
        <w:rPr>
          <w:rFonts w:ascii="Tahoma" w:eastAsia="Times New Roman" w:hAnsi="Tahoma" w:cs="Tahoma"/>
          <w:sz w:val="20"/>
          <w:szCs w:val="20"/>
          <w:lang w:eastAsia="pl-PL"/>
        </w:rPr>
        <w:t>e wszystkich branżach</w:t>
      </w:r>
      <w:r w:rsidRPr="007B1E74">
        <w:rPr>
          <w:rFonts w:ascii="Tahoma" w:eastAsia="Times New Roman" w:hAnsi="Tahoma" w:cs="Tahoma"/>
          <w:sz w:val="20"/>
          <w:szCs w:val="20"/>
          <w:lang w:eastAsia="pl-PL"/>
        </w:rPr>
        <w:t>. Wykonawca zobowiązany jest do podania ceny ryczałtowej brutto za wykonanie całości zadania zgodnie z formularzem ofertowym stanowiącym załącznik Nr 1 do SIWZ.</w:t>
      </w: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ryczałtowa oferty brutto jest ceną ostateczną obejmującą wszelkie koszty związane z realizacją przedmiotu zamówienia określone w SIWZ wraz ze wszystkimi załącznikami. </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ofertowa brutto musi uwzględniać pełny zakres technologii oraz wszelkie materiały i sprzęt potrzebny do zrealizowania całości zakresu robót wynikającego z Dokumentacji Projektowej, Specyfikacji Technicznych, obowiązujących norm i przepisów, SIWZ. </w:t>
      </w: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Podana w ofercie cena musi być wyrażona w złotych polskich.</w:t>
      </w: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Zaleca się Wykonawcy załączenie do oferty wypełnioną Tabelę Ceny Ryczałtowej – kosztorys ofertowy, w którym określi cenę kosztorysową i cenę jednostkową pozycji przedmiarowych według </w:t>
      </w:r>
      <w:r w:rsidR="005A197A">
        <w:rPr>
          <w:rFonts w:ascii="Tahoma" w:eastAsia="Times New Roman" w:hAnsi="Tahoma" w:cs="Tahoma"/>
          <w:sz w:val="20"/>
          <w:szCs w:val="20"/>
          <w:lang w:eastAsia="pl-PL"/>
        </w:rPr>
        <w:t>Tabeli Ceny Ryczałtowej (</w:t>
      </w:r>
      <w:r w:rsidRPr="007B1E74">
        <w:rPr>
          <w:rFonts w:ascii="Tahoma" w:eastAsia="Times New Roman" w:hAnsi="Tahoma" w:cs="Tahoma"/>
          <w:sz w:val="20"/>
          <w:szCs w:val="20"/>
          <w:lang w:eastAsia="pl-PL"/>
        </w:rPr>
        <w:t>przedmiaru robót</w:t>
      </w:r>
      <w:r w:rsidR="005A197A">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stanowiące</w:t>
      </w:r>
      <w:r w:rsidR="005A197A">
        <w:rPr>
          <w:rFonts w:ascii="Tahoma" w:eastAsia="Times New Roman" w:hAnsi="Tahoma" w:cs="Tahoma"/>
          <w:sz w:val="20"/>
          <w:szCs w:val="20"/>
          <w:lang w:eastAsia="pl-PL"/>
        </w:rPr>
        <w:t>j</w:t>
      </w:r>
      <w:r w:rsidRPr="007B1E74">
        <w:rPr>
          <w:rFonts w:ascii="Tahoma" w:eastAsia="Times New Roman" w:hAnsi="Tahoma" w:cs="Tahoma"/>
          <w:sz w:val="20"/>
          <w:szCs w:val="20"/>
          <w:lang w:eastAsia="pl-PL"/>
        </w:rPr>
        <w:t xml:space="preserve"> ZAŁĄCZNIK NR 10 do SIWZ wraz narzutami jak również nie ujęte w dokumentacji, a niezbędne do wykonania zadania tj. m.in.:</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obsługę i inwentaryzację geodezyjną wykonanych robót, w tym m.in.:</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wykonanie szkiców topograficznych z wytyczeniem obiektu i naniesieniem granic pasa drogowego dla zadania określonego w § 1 wzoru umowy wraz z wykonaniem inwentaryzacji geodezyjnej powykonawczej, </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opracowanie zestawień danych na potrzeby założenia dokumentów ewidencji dróg - dla nowo wybudowanych odcinków dróg oraz na potrzeby zaktualizowania tych dokumentów - dla dróg przebudowanych,</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sporządzenie inwentaryzacji powykonawczej środków organizacji ruchu z zestawieniem informacji dotyczących poszczególnych elementów oznakowania zawartych w ich metrykach, </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pomiarów i badań, zgodnie z zasadami określonymi w Rozporządzeniu Ministra Transportu i Gospodarki Morskiej z dnia 2 marca 1999 r. w sprawie warunków technicznych jakimi powinny odpowiadać drogi publiczne i ich usytuowanie oraz Szczegółowych Specyfikacjach Technicznych,</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wykonanie inwentaryzacji elementów wskazanych przez Zamawiającego związanych z realizacją ewentualnych robót dodatkowych/koniecznych/zamiennych, </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wskazanych elementów przez Zamawiającego wchodzących w zakres Inwestycji poszczególnych elementów ujętych w zamówieniu.</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placu budowy, utrzymanie zaplecza, placu budowy w tym również doprowadzenie wody, energii elektrycznej do placu budowy, niezbędne zabezpieczenia, dopuszczenie do czynnych urządzeń (m.in. włączenia i wyłączenia linii elektroenergetycznych) oraz wyposażenie obiektów w instalacje i urządzenia techniczne zapewniające możliwość korzystania z nich zgodnie z ich przeznaczeniem, wszystkie koszty wynikające z realizacji inwestycji zgodnie z wydanymi decyzjami, uzgodnieniami i warunkami technicznymi zwartymi w dokumentacji projektowej.</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koszty wykonania objazdów zgodnie projektem czasowej organizacji ruchu na czas realizacji, </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koszty utrzymania właściwego stanu nawierzchni wszystkich odcinków dróg objętych zakresem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nieczystości nawierzchni drogowych,</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wykonania wymaganych badań laboratoryjnych,</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transport pełnowartościowych materiałów drogowych uzyskanych z rozbiórki, nie przewidzianych do ponownego wbudowania do magazynu Zamawiającego, </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Ceny wykonywanych robót nie będą waloryzowane. </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color w:val="FF0000"/>
          <w:szCs w:val="20"/>
          <w:lang w:eastAsia="pl-PL"/>
        </w:rPr>
      </w:pPr>
      <w:r w:rsidRPr="007B1E74">
        <w:rPr>
          <w:rFonts w:ascii="Tahoma" w:eastAsia="Times New Roman" w:hAnsi="Tahoma" w:cs="Tahoma"/>
          <w:b/>
          <w:szCs w:val="20"/>
          <w:lang w:eastAsia="pl-PL"/>
        </w:rPr>
        <w:t>XIII.</w:t>
      </w:r>
      <w:r w:rsidRPr="007B1E74">
        <w:rPr>
          <w:rFonts w:ascii="Tahoma" w:eastAsia="Times New Roman" w:hAnsi="Tahoma" w:cs="Tahoma"/>
          <w:b/>
          <w:szCs w:val="20"/>
          <w:lang w:eastAsia="pl-PL"/>
        </w:rPr>
        <w:tab/>
        <w:t xml:space="preserve"> OPIS KRYTERIÓW, KTÓRYMI ZAMAWIAJĄCY BĘDZIE SIĘ KIEROWAŁ PRZY WYBORZE OFERTY, WRAZ Z PODANIEM WAG TYCH KRYTERIÓW I SPOSOBU OCENY OFERT</w:t>
      </w: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p>
    <w:p w:rsidR="007B1E74" w:rsidRPr="007B1E74" w:rsidRDefault="007B1E74" w:rsidP="007B1E74">
      <w:pPr>
        <w:numPr>
          <w:ilvl w:val="0"/>
          <w:numId w:val="33"/>
        </w:numPr>
        <w:spacing w:after="0" w:line="240" w:lineRule="auto"/>
        <w:ind w:left="709" w:hanging="283"/>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wybierze ofertę najkorzystniejszą na podstawie kryteriów oceny ofert określonych </w:t>
      </w:r>
      <w:r w:rsidRPr="007B1E74">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oferty 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 </w:t>
      </w:r>
      <w:r w:rsidR="00AB0F0B">
        <w:rPr>
          <w:rFonts w:ascii="Tahoma" w:eastAsia="Times New Roman" w:hAnsi="Tahoma" w:cs="Tahoma"/>
          <w:b/>
          <w:sz w:val="20"/>
          <w:szCs w:val="20"/>
          <w:lang w:eastAsia="pl-PL"/>
        </w:rPr>
        <w:t>85</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 xml:space="preserve"> </w:t>
      </w:r>
      <w:r w:rsidRPr="007B1E74">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 </w:t>
      </w:r>
      <w:r w:rsidR="00AB0F0B">
        <w:rPr>
          <w:rFonts w:ascii="Tahoma" w:eastAsia="Times New Roman" w:hAnsi="Tahoma" w:cs="Tahoma"/>
          <w:b/>
          <w:sz w:val="20"/>
          <w:szCs w:val="20"/>
          <w:lang w:eastAsia="pl-PL"/>
        </w:rPr>
        <w:t>1</w:t>
      </w:r>
      <w:r w:rsidRPr="007B1E74">
        <w:rPr>
          <w:rFonts w:ascii="Tahoma" w:eastAsia="Times New Roman" w:hAnsi="Tahoma" w:cs="Tahoma"/>
          <w:b/>
          <w:sz w:val="20"/>
          <w:szCs w:val="20"/>
          <w:lang w:eastAsia="pl-PL"/>
        </w:rPr>
        <w:t>0%</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(3) </w:t>
      </w:r>
      <w:r w:rsidRPr="007B1E74">
        <w:rPr>
          <w:rFonts w:ascii="Tahoma" w:eastAsia="Times New Roman" w:hAnsi="Tahoma" w:cs="Tahoma"/>
          <w:b/>
          <w:sz w:val="20"/>
          <w:szCs w:val="20"/>
          <w:lang w:eastAsia="pl-PL"/>
        </w:rPr>
        <w:t>termin wykonania</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AB0F0B">
        <w:rPr>
          <w:rFonts w:ascii="Tahoma" w:eastAsia="Times New Roman" w:hAnsi="Tahoma" w:cs="Tahoma"/>
          <w:b/>
          <w:sz w:val="20"/>
          <w:szCs w:val="20"/>
          <w:lang w:eastAsia="pl-PL"/>
        </w:rPr>
        <w:t xml:space="preserve">  5</w:t>
      </w:r>
      <w:r w:rsidRPr="007B1E74">
        <w:rPr>
          <w:rFonts w:ascii="Tahoma" w:eastAsia="Times New Roman" w:hAnsi="Tahoma" w:cs="Tahoma"/>
          <w:b/>
          <w:sz w:val="20"/>
          <w:szCs w:val="20"/>
          <w:lang w:eastAsia="pl-PL"/>
        </w:rPr>
        <w:t>%</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Liczba punktów przyznawana przez jednego oceniającego dla oferty,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AB0F0B">
        <w:rPr>
          <w:rFonts w:ascii="Tahoma" w:eastAsia="Times New Roman" w:hAnsi="Tahoma" w:cs="Tahoma"/>
          <w:b/>
          <w:sz w:val="20"/>
          <w:szCs w:val="20"/>
          <w:lang w:eastAsia="pl-PL"/>
        </w:rPr>
        <w:t xml:space="preserve"> x 85</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AB0F0B">
        <w:rPr>
          <w:rFonts w:ascii="Tahoma" w:eastAsia="Times New Roman" w:hAnsi="Tahoma" w:cs="Tahoma"/>
          <w:b/>
          <w:sz w:val="20"/>
          <w:szCs w:val="20"/>
          <w:lang w:eastAsia="pl-PL"/>
        </w:rPr>
        <w:t xml:space="preserve"> x 1</w:t>
      </w:r>
      <w:r w:rsidRPr="007B1E74">
        <w:rPr>
          <w:rFonts w:ascii="Tahoma" w:eastAsia="Times New Roman" w:hAnsi="Tahoma" w:cs="Tahoma"/>
          <w:b/>
          <w:sz w:val="20"/>
          <w:szCs w:val="20"/>
          <w:lang w:eastAsia="pl-PL"/>
        </w:rPr>
        <w:t>0% + X</w:t>
      </w:r>
      <w:r w:rsidRPr="007B1E74">
        <w:rPr>
          <w:rFonts w:ascii="Tahoma" w:eastAsia="Times New Roman" w:hAnsi="Tahoma" w:cs="Tahoma"/>
          <w:b/>
          <w:sz w:val="20"/>
          <w:szCs w:val="20"/>
          <w:vertAlign w:val="subscript"/>
          <w:lang w:eastAsia="pl-PL"/>
        </w:rPr>
        <w:t>(3)</w:t>
      </w:r>
      <w:r w:rsidR="00AB0F0B">
        <w:rPr>
          <w:rFonts w:ascii="Tahoma" w:eastAsia="Times New Roman" w:hAnsi="Tahoma" w:cs="Tahoma"/>
          <w:b/>
          <w:sz w:val="20"/>
          <w:szCs w:val="20"/>
          <w:lang w:eastAsia="pl-PL"/>
        </w:rPr>
        <w:t xml:space="preserve"> x 5</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termin wykonania</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cena (brutto)</w:t>
            </w:r>
            <w:r w:rsidRPr="007B1E74">
              <w:rPr>
                <w:rFonts w:ascii="Tahoma" w:eastAsia="Times New Roman" w:hAnsi="Tahoma" w:cs="Tahoma"/>
                <w:b/>
                <w:sz w:val="20"/>
                <w:szCs w:val="20"/>
                <w:lang w:eastAsia="pl-PL"/>
              </w:rPr>
              <w:t xml:space="preserve"> najniższa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7B1E74" w:rsidRDefault="007B1E74" w:rsidP="007B1E74">
            <w:pPr>
              <w:tabs>
                <w:tab w:val="left" w:pos="284"/>
                <w:tab w:val="left" w:pos="6167"/>
              </w:tabs>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cena (brutto) </w:t>
            </w:r>
            <w:r w:rsidRPr="007B1E74">
              <w:rPr>
                <w:rFonts w:ascii="Tahoma" w:eastAsia="Times New Roman" w:hAnsi="Tahoma" w:cs="Tahoma"/>
                <w:b/>
                <w:sz w:val="20"/>
                <w:szCs w:val="20"/>
                <w:lang w:eastAsia="pl-PL"/>
              </w:rPr>
              <w:t>badanej</w:t>
            </w:r>
            <w:r w:rsidRPr="007B1E74">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B1E74">
              <w:rPr>
                <w:rFonts w:ascii="Tahoma" w:eastAsia="Times New Roman" w:hAnsi="Tahoma" w:cs="Tahoma"/>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0"/>
          <w:szCs w:val="10"/>
          <w:lang w:eastAsia="pl-PL"/>
        </w:rPr>
      </w:pP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24"/>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lang w:eastAsia="pl-PL"/>
        </w:rPr>
        <w:t>:</w:t>
      </w:r>
    </w:p>
    <w:p w:rsidR="007B1E74" w:rsidRPr="007B1E74" w:rsidRDefault="007B1E74" w:rsidP="007B1E74">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Okres gwarancji udzielanej przez Wykonawcę musi zostać podany w pełnych miesiącach. Okres gwarancji udzielanej przez wykonawcę nie może być krótszy niż 6</w:t>
      </w:r>
      <w:r w:rsidR="00726AC6">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Wykonawca  zamówienia, który zaproponuje </w:t>
      </w:r>
      <w:r w:rsidR="00726AC6">
        <w:rPr>
          <w:rFonts w:ascii="Tahoma" w:eastAsia="Times New Roman" w:hAnsi="Tahoma" w:cs="Tahoma"/>
          <w:sz w:val="20"/>
          <w:szCs w:val="20"/>
          <w:lang w:eastAsia="pl-PL"/>
        </w:rPr>
        <w:t xml:space="preserve">minimalny okres gwarancji, tj. </w:t>
      </w:r>
      <w:r w:rsidRPr="007B1E74">
        <w:rPr>
          <w:rFonts w:ascii="Tahoma" w:eastAsia="Times New Roman" w:hAnsi="Tahoma" w:cs="Tahoma"/>
          <w:sz w:val="20"/>
          <w:szCs w:val="20"/>
          <w:lang w:eastAsia="pl-PL"/>
        </w:rPr>
        <w:t>6</w:t>
      </w:r>
      <w:r w:rsidR="00726AC6">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otrzyma 0 pkt. </w:t>
      </w:r>
    </w:p>
    <w:p w:rsidR="007B1E74" w:rsidRPr="007B1E74" w:rsidRDefault="007B1E74" w:rsidP="007B1E74">
      <w:pPr>
        <w:tabs>
          <w:tab w:val="left" w:pos="709"/>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zamówienia, który zaproponuje </w:t>
      </w:r>
      <w:r w:rsidRPr="007B1E74">
        <w:rPr>
          <w:rFonts w:ascii="Tahoma" w:eastAsia="Times New Roman" w:hAnsi="Tahoma" w:cs="Tahoma"/>
          <w:b/>
          <w:sz w:val="20"/>
          <w:szCs w:val="20"/>
          <w:lang w:eastAsia="pl-PL"/>
        </w:rPr>
        <w:t>najdłuższy okres gwarancji</w:t>
      </w:r>
      <w:r w:rsidRPr="007B1E74">
        <w:rPr>
          <w:rFonts w:ascii="Tahoma" w:eastAsia="Times New Roman" w:hAnsi="Tahoma" w:cs="Tahoma"/>
          <w:sz w:val="20"/>
          <w:szCs w:val="20"/>
          <w:lang w:eastAsia="pl-PL"/>
        </w:rPr>
        <w:t xml:space="preserve"> otrzyma 100 pkt., natomiast pozostali Wykonawcy odpowiednio mniej punktów wg wzoru:</w:t>
      </w:r>
    </w:p>
    <w:p w:rsidR="007B1E74" w:rsidRPr="007B1E74" w:rsidRDefault="007B1E74" w:rsidP="007B1E74">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7B1E74" w:rsidRPr="007B1E74" w:rsidTr="00F577F2">
        <w:trPr>
          <w:cantSplit/>
          <w:trHeight w:val="292"/>
        </w:trPr>
        <w:tc>
          <w:tcPr>
            <w:tcW w:w="1650" w:type="dxa"/>
            <w:vMerge w:val="restart"/>
            <w:vAlign w:val="center"/>
          </w:tcPr>
          <w:p w:rsidR="007B1E74" w:rsidRPr="007B1E74" w:rsidRDefault="007B1E74" w:rsidP="007B1E74">
            <w:pPr>
              <w:spacing w:after="0" w:line="240" w:lineRule="auto"/>
              <w:ind w:right="32" w:firstLine="741"/>
              <w:rPr>
                <w:rFonts w:ascii="Tahoma" w:eastAsia="Times New Roman" w:hAnsi="Tahoma" w:cs="Tahoma"/>
                <w:sz w:val="20"/>
                <w:szCs w:val="20"/>
                <w:lang w:eastAsia="pl-PL"/>
              </w:rPr>
            </w:pPr>
            <w:r w:rsidRPr="007B1E74">
              <w:rPr>
                <w:rFonts w:ascii="Tahoma" w:eastAsia="Times New Roman" w:hAnsi="Tahoma" w:cs="Tahoma"/>
                <w:b/>
                <w:sz w:val="28"/>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sz w:val="20"/>
                <w:szCs w:val="20"/>
                <w:lang w:eastAsia="pl-PL"/>
              </w:rPr>
              <w:t>=</w:t>
            </w:r>
          </w:p>
        </w:tc>
        <w:tc>
          <w:tcPr>
            <w:tcW w:w="7123" w:type="dxa"/>
            <w:gridSpan w:val="2"/>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[okres gwarancji </w:t>
            </w:r>
            <w:r w:rsidRPr="007B1E74">
              <w:rPr>
                <w:rFonts w:ascii="Times New Roman" w:eastAsia="Times New Roman" w:hAnsi="Times New Roman" w:cs="Times New Roman"/>
                <w:b/>
                <w:sz w:val="20"/>
                <w:szCs w:val="20"/>
                <w:lang w:val="x-none" w:eastAsia="x-none"/>
              </w:rPr>
              <w:t>oferty badanej</w:t>
            </w:r>
            <w:r w:rsidRPr="007B1E74">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00726AC6">
              <w:rPr>
                <w:rFonts w:ascii="Tahoma" w:eastAsia="Times New Roman" w:hAnsi="Tahoma" w:cs="Tahoma"/>
                <w:sz w:val="20"/>
                <w:szCs w:val="20"/>
                <w:lang w:eastAsia="pl-PL"/>
              </w:rPr>
              <w:t xml:space="preserve"> (w miesiącach) - </w:t>
            </w:r>
            <w:r w:rsidRPr="007B1E74">
              <w:rPr>
                <w:rFonts w:ascii="Tahoma" w:eastAsia="Times New Roman" w:hAnsi="Tahoma" w:cs="Tahoma"/>
                <w:sz w:val="20"/>
                <w:szCs w:val="20"/>
                <w:lang w:eastAsia="pl-PL"/>
              </w:rPr>
              <w:t>6</w:t>
            </w:r>
            <w:r w:rsidR="00726AC6">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w:t>
            </w:r>
          </w:p>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7B1E74">
              <w:rPr>
                <w:rFonts w:ascii="Tahoma" w:eastAsia="Times New Roman" w:hAnsi="Tahoma" w:cs="Tahoma"/>
                <w:sz w:val="20"/>
                <w:szCs w:val="20"/>
                <w:lang w:eastAsia="pl-PL"/>
              </w:rPr>
              <w:t>(minimalny okres gwarancji)] x 100 pkt</w:t>
            </w:r>
          </w:p>
        </w:tc>
      </w:tr>
      <w:tr w:rsidR="007B1E74" w:rsidRPr="007B1E74" w:rsidTr="00F577F2">
        <w:trPr>
          <w:gridAfter w:val="1"/>
          <w:wAfter w:w="36" w:type="dxa"/>
          <w:cantSplit/>
          <w:trHeight w:val="97"/>
        </w:trPr>
        <w:tc>
          <w:tcPr>
            <w:tcW w:w="1650"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najdłuższy ok</w:t>
            </w:r>
            <w:r w:rsidR="00726AC6">
              <w:rPr>
                <w:rFonts w:ascii="Tahoma" w:eastAsia="Times New Roman" w:hAnsi="Tahoma" w:cs="Tahoma"/>
                <w:sz w:val="20"/>
                <w:szCs w:val="20"/>
                <w:lang w:eastAsia="pl-PL"/>
              </w:rPr>
              <w:t xml:space="preserve">res gwarancji (w miesiącach) - </w:t>
            </w:r>
            <w:r w:rsidRPr="007B1E74">
              <w:rPr>
                <w:rFonts w:ascii="Tahoma" w:eastAsia="Times New Roman" w:hAnsi="Tahoma" w:cs="Tahoma"/>
                <w:sz w:val="20"/>
                <w:szCs w:val="20"/>
                <w:lang w:eastAsia="pl-PL"/>
              </w:rPr>
              <w:t>6</w:t>
            </w:r>
            <w:r w:rsidR="00726AC6">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w:t>
            </w:r>
          </w:p>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7B1E74">
              <w:rPr>
                <w:rFonts w:ascii="Tahoma" w:eastAsia="Times New Roman" w:hAnsi="Tahoma" w:cs="Tahoma"/>
                <w:sz w:val="20"/>
                <w:szCs w:val="20"/>
                <w:lang w:eastAsia="pl-PL"/>
              </w:rPr>
              <w:t>(minimalny okres gwarancji)</w:t>
            </w:r>
          </w:p>
          <w:p w:rsidR="007B1E74" w:rsidRPr="007B1E74" w:rsidRDefault="007B1E74" w:rsidP="007B1E74">
            <w:pPr>
              <w:tabs>
                <w:tab w:val="left" w:pos="284"/>
                <w:tab w:val="left" w:pos="6167"/>
              </w:tabs>
              <w:spacing w:after="0" w:line="240" w:lineRule="auto"/>
              <w:jc w:val="center"/>
              <w:rPr>
                <w:rFonts w:ascii="Tahoma" w:eastAsia="Times New Roman" w:hAnsi="Tahoma" w:cs="Tahoma"/>
                <w:sz w:val="16"/>
                <w:szCs w:val="16"/>
                <w:lang w:eastAsia="pl-PL"/>
              </w:rPr>
            </w:pPr>
          </w:p>
        </w:tc>
      </w:tr>
    </w:tbl>
    <w:p w:rsidR="007B1E74" w:rsidRPr="007B1E74" w:rsidRDefault="007B1E74" w:rsidP="007B1E74">
      <w:pPr>
        <w:spacing w:after="0" w:line="240" w:lineRule="auto"/>
        <w:ind w:left="113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Uwaga:</w:t>
      </w:r>
    </w:p>
    <w:p w:rsidR="007B1E74" w:rsidRPr="007B1E74" w:rsidRDefault="007B1E74" w:rsidP="007B1E74">
      <w:pPr>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kryterium (2) przyjmuje się, że </w:t>
      </w:r>
      <w:r w:rsidR="00726AC6">
        <w:rPr>
          <w:rFonts w:ascii="Tahoma" w:eastAsia="Times New Roman" w:hAnsi="Tahoma" w:cs="Tahoma"/>
          <w:sz w:val="20"/>
          <w:szCs w:val="20"/>
          <w:lang w:eastAsia="pl-PL"/>
        </w:rPr>
        <w:t>okres gwarancji nie przekroczy 12</w:t>
      </w:r>
      <w:r w:rsidRPr="007B1E74">
        <w:rPr>
          <w:rFonts w:ascii="Tahoma" w:eastAsia="Times New Roman" w:hAnsi="Tahoma" w:cs="Tahoma"/>
          <w:sz w:val="20"/>
          <w:szCs w:val="20"/>
          <w:lang w:eastAsia="pl-PL"/>
        </w:rPr>
        <w:t xml:space="preserve">0 miesięcy. </w:t>
      </w:r>
    </w:p>
    <w:p w:rsidR="007B1E74" w:rsidRPr="007B1E74" w:rsidRDefault="007B1E74" w:rsidP="007B1E74">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Dla ofert z dłuższym okresem gwarancji przyjmowany będzie dla oce</w:t>
      </w:r>
      <w:r w:rsidR="00726AC6">
        <w:rPr>
          <w:rFonts w:ascii="Tahoma" w:eastAsia="Times New Roman" w:hAnsi="Tahoma" w:cs="Tahoma"/>
          <w:sz w:val="20"/>
          <w:szCs w:val="20"/>
          <w:lang w:eastAsia="pl-PL"/>
        </w:rPr>
        <w:t>ny ofert okres gwarancji równy 12</w:t>
      </w:r>
      <w:r w:rsidRPr="007B1E74">
        <w:rPr>
          <w:rFonts w:ascii="Tahoma" w:eastAsia="Times New Roman" w:hAnsi="Tahoma" w:cs="Tahoma"/>
          <w:sz w:val="20"/>
          <w:szCs w:val="20"/>
          <w:lang w:eastAsia="pl-PL"/>
        </w:rPr>
        <w:t>0 miesięcy.</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numPr>
          <w:ilvl w:val="0"/>
          <w:numId w:val="24"/>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kryterium „termin wykonania zamówienia” Wykonawca za zaoferowanie wykonania zamówienia w terminie:</w:t>
      </w:r>
    </w:p>
    <w:p w:rsidR="007B1E74" w:rsidRPr="007B1E74" w:rsidRDefault="00391BB5"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3</w:t>
      </w:r>
      <w:r w:rsidR="00D10971">
        <w:rPr>
          <w:rFonts w:ascii="Tahoma" w:eastAsia="Times New Roman" w:hAnsi="Tahoma" w:cs="Tahoma"/>
          <w:bCs/>
          <w:color w:val="000000"/>
          <w:sz w:val="20"/>
          <w:szCs w:val="20"/>
          <w:lang w:eastAsia="pl-PL"/>
        </w:rPr>
        <w:t>0.06</w:t>
      </w:r>
      <w:r w:rsidR="007B1E74" w:rsidRPr="007B1E74">
        <w:rPr>
          <w:rFonts w:ascii="Tahoma" w:eastAsia="Times New Roman" w:hAnsi="Tahoma" w:cs="Tahoma"/>
          <w:bCs/>
          <w:color w:val="000000"/>
          <w:sz w:val="20"/>
          <w:szCs w:val="20"/>
          <w:lang w:eastAsia="pl-PL"/>
        </w:rPr>
        <w:t>.2017 r. otrzyma 100 pkt,</w:t>
      </w:r>
    </w:p>
    <w:p w:rsidR="007B1E74" w:rsidRPr="007B1E74" w:rsidRDefault="00391BB5"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3</w:t>
      </w:r>
      <w:r w:rsidR="00D10971">
        <w:rPr>
          <w:rFonts w:ascii="Tahoma" w:eastAsia="Times New Roman" w:hAnsi="Tahoma" w:cs="Tahoma"/>
          <w:bCs/>
          <w:color w:val="000000"/>
          <w:sz w:val="20"/>
          <w:szCs w:val="20"/>
          <w:lang w:eastAsia="pl-PL"/>
        </w:rPr>
        <w:t>1</w:t>
      </w:r>
      <w:r w:rsidR="007B1E74"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7</w:t>
      </w:r>
      <w:r w:rsidR="007B1E74" w:rsidRPr="007B1E74">
        <w:rPr>
          <w:rFonts w:ascii="Tahoma" w:eastAsia="Times New Roman" w:hAnsi="Tahoma" w:cs="Tahoma"/>
          <w:bCs/>
          <w:color w:val="000000"/>
          <w:sz w:val="20"/>
          <w:szCs w:val="20"/>
          <w:lang w:eastAsia="pl-PL"/>
        </w:rPr>
        <w:t xml:space="preserve">.2017 r. otrzyma 75 pkt, </w:t>
      </w:r>
    </w:p>
    <w:p w:rsidR="007B1E74" w:rsidRPr="007B1E74" w:rsidRDefault="00391BB5"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31</w:t>
      </w:r>
      <w:r w:rsidR="007B1E74"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8</w:t>
      </w:r>
      <w:r w:rsidR="007B1E74" w:rsidRPr="007B1E74">
        <w:rPr>
          <w:rFonts w:ascii="Tahoma" w:eastAsia="Times New Roman" w:hAnsi="Tahoma" w:cs="Tahoma"/>
          <w:bCs/>
          <w:color w:val="000000"/>
          <w:sz w:val="20"/>
          <w:szCs w:val="20"/>
          <w:lang w:eastAsia="pl-PL"/>
        </w:rPr>
        <w:t>.2017 r. otrzyma 50 pkt,</w:t>
      </w:r>
    </w:p>
    <w:p w:rsidR="007B1E74" w:rsidRPr="007B1E74" w:rsidRDefault="00726AC6"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3</w:t>
      </w:r>
      <w:r w:rsidR="00D10971">
        <w:rPr>
          <w:rFonts w:ascii="Tahoma" w:eastAsia="Times New Roman" w:hAnsi="Tahoma" w:cs="Tahoma"/>
          <w:bCs/>
          <w:color w:val="000000"/>
          <w:sz w:val="20"/>
          <w:szCs w:val="20"/>
          <w:lang w:eastAsia="pl-PL"/>
        </w:rPr>
        <w:t>0</w:t>
      </w:r>
      <w:r w:rsidR="007B1E74"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9</w:t>
      </w:r>
      <w:r w:rsidR="007B1E74" w:rsidRPr="007B1E74">
        <w:rPr>
          <w:rFonts w:ascii="Tahoma" w:eastAsia="Times New Roman" w:hAnsi="Tahoma" w:cs="Tahoma"/>
          <w:bCs/>
          <w:color w:val="000000"/>
          <w:sz w:val="20"/>
          <w:szCs w:val="20"/>
          <w:lang w:eastAsia="pl-PL"/>
        </w:rPr>
        <w:t>.2017 r. otrzyma 25 pkt,</w:t>
      </w:r>
    </w:p>
    <w:p w:rsidR="007B1E74" w:rsidRPr="007B1E74" w:rsidRDefault="00D10971"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do 31</w:t>
      </w:r>
      <w:r w:rsidR="007B1E74" w:rsidRPr="007B1E74">
        <w:rPr>
          <w:rFonts w:ascii="Tahoma" w:eastAsia="Times New Roman" w:hAnsi="Tahoma" w:cs="Tahoma"/>
          <w:bCs/>
          <w:color w:val="000000"/>
          <w:sz w:val="20"/>
          <w:szCs w:val="20"/>
          <w:lang w:eastAsia="pl-PL"/>
        </w:rPr>
        <w:t>.</w:t>
      </w:r>
      <w:r>
        <w:rPr>
          <w:rFonts w:ascii="Tahoma" w:eastAsia="Times New Roman" w:hAnsi="Tahoma" w:cs="Tahoma"/>
          <w:bCs/>
          <w:color w:val="000000"/>
          <w:sz w:val="20"/>
          <w:szCs w:val="20"/>
          <w:lang w:eastAsia="pl-PL"/>
        </w:rPr>
        <w:t>1</w:t>
      </w:r>
      <w:r w:rsidR="007B1E74" w:rsidRPr="007B1E74">
        <w:rPr>
          <w:rFonts w:ascii="Tahoma" w:eastAsia="Times New Roman" w:hAnsi="Tahoma" w:cs="Tahoma"/>
          <w:bCs/>
          <w:color w:val="000000"/>
          <w:sz w:val="20"/>
          <w:szCs w:val="20"/>
          <w:lang w:eastAsia="pl-PL"/>
        </w:rPr>
        <w:t>0.2017 r. otrzyma 0 pkt,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Jeżeli Wykonawca zaproponuje termin wy</w:t>
      </w:r>
      <w:r w:rsidR="00391BB5">
        <w:rPr>
          <w:rFonts w:ascii="Tahoma" w:eastAsia="Times New Roman" w:hAnsi="Tahoma" w:cs="Tahoma"/>
          <w:sz w:val="20"/>
          <w:szCs w:val="20"/>
          <w:lang w:eastAsia="pl-PL"/>
        </w:rPr>
        <w:t>konania zamówienia krótszy niż 3</w:t>
      </w:r>
      <w:r w:rsidR="00D10971">
        <w:rPr>
          <w:rFonts w:ascii="Tahoma" w:eastAsia="Times New Roman" w:hAnsi="Tahoma" w:cs="Tahoma"/>
          <w:sz w:val="20"/>
          <w:szCs w:val="20"/>
          <w:lang w:eastAsia="pl-PL"/>
        </w:rPr>
        <w:t>0</w:t>
      </w:r>
      <w:r w:rsidRPr="007B1E74">
        <w:rPr>
          <w:rFonts w:ascii="Tahoma" w:eastAsia="Times New Roman" w:hAnsi="Tahoma" w:cs="Tahoma"/>
          <w:sz w:val="20"/>
          <w:szCs w:val="20"/>
          <w:lang w:eastAsia="pl-PL"/>
        </w:rPr>
        <w:t>.0</w:t>
      </w:r>
      <w:r w:rsidR="00D10971">
        <w:rPr>
          <w:rFonts w:ascii="Tahoma" w:eastAsia="Times New Roman" w:hAnsi="Tahoma" w:cs="Tahoma"/>
          <w:sz w:val="20"/>
          <w:szCs w:val="20"/>
          <w:lang w:eastAsia="pl-PL"/>
        </w:rPr>
        <w:t>6</w:t>
      </w:r>
      <w:r w:rsidRPr="007B1E74">
        <w:rPr>
          <w:rFonts w:ascii="Tahoma" w:eastAsia="Times New Roman" w:hAnsi="Tahoma" w:cs="Tahoma"/>
          <w:sz w:val="20"/>
          <w:szCs w:val="20"/>
          <w:lang w:eastAsia="pl-PL"/>
        </w:rPr>
        <w:t>.2017 r. to dla oceny ofert przyjmowany będzie</w:t>
      </w:r>
      <w:r w:rsidRPr="007B1E74">
        <w:rPr>
          <w:rFonts w:ascii="Tahoma" w:eastAsia="Times New Roman" w:hAnsi="Tahoma" w:cs="Tahoma"/>
          <w:bCs/>
          <w:color w:val="000000"/>
          <w:sz w:val="20"/>
          <w:szCs w:val="20"/>
          <w:lang w:eastAsia="pl-PL"/>
        </w:rPr>
        <w:t xml:space="preserve"> </w:t>
      </w:r>
      <w:r w:rsidR="00391BB5">
        <w:rPr>
          <w:rFonts w:ascii="Tahoma" w:eastAsia="Times New Roman" w:hAnsi="Tahoma" w:cs="Tahoma"/>
          <w:bCs/>
          <w:color w:val="000000"/>
          <w:sz w:val="20"/>
          <w:szCs w:val="20"/>
          <w:lang w:eastAsia="pl-PL"/>
        </w:rPr>
        <w:t>termin wykonania zamówienia do 3</w:t>
      </w:r>
      <w:r w:rsidR="00D10971">
        <w:rPr>
          <w:rFonts w:ascii="Tahoma" w:eastAsia="Times New Roman" w:hAnsi="Tahoma" w:cs="Tahoma"/>
          <w:bCs/>
          <w:color w:val="000000"/>
          <w:sz w:val="20"/>
          <w:szCs w:val="20"/>
          <w:lang w:eastAsia="pl-PL"/>
        </w:rPr>
        <w:t>0</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.2017 r.</w:t>
      </w:r>
    </w:p>
    <w:p w:rsidR="007B1E74" w:rsidRPr="007B1E74" w:rsidRDefault="007B1E74" w:rsidP="007B1E74">
      <w:pPr>
        <w:tabs>
          <w:tab w:val="left" w:pos="993"/>
        </w:tabs>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zaproponuje termin wykonania zamówienia krótszy niż do 3</w:t>
      </w:r>
      <w:r w:rsidR="00D10971">
        <w:rPr>
          <w:rFonts w:ascii="Tahoma" w:eastAsia="Times New Roman" w:hAnsi="Tahoma" w:cs="Tahoma"/>
          <w:sz w:val="20"/>
          <w:szCs w:val="20"/>
          <w:lang w:eastAsia="pl-PL"/>
        </w:rPr>
        <w:t>1</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7</w:t>
      </w:r>
      <w:r w:rsidR="00391BB5">
        <w:rPr>
          <w:rFonts w:ascii="Tahoma" w:eastAsia="Times New Roman" w:hAnsi="Tahoma" w:cs="Tahoma"/>
          <w:bCs/>
          <w:color w:val="000000"/>
          <w:sz w:val="20"/>
          <w:szCs w:val="20"/>
          <w:lang w:eastAsia="pl-PL"/>
        </w:rPr>
        <w:t>.2017 r., ale dłuższy niż 3</w:t>
      </w:r>
      <w:r w:rsidR="00D10971">
        <w:rPr>
          <w:rFonts w:ascii="Tahoma" w:eastAsia="Times New Roman" w:hAnsi="Tahoma" w:cs="Tahoma"/>
          <w:bCs/>
          <w:color w:val="000000"/>
          <w:sz w:val="20"/>
          <w:szCs w:val="20"/>
          <w:lang w:eastAsia="pl-PL"/>
        </w:rPr>
        <w:t>0</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6</w:t>
      </w:r>
      <w:r w:rsidRPr="007B1E74">
        <w:rPr>
          <w:rFonts w:ascii="Tahoma" w:eastAsia="Times New Roman" w:hAnsi="Tahoma" w:cs="Tahoma"/>
          <w:bCs/>
          <w:color w:val="000000"/>
          <w:sz w:val="20"/>
          <w:szCs w:val="20"/>
          <w:lang w:eastAsia="pl-PL"/>
        </w:rPr>
        <w:t>.2017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termin wykonania zamówienia do 3</w:t>
      </w:r>
      <w:r w:rsidR="00D10971">
        <w:rPr>
          <w:rFonts w:ascii="Tahoma" w:eastAsia="Times New Roman" w:hAnsi="Tahoma" w:cs="Tahoma"/>
          <w:bCs/>
          <w:color w:val="000000"/>
          <w:sz w:val="20"/>
          <w:szCs w:val="20"/>
          <w:lang w:eastAsia="pl-PL"/>
        </w:rPr>
        <w:t>1</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7</w:t>
      </w:r>
      <w:r w:rsidRPr="007B1E74">
        <w:rPr>
          <w:rFonts w:ascii="Tahoma" w:eastAsia="Times New Roman" w:hAnsi="Tahoma" w:cs="Tahoma"/>
          <w:bCs/>
          <w:color w:val="000000"/>
          <w:sz w:val="20"/>
          <w:szCs w:val="20"/>
          <w:lang w:eastAsia="pl-PL"/>
        </w:rPr>
        <w:t>.2017 r.</w:t>
      </w: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 xml:space="preserve">Jeżeli Wykonawca zaproponuje termin wykonania zamówienia krótszy niż do </w:t>
      </w:r>
      <w:r w:rsidR="00391BB5">
        <w:rPr>
          <w:rFonts w:ascii="Tahoma" w:eastAsia="Times New Roman" w:hAnsi="Tahoma" w:cs="Tahoma"/>
          <w:sz w:val="20"/>
          <w:szCs w:val="20"/>
          <w:lang w:eastAsia="pl-PL"/>
        </w:rPr>
        <w:t>31</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8</w:t>
      </w:r>
      <w:r w:rsidRPr="007B1E74">
        <w:rPr>
          <w:rFonts w:ascii="Tahoma" w:eastAsia="Times New Roman" w:hAnsi="Tahoma" w:cs="Tahoma"/>
          <w:bCs/>
          <w:color w:val="000000"/>
          <w:sz w:val="20"/>
          <w:szCs w:val="20"/>
          <w:lang w:eastAsia="pl-PL"/>
        </w:rPr>
        <w:t>.2017 r., ale dłuższy niż 3</w:t>
      </w:r>
      <w:r w:rsidR="00D10971">
        <w:rPr>
          <w:rFonts w:ascii="Tahoma" w:eastAsia="Times New Roman" w:hAnsi="Tahoma" w:cs="Tahoma"/>
          <w:bCs/>
          <w:color w:val="000000"/>
          <w:sz w:val="20"/>
          <w:szCs w:val="20"/>
          <w:lang w:eastAsia="pl-PL"/>
        </w:rPr>
        <w:t>1</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7</w:t>
      </w:r>
      <w:r w:rsidRPr="007B1E74">
        <w:rPr>
          <w:rFonts w:ascii="Tahoma" w:eastAsia="Times New Roman" w:hAnsi="Tahoma" w:cs="Tahoma"/>
          <w:bCs/>
          <w:color w:val="000000"/>
          <w:sz w:val="20"/>
          <w:szCs w:val="20"/>
          <w:lang w:eastAsia="pl-PL"/>
        </w:rPr>
        <w:t>.2017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w:t>
      </w:r>
      <w:r w:rsidR="00391BB5">
        <w:rPr>
          <w:rFonts w:ascii="Tahoma" w:eastAsia="Times New Roman" w:hAnsi="Tahoma" w:cs="Tahoma"/>
          <w:bCs/>
          <w:color w:val="000000"/>
          <w:sz w:val="20"/>
          <w:szCs w:val="20"/>
          <w:lang w:eastAsia="pl-PL"/>
        </w:rPr>
        <w:t>ermin wykonania zamówienia do 31</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8</w:t>
      </w:r>
      <w:r w:rsidRPr="007B1E74">
        <w:rPr>
          <w:rFonts w:ascii="Tahoma" w:eastAsia="Times New Roman" w:hAnsi="Tahoma" w:cs="Tahoma"/>
          <w:bCs/>
          <w:color w:val="000000"/>
          <w:sz w:val="20"/>
          <w:szCs w:val="20"/>
          <w:lang w:eastAsia="pl-PL"/>
        </w:rPr>
        <w:t>.2017 r.</w:t>
      </w: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Jeżeli Wykonawca zaproponuje termin wykonania zamó</w:t>
      </w:r>
      <w:r w:rsidR="00391BB5">
        <w:rPr>
          <w:rFonts w:ascii="Tahoma" w:eastAsia="Times New Roman" w:hAnsi="Tahoma" w:cs="Tahoma"/>
          <w:sz w:val="20"/>
          <w:szCs w:val="20"/>
          <w:lang w:eastAsia="pl-PL"/>
        </w:rPr>
        <w:t>wienia krótszy niż do 3</w:t>
      </w:r>
      <w:r w:rsidR="00D10971">
        <w:rPr>
          <w:rFonts w:ascii="Tahoma" w:eastAsia="Times New Roman" w:hAnsi="Tahoma" w:cs="Tahoma"/>
          <w:sz w:val="20"/>
          <w:szCs w:val="20"/>
          <w:lang w:eastAsia="pl-PL"/>
        </w:rPr>
        <w:t>0</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9</w:t>
      </w:r>
      <w:r w:rsidR="00391BB5">
        <w:rPr>
          <w:rFonts w:ascii="Tahoma" w:eastAsia="Times New Roman" w:hAnsi="Tahoma" w:cs="Tahoma"/>
          <w:bCs/>
          <w:color w:val="000000"/>
          <w:sz w:val="20"/>
          <w:szCs w:val="20"/>
          <w:lang w:eastAsia="pl-PL"/>
        </w:rPr>
        <w:t>.2017 r., ale dłuższy niż 31</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8</w:t>
      </w:r>
      <w:r w:rsidRPr="007B1E74">
        <w:rPr>
          <w:rFonts w:ascii="Tahoma" w:eastAsia="Times New Roman" w:hAnsi="Tahoma" w:cs="Tahoma"/>
          <w:bCs/>
          <w:color w:val="000000"/>
          <w:sz w:val="20"/>
          <w:szCs w:val="20"/>
          <w:lang w:eastAsia="pl-PL"/>
        </w:rPr>
        <w:t>.2017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w:t>
      </w:r>
      <w:r w:rsidR="00391BB5">
        <w:rPr>
          <w:rFonts w:ascii="Tahoma" w:eastAsia="Times New Roman" w:hAnsi="Tahoma" w:cs="Tahoma"/>
          <w:bCs/>
          <w:color w:val="000000"/>
          <w:sz w:val="20"/>
          <w:szCs w:val="20"/>
          <w:lang w:eastAsia="pl-PL"/>
        </w:rPr>
        <w:t>ermin wykonania zamówienia do 3</w:t>
      </w:r>
      <w:r w:rsidR="00D10971">
        <w:rPr>
          <w:rFonts w:ascii="Tahoma" w:eastAsia="Times New Roman" w:hAnsi="Tahoma" w:cs="Tahoma"/>
          <w:bCs/>
          <w:color w:val="000000"/>
          <w:sz w:val="20"/>
          <w:szCs w:val="20"/>
          <w:lang w:eastAsia="pl-PL"/>
        </w:rPr>
        <w:t>0</w:t>
      </w:r>
      <w:r w:rsidRPr="007B1E74">
        <w:rPr>
          <w:rFonts w:ascii="Tahoma" w:eastAsia="Times New Roman" w:hAnsi="Tahoma" w:cs="Tahoma"/>
          <w:bCs/>
          <w:color w:val="000000"/>
          <w:sz w:val="20"/>
          <w:szCs w:val="20"/>
          <w:lang w:eastAsia="pl-PL"/>
        </w:rPr>
        <w:t>.0</w:t>
      </w:r>
      <w:r w:rsidR="00D10971">
        <w:rPr>
          <w:rFonts w:ascii="Tahoma" w:eastAsia="Times New Roman" w:hAnsi="Tahoma" w:cs="Tahoma"/>
          <w:bCs/>
          <w:color w:val="000000"/>
          <w:sz w:val="20"/>
          <w:szCs w:val="20"/>
          <w:lang w:eastAsia="pl-PL"/>
        </w:rPr>
        <w:t>9</w:t>
      </w:r>
      <w:r w:rsidRPr="007B1E74">
        <w:rPr>
          <w:rFonts w:ascii="Tahoma" w:eastAsia="Times New Roman" w:hAnsi="Tahoma" w:cs="Tahoma"/>
          <w:bCs/>
          <w:color w:val="000000"/>
          <w:sz w:val="20"/>
          <w:szCs w:val="20"/>
          <w:lang w:eastAsia="pl-PL"/>
        </w:rPr>
        <w:t>.2017 r.</w:t>
      </w: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 xml:space="preserve">Jeżeli Wykonawca zaproponuje termin wykonania zamówienia krótszy niż do </w:t>
      </w:r>
      <w:r w:rsidRPr="007B1E74">
        <w:rPr>
          <w:rFonts w:ascii="Tahoma" w:eastAsia="Times New Roman" w:hAnsi="Tahoma" w:cs="Tahoma"/>
          <w:bCs/>
          <w:color w:val="000000"/>
          <w:sz w:val="20"/>
          <w:szCs w:val="20"/>
          <w:lang w:eastAsia="pl-PL"/>
        </w:rPr>
        <w:t>3</w:t>
      </w:r>
      <w:r w:rsidR="00D10971">
        <w:rPr>
          <w:rFonts w:ascii="Tahoma" w:eastAsia="Times New Roman" w:hAnsi="Tahoma" w:cs="Tahoma"/>
          <w:bCs/>
          <w:color w:val="000000"/>
          <w:sz w:val="20"/>
          <w:szCs w:val="20"/>
          <w:lang w:eastAsia="pl-PL"/>
        </w:rPr>
        <w:t>1</w:t>
      </w:r>
      <w:r w:rsidRPr="007B1E74">
        <w:rPr>
          <w:rFonts w:ascii="Tahoma" w:eastAsia="Times New Roman" w:hAnsi="Tahoma" w:cs="Tahoma"/>
          <w:bCs/>
          <w:color w:val="000000"/>
          <w:sz w:val="20"/>
          <w:szCs w:val="20"/>
          <w:lang w:eastAsia="pl-PL"/>
        </w:rPr>
        <w:t>.</w:t>
      </w:r>
      <w:r w:rsidR="00D10971">
        <w:rPr>
          <w:rFonts w:ascii="Tahoma" w:eastAsia="Times New Roman" w:hAnsi="Tahoma" w:cs="Tahoma"/>
          <w:bCs/>
          <w:color w:val="000000"/>
          <w:sz w:val="20"/>
          <w:szCs w:val="20"/>
          <w:lang w:eastAsia="pl-PL"/>
        </w:rPr>
        <w:t>1</w:t>
      </w:r>
      <w:r w:rsidRPr="007B1E74">
        <w:rPr>
          <w:rFonts w:ascii="Tahoma" w:eastAsia="Times New Roman" w:hAnsi="Tahoma" w:cs="Tahoma"/>
          <w:bCs/>
          <w:color w:val="000000"/>
          <w:sz w:val="20"/>
          <w:szCs w:val="20"/>
          <w:lang w:eastAsia="pl-PL"/>
        </w:rPr>
        <w:t>0</w:t>
      </w:r>
      <w:r w:rsidR="00391BB5">
        <w:rPr>
          <w:rFonts w:ascii="Tahoma" w:eastAsia="Times New Roman" w:hAnsi="Tahoma" w:cs="Tahoma"/>
          <w:bCs/>
          <w:color w:val="000000"/>
          <w:sz w:val="20"/>
          <w:szCs w:val="20"/>
          <w:lang w:eastAsia="pl-PL"/>
        </w:rPr>
        <w:t>.2017 r., ale dłuższy niż 3</w:t>
      </w:r>
      <w:r w:rsidR="006D7831">
        <w:rPr>
          <w:rFonts w:ascii="Tahoma" w:eastAsia="Times New Roman" w:hAnsi="Tahoma" w:cs="Tahoma"/>
          <w:bCs/>
          <w:color w:val="000000"/>
          <w:sz w:val="20"/>
          <w:szCs w:val="20"/>
          <w:lang w:eastAsia="pl-PL"/>
        </w:rPr>
        <w:t>0</w:t>
      </w:r>
      <w:r w:rsidRPr="007B1E74">
        <w:rPr>
          <w:rFonts w:ascii="Tahoma" w:eastAsia="Times New Roman" w:hAnsi="Tahoma" w:cs="Tahoma"/>
          <w:bCs/>
          <w:color w:val="000000"/>
          <w:sz w:val="20"/>
          <w:szCs w:val="20"/>
          <w:lang w:eastAsia="pl-PL"/>
        </w:rPr>
        <w:t>.0</w:t>
      </w:r>
      <w:r w:rsidR="006D7831">
        <w:rPr>
          <w:rFonts w:ascii="Tahoma" w:eastAsia="Times New Roman" w:hAnsi="Tahoma" w:cs="Tahoma"/>
          <w:bCs/>
          <w:color w:val="000000"/>
          <w:sz w:val="20"/>
          <w:szCs w:val="20"/>
          <w:lang w:eastAsia="pl-PL"/>
        </w:rPr>
        <w:t>9</w:t>
      </w:r>
      <w:r w:rsidRPr="007B1E74">
        <w:rPr>
          <w:rFonts w:ascii="Tahoma" w:eastAsia="Times New Roman" w:hAnsi="Tahoma" w:cs="Tahoma"/>
          <w:bCs/>
          <w:color w:val="000000"/>
          <w:sz w:val="20"/>
          <w:szCs w:val="20"/>
          <w:lang w:eastAsia="pl-PL"/>
        </w:rPr>
        <w:t>.2017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termin wykonania zamówienia do 3</w:t>
      </w:r>
      <w:r w:rsidR="006D7831">
        <w:rPr>
          <w:rFonts w:ascii="Tahoma" w:eastAsia="Times New Roman" w:hAnsi="Tahoma" w:cs="Tahoma"/>
          <w:bCs/>
          <w:color w:val="000000"/>
          <w:sz w:val="20"/>
          <w:szCs w:val="20"/>
          <w:lang w:eastAsia="pl-PL"/>
        </w:rPr>
        <w:t>1</w:t>
      </w:r>
      <w:r w:rsidRPr="007B1E74">
        <w:rPr>
          <w:rFonts w:ascii="Tahoma" w:eastAsia="Times New Roman" w:hAnsi="Tahoma" w:cs="Tahoma"/>
          <w:bCs/>
          <w:color w:val="000000"/>
          <w:sz w:val="20"/>
          <w:szCs w:val="20"/>
          <w:lang w:eastAsia="pl-PL"/>
        </w:rPr>
        <w:t>.</w:t>
      </w:r>
      <w:r w:rsidR="006D7831">
        <w:rPr>
          <w:rFonts w:ascii="Tahoma" w:eastAsia="Times New Roman" w:hAnsi="Tahoma" w:cs="Tahoma"/>
          <w:bCs/>
          <w:color w:val="000000"/>
          <w:sz w:val="20"/>
          <w:szCs w:val="20"/>
          <w:lang w:eastAsia="pl-PL"/>
        </w:rPr>
        <w:t>1</w:t>
      </w:r>
      <w:r w:rsidRPr="007B1E74">
        <w:rPr>
          <w:rFonts w:ascii="Tahoma" w:eastAsia="Times New Roman" w:hAnsi="Tahoma" w:cs="Tahoma"/>
          <w:bCs/>
          <w:color w:val="000000"/>
          <w:sz w:val="20"/>
          <w:szCs w:val="20"/>
          <w:lang w:eastAsia="pl-PL"/>
        </w:rPr>
        <w:t>0.2017 r.</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542"/>
        <w:jc w:val="both"/>
        <w:rPr>
          <w:rFonts w:ascii="Tahoma" w:eastAsia="Times New Roman" w:hAnsi="Tahoma" w:cs="Tahoma"/>
          <w:szCs w:val="20"/>
          <w:lang w:eastAsia="pl-PL"/>
        </w:rPr>
      </w:pPr>
      <w:r w:rsidRPr="007B1E74">
        <w:rPr>
          <w:rFonts w:ascii="Tahoma" w:eastAsia="Times New Roman" w:hAnsi="Tahoma" w:cs="Tahoma"/>
          <w:b/>
          <w:szCs w:val="20"/>
          <w:lang w:eastAsia="pl-PL"/>
        </w:rPr>
        <w:t>XIV.</w:t>
      </w:r>
      <w:r w:rsidRPr="007B1E74">
        <w:rPr>
          <w:rFonts w:ascii="Tahoma" w:eastAsia="Times New Roman" w:hAnsi="Tahoma" w:cs="Tahoma"/>
          <w:b/>
          <w:szCs w:val="20"/>
          <w:lang w:eastAsia="pl-PL"/>
        </w:rPr>
        <w:tab/>
        <w:t>INFORMACJA O FORMALNOŚCIACH, JAKIE POWINNY ZOSTAĆ DOPEŁNIONE PO WYBORZE OFERTY W CELU ZAWARCIA UMOWY W SPRAWIE ZAMÓWIENIA PUBLICZNEGO</w:t>
      </w: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7B1E74" w:rsidRDefault="007B1E74" w:rsidP="007B1E74">
      <w:pPr>
        <w:tabs>
          <w:tab w:val="left" w:pos="709"/>
        </w:tabs>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r w:rsidRPr="007B1E74">
        <w:rPr>
          <w:rFonts w:ascii="Tahoma" w:eastAsia="Times New Roman" w:hAnsi="Tahoma" w:cs="Tahoma"/>
          <w:b/>
          <w:szCs w:val="20"/>
          <w:lang w:eastAsia="pl-PL"/>
        </w:rPr>
        <w:t>XV.</w:t>
      </w:r>
      <w:r w:rsidRPr="007B1E74">
        <w:rPr>
          <w:rFonts w:ascii="Tahoma" w:eastAsia="Times New Roman" w:hAnsi="Tahoma" w:cs="Tahoma"/>
          <w:b/>
          <w:szCs w:val="20"/>
          <w:lang w:eastAsia="pl-PL"/>
        </w:rPr>
        <w:tab/>
        <w:t>WYMAGANIA DOTYCZĄCE ZABEZPIECZENIA NALEŻYTEGO WYKONANIA UMOWY</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ubezpieczeniowych,</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B1E74" w:rsidRPr="007B1E74" w:rsidRDefault="007B1E74" w:rsidP="007B1E74">
      <w:pPr>
        <w:tabs>
          <w:tab w:val="left" w:pos="-2835"/>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p>
    <w:p w:rsidR="007B1E74" w:rsidRPr="007B1E74" w:rsidRDefault="007B1E74" w:rsidP="007B1E74">
      <w:pPr>
        <w:spacing w:after="0" w:line="240" w:lineRule="auto"/>
        <w:jc w:val="both"/>
        <w:rPr>
          <w:rFonts w:ascii="Tahoma" w:eastAsia="Times New Roman" w:hAnsi="Tahoma" w:cs="Tahoma"/>
          <w:b/>
          <w:sz w:val="16"/>
          <w:szCs w:val="16"/>
          <w:lang w:eastAsia="pl-PL"/>
        </w:rPr>
      </w:pPr>
      <w:r w:rsidRPr="007B1E74">
        <w:rPr>
          <w:rFonts w:ascii="Tahoma" w:eastAsia="Times New Roman" w:hAnsi="Tahoma" w:cs="Tahoma"/>
          <w:b/>
          <w:sz w:val="16"/>
          <w:szCs w:val="16"/>
          <w:lang w:eastAsia="pl-PL"/>
        </w:rPr>
        <w:t xml:space="preserve">  </w:t>
      </w: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XVI.</w:t>
      </w:r>
      <w:r w:rsidRPr="007B1E74">
        <w:rPr>
          <w:rFonts w:ascii="Tahoma" w:eastAsia="Times New Roman" w:hAnsi="Tahoma" w:cs="Tahoma"/>
          <w:b/>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XVII.</w:t>
      </w:r>
      <w:r w:rsidRPr="007B1E74">
        <w:rPr>
          <w:rFonts w:ascii="Tahoma" w:eastAsia="Times New Roman" w:hAnsi="Tahoma" w:cs="Tahoma"/>
          <w:b/>
          <w:szCs w:val="20"/>
          <w:lang w:eastAsia="pl-PL"/>
        </w:rPr>
        <w:tab/>
        <w:t>POUCZENIE O ŚRODKACH OCHRONY PRAWNEJ PRZYSŁUGUJĄCYCH WYKONAWCY W TOKU POSTĘPOWANIA O UDZIELENIE ZAMÓWIENIA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5 dni od dnia zamieszczenia ogłoszenia w Biuletynie Zamówień Publicznych lub Specyfikacji Istotnych Warunków Zamówienia na stronie internetowej – jeżeli wartość zamówienia jest </w:t>
      </w:r>
      <w:r w:rsidRPr="007B1E74">
        <w:rPr>
          <w:rFonts w:ascii="Tahoma" w:eastAsia="Times New Roman" w:hAnsi="Tahoma" w:cs="Tahoma"/>
          <w:sz w:val="20"/>
          <w:szCs w:val="20"/>
          <w:lang w:eastAsia="pl-PL"/>
        </w:rPr>
        <w:lastRenderedPageBreak/>
        <w:t>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XVIII.</w:t>
      </w:r>
      <w:r w:rsidRPr="007B1E74">
        <w:rPr>
          <w:rFonts w:ascii="Tahoma" w:eastAsia="Times New Roman" w:hAnsi="Tahoma" w:cs="Tahoma"/>
          <w:b/>
          <w:szCs w:val="20"/>
          <w:lang w:eastAsia="pl-PL"/>
        </w:rPr>
        <w:tab/>
        <w:t>OPIS CZĘŚCI ZAMÓWIENIA, JEŻELI ZAMAWIAJĄCY DOPUSZCZA SKŁADANIE OFERT CZĘŚCIOWYCH</w:t>
      </w:r>
    </w:p>
    <w:p w:rsidR="007B1E74" w:rsidRPr="007B1E74" w:rsidRDefault="007B1E74" w:rsidP="007B1E74">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XIX.</w:t>
      </w:r>
      <w:r w:rsidRPr="007B1E74">
        <w:rPr>
          <w:rFonts w:ascii="Tahoma" w:eastAsia="Times New Roman" w:hAnsi="Tahoma" w:cs="Tahoma"/>
          <w:b/>
          <w:szCs w:val="20"/>
          <w:lang w:eastAsia="pl-PL"/>
        </w:rPr>
        <w:tab/>
        <w:t>MAKSYMALNA LICZBA WYKONAWCÓW, Z KTÓRYMI ZAMAWIAJĄCY ZAWRZE UMOWĘ RAMOWĄ, JEŻELI ZAMAWIAJĄCY PRZEWIDUJE ZAWARCIE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zawarcia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szCs w:val="20"/>
          <w:lang w:eastAsia="pl-PL"/>
        </w:rPr>
      </w:pPr>
      <w:r w:rsidRPr="007B1E74">
        <w:rPr>
          <w:rFonts w:ascii="Tahoma" w:eastAsia="Times New Roman" w:hAnsi="Tahoma" w:cs="Tahoma"/>
          <w:b/>
          <w:szCs w:val="20"/>
          <w:lang w:eastAsia="pl-PL"/>
        </w:rPr>
        <w:t>XX.</w:t>
      </w:r>
      <w:r w:rsidRPr="007B1E74">
        <w:rPr>
          <w:rFonts w:ascii="Tahoma" w:eastAsia="Times New Roman" w:hAnsi="Tahoma" w:cs="Tahoma"/>
          <w:b/>
          <w:szCs w:val="20"/>
          <w:lang w:eastAsia="pl-PL"/>
        </w:rPr>
        <w:tab/>
        <w:t>INFORMACJE O PRZEWIDYWANYCH ZAMÓWIENIACH, O KTÓRYCH MOWA W ART. 67 UST. 1 PKT. 6 I 7 LUB ART. 134 UST. 6 PKT 3, JEŻELI ZAMAWIAJĄCY PRZEWIDUJE UDZIELENIE TAKICH ZAMÓWIEŃ</w:t>
      </w:r>
    </w:p>
    <w:p w:rsidR="007B1E74" w:rsidRPr="007B1E74" w:rsidRDefault="007B1E74" w:rsidP="007B1E74">
      <w:pPr>
        <w:tabs>
          <w:tab w:val="left" w:pos="851"/>
        </w:tabs>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XXI.</w:t>
      </w:r>
      <w:r w:rsidRPr="007B1E74">
        <w:rPr>
          <w:rFonts w:ascii="Tahoma" w:eastAsia="Times New Roman" w:hAnsi="Tahoma" w:cs="Tahoma"/>
          <w:b/>
          <w:szCs w:val="20"/>
          <w:lang w:eastAsia="pl-PL"/>
        </w:rPr>
        <w:tab/>
        <w:t>OPIS SPOSOBU PRZEDSTAWIANIA OFERT WARIANTOWYCH ORAZ MINIMALNE WARUNKI, JAKIM MUSZĄ ODPOWIADAĆ OFERTY WARIANTOWE WRAZ Z WYBRANYMI KRYTERIAMI OCENY, JEŻELI ZAMAWIAJĄCY WYMAGA LUB DOPUSZCZA ICH SKŁADANIE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XXII.</w:t>
      </w:r>
      <w:r w:rsidRPr="007B1E74">
        <w:rPr>
          <w:rFonts w:ascii="Tahoma" w:eastAsia="Times New Roman" w:hAnsi="Tahoma" w:cs="Tahoma"/>
          <w:b/>
          <w:szCs w:val="20"/>
          <w:lang w:eastAsia="pl-PL"/>
        </w:rPr>
        <w:tab/>
        <w:t>ADRES POCZTY ELEKTRONICZNEJ LUB STRONY INTERNETOWEJ ZAMAWIAJĄCEGO</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7B1E74" w:rsidRDefault="007B1E74" w:rsidP="007B1E74">
      <w:pPr>
        <w:tabs>
          <w:tab w:val="left" w:pos="709"/>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900"/>
        <w:jc w:val="both"/>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XXIII.</w:t>
      </w:r>
      <w:r w:rsidRPr="007B1E74">
        <w:rPr>
          <w:rFonts w:ascii="Tahoma" w:eastAsia="Times New Roman" w:hAnsi="Tahoma" w:cs="Tahoma"/>
          <w:b/>
          <w:szCs w:val="20"/>
          <w:lang w:eastAsia="pl-PL"/>
        </w:rPr>
        <w:tab/>
        <w:t>INFORMACJA DOTYCZĄCA WALUT OBCYCH, W JAKICH MOGĄ BYĆ PROWADZONE ROZLICZENIA MIĘDZY ZAMAWIAJĄCYM A WYKONAWCĄ, JEŻELI ZAMAWIAJĄCY PRZEWIDUJE ROZLICZENIA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rPr>
          <w:rFonts w:ascii="Tahoma" w:eastAsia="Times New Roman" w:hAnsi="Tahoma" w:cs="Tahoma"/>
          <w:b/>
          <w:szCs w:val="20"/>
          <w:lang w:eastAsia="pl-PL"/>
        </w:rPr>
      </w:pPr>
      <w:r w:rsidRPr="007B1E74">
        <w:rPr>
          <w:rFonts w:ascii="Tahoma" w:eastAsia="Times New Roman" w:hAnsi="Tahoma" w:cs="Tahoma"/>
          <w:b/>
          <w:szCs w:val="20"/>
          <w:lang w:eastAsia="pl-PL"/>
        </w:rPr>
        <w:t>XXIV.</w:t>
      </w:r>
      <w:r w:rsidRPr="007B1E74">
        <w:rPr>
          <w:rFonts w:ascii="Tahoma" w:eastAsia="Times New Roman" w:hAnsi="Tahoma" w:cs="Tahoma"/>
          <w:b/>
          <w:szCs w:val="20"/>
          <w:lang w:eastAsia="pl-PL"/>
        </w:rPr>
        <w:tab/>
        <w:t>ZAMAWIAJĄCY NIE PRZEWIDUJE AUKCJI ELEKTRONICZNEJ</w:t>
      </w:r>
      <w:r w:rsidRPr="007B1E74">
        <w:rPr>
          <w:rFonts w:ascii="Tahoma" w:eastAsia="Times New Roman" w:hAnsi="Tahoma" w:cs="Tahoma"/>
          <w:b/>
          <w:color w:val="002060"/>
          <w:szCs w:val="20"/>
          <w:lang w:eastAsia="pl-PL"/>
        </w:rPr>
        <w:t>.</w:t>
      </w:r>
      <w:r w:rsidRPr="007B1E74">
        <w:rPr>
          <w:rFonts w:ascii="Tahoma" w:eastAsia="Times New Roman" w:hAnsi="Tahoma" w:cs="Tahoma"/>
          <w:b/>
          <w:szCs w:val="20"/>
          <w:lang w:eastAsia="pl-PL"/>
        </w:rPr>
        <w:t xml:space="preserve"> </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w:t>
      </w:r>
      <w:r w:rsidRPr="007B1E74">
        <w:rPr>
          <w:rFonts w:ascii="Tahoma" w:eastAsia="Times New Roman" w:hAnsi="Tahoma" w:cs="Tahoma"/>
          <w:b/>
          <w:szCs w:val="20"/>
          <w:lang w:eastAsia="pl-PL"/>
        </w:rPr>
        <w:tab/>
        <w:t>INFORMACJA O WYSOKOŚCI ZWROTU KOSZTÓW UDZIAŁU W POSTĘPOWANIU, JEŻELI ZAMAWIAJĄCY PRZEWIDUJE ICH ZWROT</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XXVI.</w:t>
      </w:r>
      <w:r w:rsidRPr="007B1E74">
        <w:rPr>
          <w:rFonts w:ascii="Tahoma" w:eastAsia="Times New Roman" w:hAnsi="Tahoma" w:cs="Tahoma"/>
          <w:b/>
          <w:szCs w:val="20"/>
          <w:lang w:eastAsia="pl-PL"/>
        </w:rPr>
        <w:tab/>
        <w:t>OKREŚLENIE WYMAGAŃ, O KTÓRYCH MOWA W ART. 29 UST. 3a:</w:t>
      </w:r>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7B1E74">
      <w:pPr>
        <w:numPr>
          <w:ilvl w:val="0"/>
          <w:numId w:val="56"/>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7B1E74">
      <w:pPr>
        <w:numPr>
          <w:ilvl w:val="0"/>
          <w:numId w:val="56"/>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7B1E74">
      <w:pPr>
        <w:numPr>
          <w:ilvl w:val="0"/>
          <w:numId w:val="56"/>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7B1E74">
      <w:pPr>
        <w:numPr>
          <w:ilvl w:val="0"/>
          <w:numId w:val="6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7B1E74">
      <w:pPr>
        <w:numPr>
          <w:ilvl w:val="0"/>
          <w:numId w:val="6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XXVII. </w:t>
      </w:r>
      <w:r w:rsidRPr="007B1E74">
        <w:rPr>
          <w:rFonts w:ascii="Tahoma" w:eastAsia="Times New Roman" w:hAnsi="Tahoma" w:cs="Tahoma"/>
          <w:b/>
          <w:szCs w:val="20"/>
          <w:lang w:eastAsia="pl-PL"/>
        </w:rPr>
        <w:tab/>
        <w:t>INFORMACJA O OBOWIĄZKU OSOBISTEGO WYKONANIA PRZEZ WYKONAWCĘ KLUCZOWYCH CZĘŚCI ZAMÓWIENIA, JEŻELI ZAMAWIAJĄCY DOKONUJE TAKIEGO ZASTRZEŻENIA ZGODNIE Z ART. 36a UST. 2</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keepNext/>
        <w:tabs>
          <w:tab w:val="right" w:pos="142"/>
          <w:tab w:val="left" w:pos="426"/>
        </w:tabs>
        <w:spacing w:after="0" w:line="240" w:lineRule="auto"/>
        <w:ind w:left="-426"/>
        <w:jc w:val="both"/>
        <w:outlineLvl w:val="2"/>
        <w:rPr>
          <w:rFonts w:ascii="Tahoma" w:eastAsia="Times New Roman" w:hAnsi="Tahoma" w:cs="Tahoma"/>
          <w:b/>
          <w:sz w:val="20"/>
          <w:szCs w:val="20"/>
          <w:lang w:eastAsia="pl-PL"/>
        </w:rPr>
      </w:pPr>
      <w:bookmarkStart w:id="1" w:name="_Toc460501229"/>
      <w:bookmarkStart w:id="2" w:name="_Toc460501296"/>
      <w:r w:rsidRPr="007B1E74">
        <w:rPr>
          <w:rFonts w:ascii="Tahoma" w:eastAsia="Times New Roman" w:hAnsi="Tahoma" w:cs="Tahoma"/>
          <w:b/>
          <w:szCs w:val="20"/>
          <w:lang w:eastAsia="pl-PL"/>
        </w:rPr>
        <w:lastRenderedPageBreak/>
        <w:t>XXVIII.</w:t>
      </w:r>
      <w:r w:rsidRPr="007B1E74">
        <w:rPr>
          <w:rFonts w:ascii="Tahoma" w:eastAsia="Times New Roman" w:hAnsi="Tahoma" w:cs="Tahoma"/>
          <w:b/>
          <w:szCs w:val="20"/>
          <w:lang w:eastAsia="pl-PL"/>
        </w:rPr>
        <w:tab/>
        <w:t xml:space="preserve">   </w:t>
      </w:r>
      <w:r w:rsidRPr="007B1E74">
        <w:rPr>
          <w:rFonts w:ascii="Tahoma" w:eastAsia="Times New Roman" w:hAnsi="Tahoma" w:cs="Tahoma"/>
          <w:b/>
          <w:lang w:eastAsia="pl-PL"/>
        </w:rPr>
        <w:t>INFORMACJE DOTYCZĄCE UMÓW O PODWYKONAWSTWO</w:t>
      </w:r>
      <w:bookmarkEnd w:id="1"/>
      <w:bookmarkEnd w:id="2"/>
    </w:p>
    <w:p w:rsidR="007B1E74" w:rsidRPr="007B1E74" w:rsidRDefault="007B1E74" w:rsidP="007B1E74">
      <w:pPr>
        <w:numPr>
          <w:ilvl w:val="0"/>
          <w:numId w:val="30"/>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7B1E74">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7B1E74">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7B1E74">
      <w:pPr>
        <w:numPr>
          <w:ilvl w:val="0"/>
          <w:numId w:val="30"/>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keepNext/>
        <w:tabs>
          <w:tab w:val="right" w:pos="142"/>
          <w:tab w:val="left" w:pos="426"/>
        </w:tabs>
        <w:spacing w:after="0" w:line="240" w:lineRule="auto"/>
        <w:ind w:left="414" w:hanging="840"/>
        <w:jc w:val="both"/>
        <w:outlineLvl w:val="2"/>
        <w:rPr>
          <w:rFonts w:ascii="Tahoma" w:eastAsia="Times New Roman" w:hAnsi="Tahoma" w:cs="Tahoma"/>
          <w:b/>
          <w:lang w:eastAsia="pl-PL"/>
        </w:rPr>
      </w:pPr>
      <w:bookmarkStart w:id="3" w:name="_Toc460501230"/>
      <w:bookmarkStart w:id="4" w:name="_Toc460501297"/>
      <w:r w:rsidRPr="007B1E74">
        <w:rPr>
          <w:rFonts w:ascii="Tahoma" w:eastAsia="Times New Roman" w:hAnsi="Tahoma" w:cs="Tahoma"/>
          <w:b/>
          <w:szCs w:val="20"/>
          <w:lang w:eastAsia="pl-PL"/>
        </w:rPr>
        <w:t>XXIX.</w:t>
      </w:r>
      <w:r w:rsidRPr="007B1E74">
        <w:rPr>
          <w:rFonts w:ascii="Tahoma" w:eastAsia="Times New Roman" w:hAnsi="Tahoma" w:cs="Tahoma"/>
          <w:b/>
          <w:szCs w:val="20"/>
          <w:lang w:eastAsia="pl-PL"/>
        </w:rPr>
        <w:tab/>
      </w:r>
      <w:r w:rsidRPr="007B1E74">
        <w:rPr>
          <w:rFonts w:ascii="Tahoma" w:eastAsia="Times New Roman" w:hAnsi="Tahoma" w:cs="Tahoma"/>
          <w:b/>
          <w:lang w:eastAsia="pl-PL"/>
        </w:rPr>
        <w:t>PROCENTOWA WARTOŚĆ OSTATNIEJ CZĘŚCI WYNAGRODZENIA ZA WYKONANIE UMOWY W SPRAWIE ZAMÓWIENIA NA ROBOTY BUDOWLANE, JEŻELI ZAMAWIAJĄCY OKREŚLA TAKĄ WARTOŚĆ, ZGODNIE Z ART. 143a UST. 3</w:t>
      </w:r>
      <w:bookmarkEnd w:id="3"/>
      <w:bookmarkEnd w:id="4"/>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257EFB" w:rsidP="007B1E74">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7B1E74"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 xml:space="preserve">XXX. </w:t>
      </w:r>
      <w:r w:rsidRPr="007B1E74">
        <w:rPr>
          <w:rFonts w:ascii="Tahoma" w:eastAsia="Times New Roman" w:hAnsi="Tahoma" w:cs="Tahoma"/>
          <w:b/>
          <w:szCs w:val="20"/>
          <w:lang w:eastAsia="pl-PL"/>
        </w:rPr>
        <w:tab/>
        <w:t>STANDARDY JAKOŚCIOWE, O KTÓRYCH MOWA W ART. 91 UST. 2a;</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Nie dotyczy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XXXI. </w:t>
      </w:r>
      <w:r w:rsidRPr="007B1E74">
        <w:rPr>
          <w:rFonts w:ascii="Tahoma" w:eastAsia="Times New Roman" w:hAnsi="Tahoma" w:cs="Tahoma"/>
          <w:b/>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color w:val="FF0000"/>
          <w:sz w:val="20"/>
          <w:szCs w:val="20"/>
          <w:lang w:eastAsia="pl-PL"/>
        </w:rPr>
        <w:t xml:space="preserve">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XXXII. ZAŁĄCZNIKI DO SIWZ</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7B1E74">
      <w:pPr>
        <w:numPr>
          <w:ilvl w:val="0"/>
          <w:numId w:val="17"/>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7B1E74"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5A197A" w:rsidRDefault="005A197A"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264194" w:rsidRDefault="00264194" w:rsidP="007B1E74">
      <w:pPr>
        <w:tabs>
          <w:tab w:val="left" w:pos="426"/>
        </w:tabs>
        <w:spacing w:after="0" w:line="240" w:lineRule="auto"/>
        <w:ind w:left="2977"/>
        <w:rPr>
          <w:rFonts w:ascii="Tahoma" w:eastAsia="Times New Roman" w:hAnsi="Tahoma" w:cs="Tahoma"/>
          <w:sz w:val="20"/>
          <w:szCs w:val="20"/>
          <w:lang w:eastAsia="pl-PL"/>
        </w:rPr>
      </w:pPr>
    </w:p>
    <w:p w:rsidR="006D7831" w:rsidRDefault="006D7831" w:rsidP="007B1E74">
      <w:pPr>
        <w:tabs>
          <w:tab w:val="left" w:pos="426"/>
        </w:tabs>
        <w:spacing w:after="0" w:line="240" w:lineRule="auto"/>
        <w:ind w:left="2977"/>
        <w:rPr>
          <w:rFonts w:ascii="Tahoma" w:eastAsia="Times New Roman" w:hAnsi="Tahoma" w:cs="Tahoma"/>
          <w:sz w:val="20"/>
          <w:szCs w:val="20"/>
          <w:lang w:eastAsia="pl-PL"/>
        </w:rPr>
      </w:pPr>
    </w:p>
    <w:p w:rsidR="006D7831" w:rsidRDefault="006D7831" w:rsidP="007B1E74">
      <w:pPr>
        <w:tabs>
          <w:tab w:val="left" w:pos="426"/>
        </w:tabs>
        <w:spacing w:after="0" w:line="240" w:lineRule="auto"/>
        <w:ind w:left="2977"/>
        <w:rPr>
          <w:rFonts w:ascii="Tahoma" w:eastAsia="Times New Roman" w:hAnsi="Tahoma" w:cs="Tahoma"/>
          <w:sz w:val="20"/>
          <w:szCs w:val="20"/>
          <w:lang w:eastAsia="pl-PL"/>
        </w:rPr>
      </w:pPr>
    </w:p>
    <w:p w:rsidR="005A197A" w:rsidRPr="007B1E74" w:rsidRDefault="005A197A"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FD67C4">
              <w:rPr>
                <w:rFonts w:ascii="Times New Roman" w:eastAsia="Times New Roman" w:hAnsi="Times New Roman" w:cs="Times New Roman"/>
                <w:b/>
                <w:sz w:val="20"/>
                <w:szCs w:val="20"/>
                <w:lang w:eastAsia="x-none"/>
              </w:rPr>
            </w:r>
            <w:r w:rsidR="00FD67C4">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FD67C4">
              <w:rPr>
                <w:rFonts w:ascii="Times New Roman" w:eastAsia="Times New Roman" w:hAnsi="Times New Roman" w:cs="Times New Roman"/>
                <w:b/>
                <w:sz w:val="20"/>
                <w:szCs w:val="20"/>
                <w:lang w:eastAsia="x-none"/>
              </w:rPr>
            </w:r>
            <w:r w:rsidR="00FD67C4">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Pr="007B1E74"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0B3644" w:rsidRPr="007B3E82">
        <w:rPr>
          <w:rFonts w:ascii="Tahoma" w:eastAsia="Times New Roman" w:hAnsi="Tahoma" w:cs="Tahoma"/>
          <w:b/>
          <w:bCs/>
          <w:sz w:val="20"/>
          <w:szCs w:val="20"/>
          <w:lang w:eastAsia="pl-PL"/>
        </w:rPr>
        <w:t>Rozbudow</w:t>
      </w:r>
      <w:r w:rsidR="000B3644">
        <w:rPr>
          <w:rFonts w:ascii="Tahoma" w:eastAsia="Times New Roman" w:hAnsi="Tahoma" w:cs="Tahoma"/>
          <w:b/>
          <w:bCs/>
          <w:sz w:val="20"/>
          <w:szCs w:val="20"/>
          <w:lang w:eastAsia="pl-PL"/>
        </w:rPr>
        <w:t>ę</w:t>
      </w:r>
      <w:r w:rsidR="000B3644" w:rsidRPr="007B3E82">
        <w:rPr>
          <w:rFonts w:ascii="Tahoma" w:eastAsia="Times New Roman" w:hAnsi="Tahoma" w:cs="Tahoma"/>
          <w:b/>
          <w:bCs/>
          <w:sz w:val="20"/>
          <w:szCs w:val="20"/>
          <w:lang w:eastAsia="pl-PL"/>
        </w:rPr>
        <w:t xml:space="preserve"> drogi gminnej Sądrożyce – Dąbrowa długości ok. 1,7km wraz z przebudową skrzyżowań z drogami powiatowymi nr 1470 D i 1480 D</w:t>
      </w:r>
      <w:r w:rsidRPr="007B1E74">
        <w:rPr>
          <w:rFonts w:ascii="Tahoma" w:eastAsia="Times New Roman" w:hAnsi="Tahoma" w:cs="Tahoma"/>
          <w:b/>
          <w:sz w:val="20"/>
          <w:szCs w:val="20"/>
          <w:lang w:eastAsia="pl-PL"/>
        </w:rPr>
        <w:t>”</w:t>
      </w:r>
    </w:p>
    <w:p w:rsidR="007B1E74" w:rsidRPr="007B1E74" w:rsidRDefault="007B1E74" w:rsidP="007B1E74">
      <w:pPr>
        <w:numPr>
          <w:ilvl w:val="6"/>
          <w:numId w:val="19"/>
        </w:numPr>
        <w:spacing w:after="0" w:line="240" w:lineRule="auto"/>
        <w:ind w:left="426" w:hanging="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Oferujemy wykonanie zamówienia: </w:t>
      </w:r>
      <w:r w:rsidRPr="007B1E74">
        <w:rPr>
          <w:rFonts w:ascii="Tahoma" w:eastAsia="Times New Roman" w:hAnsi="Tahoma" w:cs="Tahoma"/>
          <w:b/>
          <w:szCs w:val="20"/>
          <w:lang w:eastAsia="pl-PL"/>
        </w:rPr>
        <w:t>za cenę ryczałtową (brutto)     .</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B1E74" w:rsidRPr="007B1E74" w:rsidRDefault="007B1E74" w:rsidP="007B1E74">
      <w:pPr>
        <w:spacing w:after="0"/>
        <w:ind w:left="426"/>
        <w:rPr>
          <w:rFonts w:ascii="Tahoma" w:eastAsia="Times New Roman" w:hAnsi="Tahoma" w:cs="Tahoma"/>
          <w:lang w:eastAsia="pl-PL"/>
        </w:rPr>
      </w:pPr>
    </w:p>
    <w:p w:rsidR="007B1E74" w:rsidRP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B1E74" w:rsidRPr="007B1E74" w:rsidRDefault="007B1E74" w:rsidP="007B1E74">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p>
    <w:p w:rsidR="007B1E74" w:rsidRPr="007B1E74" w:rsidRDefault="007B1E74" w:rsidP="007B1E74">
      <w:pPr>
        <w:tabs>
          <w:tab w:val="left" w:pos="426"/>
          <w:tab w:val="left" w:pos="993"/>
          <w:tab w:val="right" w:pos="9356"/>
        </w:tabs>
        <w:spacing w:after="0" w:line="240" w:lineRule="auto"/>
        <w:ind w:left="720"/>
        <w:rPr>
          <w:rFonts w:ascii="Tahoma" w:eastAsia="Times New Roman" w:hAnsi="Tahoma" w:cs="Tahoma"/>
          <w:b/>
          <w:sz w:val="10"/>
          <w:szCs w:val="10"/>
          <w:lang w:eastAsia="pl-PL"/>
        </w:rPr>
      </w:pPr>
    </w:p>
    <w:p w:rsidR="007B1E74" w:rsidRPr="007B1E74" w:rsidRDefault="007B1E74" w:rsidP="007B1E74">
      <w:pPr>
        <w:tabs>
          <w:tab w:val="left" w:pos="-142"/>
          <w:tab w:val="left" w:pos="426"/>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rozpoczęcia: data udzielenia zamówienia</w:t>
      </w:r>
    </w:p>
    <w:p w:rsidR="007B1E74" w:rsidRPr="007B1E74" w:rsidRDefault="007B1E74"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p>
    <w:p w:rsidR="007B1E74" w:rsidRPr="007B1E74" w:rsidRDefault="007B1E74"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zakończenia: …………………… r.</w:t>
      </w:r>
    </w:p>
    <w:p w:rsidR="007B1E74" w:rsidRPr="007B1E74" w:rsidRDefault="007B1E74" w:rsidP="007B1E74">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do 3</w:t>
      </w:r>
      <w:r w:rsidR="006D7831">
        <w:rPr>
          <w:rFonts w:ascii="Tahoma" w:eastAsia="Times New Roman" w:hAnsi="Tahoma" w:cs="Tahoma"/>
          <w:sz w:val="16"/>
          <w:szCs w:val="16"/>
          <w:lang w:eastAsia="pl-PL"/>
        </w:rPr>
        <w:t>1</w:t>
      </w:r>
      <w:r w:rsidRPr="007B1E74">
        <w:rPr>
          <w:rFonts w:ascii="Tahoma" w:eastAsia="Times New Roman" w:hAnsi="Tahoma" w:cs="Tahoma"/>
          <w:sz w:val="16"/>
          <w:szCs w:val="16"/>
          <w:lang w:eastAsia="pl-PL"/>
        </w:rPr>
        <w:t>.</w:t>
      </w:r>
      <w:r w:rsidR="006D7831">
        <w:rPr>
          <w:rFonts w:ascii="Tahoma" w:eastAsia="Times New Roman" w:hAnsi="Tahoma" w:cs="Tahoma"/>
          <w:sz w:val="16"/>
          <w:szCs w:val="16"/>
          <w:lang w:eastAsia="pl-PL"/>
        </w:rPr>
        <w:t>1</w:t>
      </w:r>
      <w:r w:rsidRPr="007B1E74">
        <w:rPr>
          <w:rFonts w:ascii="Tahoma" w:eastAsia="Times New Roman" w:hAnsi="Tahoma" w:cs="Tahoma"/>
          <w:sz w:val="16"/>
          <w:szCs w:val="16"/>
          <w:lang w:eastAsia="pl-PL"/>
        </w:rPr>
        <w:t xml:space="preserve">0.2017 r. </w:t>
      </w:r>
    </w:p>
    <w:p w:rsidR="007B1E74" w:rsidRP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7B1E74" w:rsidRDefault="007B1E74" w:rsidP="007B1E74">
      <w:pPr>
        <w:numPr>
          <w:ilvl w:val="0"/>
          <w:numId w:val="19"/>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Oświadczamy, że udzielimy </w:t>
      </w:r>
      <w:r w:rsidRPr="007B1E74">
        <w:rPr>
          <w:rFonts w:ascii="Tahoma" w:eastAsia="Times New Roman" w:hAnsi="Tahoma" w:cs="Tahoma"/>
          <w:sz w:val="20"/>
          <w:szCs w:val="20"/>
          <w:lang w:eastAsia="pl-PL"/>
        </w:rPr>
        <w:t>Zamawiającemu na wykonane roboty budowlane, stanowiące przedmiot zamówienia, gwarancji jakości na okres: …………………………… miesięcy (minima</w:t>
      </w:r>
      <w:r w:rsidR="000B3644">
        <w:rPr>
          <w:rFonts w:ascii="Tahoma" w:eastAsia="Times New Roman" w:hAnsi="Tahoma" w:cs="Tahoma"/>
          <w:sz w:val="20"/>
          <w:szCs w:val="20"/>
          <w:lang w:eastAsia="pl-PL"/>
        </w:rPr>
        <w:t xml:space="preserve">lny wymagany okres gwarancji – </w:t>
      </w:r>
      <w:r w:rsidRPr="007B1E74">
        <w:rPr>
          <w:rFonts w:ascii="Tahoma" w:eastAsia="Times New Roman" w:hAnsi="Tahoma" w:cs="Tahoma"/>
          <w:sz w:val="20"/>
          <w:szCs w:val="20"/>
          <w:lang w:eastAsia="pl-PL"/>
        </w:rPr>
        <w:t>6</w:t>
      </w:r>
      <w:r w:rsidR="000B3644">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określonych w Kodeksie cywilnym.</w:t>
      </w:r>
    </w:p>
    <w:p w:rsidR="007B1E74" w:rsidRPr="007B1E74" w:rsidRDefault="007B1E74" w:rsidP="007B1E74">
      <w:pPr>
        <w:autoSpaceDE w:val="0"/>
        <w:autoSpaceDN w:val="0"/>
        <w:adjustRightInd w:val="0"/>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udzieli Zamawiającemu na wykonane roboty budowlane, stanowiące przedmiot zamówien</w:t>
      </w:r>
      <w:r w:rsidR="000B3644">
        <w:rPr>
          <w:rFonts w:ascii="Tahoma" w:eastAsia="Times New Roman" w:hAnsi="Tahoma" w:cs="Tahoma"/>
          <w:sz w:val="16"/>
          <w:szCs w:val="16"/>
          <w:lang w:eastAsia="pl-PL"/>
        </w:rPr>
        <w:t xml:space="preserve">ia, gwarancji jakości na okres </w:t>
      </w:r>
      <w:r w:rsidRPr="007B1E74">
        <w:rPr>
          <w:rFonts w:ascii="Tahoma" w:eastAsia="Times New Roman" w:hAnsi="Tahoma" w:cs="Tahoma"/>
          <w:sz w:val="16"/>
          <w:szCs w:val="16"/>
          <w:lang w:eastAsia="pl-PL"/>
        </w:rPr>
        <w:t>6</w:t>
      </w:r>
      <w:r w:rsidR="000B3644">
        <w:rPr>
          <w:rFonts w:ascii="Tahoma" w:eastAsia="Times New Roman" w:hAnsi="Tahoma" w:cs="Tahoma"/>
          <w:sz w:val="16"/>
          <w:szCs w:val="16"/>
          <w:lang w:eastAsia="pl-PL"/>
        </w:rPr>
        <w:t>0</w:t>
      </w:r>
      <w:r w:rsidRPr="007B1E74">
        <w:rPr>
          <w:rFonts w:ascii="Tahoma" w:eastAsia="Times New Roman" w:hAnsi="Tahoma" w:cs="Tahoma"/>
          <w:sz w:val="16"/>
          <w:szCs w:val="16"/>
          <w:lang w:eastAsia="pl-PL"/>
        </w:rPr>
        <w:t xml:space="preserve"> miesięcy, licząc od daty odbioru końcowego robót, na zasadach określonych w Kodeksie cywilnym.</w:t>
      </w:r>
    </w:p>
    <w:p w:rsidR="007B1E74" w:rsidRPr="007B1E74" w:rsidRDefault="007B1E74" w:rsidP="007B1E74">
      <w:pPr>
        <w:autoSpaceDE w:val="0"/>
        <w:autoSpaceDN w:val="0"/>
        <w:adjustRightInd w:val="0"/>
        <w:spacing w:after="0" w:line="240" w:lineRule="exact"/>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ab/>
      </w:r>
    </w:p>
    <w:p w:rsidR="007B1E74" w:rsidRPr="007B1E74" w:rsidRDefault="007B1E74" w:rsidP="007B1E74">
      <w:pPr>
        <w:keepNext/>
        <w:numPr>
          <w:ilvl w:val="0"/>
          <w:numId w:val="19"/>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21 dni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7B1E74">
      <w:pPr>
        <w:keepNext/>
        <w:numPr>
          <w:ilvl w:val="0"/>
          <w:numId w:val="19"/>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spacing w:after="0" w:line="240" w:lineRule="auto"/>
        <w:rPr>
          <w:rFonts w:ascii="Tahoma" w:eastAsia="Times New Roman" w:hAnsi="Tahoma" w:cs="Tahoma"/>
          <w:sz w:val="20"/>
          <w:szCs w:val="16"/>
          <w:lang w:eastAsia="pl-PL"/>
        </w:rPr>
      </w:pP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7B1E74">
      <w:pPr>
        <w:keepNext/>
        <w:numPr>
          <w:ilvl w:val="0"/>
          <w:numId w:val="34"/>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7B1E74">
      <w:pPr>
        <w:tabs>
          <w:tab w:val="left" w:pos="0"/>
          <w:tab w:val="left" w:pos="426"/>
        </w:tabs>
        <w:spacing w:after="0" w:line="240" w:lineRule="auto"/>
        <w:ind w:left="460" w:hanging="602"/>
        <w:rPr>
          <w:rFonts w:ascii="Tahoma" w:eastAsia="Times New Roman" w:hAnsi="Tahoma" w:cs="Tahoma"/>
          <w:sz w:val="6"/>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7B1E74" w:rsidRPr="007B1E74" w:rsidRDefault="007B1E74" w:rsidP="007B1E74">
      <w:pPr>
        <w:spacing w:after="0" w:line="240" w:lineRule="auto"/>
        <w:ind w:left="400" w:hanging="400"/>
        <w:jc w:val="both"/>
        <w:rPr>
          <w:rFonts w:ascii="Tahoma" w:eastAsia="Times New Roman" w:hAnsi="Tahoma" w:cs="Tahoma"/>
          <w:sz w:val="20"/>
          <w:szCs w:val="20"/>
          <w:lang w:eastAsia="pl-PL"/>
        </w:rPr>
      </w:pPr>
    </w:p>
    <w:p w:rsidR="007B1E74" w:rsidRPr="007B1E74" w:rsidRDefault="007B1E74" w:rsidP="007B1E74">
      <w:pPr>
        <w:numPr>
          <w:ilvl w:val="0"/>
          <w:numId w:val="35"/>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default" r:id="rId15"/>
          <w:footerReference w:type="default" r:id="rId16"/>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0B3644" w:rsidRPr="007B3E82">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0B3644" w:rsidRPr="007B3E82">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7B1E74">
      <w:pPr>
        <w:numPr>
          <w:ilvl w:val="0"/>
          <w:numId w:val="58"/>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nie podlegam wykluczeniu z postępowania na podstawie art. 24 ust 1 pkt 12-23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t>
      </w:r>
      <w:r w:rsidR="00F555A1" w:rsidRPr="006D7831">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Pr="006D7831">
        <w:rPr>
          <w:rFonts w:ascii="Tahoma" w:eastAsia="Calibri" w:hAnsi="Tahoma" w:cs="Tahoma"/>
          <w:b/>
          <w:bCs/>
        </w:rPr>
        <w:t>”</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 xml:space="preserve">Rozdział 2 WZÓR - KARTA GWARANCYJNA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3 WZÓR  GWARANCJA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6D7831">
        <w:rPr>
          <w:rFonts w:ascii="Tahoma" w:eastAsia="Times New Roman" w:hAnsi="Tahoma" w:cs="Tahoma"/>
          <w:b/>
          <w:bCs/>
          <w:lang w:eastAsia="pl-PL"/>
        </w:rPr>
        <w:t>7</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6D7831">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7B1E74">
      <w:pPr>
        <w:numPr>
          <w:ilvl w:val="0"/>
          <w:numId w:val="70"/>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 w:name="_Toc4489705"/>
      <w:r w:rsidRPr="007B1E74">
        <w:rPr>
          <w:rFonts w:ascii="Tahoma" w:eastAsia="Times New Roman" w:hAnsi="Tahoma" w:cs="Tahoma"/>
          <w:b/>
          <w:color w:val="000000"/>
          <w:lang w:eastAsia="pl-PL"/>
        </w:rPr>
        <w:t>DEFINICJE</w:t>
      </w:r>
      <w:bookmarkEnd w:id="5"/>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7B1E74">
      <w:pPr>
        <w:numPr>
          <w:ilvl w:val="0"/>
          <w:numId w:val="70"/>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 w:name="_Toc4489707"/>
      <w:r w:rsidRPr="007B1E74">
        <w:rPr>
          <w:rFonts w:ascii="Tahoma" w:eastAsia="Times New Roman" w:hAnsi="Tahoma" w:cs="Tahoma"/>
          <w:b/>
          <w:color w:val="000000"/>
          <w:lang w:eastAsia="pl-PL"/>
        </w:rPr>
        <w:t>PRZEDMIOT UMOWY</w:t>
      </w:r>
      <w:bookmarkEnd w:id="6"/>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 xml:space="preserve">Na podstawie niniejszej umowy Wykonawca zobowiązuje się do wykonania zadania pn.  </w:t>
      </w:r>
      <w:r w:rsidRPr="007B1E74">
        <w:rPr>
          <w:rFonts w:ascii="Tahoma" w:eastAsia="Calibri" w:hAnsi="Tahoma" w:cs="Tahoma"/>
          <w:b/>
          <w:bCs/>
          <w:sz w:val="20"/>
          <w:szCs w:val="20"/>
        </w:rPr>
        <w:t>„</w:t>
      </w:r>
      <w:r w:rsidR="006D7831" w:rsidRPr="006D7831">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Pr="007B1E74">
        <w:rPr>
          <w:rFonts w:ascii="Tahoma" w:eastAsia="Calibri" w:hAnsi="Tahoma" w:cs="Tahoma"/>
          <w:b/>
          <w:bCs/>
          <w:sz w:val="20"/>
          <w:szCs w:val="20"/>
        </w:rPr>
        <w:t>”.</w:t>
      </w:r>
    </w:p>
    <w:p w:rsidR="006D7831" w:rsidRPr="006D7831" w:rsidRDefault="006D7831" w:rsidP="006D7831">
      <w:pPr>
        <w:spacing w:after="0"/>
        <w:jc w:val="both"/>
        <w:rPr>
          <w:rFonts w:ascii="Tahoma" w:eastAsia="Calibri" w:hAnsi="Tahoma" w:cs="Tahoma"/>
          <w:bCs/>
          <w:sz w:val="20"/>
          <w:szCs w:val="20"/>
        </w:rPr>
      </w:pPr>
      <w:r w:rsidRPr="006D7831">
        <w:rPr>
          <w:rFonts w:ascii="Tahoma" w:eastAsia="Calibri" w:hAnsi="Tahoma" w:cs="Tahoma"/>
          <w:bCs/>
          <w:sz w:val="20"/>
          <w:szCs w:val="20"/>
        </w:rPr>
        <w:t>Przedmiotem zamówienia są roboty budowlane polegające na rozbudowie drogi gminnej relacji Sądrożyce – Dąbrowa długości ok. 1,7km wraz z przebudową skrzyżowań z drogami powiatowymi Nr 1470D i 1480D w skrzyżowania typu rondo. Podstawowy zakres inwestycji obejmuje:</w:t>
      </w:r>
    </w:p>
    <w:p w:rsidR="006D7831" w:rsidRPr="006D7831" w:rsidRDefault="006D7831" w:rsidP="006D7831">
      <w:pPr>
        <w:spacing w:after="0"/>
        <w:jc w:val="both"/>
        <w:rPr>
          <w:rFonts w:ascii="Tahoma" w:eastAsia="Calibri" w:hAnsi="Tahoma" w:cs="Tahoma"/>
          <w:bCs/>
          <w:sz w:val="20"/>
          <w:szCs w:val="20"/>
        </w:rPr>
      </w:pPr>
      <w:r w:rsidRPr="006D7831">
        <w:rPr>
          <w:rFonts w:ascii="Tahoma" w:eastAsia="Calibri" w:hAnsi="Tahoma" w:cs="Tahoma"/>
          <w:bCs/>
          <w:sz w:val="20"/>
          <w:szCs w:val="20"/>
        </w:rPr>
        <w:t xml:space="preserve">rozbudowę przedmiotowej drogi, w tym korektę geometrii i parametrów łuków poziomych i pionowych, przebudowę istniejących warstw konstrukcji nawierzchni i wykonanie nowej, dostosowanej do obciążenia 110 </w:t>
      </w:r>
      <w:proofErr w:type="spellStart"/>
      <w:r w:rsidRPr="006D7831">
        <w:rPr>
          <w:rFonts w:ascii="Tahoma" w:eastAsia="Calibri" w:hAnsi="Tahoma" w:cs="Tahoma"/>
          <w:bCs/>
          <w:sz w:val="20"/>
          <w:szCs w:val="20"/>
        </w:rPr>
        <w:t>kN</w:t>
      </w:r>
      <w:proofErr w:type="spellEnd"/>
      <w:r w:rsidRPr="006D7831">
        <w:rPr>
          <w:rFonts w:ascii="Tahoma" w:eastAsia="Calibri" w:hAnsi="Tahoma" w:cs="Tahoma"/>
          <w:bCs/>
          <w:sz w:val="20"/>
          <w:szCs w:val="20"/>
        </w:rPr>
        <w:t xml:space="preserve">/oś, budowę ścieżki rowerowej z możliwością ruchu pieszych, przebudowę istniejących chodników, budowę nowych, przebudowę istniejących wjazdów indywidualnych i zjazdów do pól i łąk, przebudowę skrzyżowań drogi gminnej z drogami powiatowymi nr 1470D i 1480D na skrzyżowania typu rondo, przebudowę i budowę rowów drogowych, wykonanie odwodnienia drogi, budowę i przebudowę przepustów pod zjazdami, przebudowę przepustów pod koroną drogi gminnej, budowę wysepek kanalizujących, wykonanie poboczy, wycinkę i zabezpieczenie istniejących drzew i krzewów, odmulenie, wyprofilowanie istniejących rowów melioracyjnych, wykonanie elementów organizacji ruchu (oznakowanie poziome i pionowe, urządzenia bezpieczeństwa ruchu drogowego), budowę oświetlenia ulicznego – oświetlenie skrzyżowań typu rondo, zabezpieczenie i przebudowę kolidujących z przedmiotową inwestycją następujących sieci uzbrojenia: sieć wodociągowa, sieć gazownicza, sieć teletechniczna, sieć energetyczna. </w:t>
      </w:r>
    </w:p>
    <w:p w:rsidR="006D7831" w:rsidRPr="006D7831" w:rsidRDefault="006D7831" w:rsidP="006D7831">
      <w:pPr>
        <w:spacing w:after="0"/>
        <w:jc w:val="both"/>
        <w:rPr>
          <w:rFonts w:ascii="Tahoma" w:eastAsia="Calibri" w:hAnsi="Tahoma" w:cs="Tahoma"/>
          <w:bCs/>
          <w:sz w:val="20"/>
          <w:szCs w:val="20"/>
        </w:rPr>
      </w:pPr>
      <w:r w:rsidRPr="006D7831">
        <w:rPr>
          <w:rFonts w:ascii="Tahoma" w:eastAsia="Calibri" w:hAnsi="Tahoma" w:cs="Tahoma"/>
          <w:bCs/>
          <w:sz w:val="20"/>
          <w:szCs w:val="20"/>
        </w:rPr>
        <w:t xml:space="preserve">Orientacyjne zestawienie powierzchni </w:t>
      </w:r>
      <w:r w:rsidR="00D112A6">
        <w:rPr>
          <w:rFonts w:ascii="Tahoma" w:eastAsia="Calibri" w:hAnsi="Tahoma" w:cs="Tahoma"/>
          <w:bCs/>
          <w:sz w:val="20"/>
          <w:szCs w:val="20"/>
        </w:rPr>
        <w:t xml:space="preserve">do wykonania </w:t>
      </w:r>
      <w:r w:rsidRPr="006D7831">
        <w:rPr>
          <w:rFonts w:ascii="Tahoma" w:eastAsia="Calibri" w:hAnsi="Tahoma" w:cs="Tahoma"/>
          <w:bCs/>
          <w:sz w:val="20"/>
          <w:szCs w:val="20"/>
        </w:rPr>
        <w:t>wynosi:</w:t>
      </w:r>
    </w:p>
    <w:p w:rsidR="006D7831" w:rsidRPr="006D7831" w:rsidRDefault="006D7831" w:rsidP="006D7831">
      <w:pPr>
        <w:spacing w:after="0"/>
        <w:jc w:val="both"/>
        <w:rPr>
          <w:rFonts w:ascii="Tahoma" w:eastAsia="Calibri" w:hAnsi="Tahoma" w:cs="Tahoma"/>
          <w:bCs/>
          <w:sz w:val="20"/>
          <w:szCs w:val="20"/>
        </w:rPr>
      </w:pPr>
      <w:r w:rsidRPr="006D7831">
        <w:rPr>
          <w:rFonts w:ascii="Tahoma" w:eastAsia="Calibri" w:hAnsi="Tahoma" w:cs="Tahoma"/>
          <w:bCs/>
          <w:sz w:val="20"/>
          <w:szCs w:val="20"/>
        </w:rPr>
        <w:t>Powierzchnia projektowanej drogi: ok. 13 270,80 m2</w:t>
      </w:r>
      <w:r w:rsidRPr="006D7831">
        <w:rPr>
          <w:rFonts w:ascii="Tahoma" w:eastAsia="Calibri" w:hAnsi="Tahoma" w:cs="Tahoma"/>
          <w:bCs/>
          <w:sz w:val="20"/>
          <w:szCs w:val="20"/>
        </w:rPr>
        <w:tab/>
      </w:r>
      <w:r w:rsidRPr="006D7831">
        <w:rPr>
          <w:rFonts w:ascii="Tahoma" w:eastAsia="Calibri" w:hAnsi="Tahoma" w:cs="Tahoma"/>
          <w:bCs/>
          <w:sz w:val="20"/>
          <w:szCs w:val="20"/>
        </w:rPr>
        <w:tab/>
      </w:r>
    </w:p>
    <w:p w:rsidR="006D7831" w:rsidRPr="006D7831" w:rsidRDefault="006D7831" w:rsidP="006D7831">
      <w:pPr>
        <w:spacing w:after="0"/>
        <w:jc w:val="both"/>
        <w:rPr>
          <w:rFonts w:ascii="Tahoma" w:eastAsia="Calibri" w:hAnsi="Tahoma" w:cs="Tahoma"/>
          <w:bCs/>
          <w:sz w:val="20"/>
          <w:szCs w:val="20"/>
        </w:rPr>
      </w:pPr>
      <w:r w:rsidRPr="006D7831">
        <w:rPr>
          <w:rFonts w:ascii="Tahoma" w:eastAsia="Calibri" w:hAnsi="Tahoma" w:cs="Tahoma"/>
          <w:bCs/>
          <w:sz w:val="20"/>
          <w:szCs w:val="20"/>
        </w:rPr>
        <w:t>Powierzchnia projektowanych chodników: ok. 333,60 m2</w:t>
      </w:r>
      <w:r w:rsidRPr="006D7831">
        <w:rPr>
          <w:rFonts w:ascii="Tahoma" w:eastAsia="Calibri" w:hAnsi="Tahoma" w:cs="Tahoma"/>
          <w:bCs/>
          <w:sz w:val="20"/>
          <w:szCs w:val="20"/>
        </w:rPr>
        <w:tab/>
      </w:r>
    </w:p>
    <w:p w:rsidR="006D7831" w:rsidRPr="006D7831" w:rsidRDefault="006D7831" w:rsidP="006D7831">
      <w:pPr>
        <w:spacing w:after="0"/>
        <w:jc w:val="both"/>
        <w:rPr>
          <w:rFonts w:ascii="Tahoma" w:eastAsia="Calibri" w:hAnsi="Tahoma" w:cs="Tahoma"/>
          <w:bCs/>
          <w:sz w:val="20"/>
          <w:szCs w:val="20"/>
        </w:rPr>
      </w:pPr>
      <w:r w:rsidRPr="006D7831">
        <w:rPr>
          <w:rFonts w:ascii="Tahoma" w:eastAsia="Calibri" w:hAnsi="Tahoma" w:cs="Tahoma"/>
          <w:bCs/>
          <w:sz w:val="20"/>
          <w:szCs w:val="20"/>
        </w:rPr>
        <w:t>Powierzchnia projektowanej ścieżki rowerowej z możliwością ruchu pieszych:  ok. 4 118,80m2 Powierzchnia projektowanych terenów zieleni: ok. 875,40m2</w:t>
      </w:r>
      <w:r w:rsidRPr="006D7831">
        <w:rPr>
          <w:rFonts w:ascii="Tahoma" w:eastAsia="Calibri" w:hAnsi="Tahoma" w:cs="Tahoma"/>
          <w:bCs/>
          <w:sz w:val="20"/>
          <w:szCs w:val="20"/>
        </w:rPr>
        <w:tab/>
      </w:r>
    </w:p>
    <w:p w:rsidR="006D7831" w:rsidRPr="006D7831" w:rsidRDefault="006D7831" w:rsidP="006D7831">
      <w:pPr>
        <w:spacing w:after="0"/>
        <w:jc w:val="both"/>
        <w:rPr>
          <w:rFonts w:ascii="Tahoma" w:eastAsia="Calibri" w:hAnsi="Tahoma" w:cs="Tahoma"/>
          <w:bCs/>
          <w:sz w:val="20"/>
          <w:szCs w:val="20"/>
        </w:rPr>
      </w:pPr>
      <w:r w:rsidRPr="006D7831">
        <w:rPr>
          <w:rFonts w:ascii="Tahoma" w:eastAsia="Calibri" w:hAnsi="Tahoma" w:cs="Tahoma"/>
          <w:bCs/>
          <w:sz w:val="20"/>
          <w:szCs w:val="20"/>
        </w:rPr>
        <w:t xml:space="preserve">Powierzchnia projektowanych zjazdów z kostki betonowej: ok. 480,60m2 </w:t>
      </w:r>
    </w:p>
    <w:p w:rsidR="006D7831" w:rsidRPr="006D7831" w:rsidRDefault="006D7831" w:rsidP="006D7831">
      <w:pPr>
        <w:spacing w:after="0"/>
        <w:jc w:val="both"/>
        <w:rPr>
          <w:rFonts w:ascii="Tahoma" w:eastAsia="Calibri" w:hAnsi="Tahoma" w:cs="Tahoma"/>
          <w:bCs/>
          <w:sz w:val="20"/>
          <w:szCs w:val="20"/>
        </w:rPr>
      </w:pPr>
      <w:r w:rsidRPr="006D7831">
        <w:rPr>
          <w:rFonts w:ascii="Tahoma" w:eastAsia="Calibri" w:hAnsi="Tahoma" w:cs="Tahoma"/>
          <w:bCs/>
          <w:sz w:val="20"/>
          <w:szCs w:val="20"/>
        </w:rPr>
        <w:t>Powierzchnia projektowanych zjazdów o nawierzchni bitumicznej: ok. 725,80m2</w:t>
      </w:r>
    </w:p>
    <w:p w:rsidR="006D7831" w:rsidRPr="006D7831" w:rsidRDefault="006D7831" w:rsidP="006D7831">
      <w:pPr>
        <w:spacing w:after="0"/>
        <w:jc w:val="both"/>
        <w:rPr>
          <w:rFonts w:ascii="Tahoma" w:eastAsia="Calibri" w:hAnsi="Tahoma" w:cs="Tahoma"/>
          <w:bCs/>
          <w:sz w:val="20"/>
          <w:szCs w:val="20"/>
        </w:rPr>
      </w:pPr>
      <w:r w:rsidRPr="006D7831">
        <w:rPr>
          <w:rFonts w:ascii="Tahoma" w:eastAsia="Calibri" w:hAnsi="Tahoma" w:cs="Tahoma"/>
          <w:bCs/>
          <w:sz w:val="20"/>
          <w:szCs w:val="20"/>
        </w:rPr>
        <w:t>Łączna długość dróg publicznych do przebudowy: ok. 1,631km</w:t>
      </w:r>
    </w:p>
    <w:p w:rsidR="006D7831" w:rsidRPr="00F900C5" w:rsidRDefault="00F900C5" w:rsidP="006D7831">
      <w:pPr>
        <w:spacing w:after="0"/>
        <w:jc w:val="both"/>
        <w:rPr>
          <w:rFonts w:ascii="Tahoma" w:eastAsia="Calibri" w:hAnsi="Tahoma" w:cs="Tahoma"/>
          <w:b/>
          <w:bCs/>
          <w:color w:val="FF0000"/>
          <w:sz w:val="20"/>
          <w:szCs w:val="20"/>
        </w:rPr>
      </w:pPr>
      <w:r w:rsidRPr="00F900C5">
        <w:rPr>
          <w:rFonts w:ascii="Tahoma" w:eastAsia="Calibri" w:hAnsi="Tahoma" w:cs="Tahoma"/>
          <w:b/>
          <w:bCs/>
          <w:sz w:val="20"/>
          <w:szCs w:val="20"/>
        </w:rPr>
        <w:t xml:space="preserve">Szczegółowy opis i zakres przedmiotu zamówienia zawiera dokumentacja projektowa wyszczególniona w pkt. 2.2 </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
          <w:bCs/>
          <w:sz w:val="20"/>
          <w:szCs w:val="20"/>
        </w:rPr>
      </w:pP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Wykonawca zapewni obsługę geodezyjną inwestycji, w tym m.in.:</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 Wykonanie szkicu topograficznego z wytyczeniem obiektu i naniesieniem granicy pasa drogowego - w ilości 6 egzemplarzy.</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 Sporządzenie inwentaryzacji powykonawczej - w ilości 6 egzemplarzy.</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 xml:space="preserve">- Opracowanie zestawień danych na potrzeby założenia dokumentów ewidencji dróg - dla nowo wybudowanych elementów dróg oraz na potrzeby zaktualizowania tych dokumentów - dla dróg przebudowanych w ramach inwestycji, o której mowa w pkt III </w:t>
      </w:r>
      <w:proofErr w:type="spellStart"/>
      <w:r w:rsidRPr="007B1E74">
        <w:rPr>
          <w:rFonts w:ascii="Tahoma" w:eastAsia="Calibri" w:hAnsi="Tahoma" w:cs="Tahoma"/>
          <w:bCs/>
          <w:sz w:val="20"/>
          <w:szCs w:val="20"/>
        </w:rPr>
        <w:t>ppkt</w:t>
      </w:r>
      <w:proofErr w:type="spellEnd"/>
      <w:r w:rsidRPr="007B1E74">
        <w:rPr>
          <w:rFonts w:ascii="Tahoma" w:eastAsia="Calibri" w:hAnsi="Tahoma" w:cs="Tahoma"/>
          <w:bCs/>
          <w:sz w:val="20"/>
          <w:szCs w:val="20"/>
        </w:rPr>
        <w:t xml:space="preserve"> 1 SIWZ. Powyższe zestawienia </w:t>
      </w:r>
      <w:r w:rsidRPr="007B1E74">
        <w:rPr>
          <w:rFonts w:ascii="Tahoma" w:eastAsia="Calibri" w:hAnsi="Tahoma" w:cs="Tahoma"/>
          <w:bCs/>
          <w:sz w:val="20"/>
          <w:szCs w:val="20"/>
        </w:rPr>
        <w:lastRenderedPageBreak/>
        <w:t>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 Sporządzenie inwentaryzacji powykonawczej środków organizacji ruchu z zestawieniem informacji dotyczących poszczególnych elementów oznakowania zawartych w ich metrykach (wielkość znaku, data produkcji, producent) – w ilości 2 egzemplarzy</w:t>
      </w:r>
    </w:p>
    <w:p w:rsidR="007B1E74" w:rsidRPr="007B1E74" w:rsidRDefault="007B1E74" w:rsidP="007B1E74">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7B1E74" w:rsidRPr="007B1E74" w:rsidRDefault="007B1E74" w:rsidP="007B1E74">
      <w:pPr>
        <w:spacing w:after="0" w:line="240" w:lineRule="auto"/>
        <w:ind w:left="54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Gmina Twardogóra miejscowość </w:t>
      </w:r>
      <w:r w:rsidR="00F900C5">
        <w:rPr>
          <w:rFonts w:ascii="Tahoma" w:eastAsia="Times New Roman" w:hAnsi="Tahoma" w:cs="Tahoma"/>
          <w:b/>
          <w:sz w:val="20"/>
          <w:szCs w:val="20"/>
          <w:lang w:eastAsia="pl-PL"/>
        </w:rPr>
        <w:t>Sądrożyce – Dąbrowa gm. Twardogóra</w:t>
      </w:r>
      <w:r w:rsidRPr="007B1E74">
        <w:rPr>
          <w:rFonts w:ascii="Tahoma" w:eastAsia="Times New Roman" w:hAnsi="Tahoma" w:cs="Tahoma"/>
          <w:b/>
          <w:sz w:val="20"/>
          <w:szCs w:val="20"/>
          <w:lang w:eastAsia="pl-PL"/>
        </w:rPr>
        <w:t xml:space="preserve">, powiat oleśnicki. </w:t>
      </w:r>
    </w:p>
    <w:p w:rsidR="007B1E74" w:rsidRPr="007B1E74" w:rsidRDefault="007B1E74" w:rsidP="007B1E74">
      <w:pPr>
        <w:numPr>
          <w:ilvl w:val="1"/>
          <w:numId w:val="9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Projekt budowlany dla zadania pn. „Rozbudowa drogi gminnej Sądrożyce – Dąbrowa długości ok. 1,7km wraz z przebudową skrzyżowań z drogami powiatowymi nr 1470D i 1480 D” - branża drogowa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Projekt budowlany „Przebudowy i zabezpieczenia istniejących kolidujących sieci energetycznych średniego i niskiego napięcia w ramach projektu rozbudowa drogi gminnej Sądrożyce – Dabrowa” – branża energetyczna.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Projekt budowlany „Budowy oświetlenia ulicznego wraz z podłączeniem do sieci energetycznej w ramach projektu rozbudowy drogi gminnej Sądrożyce – Dabrowa” – branża energetyczna.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Projekt budowy sieci kanalizacji deszczowej realizowany w związku z opracowaniem Projektu pn. „Rozbudowa drogi gminnej Sądrożyce – Dabrowa”  - branża sanitarna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Projekt budowlano-wykonawczy przebudowy i zabezpieczenia istniejącej sieci telekomunikacyjnej w ramach projektu „rozbudowy drogi gminnej Sądrożyce – Dabrowa” - teletechniczna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Projekt przebudowy sieci wodociągowej wraz z przyłączami realizowany w związku z opracowaniem Projektu pn. „Rozbudowa drogi gminnej Sądrożyce – Dabrowa”  - branża sanitarna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Projekt przebudowy sieci gazowej realizowany w związku z opracowaniem Projektu pn. „Rozbudowa drogi gminnej Sądrożyce – Dabrowa”  - branża sanitarna,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Projekt wykonawczy – przekroje poprzeczne dla zadania pn. „Rozbudowa drogi gminnej Sądrożyce – Dąbrowa długości ok. 1,7km wraz z przebudową skrzyżowań z drogami powiatowymi nr 1470D i 1480 D” - branża drogowa.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Opinia geotechniczna wraz z dokumentacją badań podłoża gruntowego dla projektu „Rozbudowy drogi gminnej Sądrożyce – Dabrowa gm. Twardogóra”.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Plan wyrębu drzew i krzewów dla projektu „Rozbudowa drogi gminnej Sądrożyce – Dąbrowa długości ok. 1,7km wraz z przebudową skrzyżowań z drogami powiatowymi nr 1470D i 1480 D”.</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Projekt tymczasowej organizacji ruchu dla „Rozbudowy drogi gminnej Sądrożyce – Dąbrowa długości ok. 1,7km wraz z przebudową skrzyżowań z drogami powiatowymi nr 1470D i 1480 D”.</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Projekt docelowej organizacji ruchu dla „Rozbudowy drogi gminnej Sądrożyce – Dąbrowa długości ok. 1,7km wraz z przebudową skrzyżowań z drogami powiatowymi nr 1470D i 1480 D”.</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Specyfikacje Techniczne Wykonania i Odbioru Robót Budowlanych dla projektu „Rozbudowy drogi gminnej Sądrożyce – Dąbrowa długości ok. 1,7km wraz z przebudową skrzyżowań z drogami powiatowymi nr 1470D i 1480 D” – branża drogowa.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Specyfikacje Techniczne Wykonania i Odbioru Robót Budowlanych dla projektu „Rozbudowy drogi gminnej Sądrożyce – Dąbrowa długości ok. 1,7km wraz z przebudową skrzyżowań z drogami powiatowymi nr 1470D i 1480 D” – branża energetyczna.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Specyfikacje Techniczne Wykonania i Odbioru Robót Budowlanych dla projektu „Rozbudowy drogi gminnej Sądrożyce – Dąbrowa długości ok. 1,7km wraz z przebudową skrzyżowań z drogami powiatowymi nr 1470D i 1480 D” – branża energetyczna – oświetlenie dróg.</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lastRenderedPageBreak/>
        <w:t>Specyfikacje Techniczne Wykonania i Odbioru Robót Budowlanych dla projektu „Rozbudowy drogi gminnej Sądrożyce – Dąbrowa długości ok. 1,7km wraz z przebudową skrzyżowań z drogami powiatowymi nr 1470D i 1480 D” – branża sanitarna - wodociąg.</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Specyfikacje Techniczne Wykonania i Odbioru Robót Budowlanych dla projektu „Rozbudowy drogi gminnej Sądrożyce – Dąbrowa długości ok. 1,7km wraz z przebudową skrzyżowań z drogami powiatowymi nr 1470D i 1480 D” – branża teletechniczna.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Specyfikacje Techniczne Wykonania i Odbioru Robót Budowlanych dla projektu „Rozbudowy drogi gminnej Sądrożyce – Dąbrowa długości ok. 1,7km wraz z przebudową skrzyżowań z drogami powiatowymi nr 1470D i 1480 D” – branża gazowa.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 xml:space="preserve">Tabela Ceny Ryczałtowej - Przedmiar robót – branża drogowa, sanitarna - kanalizacja deszczowa, </w:t>
      </w:r>
    </w:p>
    <w:p w:rsidR="00F900C5" w:rsidRPr="00F900C5" w:rsidRDefault="00F900C5" w:rsidP="00F900C5">
      <w:pPr>
        <w:spacing w:after="0" w:line="300" w:lineRule="exact"/>
        <w:ind w:left="720"/>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przepusty</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Tabela Ceny Ryczałtowej - Przedmiar robót – branża energetyczna - przebudowa sieci SN, NN</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Tabela Ceny Ryczałtowej - Przedmiar robót – branża energetyczna - oświetlenie uliczne</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Tabela Ceny Ryczałtowej - Przedmiar robót – branża gazowa – budowa gazociągu śr. ciśnienia</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Tabela Ceny Ryczałtowej - Przedmiar robót – branża sanitarna – rozbudowa sieci wodociągowej</w:t>
      </w:r>
    </w:p>
    <w:p w:rsidR="00F900C5" w:rsidRPr="00F900C5" w:rsidRDefault="00F900C5" w:rsidP="00F900C5">
      <w:pPr>
        <w:numPr>
          <w:ilvl w:val="2"/>
          <w:numId w:val="98"/>
        </w:numPr>
        <w:spacing w:after="0" w:line="300" w:lineRule="exact"/>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 xml:space="preserve">Tabela Ceny Ryczałtowej – Przedmiar robót – branża teletechniczna – usunięcie kolizji sieci </w:t>
      </w:r>
    </w:p>
    <w:p w:rsidR="00F900C5" w:rsidRDefault="00F900C5" w:rsidP="00F900C5">
      <w:pPr>
        <w:spacing w:after="0" w:line="300" w:lineRule="exact"/>
        <w:ind w:left="720"/>
        <w:jc w:val="both"/>
        <w:rPr>
          <w:rFonts w:ascii="Tahoma" w:eastAsia="Times New Roman" w:hAnsi="Tahoma" w:cs="Tahoma"/>
          <w:bCs/>
          <w:sz w:val="20"/>
          <w:szCs w:val="20"/>
          <w:lang w:eastAsia="pl-PL"/>
        </w:rPr>
      </w:pPr>
      <w:r w:rsidRPr="00F900C5">
        <w:rPr>
          <w:rFonts w:ascii="Tahoma" w:eastAsia="Times New Roman" w:hAnsi="Tahoma" w:cs="Tahoma"/>
          <w:bCs/>
          <w:sz w:val="20"/>
          <w:szCs w:val="20"/>
          <w:lang w:eastAsia="pl-PL"/>
        </w:rPr>
        <w:t xml:space="preserve">teletechnicznej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 i ust. ,</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7B1E74" w:rsidRDefault="007B1E74" w:rsidP="007B1E74">
      <w:pPr>
        <w:numPr>
          <w:ilvl w:val="1"/>
          <w:numId w:val="10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7B1E74">
      <w:pPr>
        <w:numPr>
          <w:ilvl w:val="1"/>
          <w:numId w:val="7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rzeczowo-finansowego robót (Załącznik nr 1 do umowy)</w:t>
      </w:r>
    </w:p>
    <w:p w:rsidR="007B1E74" w:rsidRPr="007B1E74" w:rsidRDefault="007B1E74" w:rsidP="007B1E74">
      <w:pPr>
        <w:numPr>
          <w:ilvl w:val="1"/>
          <w:numId w:val="7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Pr="007B1E74" w:rsidRDefault="007B1E74" w:rsidP="007B1E74">
      <w:pPr>
        <w:numPr>
          <w:ilvl w:val="1"/>
          <w:numId w:val="7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7B1E74">
      <w:pPr>
        <w:numPr>
          <w:ilvl w:val="1"/>
          <w:numId w:val="10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Dokumenty wymienione w pkt. 2.2 oraz 2.3 niniejszej umowy należy traktować jako dokumenty wzajemnie się uzupełniające. </w:t>
      </w:r>
    </w:p>
    <w:p w:rsidR="007B1E74" w:rsidRPr="007B1E74" w:rsidRDefault="007B1E74" w:rsidP="007B1E74">
      <w:pPr>
        <w:numPr>
          <w:ilvl w:val="1"/>
          <w:numId w:val="104"/>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rzeczowo-finansowym - w miarę ich ukończenia może podlegać odbiorowi częściowemu przez Zamawiającego.</w:t>
      </w:r>
    </w:p>
    <w:p w:rsidR="007B1E74" w:rsidRPr="007B1E74" w:rsidRDefault="007B1E74" w:rsidP="007B1E74">
      <w:pPr>
        <w:numPr>
          <w:ilvl w:val="1"/>
          <w:numId w:val="104"/>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Zamawiający zastrzega sobie prawo do wprowadzenia zmian w harmonogramie rzeczowo-finansowym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7B1E74">
      <w:pPr>
        <w:numPr>
          <w:ilvl w:val="1"/>
          <w:numId w:val="94"/>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7B1E74">
      <w:pPr>
        <w:numPr>
          <w:ilvl w:val="2"/>
          <w:numId w:val="9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dostarczyć Zamawiającemu instrukcje w terminie 7 dni od dnia zakończenia robót – nie później jednak niż do dnia odbioru tej rzeczy przez Zamawiającego.</w:t>
      </w:r>
    </w:p>
    <w:p w:rsidR="007B1E74" w:rsidRPr="007B1E74" w:rsidRDefault="007B1E74" w:rsidP="007B1E74">
      <w:pPr>
        <w:numPr>
          <w:ilvl w:val="2"/>
          <w:numId w:val="9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7B1E74">
      <w:pPr>
        <w:numPr>
          <w:ilvl w:val="1"/>
          <w:numId w:val="9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7B1E74">
      <w:pPr>
        <w:numPr>
          <w:ilvl w:val="2"/>
          <w:numId w:val="9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7B1E74">
      <w:pPr>
        <w:numPr>
          <w:ilvl w:val="2"/>
          <w:numId w:val="94"/>
        </w:numPr>
        <w:spacing w:after="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 przy transporcie na odległość do 10km.</w:t>
      </w:r>
      <w:r w:rsidRPr="007B1E74">
        <w:rPr>
          <w:rFonts w:ascii="Calibri" w:eastAsia="Calibri" w:hAnsi="Calibri" w:cs="Times New Roman"/>
          <w:sz w:val="20"/>
          <w:szCs w:val="20"/>
        </w:rPr>
        <w:t xml:space="preserve"> </w:t>
      </w:r>
      <w:r w:rsidRPr="007B1E74">
        <w:rPr>
          <w:rFonts w:ascii="Tahoma" w:eastAsia="Times New Roman" w:hAnsi="Tahoma" w:cs="Tahoma"/>
          <w:color w:val="000000"/>
          <w:sz w:val="20"/>
          <w:szCs w:val="20"/>
          <w:lang w:eastAsia="pl-PL"/>
        </w:rPr>
        <w:t>Materiały drogowe pozyskane z rozbiórki w trakcie prowadzenia robót, nadające się do ponownego wbudowania, Wykonawca odwiezie i protokolarnie przekaże do magazynu Zamawiającego, mieszczącego się na terenie bazy Zakładu Gospodarki Komunalnej w Twardogórze przy ul. Lipowej lub na teren ZGK w Grabownie Wlk.  lub inne wskazane miejsce w granicach administracyjnych gminy Twardogóra. Przekazane materiały jw. muszą zostać zinwentaryzowane, oraz posortowane i złożone na paletach zakupionych przez Wykonawcę we wskazanym miejscu. Pozostałe materiały pozyskane z rozbiórek oraz odpady stanowią własność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7B1E74">
      <w:pPr>
        <w:numPr>
          <w:ilvl w:val="1"/>
          <w:numId w:val="9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7B1E74">
      <w:pPr>
        <w:numPr>
          <w:ilvl w:val="2"/>
          <w:numId w:val="95"/>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7B1E74">
      <w:pPr>
        <w:numPr>
          <w:ilvl w:val="0"/>
          <w:numId w:val="7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wykonania przedmiotu umowy przy zachowaniu należytej staranności określonej w art. 355 § 2 Kodeksu cywilnego,</w:t>
      </w:r>
    </w:p>
    <w:p w:rsidR="007B1E74" w:rsidRPr="007B1E74" w:rsidRDefault="007B1E74" w:rsidP="007B1E74">
      <w:pPr>
        <w:numPr>
          <w:ilvl w:val="0"/>
          <w:numId w:val="7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7B1E74">
      <w:pPr>
        <w:numPr>
          <w:ilvl w:val="2"/>
          <w:numId w:val="95"/>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7B1E74" w:rsidRPr="007B1E74" w:rsidRDefault="007B1E74" w:rsidP="007B1E74">
      <w:pPr>
        <w:numPr>
          <w:ilvl w:val="2"/>
          <w:numId w:val="95"/>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sanitarna …………..…..</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teletechniczna ………..</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7B1E74" w:rsidRPr="007B1E74" w:rsidRDefault="007B1E74" w:rsidP="007B1E74">
      <w:pPr>
        <w:numPr>
          <w:ilvl w:val="1"/>
          <w:numId w:val="9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7B1E74">
      <w:pPr>
        <w:numPr>
          <w:ilvl w:val="2"/>
          <w:numId w:val="95"/>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7B1E74">
      <w:pPr>
        <w:numPr>
          <w:ilvl w:val="1"/>
          <w:numId w:val="9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7B1E74">
      <w:pPr>
        <w:numPr>
          <w:ilvl w:val="2"/>
          <w:numId w:val="95"/>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7B1E74">
      <w:pPr>
        <w:numPr>
          <w:ilvl w:val="0"/>
          <w:numId w:val="73"/>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7B1E74">
      <w:pPr>
        <w:numPr>
          <w:ilvl w:val="0"/>
          <w:numId w:val="73"/>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7B1E74">
      <w:pPr>
        <w:numPr>
          <w:ilvl w:val="0"/>
          <w:numId w:val="73"/>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7B1E74">
      <w:pPr>
        <w:numPr>
          <w:ilvl w:val="0"/>
          <w:numId w:val="73"/>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6821B5">
      <w:pPr>
        <w:numPr>
          <w:ilvl w:val="2"/>
          <w:numId w:val="95"/>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w:t>
      </w:r>
      <w:r w:rsidRPr="007B1E74">
        <w:rPr>
          <w:rFonts w:ascii="Tahoma" w:eastAsia="Times New Roman" w:hAnsi="Tahoma" w:cs="Tahoma"/>
          <w:color w:val="000000"/>
          <w:sz w:val="20"/>
          <w:szCs w:val="20"/>
          <w:lang w:eastAsia="pl-PL"/>
        </w:rPr>
        <w:lastRenderedPageBreak/>
        <w:t>materiałów przed ich wbudowaniem Wykonawca musi uzyskać akceptację  Inspektora Nadzoru. Na każde żądanie Zamawiającego Wykonawca zobowiązany jest okazać właściwe dokumenty zgodnie z prawem budowlanym.</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r w:rsidR="006D1D4A">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Wykonawca od dnia przekazania terenu budowy do dnia odbioru końcowego (data podpisania protokołu odbioru całości robót) będzie odpowiedzialny za utrzymanie właściwego stanu nawierzchni wszystkich odcinków dróg objętych zakresem inwestycji,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7B1E74" w:rsidRPr="007B1E74" w:rsidRDefault="007B1E74" w:rsidP="007B1E74">
      <w:pPr>
        <w:numPr>
          <w:ilvl w:val="2"/>
          <w:numId w:val="95"/>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7B1E74">
      <w:pPr>
        <w:numPr>
          <w:ilvl w:val="1"/>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7B1E74">
      <w:pPr>
        <w:numPr>
          <w:ilvl w:val="1"/>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numPr>
          <w:ilvl w:val="1"/>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7B1E74" w:rsidRPr="007B1E74" w:rsidRDefault="007B1E74" w:rsidP="007B1E74">
      <w:pPr>
        <w:numPr>
          <w:ilvl w:val="1"/>
          <w:numId w:val="95"/>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7B1E74">
      <w:pPr>
        <w:numPr>
          <w:ilvl w:val="1"/>
          <w:numId w:val="95"/>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7B1E74">
      <w:pPr>
        <w:numPr>
          <w:ilvl w:val="2"/>
          <w:numId w:val="95"/>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7B1E74">
      <w:pPr>
        <w:numPr>
          <w:ilvl w:val="1"/>
          <w:numId w:val="9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ponosi odpowiedzialność za wszelkie ryzyko związane ze szkodą lub utratą dóbr fizycznych i uszkodzeniem ciała lub ze śmiercią podczas i w konsekwencji wykonywania Umowy.</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7B1E74">
      <w:pPr>
        <w:spacing w:after="0" w:line="360" w:lineRule="auto"/>
        <w:jc w:val="center"/>
        <w:rPr>
          <w:rFonts w:ascii="Tahoma" w:eastAsia="Times New Roman" w:hAnsi="Tahoma" w:cs="Tahoma"/>
          <w:b/>
          <w:lang w:eastAsia="pl-PL"/>
        </w:rPr>
      </w:pPr>
      <w:bookmarkStart w:id="7" w:name="_Toc4489711"/>
      <w:r w:rsidRPr="007B1E74">
        <w:rPr>
          <w:rFonts w:ascii="Tahoma" w:eastAsia="Times New Roman" w:hAnsi="Tahoma" w:cs="Tahoma"/>
          <w:b/>
          <w:lang w:eastAsia="pl-PL"/>
        </w:rPr>
        <w:t>TERMINY</w:t>
      </w:r>
      <w:bookmarkEnd w:id="7"/>
    </w:p>
    <w:p w:rsidR="007B1E74" w:rsidRPr="007B1E74" w:rsidRDefault="007B1E74" w:rsidP="00D5644F">
      <w:pPr>
        <w:numPr>
          <w:ilvl w:val="1"/>
          <w:numId w:val="96"/>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do dnia </w:t>
      </w:r>
      <w:r w:rsidRPr="007B1E74">
        <w:rPr>
          <w:rFonts w:ascii="Tahoma" w:eastAsia="Times New Roman" w:hAnsi="Tahoma" w:cs="Tahoma"/>
          <w:b/>
          <w:iCs/>
          <w:color w:val="000000"/>
          <w:sz w:val="20"/>
          <w:szCs w:val="20"/>
          <w:lang w:eastAsia="pl-PL"/>
        </w:rPr>
        <w:t>3</w:t>
      </w:r>
      <w:r w:rsidR="00D5644F">
        <w:rPr>
          <w:rFonts w:ascii="Tahoma" w:eastAsia="Times New Roman" w:hAnsi="Tahoma" w:cs="Tahoma"/>
          <w:b/>
          <w:iCs/>
          <w:color w:val="000000"/>
          <w:sz w:val="20"/>
          <w:szCs w:val="20"/>
          <w:lang w:eastAsia="pl-PL"/>
        </w:rPr>
        <w:t xml:space="preserve">1 października </w:t>
      </w:r>
      <w:r w:rsidRPr="007B1E74">
        <w:rPr>
          <w:rFonts w:ascii="Tahoma" w:eastAsia="Times New Roman" w:hAnsi="Tahoma" w:cs="Tahoma"/>
          <w:b/>
          <w:iCs/>
          <w:color w:val="000000"/>
          <w:sz w:val="20"/>
          <w:szCs w:val="20"/>
          <w:lang w:eastAsia="pl-PL"/>
        </w:rPr>
        <w:t xml:space="preserve">2017r. </w:t>
      </w:r>
      <w:r w:rsidR="00D5644F" w:rsidRPr="00D5644F">
        <w:rPr>
          <w:rFonts w:ascii="Tahoma" w:eastAsia="Times New Roman" w:hAnsi="Tahoma" w:cs="Tahoma"/>
          <w:b/>
          <w:i/>
          <w:iCs/>
          <w:color w:val="000000"/>
          <w:sz w:val="20"/>
          <w:szCs w:val="20"/>
          <w:lang w:eastAsia="pl-PL"/>
        </w:rPr>
        <w:t>(lub inny termin zaproponowany w ofercie)</w:t>
      </w:r>
      <w:r w:rsidRPr="007B1E74">
        <w:rPr>
          <w:rFonts w:ascii="Tahoma" w:eastAsia="Times New Roman" w:hAnsi="Tahoma" w:cs="Tahoma"/>
          <w:iCs/>
          <w:color w:val="000000"/>
          <w:sz w:val="20"/>
          <w:szCs w:val="20"/>
          <w:lang w:eastAsia="pl-PL"/>
        </w:rPr>
        <w:t xml:space="preserve">, </w:t>
      </w:r>
    </w:p>
    <w:p w:rsidR="007B1E74" w:rsidRPr="007B1E74" w:rsidRDefault="007B1E74" w:rsidP="007B1E74">
      <w:pPr>
        <w:numPr>
          <w:ilvl w:val="1"/>
          <w:numId w:val="96"/>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7B1E74">
      <w:pPr>
        <w:numPr>
          <w:ilvl w:val="1"/>
          <w:numId w:val="96"/>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7B1E74">
      <w:pPr>
        <w:numPr>
          <w:ilvl w:val="1"/>
          <w:numId w:val="96"/>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7B1E74">
      <w:pPr>
        <w:numPr>
          <w:ilvl w:val="1"/>
          <w:numId w:val="96"/>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8" w:name="_Toc4489713"/>
      <w:r w:rsidRPr="007B1E74">
        <w:rPr>
          <w:rFonts w:ascii="Tahoma" w:eastAsia="Times New Roman" w:hAnsi="Tahoma" w:cs="Tahoma"/>
          <w:b/>
          <w:color w:val="000000"/>
          <w:lang w:eastAsia="pl-PL"/>
        </w:rPr>
        <w:t>ODBIORY</w:t>
      </w:r>
      <w:bookmarkEnd w:id="8"/>
      <w:r w:rsidRPr="007B1E74">
        <w:rPr>
          <w:rFonts w:ascii="Tahoma" w:eastAsia="Times New Roman" w:hAnsi="Tahoma" w:cs="Tahoma"/>
          <w:b/>
          <w:color w:val="000000"/>
          <w:lang w:eastAsia="pl-PL"/>
        </w:rPr>
        <w:t xml:space="preserve"> I PROCEDURA</w:t>
      </w:r>
    </w:p>
    <w:p w:rsidR="007B1E74" w:rsidRPr="007B1E74" w:rsidRDefault="007B1E74" w:rsidP="007B1E74">
      <w:pPr>
        <w:numPr>
          <w:ilvl w:val="1"/>
          <w:numId w:val="85"/>
        </w:numPr>
        <w:spacing w:before="120" w:after="0" w:line="240" w:lineRule="auto"/>
        <w:jc w:val="both"/>
        <w:rPr>
          <w:rFonts w:ascii="Tahoma" w:eastAsia="Times New Roman" w:hAnsi="Tahoma" w:cs="Tahoma"/>
          <w:b/>
          <w:color w:val="000000"/>
          <w:sz w:val="20"/>
          <w:szCs w:val="20"/>
          <w:lang w:eastAsia="pl-PL"/>
        </w:rPr>
      </w:pPr>
      <w:bookmarkStart w:id="9" w:name="_Toc513013296"/>
      <w:bookmarkStart w:id="10" w:name="_Toc514069198"/>
      <w:bookmarkStart w:id="11"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Pr="007B1E74" w:rsidRDefault="007B1E74" w:rsidP="007B1E74">
      <w:pPr>
        <w:numPr>
          <w:ilvl w:val="0"/>
          <w:numId w:val="10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7B1E74" w:rsidRPr="007B1E74" w:rsidRDefault="007B1E74" w:rsidP="007B1E74">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Protokół odbioru częściowego sporządzi Zamawiający na formularzu określonym przez  Zamawiającego i doręczy Wykonawcy w dniu zakończenia odbioru częściowego.</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7B1E74">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7B1E74" w:rsidRPr="007B1E74" w:rsidRDefault="00F84BE9"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7B1E74" w:rsidRPr="007B1E74">
        <w:rPr>
          <w:rFonts w:ascii="Tahoma" w:eastAsia="Times New Roman" w:hAnsi="Tahoma" w:cs="Tahoma"/>
          <w:color w:val="000000"/>
          <w:sz w:val="20"/>
          <w:szCs w:val="20"/>
          <w:lang w:eastAsia="pl-PL"/>
        </w:rPr>
        <w:t>protokoły prób, badań, pomiarów i sprawdzeń, inspekcji</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 ich ilości i wartości brutto.</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7B1E74">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7B1E74">
      <w:pPr>
        <w:numPr>
          <w:ilvl w:val="0"/>
          <w:numId w:val="76"/>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7B1E74">
      <w:pPr>
        <w:numPr>
          <w:ilvl w:val="0"/>
          <w:numId w:val="76"/>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7B1E74">
      <w:pPr>
        <w:numPr>
          <w:ilvl w:val="1"/>
          <w:numId w:val="76"/>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7B1E74">
      <w:pPr>
        <w:numPr>
          <w:ilvl w:val="1"/>
          <w:numId w:val="76"/>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Wykonawca zobowiązany jest do pisemnego zawiadomienia Zamawiającego o usunięciu wad i gotowości do ponownego odbioru. </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2" w:name="_Toc4489709"/>
      <w:r w:rsidRPr="007B1E74">
        <w:rPr>
          <w:rFonts w:ascii="Tahoma" w:eastAsia="Times New Roman" w:hAnsi="Tahoma" w:cs="Tahoma"/>
          <w:b/>
          <w:color w:val="000000"/>
          <w:lang w:eastAsia="pl-PL"/>
        </w:rPr>
        <w:t>ZASADY WSPÓŁDZIAŁANIA STRON</w:t>
      </w:r>
      <w:bookmarkEnd w:id="12"/>
    </w:p>
    <w:p w:rsidR="007B1E74" w:rsidRPr="007B1E74" w:rsidRDefault="007B1E74" w:rsidP="007B1E74">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7B1E74">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7B1E74">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7B1E74">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7B1E74">
      <w:pPr>
        <w:numPr>
          <w:ilvl w:val="1"/>
          <w:numId w:val="86"/>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 xml:space="preserve">odpowiadającymi wymaganiom stawianym Wykonawcy. Dokumenty potwierdzające wiedzę i doświadczenie Podwykonawcy lub dalszego Podwykonawcy, wykazy personelu i sprzętu oraz </w:t>
      </w:r>
      <w:r w:rsidRPr="007B1E74">
        <w:rPr>
          <w:rFonts w:ascii="Tahoma" w:eastAsia="Calibri" w:hAnsi="Tahoma" w:cs="Tahoma"/>
          <w:sz w:val="20"/>
          <w:szCs w:val="20"/>
        </w:rPr>
        <w:lastRenderedPageBreak/>
        <w:t>informacja o kwalifikacjach osób, którymi dysponuje Podwykonawca lub dalszy Podwykonawca w celu realizacji przedmiotu Umowy o podwykonawstwo będą stanowiły załącznik do tej umowy,</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7B1E74">
      <w:pPr>
        <w:numPr>
          <w:ilvl w:val="2"/>
          <w:numId w:val="10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7B1E74">
      <w:pPr>
        <w:numPr>
          <w:ilvl w:val="0"/>
          <w:numId w:val="10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7B1E74">
      <w:pPr>
        <w:numPr>
          <w:ilvl w:val="0"/>
          <w:numId w:val="10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7B1E74">
      <w:pPr>
        <w:numPr>
          <w:ilvl w:val="0"/>
          <w:numId w:val="10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7B1E74">
      <w:pPr>
        <w:numPr>
          <w:ilvl w:val="0"/>
          <w:numId w:val="10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7B1E74">
      <w:pPr>
        <w:numPr>
          <w:ilvl w:val="0"/>
          <w:numId w:val="10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lastRenderedPageBreak/>
        <w:t>gdy projekt zawiera postanowienia dotyczące sposobu rozliczeń za wykonane roboty, uniemożliwiającego rozliczenie tych robót pomiędzy Zamawiającym a Wykonawcą na podstawie Umowy.</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7B1E74">
      <w:pPr>
        <w:numPr>
          <w:ilvl w:val="1"/>
          <w:numId w:val="10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7B1E74">
      <w:pPr>
        <w:numPr>
          <w:ilvl w:val="1"/>
          <w:numId w:val="10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7B1E74">
      <w:pPr>
        <w:numPr>
          <w:ilvl w:val="1"/>
          <w:numId w:val="10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7B1E74">
      <w:pPr>
        <w:numPr>
          <w:ilvl w:val="1"/>
          <w:numId w:val="10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7B1E74">
      <w:pPr>
        <w:numPr>
          <w:ilvl w:val="1"/>
          <w:numId w:val="10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7B1E74">
      <w:pPr>
        <w:numPr>
          <w:ilvl w:val="1"/>
          <w:numId w:val="10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7B1E74">
      <w:pPr>
        <w:numPr>
          <w:ilvl w:val="1"/>
          <w:numId w:val="10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7B1E74">
      <w:pPr>
        <w:numPr>
          <w:ilvl w:val="1"/>
          <w:numId w:val="10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w:t>
      </w:r>
      <w:r w:rsidRPr="007B1E74">
        <w:rPr>
          <w:rFonts w:ascii="Tahoma" w:eastAsia="Times New Roman" w:hAnsi="Tahoma" w:cs="Tahoma"/>
          <w:sz w:val="20"/>
          <w:szCs w:val="20"/>
          <w:lang w:eastAsia="ar-SA"/>
        </w:rPr>
        <w:lastRenderedPageBreak/>
        <w:t>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7B1E74">
      <w:pPr>
        <w:numPr>
          <w:ilvl w:val="1"/>
          <w:numId w:val="10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9"/>
    <w:bookmarkEnd w:id="10"/>
    <w:bookmarkEnd w:id="11"/>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3" w:name="_Toc4489717"/>
      <w:r w:rsidRPr="007B1E74">
        <w:rPr>
          <w:rFonts w:ascii="Tahoma" w:eastAsia="Times New Roman" w:hAnsi="Tahoma" w:cs="Tahoma"/>
          <w:b/>
          <w:color w:val="000000"/>
          <w:lang w:eastAsia="pl-PL"/>
        </w:rPr>
        <w:t>RĘKOJMIA i GWARANCJA JAKOŚCI</w:t>
      </w:r>
      <w:bookmarkEnd w:id="13"/>
    </w:p>
    <w:p w:rsidR="007B1E74" w:rsidRPr="007B1E74" w:rsidRDefault="007B1E74" w:rsidP="007B1E74">
      <w:pPr>
        <w:numPr>
          <w:ilvl w:val="1"/>
          <w:numId w:val="87"/>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sidR="00F84BE9">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sidR="00F84BE9">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7B1E74" w:rsidRPr="007B1E74" w:rsidRDefault="007B1E74" w:rsidP="007B1E74">
      <w:pPr>
        <w:numPr>
          <w:ilvl w:val="1"/>
          <w:numId w:val="87"/>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Pr="007B1E74" w:rsidRDefault="007B1E74" w:rsidP="007B1E74">
      <w:pPr>
        <w:numPr>
          <w:ilvl w:val="1"/>
          <w:numId w:val="8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7B1E74">
      <w:pPr>
        <w:numPr>
          <w:ilvl w:val="1"/>
          <w:numId w:val="87"/>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7B1E74">
      <w:pPr>
        <w:numPr>
          <w:ilvl w:val="1"/>
          <w:numId w:val="87"/>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7B1E74">
      <w:pPr>
        <w:spacing w:after="0" w:line="360" w:lineRule="auto"/>
        <w:jc w:val="center"/>
        <w:rPr>
          <w:rFonts w:ascii="Tahoma" w:eastAsia="Times New Roman" w:hAnsi="Tahoma" w:cs="Tahoma"/>
          <w:b/>
          <w:lang w:eastAsia="pl-PL"/>
        </w:rPr>
      </w:pPr>
      <w:bookmarkStart w:id="14" w:name="_Toc4489723"/>
      <w:r w:rsidRPr="007B1E74">
        <w:rPr>
          <w:rFonts w:ascii="Tahoma" w:eastAsia="Times New Roman" w:hAnsi="Tahoma" w:cs="Tahoma"/>
          <w:b/>
          <w:lang w:eastAsia="pl-PL"/>
        </w:rPr>
        <w:t>KARY UMOWNE</w:t>
      </w:r>
      <w:bookmarkEnd w:id="14"/>
      <w:r w:rsidRPr="007B1E74">
        <w:rPr>
          <w:rFonts w:ascii="Tahoma" w:eastAsia="Times New Roman" w:hAnsi="Tahoma" w:cs="Tahoma"/>
          <w:b/>
          <w:lang w:eastAsia="pl-PL"/>
        </w:rPr>
        <w:t xml:space="preserve"> I ROSZCZENIA ODSZKODOWAWCZE</w:t>
      </w:r>
    </w:p>
    <w:p w:rsidR="007B1E74" w:rsidRPr="007B1E74" w:rsidRDefault="007B1E74" w:rsidP="007B1E74">
      <w:pPr>
        <w:numPr>
          <w:ilvl w:val="1"/>
          <w:numId w:val="8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Kary umowne</w:t>
      </w:r>
    </w:p>
    <w:p w:rsidR="007B1E74" w:rsidRPr="007B1E74" w:rsidRDefault="007B1E74" w:rsidP="007B1E74">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7B1E74">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7B1E74">
      <w:pPr>
        <w:numPr>
          <w:ilvl w:val="0"/>
          <w:numId w:val="7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10% minimalnego wynagrodzenia brutto za każdą osobę, która wykonuje określone czynności o których mowa w art. 4 pkt 4.3.7, a nie jest zatrudniona na podstawie umowy o pracę przez Wykonawcę lub Podwykonawcę</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7B1E74" w:rsidRPr="007B1E74" w:rsidRDefault="007B1E74" w:rsidP="007B1E74">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7B1E74">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5" w:name="_Toc4489725"/>
      <w:r w:rsidRPr="007B1E74">
        <w:rPr>
          <w:rFonts w:ascii="Tahoma" w:eastAsia="Times New Roman" w:hAnsi="Tahoma" w:cs="Tahoma"/>
          <w:b/>
          <w:color w:val="000000"/>
          <w:lang w:eastAsia="pl-PL"/>
        </w:rPr>
        <w:t>ZABEZPIECZENIE NALEŻYTEGO WYKONANIA UMOWY</w:t>
      </w:r>
      <w:bookmarkEnd w:id="15"/>
    </w:p>
    <w:p w:rsidR="007B1E74" w:rsidRPr="007B1E74" w:rsidRDefault="007B1E74" w:rsidP="007B1E74">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7B1E74">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7B1E74">
      <w:pPr>
        <w:numPr>
          <w:ilvl w:val="1"/>
          <w:numId w:val="8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7B1E74">
      <w:pPr>
        <w:numPr>
          <w:ilvl w:val="1"/>
          <w:numId w:val="8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7B1E74" w:rsidRPr="007B1E74" w:rsidRDefault="007B1E74" w:rsidP="007B1E74">
      <w:pPr>
        <w:numPr>
          <w:ilvl w:val="0"/>
          <w:numId w:val="8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7B1E74" w:rsidRPr="007B1E74" w:rsidRDefault="007B1E74" w:rsidP="007B1E74">
      <w:pPr>
        <w:numPr>
          <w:ilvl w:val="0"/>
          <w:numId w:val="8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7B1E74" w:rsidRPr="007B1E74" w:rsidRDefault="007B1E74" w:rsidP="007B1E74">
      <w:pPr>
        <w:numPr>
          <w:ilvl w:val="1"/>
          <w:numId w:val="8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7B1E74">
      <w:pPr>
        <w:numPr>
          <w:ilvl w:val="1"/>
          <w:numId w:val="8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264CE8" w:rsidRDefault="00264CE8" w:rsidP="007B1E74">
      <w:p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12</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6" w:name="_Toc4489715"/>
      <w:r w:rsidRPr="007B1E74">
        <w:rPr>
          <w:rFonts w:ascii="Tahoma" w:eastAsia="Times New Roman" w:hAnsi="Tahoma" w:cs="Tahoma"/>
          <w:b/>
          <w:color w:val="000000"/>
          <w:lang w:eastAsia="pl-PL"/>
        </w:rPr>
        <w:t>WYNAGRODZENIE</w:t>
      </w:r>
      <w:bookmarkEnd w:id="16"/>
    </w:p>
    <w:p w:rsidR="007B1E74" w:rsidRPr="007B1E74" w:rsidRDefault="007B1E74" w:rsidP="007B1E74">
      <w:pPr>
        <w:numPr>
          <w:ilvl w:val="1"/>
          <w:numId w:val="90"/>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7" w:name="_Toc4489727"/>
      <w:r w:rsidRPr="007B1E74">
        <w:rPr>
          <w:rFonts w:ascii="Tahoma" w:eastAsia="Times New Roman" w:hAnsi="Tahoma" w:cs="Tahoma"/>
          <w:b/>
          <w:color w:val="000000"/>
          <w:lang w:eastAsia="pl-PL"/>
        </w:rPr>
        <w:t>ZMIANY UMOWY</w:t>
      </w:r>
      <w:bookmarkEnd w:id="17"/>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8" w:name="_Toc4489721"/>
      <w:r w:rsidRPr="007B1E74">
        <w:rPr>
          <w:rFonts w:ascii="Tahoma" w:eastAsia="Times New Roman" w:hAnsi="Tahoma" w:cs="Tahoma"/>
          <w:b/>
          <w:color w:val="000000"/>
          <w:lang w:eastAsia="pl-PL"/>
        </w:rPr>
        <w:t>ODSTĄPIENIE</w:t>
      </w:r>
      <w:bookmarkEnd w:id="18"/>
    </w:p>
    <w:p w:rsidR="007B1E74" w:rsidRPr="007B1E74" w:rsidRDefault="007B1E74" w:rsidP="007B1E74">
      <w:pPr>
        <w:numPr>
          <w:ilvl w:val="1"/>
          <w:numId w:val="9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7B1E74" w:rsidRPr="007B1E74" w:rsidRDefault="007B1E74" w:rsidP="007B1E74">
      <w:pPr>
        <w:numPr>
          <w:ilvl w:val="2"/>
          <w:numId w:val="9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Zamawiającemu przysługuje prawo odstąpienia od umowy lub jej części w terminie 30 dni od uzyskania przez niego wiedzy o okolicznościach uzasadniających odstąpienie od umowy: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razie wystąpienia istotnej zmiany okoliczności powodującej, że wykonanie umowy nie leży w interesie publicznym, czego nie można było przewidzieć w chwili zawarcia umowy,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ogłoszona upadłość lub rozwiązanie firmy Wykonawcy,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wydany nakaz zajęcia majątku Wykonawcy,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Wykonawca nie rozpoczął robót bez uzasadnionych przyczyn lub nie kontynuuje ich pomimo wezwania Zamawiającego złożonego na piśmie,</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rażącego lub uporczywego naruszenia warunków umowy lub nie stosowania się do poleceń Zamawiającego</w:t>
      </w:r>
    </w:p>
    <w:p w:rsidR="007B1E74" w:rsidRPr="007B1E74" w:rsidRDefault="007B1E74" w:rsidP="007B1E74">
      <w:pPr>
        <w:numPr>
          <w:ilvl w:val="1"/>
          <w:numId w:val="9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7B1E74">
      <w:pPr>
        <w:numPr>
          <w:ilvl w:val="2"/>
          <w:numId w:val="9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7B1E74">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7B1E74">
      <w:pPr>
        <w:numPr>
          <w:ilvl w:val="2"/>
          <w:numId w:val="9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7B1E74">
      <w:pPr>
        <w:numPr>
          <w:ilvl w:val="1"/>
          <w:numId w:val="91"/>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7B1E74" w:rsidRPr="007B1E74" w:rsidRDefault="007B1E74" w:rsidP="007B1E74">
      <w:pPr>
        <w:numPr>
          <w:ilvl w:val="1"/>
          <w:numId w:val="91"/>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9" w:name="_Toc4489731"/>
      <w:r w:rsidRPr="007B1E74">
        <w:rPr>
          <w:rFonts w:ascii="Tahoma" w:eastAsia="Times New Roman" w:hAnsi="Tahoma" w:cs="Tahoma"/>
          <w:b/>
          <w:color w:val="000000"/>
          <w:lang w:eastAsia="pl-PL"/>
        </w:rPr>
        <w:t>ZAWIADOMIENIA</w:t>
      </w:r>
      <w:bookmarkEnd w:id="19"/>
    </w:p>
    <w:p w:rsidR="007B1E74" w:rsidRPr="007B1E74" w:rsidRDefault="007B1E74" w:rsidP="007B1E74">
      <w:pPr>
        <w:numPr>
          <w:ilvl w:val="1"/>
          <w:numId w:val="9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7B1E74">
      <w:pPr>
        <w:numPr>
          <w:ilvl w:val="1"/>
          <w:numId w:val="92"/>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7B1E74">
      <w:pPr>
        <w:numPr>
          <w:ilvl w:val="1"/>
          <w:numId w:val="9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Powiadamianie każdej ze Stron Umowy jest ważne tylko wtedy, kiedy odbywa się na piśmie. Powiadomienie będzie ważne tylko wtedy, kiedy zostanie doręczone adresatowi.</w:t>
      </w:r>
    </w:p>
    <w:p w:rsidR="006821B5" w:rsidRDefault="006821B5" w:rsidP="007B1E74">
      <w:pPr>
        <w:spacing w:before="240" w:after="0" w:line="240" w:lineRule="auto"/>
        <w:jc w:val="center"/>
        <w:rPr>
          <w:rFonts w:ascii="Tahoma" w:eastAsia="Times New Roman" w:hAnsi="Tahoma" w:cs="Tahoma"/>
          <w:b/>
          <w:color w:val="000000"/>
          <w:lang w:eastAsia="pl-PL"/>
        </w:rPr>
      </w:pPr>
    </w:p>
    <w:p w:rsidR="007B1E74" w:rsidRPr="007B1E74" w:rsidRDefault="007B1E74" w:rsidP="007B1E74">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20" w:name="_Toc4489735"/>
      <w:r w:rsidRPr="007B1E74">
        <w:rPr>
          <w:rFonts w:ascii="Tahoma" w:eastAsia="Times New Roman" w:hAnsi="Tahoma" w:cs="Tahoma"/>
          <w:b/>
          <w:color w:val="000000"/>
          <w:lang w:eastAsia="pl-PL"/>
        </w:rPr>
        <w:t xml:space="preserve">POSTANOWIENIA </w:t>
      </w:r>
      <w:bookmarkEnd w:id="20"/>
      <w:r w:rsidRPr="007B1E74">
        <w:rPr>
          <w:rFonts w:ascii="Tahoma" w:eastAsia="Times New Roman" w:hAnsi="Tahoma" w:cs="Tahoma"/>
          <w:b/>
          <w:color w:val="000000"/>
          <w:lang w:eastAsia="pl-PL"/>
        </w:rPr>
        <w:t>KOŃCOWE</w:t>
      </w:r>
    </w:p>
    <w:p w:rsidR="007B1E74" w:rsidRPr="007B1E74" w:rsidRDefault="007B1E74" w:rsidP="007B1E74">
      <w:pPr>
        <w:numPr>
          <w:ilvl w:val="1"/>
          <w:numId w:val="9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7B1E74" w:rsidRPr="007B1E74" w:rsidRDefault="007B1E74" w:rsidP="007B1E74">
            <w:pPr>
              <w:spacing w:after="0" w:line="240" w:lineRule="auto"/>
              <w:jc w:val="both"/>
              <w:rPr>
                <w:rFonts w:ascii="Tahoma" w:eastAsia="Times New Roman" w:hAnsi="Tahoma" w:cs="Tahoma"/>
                <w:color w:val="000000"/>
                <w:sz w:val="16"/>
                <w:szCs w:val="16"/>
                <w:lang w:eastAsia="pl-PL"/>
              </w:rPr>
            </w:pPr>
          </w:p>
          <w:p w:rsidR="007B1E74" w:rsidRPr="007B1E74" w:rsidRDefault="007B1E74" w:rsidP="007B1E74">
            <w:pPr>
              <w:spacing w:after="0" w:line="240" w:lineRule="auto"/>
              <w:jc w:val="both"/>
              <w:rPr>
                <w:rFonts w:ascii="Tahoma" w:eastAsia="Times New Roman" w:hAnsi="Tahoma" w:cs="Tahoma"/>
                <w:color w:val="000000"/>
                <w:sz w:val="16"/>
                <w:szCs w:val="16"/>
                <w:lang w:eastAsia="pl-PL"/>
              </w:rPr>
            </w:pPr>
          </w:p>
          <w:p w:rsidR="007B1E74" w:rsidRPr="007B1E74" w:rsidRDefault="007B1E74" w:rsidP="007B1E74">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7B1E74" w:rsidRPr="007B1E74" w:rsidRDefault="007B1E74" w:rsidP="007B1E74">
            <w:pPr>
              <w:spacing w:after="0" w:line="240" w:lineRule="auto"/>
              <w:ind w:left="568"/>
              <w:jc w:val="both"/>
              <w:rPr>
                <w:rFonts w:ascii="Tahoma" w:eastAsia="Times New Roman" w:hAnsi="Tahoma" w:cs="Tahoma"/>
                <w:color w:val="000000"/>
                <w:sz w:val="16"/>
                <w:szCs w:val="16"/>
                <w:lang w:eastAsia="pl-PL"/>
              </w:rPr>
            </w:pP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7B1E74" w:rsidRPr="007B1E74" w:rsidRDefault="007B1E74" w:rsidP="007B1E74">
            <w:pPr>
              <w:spacing w:after="0" w:line="240" w:lineRule="auto"/>
              <w:ind w:left="568"/>
              <w:jc w:val="both"/>
              <w:rPr>
                <w:rFonts w:ascii="Tahoma" w:eastAsia="Times New Roman" w:hAnsi="Tahoma" w:cs="Tahoma"/>
                <w:color w:val="000000"/>
                <w:sz w:val="16"/>
                <w:szCs w:val="16"/>
                <w:lang w:eastAsia="pl-PL"/>
              </w:rPr>
            </w:pPr>
          </w:p>
        </w:tc>
      </w:tr>
    </w:tbl>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zamontowane urządzenia wynosi ……..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6821B5" w:rsidRDefault="006821B5" w:rsidP="007B1E74">
      <w:pPr>
        <w:autoSpaceDE w:val="0"/>
        <w:autoSpaceDN w:val="0"/>
        <w:adjustRightInd w:val="0"/>
        <w:spacing w:after="0" w:line="240" w:lineRule="auto"/>
        <w:jc w:val="center"/>
        <w:rPr>
          <w:rFonts w:ascii="Tahoma" w:eastAsia="Calibri" w:hAnsi="Tahoma" w:cs="Tahoma"/>
          <w:b/>
          <w:bCs/>
          <w:sz w:val="20"/>
          <w:szCs w:val="20"/>
        </w:rPr>
      </w:pPr>
    </w:p>
    <w:p w:rsidR="006821B5" w:rsidRDefault="006821B5" w:rsidP="007B1E74">
      <w:pPr>
        <w:autoSpaceDE w:val="0"/>
        <w:autoSpaceDN w:val="0"/>
        <w:adjustRightInd w:val="0"/>
        <w:spacing w:after="0" w:line="240" w:lineRule="auto"/>
        <w:jc w:val="center"/>
        <w:rPr>
          <w:rFonts w:ascii="Tahoma" w:eastAsia="Calibri" w:hAnsi="Tahoma" w:cs="Tahoma"/>
          <w:b/>
          <w:bCs/>
          <w:sz w:val="20"/>
          <w:szCs w:val="20"/>
        </w:rPr>
      </w:pPr>
    </w:p>
    <w:p w:rsidR="006821B5" w:rsidRDefault="006821B5"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a) Komisyjne przeglądy gwarancyjne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Pr="007B1E74" w:rsidRDefault="006821B5"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264CE8" w:rsidRPr="007B3E82">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264CE8" w:rsidRPr="007B1E74" w:rsidRDefault="00264CE8"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F555A1" w:rsidRPr="007B3E82">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prowadzonego przez: </w:t>
      </w:r>
      <w:r w:rsidRPr="007B1E74">
        <w:rPr>
          <w:rFonts w:ascii="Tahoma" w:eastAsia="Times New Roman" w:hAnsi="Tahoma" w:cs="Tahoma"/>
          <w:b/>
          <w:sz w:val="20"/>
          <w:szCs w:val="20"/>
          <w:lang w:eastAsia="pl-PL"/>
        </w:rPr>
        <w:t>Gminę Twardogóra:</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FD67C4">
        <w:rPr>
          <w:rFonts w:ascii="Tahoma" w:eastAsia="Times New Roman" w:hAnsi="Tahoma" w:cs="Tahoma"/>
          <w:sz w:val="20"/>
          <w:szCs w:val="20"/>
          <w:lang w:eastAsia="pl-PL"/>
        </w:rPr>
      </w:r>
      <w:r w:rsidR="00FD67C4">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FD67C4">
        <w:rPr>
          <w:rFonts w:ascii="Tahoma" w:eastAsia="Times New Roman" w:hAnsi="Tahoma" w:cs="Tahoma"/>
          <w:sz w:val="20"/>
          <w:szCs w:val="20"/>
          <w:lang w:eastAsia="pl-PL"/>
        </w:rPr>
      </w:r>
      <w:r w:rsidR="00FD67C4">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9"/>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555A1" w:rsidRPr="007B3E82">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F555A1" w:rsidRDefault="007B1E74" w:rsidP="007B1E7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555A1" w:rsidRPr="007B3E82">
        <w:rPr>
          <w:rFonts w:ascii="Tahoma" w:eastAsia="Times New Roman" w:hAnsi="Tahoma" w:cs="Tahoma"/>
          <w:b/>
          <w:bCs/>
          <w:sz w:val="20"/>
          <w:szCs w:val="20"/>
          <w:lang w:eastAsia="pl-PL"/>
        </w:rPr>
        <w:t xml:space="preserve">Rozbudowa drogi gminnej Sądrożyce – Dąbrowa długości ok. 1,7km wraz z przebudową skrzyżowań </w:t>
      </w:r>
    </w:p>
    <w:p w:rsidR="007B1E74" w:rsidRPr="007B1E74" w:rsidRDefault="00F555A1" w:rsidP="007B1E74">
      <w:pPr>
        <w:spacing w:after="0" w:line="240" w:lineRule="auto"/>
        <w:ind w:firstLine="2"/>
        <w:rPr>
          <w:rFonts w:ascii="Tahoma" w:eastAsia="Times New Roman" w:hAnsi="Tahoma" w:cs="Tahoma"/>
          <w:b/>
          <w:bCs/>
          <w:sz w:val="20"/>
          <w:szCs w:val="20"/>
          <w:lang w:eastAsia="pl-PL"/>
        </w:rPr>
      </w:pPr>
      <w:r w:rsidRPr="007B3E82">
        <w:rPr>
          <w:rFonts w:ascii="Tahoma" w:eastAsia="Times New Roman" w:hAnsi="Tahoma" w:cs="Tahoma"/>
          <w:b/>
          <w:bCs/>
          <w:sz w:val="20"/>
          <w:szCs w:val="20"/>
          <w:lang w:eastAsia="pl-PL"/>
        </w:rPr>
        <w:t>z drogami powiatowymi nr 1470 D i 1480 D</w:t>
      </w:r>
      <w:r w:rsidR="007B1E74" w:rsidRPr="007B1E74">
        <w:rPr>
          <w:rFonts w:ascii="Tahoma" w:eastAsia="Times New Roman" w:hAnsi="Tahoma" w:cs="Tahoma"/>
          <w:b/>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7B1E74" w:rsidRPr="007B1E74" w:rsidTr="00F577F2">
        <w:trPr>
          <w:trHeight w:val="799"/>
        </w:trPr>
        <w:tc>
          <w:tcPr>
            <w:tcW w:w="48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7B1E74" w:rsidRPr="007B1E74" w:rsidRDefault="007B1E74" w:rsidP="007B1E74">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7B1E74" w:rsidRPr="007B1E74" w:rsidTr="00F577F2">
        <w:trPr>
          <w:trHeight w:hRule="exact" w:val="399"/>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bl>
    <w:p w:rsidR="007B1E74" w:rsidRPr="007B1E74" w:rsidRDefault="007B1E74" w:rsidP="007B1E7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7B1E74">
      <w:pPr>
        <w:numPr>
          <w:ilvl w:val="6"/>
          <w:numId w:val="49"/>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7B1E74" w:rsidRPr="007B1E74" w:rsidRDefault="007B1E74" w:rsidP="007B1E74">
      <w:pPr>
        <w:numPr>
          <w:ilvl w:val="6"/>
          <w:numId w:val="49"/>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right="203"/>
        <w:rPr>
          <w:rFonts w:ascii="Tahoma" w:eastAsia="Times New Roman" w:hAnsi="Tahoma" w:cs="Tahoma"/>
          <w:bCs/>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6840" w:h="11907" w:orient="landscape" w:code="9"/>
          <w:pgMar w:top="1134" w:right="910" w:bottom="1134" w:left="1338" w:header="142" w:footer="249" w:gutter="0"/>
          <w:cols w:space="708"/>
          <w:docGrid w:linePitch="272"/>
        </w:sectPr>
      </w:pP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7B1E74" w:rsidRPr="007B1E74" w:rsidRDefault="007B1E74" w:rsidP="007B1E74">
      <w:pPr>
        <w:spacing w:after="0" w:line="240" w:lineRule="auto"/>
        <w:jc w:val="both"/>
        <w:rPr>
          <w:rFonts w:ascii="Arial Narrow" w:eastAsia="Times New Roman" w:hAnsi="Arial Narrow" w:cs="Arial Narrow"/>
          <w:b/>
          <w:bCs/>
          <w:sz w:val="18"/>
          <w:szCs w:val="18"/>
          <w:lang w:eastAsia="pl-PL"/>
        </w:rPr>
      </w:pPr>
    </w:p>
    <w:p w:rsidR="00F555A1" w:rsidRDefault="007B1E74" w:rsidP="007B1E74">
      <w:pPr>
        <w:spacing w:after="0" w:line="240" w:lineRule="auto"/>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555A1" w:rsidRPr="007B3E82">
        <w:rPr>
          <w:rFonts w:ascii="Tahoma" w:eastAsia="Times New Roman" w:hAnsi="Tahoma" w:cs="Tahoma"/>
          <w:b/>
          <w:bCs/>
          <w:sz w:val="20"/>
          <w:szCs w:val="20"/>
          <w:lang w:eastAsia="pl-PL"/>
        </w:rPr>
        <w:t xml:space="preserve">Rozbudowa drogi gminnej Sądrożyce – Dąbrowa długości ok. 1,7km wraz z przebudową skrzyżowań </w:t>
      </w:r>
    </w:p>
    <w:p w:rsidR="007B1E74" w:rsidRPr="007B1E74" w:rsidRDefault="00F555A1" w:rsidP="007B1E74">
      <w:pPr>
        <w:spacing w:after="0" w:line="240" w:lineRule="auto"/>
        <w:jc w:val="center"/>
        <w:rPr>
          <w:rFonts w:ascii="Arial Narrow" w:eastAsia="Times New Roman" w:hAnsi="Arial Narrow" w:cs="Arial Narrow"/>
          <w:b/>
          <w:bCs/>
          <w:sz w:val="20"/>
          <w:szCs w:val="20"/>
          <w:lang w:eastAsia="pl-PL"/>
        </w:rPr>
      </w:pPr>
      <w:r w:rsidRPr="007B3E82">
        <w:rPr>
          <w:rFonts w:ascii="Tahoma" w:eastAsia="Times New Roman" w:hAnsi="Tahoma" w:cs="Tahoma"/>
          <w:b/>
          <w:bCs/>
          <w:sz w:val="20"/>
          <w:szCs w:val="20"/>
          <w:lang w:eastAsia="pl-PL"/>
        </w:rPr>
        <w:t>z drogami powiatowymi nr 1470 D i 1480 D</w:t>
      </w:r>
      <w:r w:rsidR="007B1E74" w:rsidRPr="007B1E74">
        <w:rPr>
          <w:rFonts w:ascii="Tahoma" w:eastAsia="Times New Roman" w:hAnsi="Tahoma" w:cs="Tahoma"/>
          <w:b/>
          <w:sz w:val="20"/>
          <w:szCs w:val="20"/>
          <w:lang w:eastAsia="pl-PL"/>
        </w:rPr>
        <w:t>”</w:t>
      </w:r>
    </w:p>
    <w:p w:rsidR="007B1E74" w:rsidRPr="007B1E74" w:rsidRDefault="007B1E74" w:rsidP="007B1E7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7B1E74" w:rsidRPr="007B1E74" w:rsidTr="00F577F2">
        <w:trPr>
          <w:trHeight w:val="1482"/>
        </w:trPr>
        <w:tc>
          <w:tcPr>
            <w:tcW w:w="503"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7B1E74" w:rsidRPr="007B1E74" w:rsidTr="00F577F2">
        <w:trPr>
          <w:trHeight w:hRule="exact" w:val="869"/>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8"/>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w zakresie oświetlenia i zasilania</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7"/>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 robót sanitarnych</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4"/>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4.</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 robót telekomunikacyjnych</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bl>
    <w:p w:rsidR="007B1E74" w:rsidRPr="007B1E74" w:rsidRDefault="007B1E74" w:rsidP="007B1E7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7B1E74">
      <w:pPr>
        <w:numPr>
          <w:ilvl w:val="0"/>
          <w:numId w:val="23"/>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7B1E74" w:rsidRPr="007B1E74" w:rsidRDefault="007B1E74" w:rsidP="007B1E74">
      <w:pPr>
        <w:numPr>
          <w:ilvl w:val="0"/>
          <w:numId w:val="23"/>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7B1E74" w:rsidRPr="007B1E74" w:rsidRDefault="007B1E74" w:rsidP="007B1E7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7B1E74" w:rsidRPr="007B1E74" w:rsidRDefault="007B1E74" w:rsidP="007B1E7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bCs/>
          <w:sz w:val="20"/>
          <w:szCs w:val="20"/>
          <w:lang w:eastAsia="pl-PL"/>
        </w:rPr>
        <w:sectPr w:rsidR="007B1E7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F555A1" w:rsidRPr="007B3E82">
        <w:rPr>
          <w:rFonts w:ascii="Tahoma" w:eastAsia="Times New Roman" w:hAnsi="Tahoma" w:cs="Tahoma"/>
          <w:b/>
          <w:bCs/>
          <w:sz w:val="20"/>
          <w:szCs w:val="20"/>
          <w:lang w:eastAsia="pl-PL"/>
        </w:rPr>
        <w:t>Rozbudowa drogi gminnej Sądrożyce – Dąbrowa długości ok. 1,7km wraz z przebudową skrzyżowań z drogami powiatowymi nr 1470 D i 1480 D</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3"/>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C4" w:rsidRDefault="00FD67C4">
      <w:pPr>
        <w:spacing w:after="0" w:line="240" w:lineRule="auto"/>
      </w:pPr>
      <w:r>
        <w:separator/>
      </w:r>
    </w:p>
  </w:endnote>
  <w:endnote w:type="continuationSeparator" w:id="0">
    <w:p w:rsidR="00FD67C4" w:rsidRDefault="00FD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D0" w:rsidRDefault="00DF14D0">
    <w:pPr>
      <w:pStyle w:val="Stopka"/>
      <w:jc w:val="right"/>
    </w:pPr>
    <w:r>
      <w:fldChar w:fldCharType="begin"/>
    </w:r>
    <w:r>
      <w:instrText>PAGE   \* MERGEFORMAT</w:instrText>
    </w:r>
    <w:r>
      <w:fldChar w:fldCharType="separate"/>
    </w:r>
    <w:r w:rsidR="00583EE4">
      <w:rPr>
        <w:noProof/>
      </w:rPr>
      <w:t>61</w:t>
    </w:r>
    <w:r>
      <w:fldChar w:fldCharType="end"/>
    </w:r>
  </w:p>
  <w:p w:rsidR="00DF14D0" w:rsidRPr="008C062F" w:rsidRDefault="00DF14D0"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D0" w:rsidRDefault="00DF14D0">
    <w:pPr>
      <w:pStyle w:val="Stopka"/>
      <w:jc w:val="right"/>
    </w:pPr>
    <w:r>
      <w:fldChar w:fldCharType="begin"/>
    </w:r>
    <w:r>
      <w:instrText>PAGE   \* MERGEFORMAT</w:instrText>
    </w:r>
    <w:r>
      <w:fldChar w:fldCharType="separate"/>
    </w:r>
    <w:r w:rsidR="00583EE4">
      <w:rPr>
        <w:noProof/>
      </w:rPr>
      <w:t>62</w:t>
    </w:r>
    <w:r>
      <w:fldChar w:fldCharType="end"/>
    </w:r>
  </w:p>
  <w:p w:rsidR="00DF14D0" w:rsidRDefault="00DF14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C4" w:rsidRDefault="00FD67C4">
      <w:pPr>
        <w:spacing w:after="0" w:line="240" w:lineRule="auto"/>
      </w:pPr>
      <w:r>
        <w:separator/>
      </w:r>
    </w:p>
  </w:footnote>
  <w:footnote w:type="continuationSeparator" w:id="0">
    <w:p w:rsidR="00FD67C4" w:rsidRDefault="00FD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D0" w:rsidRPr="002936A4" w:rsidRDefault="00DF14D0" w:rsidP="00F577F2">
    <w:pPr>
      <w:ind w:left="-284"/>
      <w:rPr>
        <w:rFonts w:ascii="Arial" w:hAnsi="Arial"/>
        <w:sz w:val="16"/>
        <w:szCs w:val="16"/>
      </w:rPr>
    </w:pPr>
  </w:p>
  <w:p w:rsidR="00DF14D0" w:rsidRDefault="00DF14D0" w:rsidP="00F577F2">
    <w:pPr>
      <w:pStyle w:val="Nagwek"/>
      <w:rPr>
        <w:i/>
        <w:sz w:val="16"/>
        <w:szCs w:val="16"/>
      </w:rPr>
    </w:pPr>
    <w:r>
      <w:rPr>
        <w:sz w:val="16"/>
        <w:szCs w:val="16"/>
      </w:rPr>
      <w:t xml:space="preserve">                                                                                                                                                                        </w:t>
    </w:r>
  </w:p>
  <w:p w:rsidR="00DF14D0" w:rsidRDefault="00DF14D0" w:rsidP="00F577F2">
    <w:pPr>
      <w:pStyle w:val="Nagwek"/>
      <w:rPr>
        <w:i/>
        <w:sz w:val="16"/>
        <w:szCs w:val="16"/>
      </w:rPr>
    </w:pPr>
  </w:p>
  <w:p w:rsidR="00DF14D0" w:rsidRPr="006F0334" w:rsidRDefault="00DF14D0" w:rsidP="00F577F2">
    <w:pPr>
      <w:pStyle w:val="Nagwek"/>
      <w:rPr>
        <w:sz w:val="16"/>
        <w:szCs w:val="16"/>
      </w:rPr>
    </w:pPr>
    <w:r>
      <w:rPr>
        <w:sz w:val="16"/>
        <w:szCs w:val="16"/>
      </w:rPr>
      <w:t xml:space="preserve">                                                                                                                              </w:t>
    </w:r>
  </w:p>
  <w:p w:rsidR="00DF14D0" w:rsidRDefault="00DF14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D0" w:rsidRDefault="00DF14D0" w:rsidP="00F577F2">
    <w:pPr>
      <w:tabs>
        <w:tab w:val="left" w:pos="5475"/>
      </w:tabs>
      <w:ind w:left="-284"/>
      <w:rPr>
        <w:sz w:val="16"/>
        <w:szCs w:val="16"/>
      </w:rPr>
    </w:pPr>
    <w:r>
      <w:rPr>
        <w:rFonts w:ascii="Arial" w:hAnsi="Arial"/>
        <w:sz w:val="16"/>
        <w:szCs w:val="16"/>
      </w:rPr>
      <w:tab/>
    </w:r>
    <w:r>
      <w:rPr>
        <w:sz w:val="16"/>
        <w:szCs w:val="16"/>
      </w:rPr>
      <w:t xml:space="preserve">            </w:t>
    </w:r>
  </w:p>
  <w:p w:rsidR="00DF14D0" w:rsidRDefault="00DF14D0" w:rsidP="00F577F2">
    <w:pPr>
      <w:tabs>
        <w:tab w:val="left" w:pos="5475"/>
      </w:tabs>
      <w:ind w:left="-284"/>
      <w:rPr>
        <w:sz w:val="16"/>
        <w:szCs w:val="16"/>
      </w:rPr>
    </w:pPr>
  </w:p>
  <w:p w:rsidR="00DF14D0" w:rsidRDefault="00DF14D0" w:rsidP="00F577F2">
    <w:pPr>
      <w:tabs>
        <w:tab w:val="left" w:pos="5475"/>
      </w:tabs>
      <w:ind w:left="-284"/>
      <w:rPr>
        <w:sz w:val="16"/>
        <w:szCs w:val="16"/>
      </w:rPr>
    </w:pPr>
  </w:p>
  <w:p w:rsidR="00DF14D0" w:rsidRDefault="00DF14D0" w:rsidP="00F577F2">
    <w:pPr>
      <w:tabs>
        <w:tab w:val="left" w:pos="5475"/>
      </w:tabs>
      <w:rPr>
        <w:sz w:val="16"/>
        <w:szCs w:val="16"/>
      </w:rPr>
    </w:pPr>
  </w:p>
  <w:p w:rsidR="00DF14D0" w:rsidRPr="00D32DD6" w:rsidRDefault="00DF14D0" w:rsidP="00F577F2">
    <w:pPr>
      <w:tabs>
        <w:tab w:val="left" w:pos="5475"/>
      </w:tabs>
      <w:ind w:left="-284"/>
      <w:rPr>
        <w:i/>
        <w:sz w:val="16"/>
        <w:szCs w:val="16"/>
      </w:rPr>
    </w:pPr>
    <w:r>
      <w:rPr>
        <w:sz w:val="16"/>
        <w:szCs w:val="16"/>
      </w:rPr>
      <w:t xml:space="preserve">                                                                                                                                               </w:t>
    </w:r>
  </w:p>
  <w:p w:rsidR="00DF14D0" w:rsidRPr="004C50C5" w:rsidRDefault="00DF14D0"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D0" w:rsidRDefault="00DF14D0" w:rsidP="00F577F2">
    <w:pPr>
      <w:tabs>
        <w:tab w:val="left" w:pos="5475"/>
      </w:tabs>
      <w:ind w:left="-284"/>
      <w:rPr>
        <w:sz w:val="16"/>
        <w:szCs w:val="16"/>
      </w:rPr>
    </w:pPr>
    <w:r>
      <w:rPr>
        <w:sz w:val="16"/>
        <w:szCs w:val="16"/>
      </w:rPr>
      <w:t xml:space="preserve">         </w:t>
    </w:r>
  </w:p>
  <w:p w:rsidR="00DF14D0" w:rsidRPr="00D32DD6" w:rsidRDefault="00DF14D0" w:rsidP="00C045D5">
    <w:pPr>
      <w:tabs>
        <w:tab w:val="left" w:pos="5475"/>
      </w:tabs>
      <w:rPr>
        <w:i/>
        <w:sz w:val="16"/>
        <w:szCs w:val="16"/>
      </w:rPr>
    </w:pPr>
    <w:r>
      <w:rPr>
        <w:sz w:val="16"/>
        <w:szCs w:val="16"/>
      </w:rPr>
      <w:t xml:space="preserve">                                                                                                                                              </w:t>
    </w:r>
  </w:p>
  <w:p w:rsidR="00DF14D0" w:rsidRPr="004C50C5" w:rsidRDefault="00DF14D0"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D0" w:rsidRDefault="00DF14D0" w:rsidP="00F577F2">
    <w:pPr>
      <w:tabs>
        <w:tab w:val="left" w:pos="5475"/>
      </w:tabs>
      <w:ind w:left="-284"/>
      <w:rPr>
        <w:sz w:val="16"/>
        <w:szCs w:val="16"/>
      </w:rPr>
    </w:pPr>
    <w:r>
      <w:rPr>
        <w:sz w:val="16"/>
        <w:szCs w:val="16"/>
      </w:rPr>
      <w:t xml:space="preserve">  </w:t>
    </w:r>
  </w:p>
  <w:p w:rsidR="00DF14D0" w:rsidRPr="00D32DD6" w:rsidRDefault="00DF14D0" w:rsidP="00F577F2">
    <w:pPr>
      <w:tabs>
        <w:tab w:val="left" w:pos="5475"/>
      </w:tabs>
      <w:ind w:left="-284"/>
      <w:rPr>
        <w:i/>
        <w:sz w:val="16"/>
        <w:szCs w:val="16"/>
      </w:rPr>
    </w:pPr>
    <w:r>
      <w:rPr>
        <w:sz w:val="16"/>
        <w:szCs w:val="16"/>
      </w:rPr>
      <w:t xml:space="preserve">                                                                                                     </w:t>
    </w:r>
  </w:p>
  <w:p w:rsidR="00DF14D0" w:rsidRPr="004C50C5" w:rsidRDefault="00DF14D0" w:rsidP="00F577F2">
    <w:pPr>
      <w:pStyle w:val="Nagwek"/>
      <w:pBdr>
        <w:top w:val="single" w:sz="2" w:space="0" w:color="auto"/>
      </w:pBdr>
      <w:jc w:val="right"/>
      <w:rPr>
        <w:rFonts w:ascii="Tahoma" w:hAnsi="Tahoma" w:cs="Tahoma"/>
        <w:b/>
      </w:rPr>
    </w:pPr>
    <w:r>
      <w:rPr>
        <w:rFonts w:ascii="Tahoma" w:hAnsi="Tahoma" w:cs="Tahoma"/>
        <w:b/>
      </w:rPr>
      <w:t xml:space="preserve"> </w:t>
    </w:r>
  </w:p>
  <w:p w:rsidR="00DF14D0" w:rsidRDefault="00DF14D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D0" w:rsidRDefault="00DF14D0" w:rsidP="00F577F2">
    <w:pPr>
      <w:pStyle w:val="Nagwek"/>
      <w:tabs>
        <w:tab w:val="center" w:pos="4819"/>
        <w:tab w:val="right" w:pos="9638"/>
      </w:tabs>
      <w:jc w:val="right"/>
      <w:rPr>
        <w:rFonts w:ascii="Tahoma" w:hAnsi="Tahoma" w:cs="Tahoma"/>
        <w:b/>
      </w:rPr>
    </w:pPr>
  </w:p>
  <w:p w:rsidR="00DF14D0" w:rsidRDefault="00DF14D0" w:rsidP="00F577F2">
    <w:pPr>
      <w:pStyle w:val="Nagwek"/>
      <w:tabs>
        <w:tab w:val="center" w:pos="4819"/>
        <w:tab w:val="right" w:pos="9638"/>
      </w:tabs>
      <w:jc w:val="right"/>
      <w:rPr>
        <w:rFonts w:ascii="Tahoma" w:hAnsi="Tahoma" w:cs="Tahoma"/>
        <w:b/>
      </w:rPr>
    </w:pPr>
  </w:p>
  <w:p w:rsidR="00DF14D0" w:rsidRDefault="00DF14D0" w:rsidP="00F577F2">
    <w:pPr>
      <w:pStyle w:val="Nagwek"/>
      <w:tabs>
        <w:tab w:val="center" w:pos="4819"/>
        <w:tab w:val="right" w:pos="9638"/>
      </w:tabs>
      <w:jc w:val="right"/>
      <w:rPr>
        <w:rFonts w:ascii="Tahoma" w:hAnsi="Tahoma" w:cs="Tahoma"/>
        <w:b/>
      </w:rPr>
    </w:pPr>
  </w:p>
  <w:p w:rsidR="00DF14D0" w:rsidRPr="004C50C5" w:rsidRDefault="00DF14D0"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D0" w:rsidRDefault="00DF14D0" w:rsidP="00F577F2">
    <w:pPr>
      <w:pStyle w:val="Nagwek"/>
      <w:tabs>
        <w:tab w:val="center" w:pos="4819"/>
        <w:tab w:val="right" w:pos="9638"/>
      </w:tabs>
      <w:jc w:val="right"/>
      <w:rPr>
        <w:rFonts w:ascii="Tahoma" w:hAnsi="Tahoma" w:cs="Tahoma"/>
        <w:b/>
      </w:rPr>
    </w:pPr>
  </w:p>
  <w:p w:rsidR="00DF14D0" w:rsidRDefault="00DF14D0" w:rsidP="00F577F2">
    <w:pPr>
      <w:pStyle w:val="Nagwek"/>
      <w:tabs>
        <w:tab w:val="center" w:pos="4819"/>
        <w:tab w:val="right" w:pos="9638"/>
      </w:tabs>
      <w:jc w:val="right"/>
      <w:rPr>
        <w:rFonts w:ascii="Tahoma" w:hAnsi="Tahoma" w:cs="Tahoma"/>
        <w:b/>
      </w:rPr>
    </w:pPr>
  </w:p>
  <w:p w:rsidR="00DF14D0" w:rsidRDefault="00DF14D0" w:rsidP="00F577F2">
    <w:pPr>
      <w:pStyle w:val="Nagwek"/>
      <w:tabs>
        <w:tab w:val="center" w:pos="4819"/>
        <w:tab w:val="right" w:pos="9638"/>
      </w:tabs>
      <w:jc w:val="right"/>
      <w:rPr>
        <w:rFonts w:ascii="Tahoma" w:hAnsi="Tahoma" w:cs="Tahoma"/>
        <w:b/>
      </w:rPr>
    </w:pPr>
  </w:p>
  <w:p w:rsidR="00DF14D0" w:rsidRPr="004C50C5" w:rsidRDefault="00DF14D0"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D0" w:rsidRDefault="00DF14D0" w:rsidP="00F577F2">
    <w:pPr>
      <w:pStyle w:val="Nagwek"/>
      <w:tabs>
        <w:tab w:val="center" w:pos="4819"/>
        <w:tab w:val="right" w:pos="9638"/>
      </w:tabs>
      <w:jc w:val="right"/>
      <w:rPr>
        <w:rFonts w:ascii="Tahoma" w:hAnsi="Tahoma" w:cs="Tahoma"/>
        <w:b/>
      </w:rPr>
    </w:pPr>
  </w:p>
  <w:p w:rsidR="00DF14D0" w:rsidRDefault="00DF14D0" w:rsidP="00F577F2">
    <w:pPr>
      <w:pStyle w:val="Nagwek"/>
      <w:tabs>
        <w:tab w:val="center" w:pos="4819"/>
        <w:tab w:val="right" w:pos="9638"/>
      </w:tabs>
      <w:jc w:val="right"/>
      <w:rPr>
        <w:rFonts w:ascii="Tahoma" w:hAnsi="Tahoma" w:cs="Tahoma"/>
        <w:b/>
      </w:rPr>
    </w:pPr>
  </w:p>
  <w:p w:rsidR="00DF14D0" w:rsidRDefault="00DF14D0" w:rsidP="00F577F2">
    <w:pPr>
      <w:pStyle w:val="Nagwek"/>
      <w:tabs>
        <w:tab w:val="center" w:pos="4819"/>
        <w:tab w:val="right" w:pos="9638"/>
      </w:tabs>
      <w:jc w:val="right"/>
      <w:rPr>
        <w:rFonts w:ascii="Tahoma" w:hAnsi="Tahoma" w:cs="Tahoma"/>
        <w:b/>
      </w:rPr>
    </w:pPr>
  </w:p>
  <w:p w:rsidR="00DF14D0" w:rsidRPr="004C50C5" w:rsidRDefault="00DF14D0"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D0" w:rsidRDefault="00DF14D0" w:rsidP="00F577F2">
    <w:pPr>
      <w:pStyle w:val="Nagwek"/>
      <w:tabs>
        <w:tab w:val="center" w:pos="4819"/>
        <w:tab w:val="right" w:pos="9638"/>
      </w:tabs>
      <w:jc w:val="right"/>
      <w:rPr>
        <w:rFonts w:ascii="Tahoma" w:hAnsi="Tahoma" w:cs="Tahoma"/>
        <w:b/>
      </w:rPr>
    </w:pPr>
  </w:p>
  <w:p w:rsidR="00DF14D0" w:rsidRDefault="00DF14D0" w:rsidP="00F577F2">
    <w:pPr>
      <w:pStyle w:val="Nagwek"/>
      <w:tabs>
        <w:tab w:val="center" w:pos="4819"/>
        <w:tab w:val="right" w:pos="9638"/>
      </w:tabs>
      <w:jc w:val="right"/>
      <w:rPr>
        <w:rFonts w:ascii="Tahoma" w:hAnsi="Tahoma" w:cs="Tahoma"/>
        <w:b/>
      </w:rPr>
    </w:pPr>
  </w:p>
  <w:p w:rsidR="00DF14D0" w:rsidRDefault="00DF14D0" w:rsidP="00F577F2">
    <w:pPr>
      <w:pStyle w:val="Nagwek"/>
      <w:tabs>
        <w:tab w:val="center" w:pos="4819"/>
        <w:tab w:val="right" w:pos="9638"/>
      </w:tabs>
      <w:jc w:val="right"/>
      <w:rPr>
        <w:rFonts w:ascii="Tahoma" w:hAnsi="Tahoma" w:cs="Tahoma"/>
        <w:b/>
      </w:rPr>
    </w:pPr>
  </w:p>
  <w:p w:rsidR="00DF14D0" w:rsidRPr="004C50C5" w:rsidRDefault="00DF14D0"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4D0" w:rsidRDefault="00DF14D0" w:rsidP="00F577F2">
    <w:pPr>
      <w:pStyle w:val="Nagwek"/>
      <w:tabs>
        <w:tab w:val="center" w:pos="4819"/>
        <w:tab w:val="right" w:pos="9638"/>
      </w:tabs>
      <w:jc w:val="right"/>
      <w:rPr>
        <w:rFonts w:ascii="Tahoma" w:hAnsi="Tahoma" w:cs="Tahoma"/>
        <w:b/>
      </w:rPr>
    </w:pPr>
  </w:p>
  <w:p w:rsidR="00DF14D0" w:rsidRDefault="00DF14D0" w:rsidP="00F577F2">
    <w:pPr>
      <w:pStyle w:val="Nagwek"/>
      <w:tabs>
        <w:tab w:val="center" w:pos="4819"/>
        <w:tab w:val="right" w:pos="9638"/>
      </w:tabs>
      <w:jc w:val="right"/>
      <w:rPr>
        <w:rFonts w:ascii="Tahoma" w:hAnsi="Tahoma" w:cs="Tahoma"/>
        <w:b/>
      </w:rPr>
    </w:pPr>
  </w:p>
  <w:p w:rsidR="00DF14D0" w:rsidRDefault="00DF14D0" w:rsidP="00F577F2">
    <w:pPr>
      <w:pStyle w:val="Nagwek"/>
      <w:tabs>
        <w:tab w:val="center" w:pos="4819"/>
        <w:tab w:val="right" w:pos="9638"/>
      </w:tabs>
      <w:jc w:val="right"/>
      <w:rPr>
        <w:rFonts w:ascii="Tahoma" w:hAnsi="Tahoma" w:cs="Tahoma"/>
        <w:b/>
      </w:rPr>
    </w:pPr>
  </w:p>
  <w:p w:rsidR="00DF14D0" w:rsidRPr="004C50C5" w:rsidRDefault="00DF14D0"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28308AB"/>
    <w:multiLevelType w:val="hybridMultilevel"/>
    <w:tmpl w:val="FE32775C"/>
    <w:lvl w:ilvl="0" w:tplc="1DE88D92">
      <w:start w:val="1"/>
      <w:numFmt w:val="decimal"/>
      <w:lvlText w:val="%1)"/>
      <w:lvlJc w:val="left"/>
      <w:pPr>
        <w:ind w:left="1800" w:hanging="360"/>
      </w:pPr>
      <w:rPr>
        <w:rFonts w:ascii="Tahoma" w:eastAsia="Times New Roman" w:hAnsi="Tahoma" w:cs="Tahoma" w:hint="default"/>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8">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9">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1">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3">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7">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722CAA"/>
    <w:multiLevelType w:val="multilevel"/>
    <w:tmpl w:val="882EC2C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bullet"/>
      <w:lvlText w:val=""/>
      <w:lvlJc w:val="left"/>
      <w:pPr>
        <w:tabs>
          <w:tab w:val="num" w:pos="700"/>
        </w:tabs>
        <w:ind w:left="700" w:hanging="340"/>
      </w:pPr>
      <w:rPr>
        <w:rFonts w:ascii="Symbol" w:hAnsi="Symbol"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8">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4">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nsid w:val="3FBF49D3"/>
    <w:multiLevelType w:val="hybridMultilevel"/>
    <w:tmpl w:val="BB04276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2">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3">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4">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8">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9">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3">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4">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7">
    <w:nsid w:val="5901357D"/>
    <w:multiLevelType w:val="hybridMultilevel"/>
    <w:tmpl w:val="A678FDD4"/>
    <w:lvl w:ilvl="0" w:tplc="67B2791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8">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A91336B"/>
    <w:multiLevelType w:val="hybridMultilevel"/>
    <w:tmpl w:val="1CAC59F8"/>
    <w:lvl w:ilvl="0" w:tplc="5E00AABA">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602D5EC4"/>
    <w:multiLevelType w:val="hybridMultilevel"/>
    <w:tmpl w:val="59AEE672"/>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7">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1">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2">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3">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6D5C33FA"/>
    <w:multiLevelType w:val="hybridMultilevel"/>
    <w:tmpl w:val="5FAA50FC"/>
    <w:lvl w:ilvl="0" w:tplc="C910F828">
      <w:start w:val="1"/>
      <w:numFmt w:val="decimal"/>
      <w:lvlText w:val="%1."/>
      <w:lvlJc w:val="left"/>
      <w:pPr>
        <w:ind w:left="2628" w:hanging="360"/>
      </w:pPr>
      <w:rPr>
        <w:rFonts w:ascii="Tahoma" w:eastAsia="Times New Roman" w:hAnsi="Tahoma" w:cs="Tahoma"/>
      </w:r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8">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9">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2">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3">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4">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5">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6">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780104B5"/>
    <w:multiLevelType w:val="hybridMultilevel"/>
    <w:tmpl w:val="2B642708"/>
    <w:lvl w:ilvl="0" w:tplc="A1C82394">
      <w:start w:val="1"/>
      <w:numFmt w:val="upp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1">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3">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4">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5">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3"/>
  </w:num>
  <w:num w:numId="2">
    <w:abstractNumId w:val="26"/>
  </w:num>
  <w:num w:numId="3">
    <w:abstractNumId w:val="62"/>
  </w:num>
  <w:num w:numId="4">
    <w:abstractNumId w:val="30"/>
  </w:num>
  <w:num w:numId="5">
    <w:abstractNumId w:val="102"/>
  </w:num>
  <w:num w:numId="6">
    <w:abstractNumId w:val="20"/>
  </w:num>
  <w:num w:numId="7">
    <w:abstractNumId w:val="70"/>
  </w:num>
  <w:num w:numId="8">
    <w:abstractNumId w:val="35"/>
  </w:num>
  <w:num w:numId="9">
    <w:abstractNumId w:val="85"/>
  </w:num>
  <w:num w:numId="10">
    <w:abstractNumId w:val="58"/>
  </w:num>
  <w:num w:numId="11">
    <w:abstractNumId w:val="81"/>
  </w:num>
  <w:num w:numId="12">
    <w:abstractNumId w:val="79"/>
  </w:num>
  <w:num w:numId="13">
    <w:abstractNumId w:val="63"/>
  </w:num>
  <w:num w:numId="14">
    <w:abstractNumId w:val="89"/>
  </w:num>
  <w:num w:numId="15">
    <w:abstractNumId w:val="22"/>
  </w:num>
  <w:num w:numId="16">
    <w:abstractNumId w:val="52"/>
  </w:num>
  <w:num w:numId="17">
    <w:abstractNumId w:val="33"/>
  </w:num>
  <w:num w:numId="18">
    <w:abstractNumId w:val="40"/>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71"/>
  </w:num>
  <w:num w:numId="22">
    <w:abstractNumId w:val="19"/>
  </w:num>
  <w:num w:numId="23">
    <w:abstractNumId w:val="88"/>
  </w:num>
  <w:num w:numId="24">
    <w:abstractNumId w:val="105"/>
  </w:num>
  <w:num w:numId="25">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3"/>
  </w:num>
  <w:num w:numId="27">
    <w:abstractNumId w:val="7"/>
  </w:num>
  <w:num w:numId="28">
    <w:abstractNumId w:val="50"/>
  </w:num>
  <w:num w:numId="29">
    <w:abstractNumId w:val="11"/>
  </w:num>
  <w:num w:numId="30">
    <w:abstractNumId w:val="91"/>
  </w:num>
  <w:num w:numId="31">
    <w:abstractNumId w:val="1"/>
  </w:num>
  <w:num w:numId="32">
    <w:abstractNumId w:val="57"/>
  </w:num>
  <w:num w:numId="33">
    <w:abstractNumId w:val="25"/>
  </w:num>
  <w:num w:numId="34">
    <w:abstractNumId w:val="46"/>
  </w:num>
  <w:num w:numId="35">
    <w:abstractNumId w:val="96"/>
  </w:num>
  <w:num w:numId="36">
    <w:abstractNumId w:val="38"/>
  </w:num>
  <w:num w:numId="37">
    <w:abstractNumId w:val="16"/>
  </w:num>
  <w:num w:numId="38">
    <w:abstractNumId w:val="41"/>
  </w:num>
  <w:num w:numId="39">
    <w:abstractNumId w:val="44"/>
  </w:num>
  <w:num w:numId="40">
    <w:abstractNumId w:val="95"/>
  </w:num>
  <w:num w:numId="41">
    <w:abstractNumId w:val="65"/>
  </w:num>
  <w:num w:numId="42">
    <w:abstractNumId w:val="14"/>
  </w:num>
  <w:num w:numId="43">
    <w:abstractNumId w:val="100"/>
  </w:num>
  <w:num w:numId="44">
    <w:abstractNumId w:val="103"/>
  </w:num>
  <w:num w:numId="45">
    <w:abstractNumId w:val="13"/>
  </w:num>
  <w:num w:numId="46">
    <w:abstractNumId w:val="54"/>
  </w:num>
  <w:num w:numId="47">
    <w:abstractNumId w:val="61"/>
  </w:num>
  <w:num w:numId="48">
    <w:abstractNumId w:val="5"/>
  </w:num>
  <w:num w:numId="49">
    <w:abstractNumId w:val="36"/>
  </w:num>
  <w:num w:numId="50">
    <w:abstractNumId w:val="29"/>
  </w:num>
  <w:num w:numId="51">
    <w:abstractNumId w:val="9"/>
  </w:num>
  <w:num w:numId="52">
    <w:abstractNumId w:val="8"/>
  </w:num>
  <w:num w:numId="53">
    <w:abstractNumId w:val="90"/>
  </w:num>
  <w:num w:numId="54">
    <w:abstractNumId w:val="69"/>
  </w:num>
  <w:num w:numId="55">
    <w:abstractNumId w:val="15"/>
  </w:num>
  <w:num w:numId="56">
    <w:abstractNumId w:val="37"/>
  </w:num>
  <w:num w:numId="57">
    <w:abstractNumId w:val="21"/>
  </w:num>
  <w:num w:numId="58">
    <w:abstractNumId w:val="6"/>
  </w:num>
  <w:num w:numId="59">
    <w:abstractNumId w:val="59"/>
  </w:num>
  <w:num w:numId="60">
    <w:abstractNumId w:val="104"/>
  </w:num>
  <w:num w:numId="61">
    <w:abstractNumId w:val="93"/>
  </w:num>
  <w:num w:numId="62">
    <w:abstractNumId w:val="80"/>
  </w:num>
  <w:num w:numId="63">
    <w:abstractNumId w:val="82"/>
  </w:num>
  <w:num w:numId="64">
    <w:abstractNumId w:val="60"/>
  </w:num>
  <w:num w:numId="65">
    <w:abstractNumId w:val="49"/>
  </w:num>
  <w:num w:numId="66">
    <w:abstractNumId w:val="10"/>
  </w:num>
  <w:num w:numId="67">
    <w:abstractNumId w:val="99"/>
  </w:num>
  <w:num w:numId="68">
    <w:abstractNumId w:val="76"/>
  </w:num>
  <w:num w:numId="69">
    <w:abstractNumId w:val="67"/>
  </w:num>
  <w:num w:numId="70">
    <w:abstractNumId w:val="97"/>
  </w:num>
  <w:num w:numId="71">
    <w:abstractNumId w:val="68"/>
  </w:num>
  <w:num w:numId="72">
    <w:abstractNumId w:val="42"/>
  </w:num>
  <w:num w:numId="73">
    <w:abstractNumId w:val="17"/>
  </w:num>
  <w:num w:numId="74">
    <w:abstractNumId w:val="78"/>
  </w:num>
  <w:num w:numId="75">
    <w:abstractNumId w:val="98"/>
  </w:num>
  <w:num w:numId="76">
    <w:abstractNumId w:val="47"/>
  </w:num>
  <w:num w:numId="77">
    <w:abstractNumId w:val="77"/>
  </w:num>
  <w:num w:numId="78">
    <w:abstractNumId w:val="12"/>
  </w:num>
  <w:num w:numId="79">
    <w:abstractNumId w:val="27"/>
  </w:num>
  <w:num w:numId="80">
    <w:abstractNumId w:val="3"/>
  </w:num>
  <w:num w:numId="81">
    <w:abstractNumId w:val="64"/>
  </w:num>
  <w:num w:numId="82">
    <w:abstractNumId w:val="74"/>
  </w:num>
  <w:num w:numId="83">
    <w:abstractNumId w:val="101"/>
  </w:num>
  <w:num w:numId="84">
    <w:abstractNumId w:val="31"/>
  </w:num>
  <w:num w:numId="85">
    <w:abstractNumId w:val="45"/>
  </w:num>
  <w:num w:numId="86">
    <w:abstractNumId w:val="56"/>
  </w:num>
  <w:num w:numId="87">
    <w:abstractNumId w:val="73"/>
  </w:num>
  <w:num w:numId="88">
    <w:abstractNumId w:val="106"/>
  </w:num>
  <w:num w:numId="89">
    <w:abstractNumId w:val="23"/>
  </w:num>
  <w:num w:numId="90">
    <w:abstractNumId w:val="48"/>
  </w:num>
  <w:num w:numId="91">
    <w:abstractNumId w:val="86"/>
  </w:num>
  <w:num w:numId="92">
    <w:abstractNumId w:val="32"/>
  </w:num>
  <w:num w:numId="93">
    <w:abstractNumId w:val="28"/>
  </w:num>
  <w:num w:numId="94">
    <w:abstractNumId w:val="18"/>
  </w:num>
  <w:num w:numId="95">
    <w:abstractNumId w:val="92"/>
  </w:num>
  <w:num w:numId="96">
    <w:abstractNumId w:val="55"/>
  </w:num>
  <w:num w:numId="97">
    <w:abstractNumId w:val="34"/>
  </w:num>
  <w:num w:numId="98">
    <w:abstractNumId w:val="72"/>
  </w:num>
  <w:num w:numId="99">
    <w:abstractNumId w:val="39"/>
  </w:num>
  <w:num w:numId="100">
    <w:abstractNumId w:val="43"/>
  </w:num>
  <w:num w:numId="101">
    <w:abstractNumId w:val="84"/>
  </w:num>
  <w:num w:numId="102">
    <w:abstractNumId w:val="94"/>
  </w:num>
  <w:num w:numId="103">
    <w:abstractNumId w:val="75"/>
  </w:num>
  <w:num w:numId="104">
    <w:abstractNumId w:val="2"/>
  </w:num>
  <w:num w:numId="105">
    <w:abstractNumId w:val="51"/>
  </w:num>
  <w:num w:numId="106">
    <w:abstractNumId w:val="0"/>
  </w:num>
  <w:num w:numId="107">
    <w:abstractNumId w:val="87"/>
  </w:num>
  <w:num w:numId="108">
    <w:abstractNumId w:val="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B3644"/>
    <w:rsid w:val="00110DB8"/>
    <w:rsid w:val="00153868"/>
    <w:rsid w:val="00256B21"/>
    <w:rsid w:val="00257EFB"/>
    <w:rsid w:val="00264194"/>
    <w:rsid w:val="00264CE8"/>
    <w:rsid w:val="002D384D"/>
    <w:rsid w:val="002E4530"/>
    <w:rsid w:val="002F67BE"/>
    <w:rsid w:val="00337033"/>
    <w:rsid w:val="003737D1"/>
    <w:rsid w:val="00391BB5"/>
    <w:rsid w:val="003F05EB"/>
    <w:rsid w:val="00406847"/>
    <w:rsid w:val="00472DCA"/>
    <w:rsid w:val="00497D80"/>
    <w:rsid w:val="004A0707"/>
    <w:rsid w:val="004B07E7"/>
    <w:rsid w:val="00521757"/>
    <w:rsid w:val="005563A9"/>
    <w:rsid w:val="00583EE4"/>
    <w:rsid w:val="005A197A"/>
    <w:rsid w:val="005A3DBE"/>
    <w:rsid w:val="00607A09"/>
    <w:rsid w:val="0064423E"/>
    <w:rsid w:val="006528B5"/>
    <w:rsid w:val="00652CC1"/>
    <w:rsid w:val="006821B5"/>
    <w:rsid w:val="006B703B"/>
    <w:rsid w:val="006D1D4A"/>
    <w:rsid w:val="006D7831"/>
    <w:rsid w:val="006F15CA"/>
    <w:rsid w:val="007011DD"/>
    <w:rsid w:val="0072011B"/>
    <w:rsid w:val="00726AC6"/>
    <w:rsid w:val="00727216"/>
    <w:rsid w:val="00743919"/>
    <w:rsid w:val="0076353A"/>
    <w:rsid w:val="007B1E74"/>
    <w:rsid w:val="007B3E82"/>
    <w:rsid w:val="007E2A3D"/>
    <w:rsid w:val="008205DA"/>
    <w:rsid w:val="00880AB7"/>
    <w:rsid w:val="00884DF7"/>
    <w:rsid w:val="00942975"/>
    <w:rsid w:val="00976D63"/>
    <w:rsid w:val="00A31BDD"/>
    <w:rsid w:val="00A41FBE"/>
    <w:rsid w:val="00A63765"/>
    <w:rsid w:val="00AB0F0B"/>
    <w:rsid w:val="00AE2821"/>
    <w:rsid w:val="00B07402"/>
    <w:rsid w:val="00B21A8C"/>
    <w:rsid w:val="00B22BE8"/>
    <w:rsid w:val="00B644D2"/>
    <w:rsid w:val="00BC4FA7"/>
    <w:rsid w:val="00BF79BF"/>
    <w:rsid w:val="00C045D5"/>
    <w:rsid w:val="00C863F1"/>
    <w:rsid w:val="00CE45DD"/>
    <w:rsid w:val="00D10971"/>
    <w:rsid w:val="00D112A6"/>
    <w:rsid w:val="00D5644F"/>
    <w:rsid w:val="00D60C49"/>
    <w:rsid w:val="00D64967"/>
    <w:rsid w:val="00DB49A6"/>
    <w:rsid w:val="00DF14D0"/>
    <w:rsid w:val="00F555A1"/>
    <w:rsid w:val="00F577F2"/>
    <w:rsid w:val="00F77B40"/>
    <w:rsid w:val="00F84BE9"/>
    <w:rsid w:val="00F900C5"/>
    <w:rsid w:val="00FC2E92"/>
    <w:rsid w:val="00FD04D2"/>
    <w:rsid w:val="00FD6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3E82"/>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3E82"/>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mailto:ratusz@twardogor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1967</TotalTime>
  <Pages>62</Pages>
  <Words>25095</Words>
  <Characters>150570</Characters>
  <Application>Microsoft Office Word</Application>
  <DocSecurity>0</DocSecurity>
  <Lines>1254</Lines>
  <Paragraphs>350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Andrzej AM. Makarczuk</cp:lastModifiedBy>
  <cp:revision>18</cp:revision>
  <cp:lastPrinted>2016-12-09T11:35:00Z</cp:lastPrinted>
  <dcterms:created xsi:type="dcterms:W3CDTF">2016-09-06T11:23:00Z</dcterms:created>
  <dcterms:modified xsi:type="dcterms:W3CDTF">2016-12-09T11:35:00Z</dcterms:modified>
</cp:coreProperties>
</file>