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86" w:rsidRPr="00941850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41850">
        <w:rPr>
          <w:rFonts w:ascii="TimesNewRomanPS-BoldMT" w:hAnsi="TimesNewRomanPS-BoldMT" w:cs="TimesNewRomanPS-BoldMT"/>
          <w:b/>
          <w:bCs/>
          <w:i/>
          <w:iCs/>
          <w:sz w:val="28"/>
          <w:szCs w:val="28"/>
        </w:rPr>
        <w:t xml:space="preserve">- wzór - </w:t>
      </w:r>
    </w:p>
    <w:p w:rsidR="00941850" w:rsidRDefault="00941850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Nr ……./2017</w:t>
      </w:r>
    </w:p>
    <w:p w:rsidR="00033F86" w:rsidRDefault="00033F86" w:rsidP="00033F86">
      <w:pPr>
        <w:autoSpaceDE w:val="0"/>
        <w:jc w:val="center"/>
      </w:pPr>
      <w:r>
        <w:rPr>
          <w:rFonts w:ascii="TimesNewRomanPS-BoldMT" w:hAnsi="TimesNewRomanPS-BoldMT" w:cs="TimesNewRomanPS-BoldMT"/>
          <w:b/>
          <w:bCs/>
        </w:rPr>
        <w:t>o dotację</w:t>
      </w:r>
    </w:p>
    <w:p w:rsidR="00033F86" w:rsidRDefault="00033F86" w:rsidP="00033F86">
      <w:pPr>
        <w:jc w:val="both"/>
      </w:pPr>
    </w:p>
    <w:p w:rsidR="00033F86" w:rsidRDefault="00033F86" w:rsidP="00033F86">
      <w:pPr>
        <w:jc w:val="both"/>
        <w:rPr>
          <w:color w:val="000000"/>
        </w:rPr>
      </w:pPr>
      <w:r>
        <w:rPr>
          <w:color w:val="000000"/>
        </w:rPr>
        <w:t>zawarta w dniu …………………………….. w Twardogórze,</w:t>
      </w:r>
    </w:p>
    <w:p w:rsidR="00033F86" w:rsidRDefault="00033F86" w:rsidP="00033F86">
      <w:pPr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color w:val="000000"/>
        </w:rPr>
        <w:t>pomiędzy: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033F86" w:rsidRDefault="00033F86" w:rsidP="00033F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Gminą Twardogóra z siedzibą w Twardogórze, ul. Ratuszowa 14, 56-416 Twardogóra, </w:t>
      </w:r>
    </w:p>
    <w:p w:rsidR="00033F86" w:rsidRDefault="00033F86" w:rsidP="00033F8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NIP 911-10-01-183</w:t>
      </w:r>
      <w:r>
        <w:rPr>
          <w:sz w:val="22"/>
          <w:szCs w:val="22"/>
        </w:rPr>
        <w:t>, REGON - 931934622</w:t>
      </w:r>
    </w:p>
    <w:p w:rsidR="00033F86" w:rsidRDefault="00033F86" w:rsidP="00033F86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reprezentowaną przez:</w:t>
      </w:r>
    </w:p>
    <w:p w:rsidR="00033F86" w:rsidRDefault="00033F86" w:rsidP="00033F86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Burmistrza Miasta i Gminy Twardogóra Zbigniewa Potyrałę</w:t>
      </w:r>
    </w:p>
    <w:p w:rsidR="00033F86" w:rsidRDefault="00033F86" w:rsidP="00033F8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przy</w:t>
      </w:r>
    </w:p>
    <w:p w:rsidR="00033F86" w:rsidRDefault="00033F86" w:rsidP="00033F8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kontrasygnacie Skarbnika Gminy Izabeli Kłosowskiej</w:t>
      </w:r>
    </w:p>
    <w:p w:rsidR="00033F86" w:rsidRDefault="00033F86" w:rsidP="00033F86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w dalszej części umowy </w:t>
      </w:r>
      <w:r>
        <w:rPr>
          <w:b/>
          <w:bCs/>
          <w:sz w:val="22"/>
          <w:szCs w:val="22"/>
        </w:rPr>
        <w:t>Gminą,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</w:p>
    <w:p w:rsidR="00033F86" w:rsidRPr="00386BAC" w:rsidRDefault="00033F86" w:rsidP="00033F86">
      <w:pPr>
        <w:spacing w:line="240" w:lineRule="atLeast"/>
        <w:jc w:val="both"/>
        <w:rPr>
          <w:bCs/>
          <w:sz w:val="22"/>
          <w:szCs w:val="22"/>
        </w:rPr>
      </w:pPr>
    </w:p>
    <w:p w:rsidR="00033F86" w:rsidRDefault="00033F86" w:rsidP="00033F86">
      <w:pPr>
        <w:spacing w:line="24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Panią/Panem* </w:t>
      </w:r>
      <w:r>
        <w:rPr>
          <w:sz w:val="22"/>
          <w:szCs w:val="22"/>
        </w:rPr>
        <w:t>……………………………………, zam. …..............................................</w:t>
      </w:r>
    </w:p>
    <w:p w:rsidR="00033F86" w:rsidRDefault="00033F86" w:rsidP="00033F86">
      <w:pPr>
        <w:spacing w:line="240" w:lineRule="atLeas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Nr PESEL ……………………………..</w:t>
      </w:r>
    </w:p>
    <w:p w:rsidR="00033F86" w:rsidRDefault="00033F86" w:rsidP="00033F86">
      <w:pPr>
        <w:spacing w:line="240" w:lineRule="atLeast"/>
        <w:jc w:val="both"/>
        <w:rPr>
          <w:rFonts w:ascii="TimesNewRomanPS-ItalicMT" w:hAnsi="TimesNewRomanPS-ItalicMT" w:cs="TimesNewRomanPS-ItalicMT"/>
          <w:i/>
          <w:iCs/>
          <w:sz w:val="22"/>
          <w:szCs w:val="22"/>
        </w:rPr>
      </w:pPr>
      <w:r>
        <w:rPr>
          <w:bCs/>
          <w:sz w:val="22"/>
          <w:szCs w:val="22"/>
        </w:rPr>
        <w:t>z</w:t>
      </w:r>
      <w:r w:rsidRPr="00386BAC">
        <w:rPr>
          <w:bCs/>
          <w:sz w:val="22"/>
          <w:szCs w:val="22"/>
        </w:rPr>
        <w:t>waną/</w:t>
      </w:r>
      <w:proofErr w:type="spellStart"/>
      <w:r w:rsidRPr="00386BAC">
        <w:rPr>
          <w:bCs/>
          <w:sz w:val="22"/>
          <w:szCs w:val="22"/>
        </w:rPr>
        <w:t>ym</w:t>
      </w:r>
      <w:proofErr w:type="spellEnd"/>
      <w:r w:rsidRPr="00386BAC">
        <w:rPr>
          <w:bCs/>
          <w:sz w:val="22"/>
          <w:szCs w:val="22"/>
        </w:rPr>
        <w:t xml:space="preserve"> dalej</w:t>
      </w:r>
      <w:r>
        <w:rPr>
          <w:b/>
          <w:bCs/>
          <w:sz w:val="22"/>
          <w:szCs w:val="22"/>
        </w:rPr>
        <w:t xml:space="preserve"> Inwestorem.</w:t>
      </w:r>
    </w:p>
    <w:p w:rsidR="00033F86" w:rsidRDefault="00033F86" w:rsidP="00033F86">
      <w:pPr>
        <w:rPr>
          <w:rFonts w:ascii="TimesNewRomanPS-ItalicMT" w:hAnsi="TimesNewRomanPS-ItalicMT" w:cs="TimesNewRomanPS-ItalicMT"/>
          <w:i/>
          <w:iCs/>
          <w:sz w:val="22"/>
          <w:szCs w:val="22"/>
        </w:rPr>
      </w:pPr>
    </w:p>
    <w:p w:rsidR="00033F86" w:rsidRDefault="00033F86" w:rsidP="00033F86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1.</w:t>
      </w:r>
    </w:p>
    <w:p w:rsidR="00033F86" w:rsidRDefault="00033F86" w:rsidP="00033F86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Przedmiot umowy</w:t>
      </w:r>
    </w:p>
    <w:p w:rsidR="00033F86" w:rsidRDefault="00033F86" w:rsidP="00033F86">
      <w:pPr>
        <w:autoSpaceDE w:val="0"/>
        <w:jc w:val="center"/>
        <w:rPr>
          <w:b/>
          <w:bCs/>
          <w:sz w:val="22"/>
          <w:szCs w:val="22"/>
        </w:rPr>
      </w:pPr>
    </w:p>
    <w:p w:rsidR="00033F86" w:rsidRDefault="00033F86" w:rsidP="00033F86">
      <w:pPr>
        <w:numPr>
          <w:ilvl w:val="0"/>
          <w:numId w:val="20"/>
        </w:numPr>
        <w:tabs>
          <w:tab w:val="left" w:pos="180"/>
        </w:tabs>
        <w:autoSpaceDE w:val="0"/>
        <w:ind w:left="180" w:hanging="180"/>
        <w:jc w:val="both"/>
        <w:rPr>
          <w:i/>
          <w:iCs/>
          <w:sz w:val="22"/>
          <w:szCs w:val="22"/>
        </w:rPr>
      </w:pPr>
      <w:r w:rsidRPr="00640628">
        <w:rPr>
          <w:i/>
          <w:iCs/>
          <w:sz w:val="22"/>
          <w:szCs w:val="22"/>
        </w:rPr>
        <w:t>Inwestor oświadcza, że jest właścicielem budynku mieszkalnego/lokalu mieszkalnego*                  położonego w ………………….… przy ulicy ………........................</w:t>
      </w:r>
      <w:r w:rsidR="005F5F32">
        <w:rPr>
          <w:i/>
          <w:iCs/>
          <w:sz w:val="22"/>
          <w:szCs w:val="22"/>
        </w:rPr>
        <w:t>nr…. , na działce</w:t>
      </w:r>
      <w:r w:rsidRPr="00640628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 nr ewidencyjnym</w:t>
      </w:r>
      <w:r w:rsidR="005F5F32">
        <w:rPr>
          <w:i/>
          <w:iCs/>
          <w:sz w:val="22"/>
          <w:szCs w:val="22"/>
        </w:rPr>
        <w:t xml:space="preserve"> ………</w:t>
      </w:r>
      <w:r>
        <w:rPr>
          <w:i/>
          <w:iCs/>
          <w:sz w:val="22"/>
          <w:szCs w:val="22"/>
        </w:rPr>
        <w:t>.</w:t>
      </w:r>
    </w:p>
    <w:p w:rsidR="00033F86" w:rsidRPr="00640628" w:rsidRDefault="00033F86" w:rsidP="00033F86">
      <w:pPr>
        <w:tabs>
          <w:tab w:val="left" w:pos="180"/>
        </w:tabs>
        <w:autoSpaceDE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Pr="00640628">
        <w:rPr>
          <w:i/>
          <w:iCs/>
          <w:sz w:val="22"/>
          <w:szCs w:val="22"/>
        </w:rPr>
        <w:t>lub</w:t>
      </w:r>
    </w:p>
    <w:p w:rsidR="00033F86" w:rsidRPr="00E658C6" w:rsidRDefault="00033F86" w:rsidP="00033F86">
      <w:pPr>
        <w:tabs>
          <w:tab w:val="left" w:pos="180"/>
        </w:tabs>
        <w:autoSpaceDE w:val="0"/>
        <w:ind w:left="18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Inwestor oświadcza, że jest współwłaścicielem budynku mieszkalnego/lokalu mieszkalnego* położonego         w …………………………. przy ulicy ……….........................</w:t>
      </w:r>
      <w:r w:rsidR="005F5F32">
        <w:rPr>
          <w:i/>
          <w:iCs/>
          <w:sz w:val="22"/>
          <w:szCs w:val="22"/>
        </w:rPr>
        <w:t>nr…. , na działce o nr ewidencyjnym …..</w:t>
      </w:r>
      <w:r>
        <w:rPr>
          <w:i/>
          <w:iCs/>
          <w:sz w:val="22"/>
          <w:szCs w:val="22"/>
        </w:rPr>
        <w:t>.</w:t>
      </w:r>
      <w:r w:rsidRPr="00E658C6">
        <w:rPr>
          <w:i/>
          <w:iCs/>
          <w:sz w:val="22"/>
          <w:szCs w:val="22"/>
        </w:rPr>
        <w:t xml:space="preserve"> i jako współwłaściciel tej nieruchomości oświadcza, że posiada zgodę wszystkich współwłaścicieli nieruchomości na realizację </w:t>
      </w:r>
      <w:r w:rsidR="00C23577">
        <w:rPr>
          <w:i/>
          <w:iCs/>
          <w:sz w:val="22"/>
          <w:szCs w:val="22"/>
        </w:rPr>
        <w:t>przedsięwzięcia</w:t>
      </w:r>
      <w:r w:rsidRPr="00E658C6">
        <w:rPr>
          <w:i/>
          <w:iCs/>
          <w:sz w:val="22"/>
          <w:szCs w:val="22"/>
        </w:rPr>
        <w:t xml:space="preserve"> opisanego poniżej, na zawarcie umowy o udzielenie dotacji i przekazanie dotacji wyłącznie dla ………………………………………… </w:t>
      </w:r>
    </w:p>
    <w:p w:rsidR="00033F86" w:rsidRDefault="00033F86" w:rsidP="00033F86">
      <w:pPr>
        <w:autoSpaceDE w:val="0"/>
        <w:ind w:left="18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lub</w:t>
      </w:r>
    </w:p>
    <w:p w:rsidR="00033F86" w:rsidRDefault="00033F86" w:rsidP="00033F86">
      <w:pPr>
        <w:tabs>
          <w:tab w:val="left" w:pos="180"/>
        </w:tabs>
        <w:autoSpaceDE w:val="0"/>
        <w:ind w:left="18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Inwestor oświadcza, że jest najemcą budynku mieszkalnego</w:t>
      </w:r>
      <w:r w:rsidR="005F5F32">
        <w:rPr>
          <w:i/>
          <w:iCs/>
          <w:sz w:val="22"/>
          <w:szCs w:val="22"/>
        </w:rPr>
        <w:t xml:space="preserve"> komunalnego</w:t>
      </w:r>
      <w:r>
        <w:rPr>
          <w:i/>
          <w:iCs/>
          <w:sz w:val="22"/>
          <w:szCs w:val="22"/>
        </w:rPr>
        <w:t>/lokalu mieszkalnego</w:t>
      </w:r>
      <w:r w:rsidR="005F5F32">
        <w:rPr>
          <w:i/>
          <w:iCs/>
          <w:sz w:val="22"/>
          <w:szCs w:val="22"/>
        </w:rPr>
        <w:t xml:space="preserve"> komunalnego</w:t>
      </w:r>
      <w:r>
        <w:rPr>
          <w:i/>
          <w:iCs/>
          <w:sz w:val="22"/>
          <w:szCs w:val="22"/>
        </w:rPr>
        <w:t xml:space="preserve">*  </w:t>
      </w:r>
      <w:r w:rsidRPr="00640628">
        <w:rPr>
          <w:i/>
          <w:iCs/>
          <w:sz w:val="22"/>
          <w:szCs w:val="22"/>
        </w:rPr>
        <w:t xml:space="preserve">położonego w ………………….… przy ulicy ………......................... </w:t>
      </w:r>
      <w:r w:rsidR="005F5F32">
        <w:rPr>
          <w:i/>
          <w:iCs/>
          <w:sz w:val="22"/>
          <w:szCs w:val="22"/>
        </w:rPr>
        <w:t>nr….., na działce nr ewidencyjny….</w:t>
      </w:r>
      <w:r>
        <w:rPr>
          <w:i/>
          <w:iCs/>
          <w:sz w:val="22"/>
          <w:szCs w:val="22"/>
        </w:rPr>
        <w:t>..</w:t>
      </w:r>
    </w:p>
    <w:p w:rsidR="00033F86" w:rsidRDefault="00033F86" w:rsidP="00033F86">
      <w:pPr>
        <w:autoSpaceDE w:val="0"/>
        <w:ind w:left="180"/>
        <w:jc w:val="both"/>
        <w:rPr>
          <w:sz w:val="22"/>
          <w:szCs w:val="22"/>
        </w:rPr>
      </w:pPr>
    </w:p>
    <w:p w:rsidR="00033F86" w:rsidRPr="0029464B" w:rsidRDefault="00033F86" w:rsidP="0029464B">
      <w:pPr>
        <w:numPr>
          <w:ilvl w:val="0"/>
          <w:numId w:val="20"/>
        </w:numPr>
        <w:tabs>
          <w:tab w:val="left" w:pos="180"/>
        </w:tabs>
        <w:autoSpaceDE w:val="0"/>
        <w:ind w:left="180" w:hanging="18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W oparciu o Uchwałę Nr XXX.341.2017 Rady Miejskiej w Twardogórze z dnia  31 sierpnia 2017 r. w sprawie </w:t>
      </w:r>
      <w:r>
        <w:rPr>
          <w:bCs/>
          <w:sz w:val="22"/>
          <w:szCs w:val="22"/>
        </w:rPr>
        <w:t xml:space="preserve">przyjęcia Regulaminu udzielania dotacji ze środków budżetu gminy Twardogóra pochodzących z Wojewódzkiego Funduszu Ochrony Środowiska i Gospodarki Wodnej we Wrocławiu, na dofinansowanie </w:t>
      </w:r>
      <w:r w:rsidR="00C23577">
        <w:rPr>
          <w:bCs/>
          <w:sz w:val="22"/>
          <w:szCs w:val="22"/>
        </w:rPr>
        <w:t>zadań</w:t>
      </w:r>
      <w:r>
        <w:rPr>
          <w:bCs/>
          <w:sz w:val="22"/>
          <w:szCs w:val="22"/>
        </w:rPr>
        <w:t xml:space="preserve"> służących ochronie powietrza, związanych z trwałą likwidacją ogrzewania opartego na paliwie stałym lub biomasie na terenie Gminy Twardogóra</w:t>
      </w:r>
      <w:r w:rsidR="0029464B">
        <w:rPr>
          <w:bCs/>
          <w:sz w:val="22"/>
          <w:szCs w:val="22"/>
        </w:rPr>
        <w:t xml:space="preserve"> </w:t>
      </w:r>
      <w:r w:rsidR="0029464B" w:rsidRPr="005F11B8">
        <w:rPr>
          <w:bCs/>
          <w:sz w:val="22"/>
          <w:szCs w:val="22"/>
        </w:rPr>
        <w:t>(Dz. Urz. Woj. Dol. z dnia 15 września 2017 r. poz. 3837),</w:t>
      </w:r>
      <w:r w:rsidR="0029464B" w:rsidRPr="0029464B">
        <w:rPr>
          <w:bCs/>
          <w:color w:val="FF0000"/>
          <w:sz w:val="22"/>
          <w:szCs w:val="22"/>
        </w:rPr>
        <w:t xml:space="preserve"> </w:t>
      </w:r>
      <w:r w:rsidRPr="0029464B">
        <w:rPr>
          <w:sz w:val="22"/>
          <w:szCs w:val="22"/>
        </w:rPr>
        <w:t xml:space="preserve">zwanym dalej </w:t>
      </w:r>
      <w:r w:rsidRPr="0029464B">
        <w:rPr>
          <w:b/>
          <w:sz w:val="22"/>
          <w:szCs w:val="22"/>
        </w:rPr>
        <w:t>Regulaminem</w:t>
      </w:r>
      <w:r w:rsidRPr="0029464B">
        <w:rPr>
          <w:sz w:val="22"/>
          <w:szCs w:val="22"/>
        </w:rPr>
        <w:t xml:space="preserve">, Gmina Twardogóra udziela dotacji na dofinansowanie kosztów inwestycji z zakresu ochrony środowiska, polegającej na </w:t>
      </w:r>
      <w:r w:rsidRPr="0029464B">
        <w:rPr>
          <w:iCs/>
          <w:sz w:val="22"/>
          <w:szCs w:val="22"/>
        </w:rPr>
        <w:t>wymianie dotychczasowych źródeł ciepła zasilanych paliwami stałymi lub biomasą na jedno z nowoczesnych źródeł ciepła:</w:t>
      </w:r>
    </w:p>
    <w:p w:rsidR="00033F86" w:rsidRPr="00E658C6" w:rsidRDefault="00033F86" w:rsidP="00033F86">
      <w:pPr>
        <w:autoSpaceDE w:val="0"/>
        <w:ind w:left="180"/>
        <w:jc w:val="both"/>
        <w:rPr>
          <w:sz w:val="22"/>
          <w:szCs w:val="22"/>
          <w:u w:val="single"/>
        </w:rPr>
      </w:pPr>
      <w:r w:rsidRPr="00E658C6">
        <w:rPr>
          <w:i/>
          <w:iCs/>
          <w:sz w:val="22"/>
          <w:szCs w:val="22"/>
        </w:rPr>
        <w:t>kocioł gazowy, kocioł na lekki olej opałowy, piec zasilany prądem elektrycznym, kocioł na paliwa stałe lub biomasę spełniający parametry co najmniej jak dla kotła klasy 5 (wg normy PN-EN 303-5:2012) bez wyposażenia w ruszt awaryjny lub elementy umożliwiające jego montaż</w:t>
      </w:r>
      <w:r w:rsidRPr="00FF7856">
        <w:rPr>
          <w:iCs/>
          <w:sz w:val="22"/>
          <w:szCs w:val="22"/>
        </w:rPr>
        <w:t>*</w:t>
      </w:r>
      <w:r w:rsidRPr="00E658C6">
        <w:rPr>
          <w:iCs/>
          <w:sz w:val="22"/>
          <w:szCs w:val="22"/>
          <w:u w:val="single"/>
        </w:rPr>
        <w:t>,</w:t>
      </w:r>
    </w:p>
    <w:p w:rsidR="00033F86" w:rsidRDefault="00033F86" w:rsidP="00033F86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planowanej do realizacji w budynku mieszkalnym/lokalu mieszkalnym* o którym mowa  w ust. 1.</w:t>
      </w:r>
    </w:p>
    <w:p w:rsidR="00033F86" w:rsidRDefault="00033F86" w:rsidP="00033F86">
      <w:pPr>
        <w:autoSpaceDE w:val="0"/>
        <w:jc w:val="both"/>
        <w:rPr>
          <w:sz w:val="22"/>
          <w:szCs w:val="22"/>
        </w:rPr>
      </w:pPr>
    </w:p>
    <w:p w:rsidR="00033F86" w:rsidRDefault="00C23577" w:rsidP="00033F86">
      <w:pPr>
        <w:numPr>
          <w:ilvl w:val="0"/>
          <w:numId w:val="20"/>
        </w:numPr>
        <w:tabs>
          <w:tab w:val="left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objęte dotacją </w:t>
      </w:r>
      <w:r w:rsidR="00033F86">
        <w:rPr>
          <w:sz w:val="22"/>
          <w:szCs w:val="22"/>
        </w:rPr>
        <w:t xml:space="preserve"> koszty kwalifikowane poniesione w okresie kwalifikowalności </w:t>
      </w:r>
      <w:r>
        <w:rPr>
          <w:sz w:val="22"/>
          <w:szCs w:val="22"/>
        </w:rPr>
        <w:t xml:space="preserve">mogą składać się </w:t>
      </w:r>
      <w:r w:rsidR="00033F86">
        <w:rPr>
          <w:sz w:val="22"/>
          <w:szCs w:val="22"/>
        </w:rPr>
        <w:t>z zastrzeżeniem ust. 4:</w:t>
      </w:r>
    </w:p>
    <w:p w:rsidR="00033F86" w:rsidRDefault="00033F86" w:rsidP="00033F86">
      <w:pPr>
        <w:numPr>
          <w:ilvl w:val="0"/>
          <w:numId w:val="17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koszt przygotowania dokumentacji technicznej, koniecznej do realizacji przedsięwzięcia,</w:t>
      </w:r>
    </w:p>
    <w:p w:rsidR="00033F86" w:rsidRDefault="00033F86" w:rsidP="00033F86">
      <w:pPr>
        <w:numPr>
          <w:ilvl w:val="0"/>
          <w:numId w:val="17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koszt demontażu dotychczasowego źródła ciepła zasilanego paliwem stałym lub biomasą (wyłącznie w przypadku likwidacji wszystkich źródeł w nieruchomości lub w lokalu objętych wnioskiem)</w:t>
      </w:r>
    </w:p>
    <w:p w:rsidR="00033F86" w:rsidRDefault="00033F86" w:rsidP="00033F86">
      <w:pPr>
        <w:numPr>
          <w:ilvl w:val="0"/>
          <w:numId w:val="17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koszt zakupu i montażu nowoczesnego źródła ciepła o którym mowa w §1 ust. 2</w:t>
      </w:r>
    </w:p>
    <w:p w:rsidR="00033F86" w:rsidRDefault="00033F86" w:rsidP="00033F86">
      <w:pPr>
        <w:numPr>
          <w:ilvl w:val="0"/>
          <w:numId w:val="17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koszt przyłączy gazowych i energetycznych,</w:t>
      </w:r>
    </w:p>
    <w:p w:rsidR="00033F86" w:rsidRDefault="00033F86" w:rsidP="00033F86">
      <w:pPr>
        <w:numPr>
          <w:ilvl w:val="0"/>
          <w:numId w:val="17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koszt zakupu i montażu nowej instalacji technologicznej kotłowni wraz z niezbędną aparaturą kontrolno-pomiarową, instalacją elektryczną w obrębie kotłowni, zbiornikiem na paliwo oraz systemem odprowadzania spalin – w przypadku kotłowni zasilającej w ciepło budynki wielorodzinne,</w:t>
      </w:r>
    </w:p>
    <w:p w:rsidR="00033F86" w:rsidRDefault="00033F86" w:rsidP="00033F86">
      <w:pPr>
        <w:numPr>
          <w:ilvl w:val="0"/>
          <w:numId w:val="17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koszt zakupu i montażu wewnętrznej instalacji: gazowej (za licznikiem), elektrycznej (za licznikiem) c.o. oraz c.w.u. – tylko w przypadku likwidacji starego źródła ciepła zasilanego paliwem stałym (dotyczy likwidacji wszystkich źródeł w nieruchomości lub w lokalu objętych wnioskiem),</w:t>
      </w:r>
    </w:p>
    <w:p w:rsidR="00033F86" w:rsidRDefault="00033F86" w:rsidP="00033F86">
      <w:pPr>
        <w:numPr>
          <w:ilvl w:val="0"/>
          <w:numId w:val="17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zbiornik na ciepłą wodę użytkową,</w:t>
      </w:r>
    </w:p>
    <w:p w:rsidR="00033F86" w:rsidRDefault="00033F86" w:rsidP="00033F86">
      <w:pPr>
        <w:numPr>
          <w:ilvl w:val="0"/>
          <w:numId w:val="17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koszt zakupu i montażu wkładów kominowych,</w:t>
      </w:r>
    </w:p>
    <w:p w:rsidR="00033F86" w:rsidRDefault="00033F86" w:rsidP="00033F86">
      <w:pPr>
        <w:numPr>
          <w:ilvl w:val="0"/>
          <w:numId w:val="17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podatek od towarów i usług VAT, jeżeli Inwestor nie ma prawnej możliwości jego odliczenia (wymagane oświadczenie).</w:t>
      </w:r>
    </w:p>
    <w:p w:rsidR="00033F86" w:rsidRDefault="00033F86" w:rsidP="005F11B8">
      <w:pPr>
        <w:numPr>
          <w:ilvl w:val="0"/>
          <w:numId w:val="20"/>
        </w:numPr>
        <w:tabs>
          <w:tab w:val="clear" w:pos="900"/>
          <w:tab w:val="left" w:pos="540"/>
          <w:tab w:val="num" w:pos="567"/>
        </w:tabs>
        <w:ind w:left="567" w:hanging="425"/>
        <w:jc w:val="both"/>
        <w:rPr>
          <w:sz w:val="22"/>
          <w:szCs w:val="22"/>
        </w:rPr>
      </w:pPr>
      <w:r w:rsidRPr="00C1420D">
        <w:rPr>
          <w:bCs/>
          <w:sz w:val="22"/>
          <w:szCs w:val="22"/>
        </w:rPr>
        <w:t xml:space="preserve">W odniesieniu do kosztów poniesionych </w:t>
      </w:r>
      <w:r>
        <w:rPr>
          <w:bCs/>
          <w:sz w:val="22"/>
          <w:szCs w:val="22"/>
        </w:rPr>
        <w:t>od dnia  wejścia</w:t>
      </w:r>
      <w:r w:rsidRPr="00C1420D">
        <w:rPr>
          <w:bCs/>
          <w:sz w:val="22"/>
          <w:szCs w:val="22"/>
        </w:rPr>
        <w:t xml:space="preserve"> w życie Regulaminu</w:t>
      </w:r>
      <w:r>
        <w:rPr>
          <w:bCs/>
          <w:sz w:val="22"/>
          <w:szCs w:val="22"/>
        </w:rPr>
        <w:t xml:space="preserve"> (tj. od dnia 30.09.2017 r.) a </w:t>
      </w:r>
      <w:r w:rsidRPr="00C1420D">
        <w:rPr>
          <w:bCs/>
          <w:sz w:val="22"/>
          <w:szCs w:val="22"/>
        </w:rPr>
        <w:t xml:space="preserve">dokonaniem weryfikacji wniosku o udzielenie dotacji za kwalifikowane uznaje się  tylko koszty </w:t>
      </w:r>
      <w:r w:rsidRPr="00640628">
        <w:rPr>
          <w:bCs/>
          <w:sz w:val="22"/>
          <w:szCs w:val="22"/>
        </w:rPr>
        <w:t xml:space="preserve">dokumentacji dotyczącej bezpośrednio realizacji przedsięwzięcia oraz koszty zakupu materiałów, </w:t>
      </w:r>
      <w:r w:rsidRPr="00C1420D">
        <w:rPr>
          <w:bCs/>
          <w:sz w:val="22"/>
          <w:szCs w:val="22"/>
        </w:rPr>
        <w:t xml:space="preserve">natomiast </w:t>
      </w:r>
      <w:r w:rsidR="005F5F32">
        <w:rPr>
          <w:bCs/>
          <w:sz w:val="22"/>
          <w:szCs w:val="22"/>
        </w:rPr>
        <w:t xml:space="preserve">koszty </w:t>
      </w:r>
      <w:r>
        <w:rPr>
          <w:bCs/>
          <w:sz w:val="22"/>
          <w:szCs w:val="22"/>
        </w:rPr>
        <w:t xml:space="preserve"> związane z </w:t>
      </w:r>
      <w:r w:rsidRPr="00C1420D">
        <w:rPr>
          <w:bCs/>
          <w:sz w:val="22"/>
          <w:szCs w:val="22"/>
        </w:rPr>
        <w:t>wykonanie</w:t>
      </w:r>
      <w:r>
        <w:rPr>
          <w:bCs/>
          <w:sz w:val="22"/>
          <w:szCs w:val="22"/>
        </w:rPr>
        <w:t>m</w:t>
      </w:r>
      <w:r w:rsidRPr="00C1420D">
        <w:rPr>
          <w:bCs/>
          <w:sz w:val="22"/>
          <w:szCs w:val="22"/>
        </w:rPr>
        <w:t xml:space="preserve"> robót oraz </w:t>
      </w:r>
      <w:r>
        <w:rPr>
          <w:bCs/>
          <w:sz w:val="22"/>
          <w:szCs w:val="22"/>
        </w:rPr>
        <w:t>koszty związane</w:t>
      </w:r>
      <w:r w:rsidRPr="00C1420D">
        <w:rPr>
          <w:bCs/>
          <w:sz w:val="22"/>
          <w:szCs w:val="22"/>
        </w:rPr>
        <w:t xml:space="preserve"> z realizacją przedsięwzięcia </w:t>
      </w:r>
      <w:r>
        <w:rPr>
          <w:bCs/>
          <w:sz w:val="22"/>
          <w:szCs w:val="22"/>
        </w:rPr>
        <w:t>uznaje się za kwalifikowane</w:t>
      </w:r>
      <w:r w:rsidRPr="00C1420D">
        <w:rPr>
          <w:bCs/>
          <w:sz w:val="22"/>
          <w:szCs w:val="22"/>
        </w:rPr>
        <w:t xml:space="preserve"> dopiero </w:t>
      </w:r>
      <w:r>
        <w:rPr>
          <w:bCs/>
          <w:sz w:val="22"/>
          <w:szCs w:val="22"/>
        </w:rPr>
        <w:t xml:space="preserve">gdy zostały poniesione </w:t>
      </w:r>
      <w:r w:rsidRPr="00C1420D">
        <w:rPr>
          <w:bCs/>
          <w:sz w:val="22"/>
          <w:szCs w:val="22"/>
        </w:rPr>
        <w:t xml:space="preserve">po </w:t>
      </w:r>
      <w:r>
        <w:rPr>
          <w:bCs/>
          <w:sz w:val="22"/>
          <w:szCs w:val="22"/>
        </w:rPr>
        <w:t>okresie w którym wniosek o udzielenie dotacji złożon</w:t>
      </w:r>
      <w:r w:rsidR="005F5F32">
        <w:rPr>
          <w:bCs/>
          <w:sz w:val="22"/>
          <w:szCs w:val="22"/>
        </w:rPr>
        <w:t xml:space="preserve">y przez Inwestora </w:t>
      </w:r>
      <w:r>
        <w:rPr>
          <w:bCs/>
          <w:sz w:val="22"/>
          <w:szCs w:val="22"/>
        </w:rPr>
        <w:t xml:space="preserve"> przeszedł pozytywną weryfikację.</w:t>
      </w:r>
      <w:r w:rsidRPr="00C1420D">
        <w:rPr>
          <w:bCs/>
          <w:sz w:val="22"/>
          <w:szCs w:val="22"/>
        </w:rPr>
        <w:t xml:space="preserve">  </w:t>
      </w:r>
    </w:p>
    <w:p w:rsidR="00033F86" w:rsidRDefault="00033F86" w:rsidP="00033F86">
      <w:pPr>
        <w:tabs>
          <w:tab w:val="left" w:pos="360"/>
          <w:tab w:val="left" w:pos="1152"/>
        </w:tabs>
        <w:jc w:val="both"/>
        <w:rPr>
          <w:sz w:val="22"/>
          <w:szCs w:val="22"/>
        </w:rPr>
      </w:pP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§ 2.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Sposób wykonywania </w:t>
      </w:r>
      <w:r w:rsidR="00C23577">
        <w:rPr>
          <w:rFonts w:ascii="TimesNewRomanPS-BoldMT" w:hAnsi="TimesNewRomanPS-BoldMT" w:cs="TimesNewRomanPS-BoldMT"/>
          <w:b/>
          <w:bCs/>
          <w:sz w:val="22"/>
          <w:szCs w:val="22"/>
        </w:rPr>
        <w:t>przedsięwzięcia</w:t>
      </w:r>
    </w:p>
    <w:p w:rsidR="00033F86" w:rsidRDefault="00033F86" w:rsidP="00033F86">
      <w:pPr>
        <w:autoSpaceDE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033F86" w:rsidRPr="005F5F32" w:rsidRDefault="00033F86" w:rsidP="005F5F32">
      <w:pPr>
        <w:numPr>
          <w:ilvl w:val="0"/>
          <w:numId w:val="26"/>
        </w:numPr>
        <w:tabs>
          <w:tab w:val="left" w:pos="180"/>
        </w:tabs>
        <w:autoSpaceDE w:val="0"/>
        <w:ind w:hanging="72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Termin realizacji </w:t>
      </w:r>
      <w:r w:rsidR="00C23577">
        <w:rPr>
          <w:rFonts w:ascii="TimesNewRomanPSMT" w:hAnsi="TimesNewRomanPSMT" w:cs="TimesNewRomanPSMT"/>
          <w:sz w:val="22"/>
          <w:szCs w:val="22"/>
        </w:rPr>
        <w:t>przedsięwzięcia</w:t>
      </w:r>
      <w:r>
        <w:rPr>
          <w:rFonts w:ascii="TimesNewRomanPSMT" w:hAnsi="TimesNewRomanPSMT" w:cs="TimesNewRomanPSMT"/>
          <w:sz w:val="22"/>
          <w:szCs w:val="22"/>
        </w:rPr>
        <w:t>:</w:t>
      </w:r>
    </w:p>
    <w:p w:rsidR="00033F86" w:rsidRDefault="00033F86" w:rsidP="00033F86">
      <w:pPr>
        <w:numPr>
          <w:ilvl w:val="1"/>
          <w:numId w:val="26"/>
        </w:numPr>
        <w:tabs>
          <w:tab w:val="clear" w:pos="1440"/>
          <w:tab w:val="left" w:pos="180"/>
          <w:tab w:val="num" w:pos="567"/>
        </w:tabs>
        <w:autoSpaceDE w:val="0"/>
        <w:ind w:hanging="1156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zakończenie do dnia ……………….</w:t>
      </w:r>
    </w:p>
    <w:p w:rsidR="00033F86" w:rsidRDefault="00033F86" w:rsidP="00033F86">
      <w:pPr>
        <w:numPr>
          <w:ilvl w:val="1"/>
          <w:numId w:val="26"/>
        </w:numPr>
        <w:tabs>
          <w:tab w:val="clear" w:pos="1440"/>
          <w:tab w:val="left" w:pos="180"/>
          <w:tab w:val="num" w:pos="567"/>
        </w:tabs>
        <w:autoSpaceDE w:val="0"/>
        <w:ind w:hanging="1156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rozliczenie do dnia</w:t>
      </w:r>
      <w:r w:rsidR="0029464B">
        <w:rPr>
          <w:rFonts w:ascii="TimesNewRomanPSMT" w:hAnsi="TimesNewRomanPSMT" w:cs="TimesNewRomanPSMT"/>
          <w:sz w:val="22"/>
          <w:szCs w:val="22"/>
        </w:rPr>
        <w:t xml:space="preserve"> </w:t>
      </w:r>
      <w:r w:rsidR="000E160E" w:rsidRPr="000E160E">
        <w:rPr>
          <w:rFonts w:ascii="TimesNewRomanPSMT" w:hAnsi="TimesNewRomanPSMT" w:cs="TimesNewRomanPSMT"/>
          <w:sz w:val="22"/>
          <w:szCs w:val="22"/>
        </w:rPr>
        <w:t>………………….</w:t>
      </w:r>
    </w:p>
    <w:p w:rsidR="00033F86" w:rsidRDefault="00033F86" w:rsidP="00033F86">
      <w:pPr>
        <w:numPr>
          <w:ilvl w:val="0"/>
          <w:numId w:val="26"/>
        </w:numPr>
        <w:tabs>
          <w:tab w:val="left" w:pos="180"/>
        </w:tabs>
        <w:autoSpaceDE w:val="0"/>
        <w:ind w:hanging="720"/>
        <w:rPr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Inwestor oświadcza, że:</w:t>
      </w:r>
    </w:p>
    <w:p w:rsidR="00774A8F" w:rsidRPr="00774A8F" w:rsidRDefault="00033F86" w:rsidP="00394921">
      <w:pPr>
        <w:numPr>
          <w:ilvl w:val="0"/>
          <w:numId w:val="25"/>
        </w:numPr>
        <w:tabs>
          <w:tab w:val="left" w:pos="540"/>
        </w:tabs>
        <w:autoSpaceDE w:val="0"/>
        <w:ind w:left="540"/>
        <w:jc w:val="both"/>
        <w:rPr>
          <w:rFonts w:ascii="TimesNewRomanPSMT" w:hAnsi="TimesNewRomanPSMT" w:cs="TimesNewRomanPSMT"/>
          <w:sz w:val="22"/>
          <w:szCs w:val="22"/>
        </w:rPr>
      </w:pPr>
      <w:r w:rsidRPr="00774A8F">
        <w:rPr>
          <w:sz w:val="22"/>
          <w:szCs w:val="22"/>
        </w:rPr>
        <w:t xml:space="preserve">zapoznał się z </w:t>
      </w:r>
      <w:r w:rsidRPr="00774A8F">
        <w:rPr>
          <w:bCs/>
          <w:sz w:val="22"/>
          <w:szCs w:val="22"/>
        </w:rPr>
        <w:t xml:space="preserve">Regulaminem, </w:t>
      </w:r>
    </w:p>
    <w:p w:rsidR="00033F86" w:rsidRPr="00774A8F" w:rsidRDefault="00033F86" w:rsidP="00394921">
      <w:pPr>
        <w:numPr>
          <w:ilvl w:val="0"/>
          <w:numId w:val="25"/>
        </w:numPr>
        <w:tabs>
          <w:tab w:val="left" w:pos="540"/>
        </w:tabs>
        <w:autoSpaceDE w:val="0"/>
        <w:ind w:left="540"/>
        <w:jc w:val="both"/>
        <w:rPr>
          <w:rFonts w:ascii="TimesNewRomanPSMT" w:hAnsi="TimesNewRomanPSMT" w:cs="TimesNewRomanPSMT"/>
          <w:sz w:val="22"/>
          <w:szCs w:val="22"/>
        </w:rPr>
      </w:pPr>
      <w:r w:rsidRPr="00774A8F">
        <w:rPr>
          <w:bCs/>
          <w:sz w:val="22"/>
          <w:szCs w:val="22"/>
        </w:rPr>
        <w:t>dochowa terminów określonych w § 2 ust. 1</w:t>
      </w:r>
    </w:p>
    <w:p w:rsidR="00033F86" w:rsidRDefault="00033F86" w:rsidP="00033F86">
      <w:pPr>
        <w:numPr>
          <w:ilvl w:val="0"/>
          <w:numId w:val="25"/>
        </w:numPr>
        <w:tabs>
          <w:tab w:val="left" w:pos="540"/>
        </w:tabs>
        <w:autoSpaceDE w:val="0"/>
        <w:ind w:left="54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przy realizacji </w:t>
      </w:r>
      <w:r w:rsidR="00C23577">
        <w:rPr>
          <w:rFonts w:ascii="TimesNewRomanPSMT" w:hAnsi="TimesNewRomanPSMT" w:cs="TimesNewRomanPSMT"/>
          <w:sz w:val="22"/>
          <w:szCs w:val="22"/>
        </w:rPr>
        <w:t>przedsięwzięcia</w:t>
      </w:r>
      <w:r>
        <w:rPr>
          <w:rFonts w:ascii="TimesNewRomanPSMT" w:hAnsi="TimesNewRomanPSMT" w:cs="TimesNewRomanPSMT"/>
          <w:sz w:val="22"/>
          <w:szCs w:val="22"/>
        </w:rPr>
        <w:t xml:space="preserve"> dopełni wszelkich wymagań formalnych wynikających z obowiązujących przepisów prawa,</w:t>
      </w:r>
    </w:p>
    <w:p w:rsidR="00033F86" w:rsidRDefault="00C23577" w:rsidP="00033F86">
      <w:pPr>
        <w:numPr>
          <w:ilvl w:val="0"/>
          <w:numId w:val="25"/>
        </w:numPr>
        <w:tabs>
          <w:tab w:val="left" w:pos="540"/>
        </w:tabs>
        <w:autoSpaceDE w:val="0"/>
        <w:ind w:left="54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przedsięwzięcie</w:t>
      </w:r>
      <w:r w:rsidR="00033F86">
        <w:rPr>
          <w:rFonts w:ascii="TimesNewRomanPSMT" w:hAnsi="TimesNewRomanPSMT" w:cs="TimesNewRomanPSMT"/>
          <w:sz w:val="22"/>
          <w:szCs w:val="22"/>
        </w:rPr>
        <w:t xml:space="preserve"> zostanie wykonane zgodnie z wnioskiem o udzielenie dotacji i na zasadach określonych niniejszą umową oraz Regulaminem.</w:t>
      </w:r>
    </w:p>
    <w:p w:rsidR="00033F86" w:rsidRDefault="00033F86" w:rsidP="00033F86">
      <w:pPr>
        <w:numPr>
          <w:ilvl w:val="0"/>
          <w:numId w:val="26"/>
        </w:numPr>
        <w:tabs>
          <w:tab w:val="left" w:pos="180"/>
        </w:tabs>
        <w:autoSpaceDE w:val="0"/>
        <w:ind w:left="180" w:hanging="180"/>
        <w:jc w:val="both"/>
        <w:rPr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Inwestor zobowiązany jest zlikwidować wszystkie dotychczasowe źródła ciepła oparte na paliwie stałym lub biomasie. Od zasady tej można odstąpić po uzyskaniu pozytywnej akceptacji Gminy w przypadku:</w:t>
      </w:r>
    </w:p>
    <w:p w:rsidR="00033F86" w:rsidRDefault="00033F86" w:rsidP="005F11B8">
      <w:pPr>
        <w:numPr>
          <w:ilvl w:val="1"/>
          <w:numId w:val="26"/>
        </w:numPr>
        <w:tabs>
          <w:tab w:val="left" w:pos="142"/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gdy piece przedstawiają wysokie walory estetyczne lub są objęte ochroną konserwatora zabytków, pod warunkiem trwałego usunięcia połączenia pieca z przewodem kominowym,</w:t>
      </w:r>
    </w:p>
    <w:p w:rsidR="00033F86" w:rsidRDefault="00033F86" w:rsidP="00033F86">
      <w:pPr>
        <w:numPr>
          <w:ilvl w:val="1"/>
          <w:numId w:val="26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zamontowania grzałek elektrycznych w piecu kaflowym, pod warunkiem usunięcia połączenia pieca z przewodem kominowym.</w:t>
      </w:r>
    </w:p>
    <w:p w:rsidR="00033F86" w:rsidRDefault="00033F86" w:rsidP="00033F86">
      <w:pPr>
        <w:numPr>
          <w:ilvl w:val="1"/>
          <w:numId w:val="26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występowania kominka stanowiącego wyłącznie element dekoracyjny pomieszczenia mieszkalnego, pod warunkiem usunięcia połączenia kominka z przewodem kominowym.</w:t>
      </w:r>
    </w:p>
    <w:p w:rsidR="00033F86" w:rsidRDefault="00033F86" w:rsidP="00033F86">
      <w:pPr>
        <w:numPr>
          <w:ilvl w:val="0"/>
          <w:numId w:val="26"/>
        </w:numPr>
        <w:tabs>
          <w:tab w:val="left" w:pos="180"/>
        </w:tabs>
        <w:autoSpaceDE w:val="0"/>
        <w:ind w:left="180" w:hanging="1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Inwestor ponosi wyłączną odpowiedzialność wobec osób trzecich za szkody powstałe w związku      z realizacją </w:t>
      </w:r>
      <w:r w:rsidR="00477628">
        <w:rPr>
          <w:rFonts w:ascii="TimesNewRomanPSMT" w:hAnsi="TimesNewRomanPSMT" w:cs="TimesNewRomanPSMT"/>
          <w:sz w:val="22"/>
          <w:szCs w:val="22"/>
        </w:rPr>
        <w:t>przedsię</w:t>
      </w:r>
      <w:r w:rsidR="00C23577">
        <w:rPr>
          <w:rFonts w:ascii="TimesNewRomanPSMT" w:hAnsi="TimesNewRomanPSMT" w:cs="TimesNewRomanPSMT"/>
          <w:sz w:val="22"/>
          <w:szCs w:val="22"/>
        </w:rPr>
        <w:t>wzięcia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p w:rsidR="00033F86" w:rsidRDefault="00033F86" w:rsidP="00033F86">
      <w:pPr>
        <w:numPr>
          <w:ilvl w:val="0"/>
          <w:numId w:val="26"/>
        </w:numPr>
        <w:tabs>
          <w:tab w:val="left" w:pos="180"/>
        </w:tabs>
        <w:autoSpaceDE w:val="0"/>
        <w:ind w:left="180" w:hanging="1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Dopuszcza się przeniesienie na osobę trzecią praw i obowiązków wynikających z niniejszej umowy, za zgodą Gminy.</w:t>
      </w:r>
    </w:p>
    <w:p w:rsidR="00033F86" w:rsidRDefault="00033F86" w:rsidP="00033F86">
      <w:pPr>
        <w:numPr>
          <w:ilvl w:val="0"/>
          <w:numId w:val="26"/>
        </w:numPr>
        <w:tabs>
          <w:tab w:val="left" w:pos="180"/>
        </w:tabs>
        <w:autoSpaceDE w:val="0"/>
        <w:ind w:left="180" w:hanging="1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Właściciel zobowiązany jest do poinformowania Gminy o zbyciu nieruchomości o której mowa         w </w:t>
      </w:r>
      <w:r w:rsidRPr="00E658C6">
        <w:rPr>
          <w:rFonts w:ascii="TimesNewRomanPSMT" w:hAnsi="TimesNewRomanPSMT" w:cs="TimesNewRomanPSMT"/>
          <w:bCs/>
          <w:sz w:val="22"/>
          <w:szCs w:val="22"/>
        </w:rPr>
        <w:t>§1 ust. 1</w:t>
      </w:r>
      <w:r>
        <w:rPr>
          <w:rFonts w:ascii="TimesNewRomanPSMT" w:hAnsi="TimesNewRomanPSMT" w:cs="TimesNewRomanPSMT"/>
          <w:b/>
          <w:bCs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w terminie 14 dni od dnia jej zbycia. Inwestor zapewnia przejęcie przez nabywcę wszelkich praw i obowiązków wynikających z niniejszej umowy. W przeciwnym wypadku Inwestor będzie w dalszym ciągu  związany z postanowieniami  niniejszej umowy.</w:t>
      </w:r>
    </w:p>
    <w:p w:rsidR="00696519" w:rsidRDefault="00696519" w:rsidP="00033F86">
      <w:pPr>
        <w:tabs>
          <w:tab w:val="left" w:pos="180"/>
        </w:tabs>
        <w:autoSpaceDE w:val="0"/>
        <w:ind w:left="18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033F86" w:rsidRDefault="00033F86" w:rsidP="00033F86">
      <w:pPr>
        <w:tabs>
          <w:tab w:val="left" w:pos="180"/>
        </w:tabs>
        <w:autoSpaceDE w:val="0"/>
        <w:ind w:left="180"/>
        <w:jc w:val="center"/>
        <w:rPr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§ 3.</w:t>
      </w:r>
    </w:p>
    <w:p w:rsidR="00033F86" w:rsidRDefault="00033F86" w:rsidP="00033F86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Wysokość dotacji, </w:t>
      </w:r>
      <w:r w:rsidRPr="0029464B">
        <w:rPr>
          <w:b/>
          <w:bCs/>
          <w:sz w:val="22"/>
          <w:szCs w:val="22"/>
        </w:rPr>
        <w:t>całkowity</w:t>
      </w:r>
      <w:r>
        <w:rPr>
          <w:b/>
          <w:bCs/>
          <w:sz w:val="22"/>
          <w:szCs w:val="22"/>
        </w:rPr>
        <w:t xml:space="preserve"> koszt </w:t>
      </w:r>
      <w:r w:rsidR="00C23577">
        <w:rPr>
          <w:b/>
          <w:bCs/>
          <w:sz w:val="22"/>
          <w:szCs w:val="22"/>
        </w:rPr>
        <w:t>przedsięwzięcia</w:t>
      </w:r>
      <w:r>
        <w:rPr>
          <w:b/>
          <w:bCs/>
          <w:sz w:val="22"/>
          <w:szCs w:val="22"/>
        </w:rPr>
        <w:t xml:space="preserve"> oraz sposób jej wypłaty</w:t>
      </w:r>
    </w:p>
    <w:p w:rsidR="00033F86" w:rsidRDefault="00033F86" w:rsidP="00033F86">
      <w:pPr>
        <w:autoSpaceDE w:val="0"/>
        <w:jc w:val="center"/>
        <w:rPr>
          <w:b/>
          <w:bCs/>
          <w:sz w:val="22"/>
          <w:szCs w:val="22"/>
        </w:rPr>
      </w:pPr>
    </w:p>
    <w:p w:rsidR="00033F86" w:rsidRPr="00780A46" w:rsidRDefault="00780A46" w:rsidP="00477628">
      <w:pPr>
        <w:tabs>
          <w:tab w:val="left" w:pos="180"/>
        </w:tabs>
        <w:autoSpaceDE w:val="0"/>
        <w:ind w:left="284" w:hanging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1. </w:t>
      </w:r>
      <w:r w:rsidR="00477628">
        <w:rPr>
          <w:sz w:val="22"/>
          <w:szCs w:val="22"/>
        </w:rPr>
        <w:t> </w:t>
      </w:r>
      <w:r w:rsidR="00033F86" w:rsidRPr="00780A46">
        <w:rPr>
          <w:sz w:val="22"/>
          <w:szCs w:val="22"/>
        </w:rPr>
        <w:t xml:space="preserve">Gmina zobowiązuje się do przekazania dotacji celowej na dofinansowanie kosztów </w:t>
      </w:r>
      <w:r w:rsidR="00C23577">
        <w:rPr>
          <w:sz w:val="22"/>
          <w:szCs w:val="22"/>
        </w:rPr>
        <w:t>przedsięwzięcia</w:t>
      </w:r>
      <w:r w:rsidR="00033F86" w:rsidRPr="00780A46">
        <w:rPr>
          <w:sz w:val="22"/>
          <w:szCs w:val="22"/>
        </w:rPr>
        <w:t xml:space="preserve"> </w:t>
      </w:r>
      <w:r w:rsidR="000E160E" w:rsidRPr="005F11B8">
        <w:rPr>
          <w:sz w:val="22"/>
          <w:szCs w:val="22"/>
        </w:rPr>
        <w:t>w</w:t>
      </w:r>
      <w:r w:rsidR="00033F86" w:rsidRPr="00780A46">
        <w:rPr>
          <w:sz w:val="22"/>
          <w:szCs w:val="22"/>
        </w:rPr>
        <w:t xml:space="preserve"> wysokości </w:t>
      </w:r>
      <w:r w:rsidR="00033F86" w:rsidRPr="00780A46">
        <w:rPr>
          <w:iCs/>
          <w:sz w:val="22"/>
          <w:szCs w:val="22"/>
        </w:rPr>
        <w:t xml:space="preserve">do 50% poniesionych kosztów kwalifikowanych, </w:t>
      </w:r>
      <w:r w:rsidRPr="00780A46">
        <w:rPr>
          <w:iCs/>
          <w:sz w:val="22"/>
          <w:szCs w:val="22"/>
        </w:rPr>
        <w:t xml:space="preserve">tj. </w:t>
      </w:r>
      <w:r w:rsidR="0029464B" w:rsidRPr="005F11B8">
        <w:rPr>
          <w:iCs/>
          <w:sz w:val="22"/>
          <w:szCs w:val="22"/>
        </w:rPr>
        <w:t>do</w:t>
      </w:r>
      <w:r w:rsidR="0029464B" w:rsidRPr="0029464B">
        <w:rPr>
          <w:iCs/>
          <w:color w:val="FF0000"/>
          <w:sz w:val="22"/>
          <w:szCs w:val="22"/>
        </w:rPr>
        <w:t xml:space="preserve"> </w:t>
      </w:r>
      <w:r w:rsidR="0029464B">
        <w:rPr>
          <w:iCs/>
          <w:sz w:val="22"/>
          <w:szCs w:val="22"/>
        </w:rPr>
        <w:t xml:space="preserve">kwoty </w:t>
      </w:r>
      <w:r w:rsidRPr="00780A46">
        <w:rPr>
          <w:iCs/>
          <w:sz w:val="22"/>
          <w:szCs w:val="22"/>
        </w:rPr>
        <w:t xml:space="preserve"> ……. zł , </w:t>
      </w:r>
    </w:p>
    <w:p w:rsidR="00033F86" w:rsidRDefault="00780A46" w:rsidP="00477628">
      <w:pPr>
        <w:tabs>
          <w:tab w:val="left" w:pos="180"/>
        </w:tabs>
        <w:spacing w:line="24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477628">
        <w:rPr>
          <w:sz w:val="22"/>
          <w:szCs w:val="22"/>
        </w:rPr>
        <w:t>  </w:t>
      </w:r>
      <w:r w:rsidR="00033F86">
        <w:rPr>
          <w:sz w:val="22"/>
          <w:szCs w:val="22"/>
        </w:rPr>
        <w:t xml:space="preserve">Wypłata kwoty dotacji nastąpi w terminie do 60 dni od dnia przedłożenia dokumentów określonych w </w:t>
      </w:r>
      <w:r w:rsidR="00033F86">
        <w:rPr>
          <w:rFonts w:ascii="TimesNewRomanPS-BoldMT" w:hAnsi="TimesNewRomanPS-BoldMT" w:cs="TimesNewRomanPS-BoldMT"/>
          <w:bCs/>
          <w:sz w:val="22"/>
          <w:szCs w:val="22"/>
        </w:rPr>
        <w:t>§4</w:t>
      </w:r>
      <w:r w:rsidR="00033F86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r w:rsidR="00477628">
        <w:rPr>
          <w:sz w:val="22"/>
          <w:szCs w:val="22"/>
        </w:rPr>
        <w:t>ust. 1</w:t>
      </w:r>
      <w:r>
        <w:rPr>
          <w:sz w:val="22"/>
          <w:szCs w:val="22"/>
        </w:rPr>
        <w:t>,</w:t>
      </w:r>
      <w:r w:rsidR="004776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ich pozytywnej weryfikacji i przeprowadzonej wizji lokalnej , o której mowa w § 4 ust.2,</w:t>
      </w:r>
      <w:r w:rsidR="00033F86">
        <w:rPr>
          <w:iCs/>
          <w:sz w:val="22"/>
          <w:szCs w:val="22"/>
        </w:rPr>
        <w:t xml:space="preserve"> na konto Inwestora wskazane na wniosku o rozliczenie dotacji.</w:t>
      </w:r>
    </w:p>
    <w:p w:rsidR="00033F86" w:rsidRDefault="00033F86" w:rsidP="00033F86">
      <w:pPr>
        <w:autoSpaceDE w:val="0"/>
        <w:jc w:val="both"/>
        <w:rPr>
          <w:sz w:val="22"/>
          <w:szCs w:val="22"/>
        </w:rPr>
      </w:pPr>
    </w:p>
    <w:p w:rsidR="00033F86" w:rsidRDefault="00033F86" w:rsidP="00033F86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4.</w:t>
      </w:r>
    </w:p>
    <w:p w:rsidR="00033F86" w:rsidRDefault="00033F86" w:rsidP="00033F86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Rozliczenie dotacji</w:t>
      </w:r>
    </w:p>
    <w:p w:rsidR="00033F86" w:rsidRDefault="00033F86" w:rsidP="00033F86">
      <w:pPr>
        <w:autoSpaceDE w:val="0"/>
        <w:jc w:val="center"/>
        <w:rPr>
          <w:b/>
          <w:bCs/>
          <w:sz w:val="22"/>
          <w:szCs w:val="22"/>
        </w:rPr>
      </w:pPr>
    </w:p>
    <w:p w:rsidR="00033F86" w:rsidRDefault="00033F86" w:rsidP="00033F86">
      <w:pPr>
        <w:numPr>
          <w:ilvl w:val="0"/>
          <w:numId w:val="18"/>
        </w:numPr>
        <w:tabs>
          <w:tab w:val="left" w:pos="180"/>
        </w:tabs>
        <w:autoSpaceDE w:val="0"/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wykonaniu </w:t>
      </w:r>
      <w:r w:rsidR="00C23577">
        <w:rPr>
          <w:sz w:val="22"/>
          <w:szCs w:val="22"/>
        </w:rPr>
        <w:t>przedsięwzięcia</w:t>
      </w:r>
      <w:r>
        <w:rPr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jednak nie później niż do dnia </w:t>
      </w:r>
      <w:r w:rsidR="00780A46">
        <w:rPr>
          <w:iCs/>
          <w:sz w:val="22"/>
          <w:szCs w:val="22"/>
        </w:rPr>
        <w:t xml:space="preserve"> określonego w § 2 ust.1 pkt 2</w:t>
      </w:r>
      <w:r>
        <w:rPr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Inwestor przedłoży  w Urzędzie Miasta i Gminy Twardogóra wniosek o rozliczenie dotacji zgodnie ze wzorem określonym w załączniku nr </w:t>
      </w:r>
      <w:r w:rsidR="00780A46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 do niniejszej umowy  oraz:</w:t>
      </w:r>
    </w:p>
    <w:p w:rsidR="00033F86" w:rsidRDefault="00033F86" w:rsidP="00033F86">
      <w:pPr>
        <w:numPr>
          <w:ilvl w:val="0"/>
          <w:numId w:val="29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oryginały dokumentów potwierdzających realizację przedsięwzięcia na które składają się:</w:t>
      </w:r>
    </w:p>
    <w:p w:rsidR="00033F86" w:rsidRDefault="00033F86" w:rsidP="00033F86">
      <w:pPr>
        <w:numPr>
          <w:ilvl w:val="0"/>
          <w:numId w:val="28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faktury </w:t>
      </w:r>
      <w:r w:rsidR="002946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potwierdzające poniesione wydatki </w:t>
      </w:r>
      <w:r w:rsidR="00CB3AE7" w:rsidRPr="005F11B8">
        <w:rPr>
          <w:sz w:val="22"/>
          <w:szCs w:val="22"/>
        </w:rPr>
        <w:t>z tytułu kosztów kwalifikowanych, o których mowa w §1 ust. 3 i 4</w:t>
      </w:r>
      <w:r w:rsidR="0029464B" w:rsidRPr="005F11B8">
        <w:rPr>
          <w:sz w:val="22"/>
          <w:szCs w:val="22"/>
        </w:rPr>
        <w:t xml:space="preserve"> </w:t>
      </w:r>
      <w:r>
        <w:rPr>
          <w:sz w:val="22"/>
          <w:szCs w:val="22"/>
        </w:rPr>
        <w:t>przez Inwestora na realizację przedsięwzięcia wraz z potwierdzeniem zapłaty,</w:t>
      </w:r>
    </w:p>
    <w:p w:rsidR="00033F86" w:rsidRDefault="00033F86" w:rsidP="00033F86">
      <w:pPr>
        <w:numPr>
          <w:ilvl w:val="0"/>
          <w:numId w:val="28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oświadczenie Inwestora, że realizacja przedsięwzięcia została wykonana zgodnie </w:t>
      </w:r>
      <w:r>
        <w:rPr>
          <w:sz w:val="22"/>
          <w:szCs w:val="22"/>
        </w:rPr>
        <w:br/>
        <w:t>z obowiązującymi przepisami prawa,</w:t>
      </w:r>
    </w:p>
    <w:p w:rsidR="00033F86" w:rsidRDefault="00033F86" w:rsidP="00033F86">
      <w:pPr>
        <w:numPr>
          <w:ilvl w:val="0"/>
          <w:numId w:val="28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oświadczenie Inwestora o demontażu i likwidacji dotychczasowych źródeł ciepła zasilanych paliwem stałym lub biomasą, według wzo</w:t>
      </w:r>
      <w:r w:rsidR="0029464B">
        <w:rPr>
          <w:sz w:val="22"/>
          <w:szCs w:val="22"/>
        </w:rPr>
        <w:t>ru określonego w załączniku nr 2</w:t>
      </w:r>
      <w:r>
        <w:rPr>
          <w:sz w:val="22"/>
          <w:szCs w:val="22"/>
        </w:rPr>
        <w:t xml:space="preserve"> do niniejszej umowy,</w:t>
      </w:r>
    </w:p>
    <w:p w:rsidR="00033F86" w:rsidRDefault="00033F86" w:rsidP="00033F86">
      <w:pPr>
        <w:numPr>
          <w:ilvl w:val="0"/>
          <w:numId w:val="28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oświadczenie instalatora posiadającego stosowne uprawnienia o prawidłowości wykonanych robót zgodnie z obowiązującymi przepisami i normami, protokół odbioru sporządzony </w:t>
      </w:r>
      <w:r>
        <w:rPr>
          <w:sz w:val="22"/>
          <w:szCs w:val="22"/>
        </w:rPr>
        <w:br/>
        <w:t>z wykonawcą potwierdzający dokonanie demontażu dotychczasowych źródeł ciepła zasilanych paliwem stałym lub biomasą i montażu nowego źródła ciepła o którym mowa w §1 ust. 2,</w:t>
      </w:r>
    </w:p>
    <w:p w:rsidR="00033F86" w:rsidRDefault="00033F86" w:rsidP="00033F86">
      <w:pPr>
        <w:numPr>
          <w:ilvl w:val="0"/>
          <w:numId w:val="28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opinię kominiarską potwierdzającą trwałe usunięcie (zaślepienie) połączenia z przewodem kominowym wszystkich dotychczasowych źródeł ciepła zasilanych paliwem stałym lub biomasą,</w:t>
      </w:r>
    </w:p>
    <w:p w:rsidR="00033F86" w:rsidRDefault="00033F86" w:rsidP="00033F86">
      <w:pPr>
        <w:numPr>
          <w:ilvl w:val="0"/>
          <w:numId w:val="28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wszystkie niezbędne decyzje, pozwolenia i zaświadczenia o możliwości użytkowania zamontowanych urządzeń.</w:t>
      </w:r>
    </w:p>
    <w:p w:rsidR="000E160E" w:rsidRPr="005F11B8" w:rsidRDefault="00305DBE" w:rsidP="00033F86">
      <w:pPr>
        <w:numPr>
          <w:ilvl w:val="0"/>
          <w:numId w:val="29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 w:rsidRPr="005F11B8">
        <w:rPr>
          <w:sz w:val="22"/>
          <w:szCs w:val="22"/>
        </w:rPr>
        <w:t>faktura</w:t>
      </w:r>
      <w:r w:rsidR="000E160E" w:rsidRPr="005F11B8">
        <w:rPr>
          <w:sz w:val="22"/>
          <w:szCs w:val="22"/>
        </w:rPr>
        <w:t xml:space="preserve"> o której mowa w ust. 1 pkt </w:t>
      </w:r>
      <w:r w:rsidR="006B1CF4" w:rsidRPr="005F11B8">
        <w:rPr>
          <w:sz w:val="22"/>
          <w:szCs w:val="22"/>
        </w:rPr>
        <w:t xml:space="preserve">1 </w:t>
      </w:r>
      <w:r w:rsidR="000E160E" w:rsidRPr="005F11B8">
        <w:rPr>
          <w:sz w:val="22"/>
          <w:szCs w:val="22"/>
        </w:rPr>
        <w:t xml:space="preserve">lit. a) </w:t>
      </w:r>
      <w:r w:rsidR="00610D9D" w:rsidRPr="005F11B8">
        <w:rPr>
          <w:sz w:val="22"/>
          <w:szCs w:val="22"/>
        </w:rPr>
        <w:t>musi zawierać wyszczególnie</w:t>
      </w:r>
      <w:r w:rsidRPr="005F11B8">
        <w:rPr>
          <w:sz w:val="22"/>
          <w:szCs w:val="22"/>
        </w:rPr>
        <w:t>n</w:t>
      </w:r>
      <w:r w:rsidR="00610D9D" w:rsidRPr="005F11B8">
        <w:rPr>
          <w:sz w:val="22"/>
          <w:szCs w:val="22"/>
        </w:rPr>
        <w:t>i</w:t>
      </w:r>
      <w:r w:rsidRPr="005F11B8">
        <w:rPr>
          <w:sz w:val="22"/>
          <w:szCs w:val="22"/>
        </w:rPr>
        <w:t>e k</w:t>
      </w:r>
      <w:r w:rsidR="00610D9D" w:rsidRPr="005F11B8">
        <w:rPr>
          <w:sz w:val="22"/>
          <w:szCs w:val="22"/>
        </w:rPr>
        <w:t xml:space="preserve">osztów </w:t>
      </w:r>
      <w:r w:rsidRPr="005F11B8">
        <w:rPr>
          <w:sz w:val="22"/>
          <w:szCs w:val="22"/>
        </w:rPr>
        <w:t xml:space="preserve"> kw</w:t>
      </w:r>
      <w:r w:rsidR="00610D9D" w:rsidRPr="005F11B8">
        <w:rPr>
          <w:sz w:val="22"/>
          <w:szCs w:val="22"/>
        </w:rPr>
        <w:t xml:space="preserve">alifikowanych według pozycji </w:t>
      </w:r>
      <w:r w:rsidR="009B7BA9" w:rsidRPr="005F11B8">
        <w:rPr>
          <w:sz w:val="22"/>
          <w:szCs w:val="22"/>
        </w:rPr>
        <w:t xml:space="preserve">zawartych </w:t>
      </w:r>
      <w:r w:rsidRPr="005F11B8">
        <w:rPr>
          <w:sz w:val="22"/>
          <w:szCs w:val="22"/>
        </w:rPr>
        <w:t xml:space="preserve"> w §1 ust. 3 i 4.</w:t>
      </w:r>
    </w:p>
    <w:p w:rsidR="00033F86" w:rsidRDefault="00033F86" w:rsidP="00033F86">
      <w:pPr>
        <w:numPr>
          <w:ilvl w:val="0"/>
          <w:numId w:val="29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ponadto w zależności od rodzaju nowego źródła ciepła:</w:t>
      </w:r>
    </w:p>
    <w:p w:rsidR="00033F86" w:rsidRDefault="00033F86" w:rsidP="00033F86">
      <w:pPr>
        <w:numPr>
          <w:ilvl w:val="0"/>
          <w:numId w:val="30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wymiany na kocioł gazowy:</w:t>
      </w:r>
    </w:p>
    <w:p w:rsidR="00033F86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- deklarację zgodności z przepisami z zakresu bezpieczeństwa produktu (CE),</w:t>
      </w:r>
    </w:p>
    <w:p w:rsidR="00033F86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- opinię kominiarską stwierdzającą podłączenie urządzenia do przewodu kominowego oraz wykonanie wentylacji kotłowni/pomieszczenia,</w:t>
      </w:r>
    </w:p>
    <w:p w:rsidR="00033F86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- umowę dostawy gazu;</w:t>
      </w:r>
    </w:p>
    <w:p w:rsidR="00033F86" w:rsidRDefault="00033F86" w:rsidP="00033F86">
      <w:pPr>
        <w:numPr>
          <w:ilvl w:val="0"/>
          <w:numId w:val="30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wymiany na kocioł na lekki olej opałowy: </w:t>
      </w:r>
    </w:p>
    <w:p w:rsidR="00033F86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- deklarację zgodności z przepisami z zakresu bezpieczeństwa produktu (CE),</w:t>
      </w:r>
    </w:p>
    <w:p w:rsidR="00033F86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- opinię kominiarską stwierdzającą podłączenie urządzenia do przewodu kominowego oraz   wykonanie wentylacji kotłowni;</w:t>
      </w:r>
    </w:p>
    <w:p w:rsidR="00033F86" w:rsidRDefault="00033F86" w:rsidP="00033F86">
      <w:pPr>
        <w:numPr>
          <w:ilvl w:val="0"/>
          <w:numId w:val="30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wymiany na piec zasilany prądem elektrycznym:</w:t>
      </w:r>
    </w:p>
    <w:p w:rsidR="00033F86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- deklarację zgodności z przepisami z zakresu bezpieczeństwa produktu (CE),</w:t>
      </w:r>
    </w:p>
    <w:p w:rsidR="00033F86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- umowę dostawy energii;</w:t>
      </w:r>
    </w:p>
    <w:p w:rsidR="00033F86" w:rsidRDefault="00033F86" w:rsidP="00033F86">
      <w:pPr>
        <w:numPr>
          <w:ilvl w:val="0"/>
          <w:numId w:val="30"/>
        </w:numPr>
        <w:tabs>
          <w:tab w:val="left" w:pos="18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wymiany na kocioł opalany paliwem stałym lub biomasą, </w:t>
      </w:r>
      <w:r w:rsidRPr="00E658C6">
        <w:rPr>
          <w:iCs/>
          <w:sz w:val="22"/>
          <w:szCs w:val="22"/>
        </w:rPr>
        <w:t>spełniający parametry co</w:t>
      </w:r>
      <w:r w:rsidRPr="00640628">
        <w:rPr>
          <w:iCs/>
          <w:sz w:val="22"/>
          <w:szCs w:val="22"/>
        </w:rPr>
        <w:t xml:space="preserve"> najmniej jak dla kotła klasy 5</w:t>
      </w:r>
      <w:r w:rsidRPr="00E658C6">
        <w:rPr>
          <w:iCs/>
          <w:sz w:val="22"/>
          <w:szCs w:val="22"/>
        </w:rPr>
        <w:t xml:space="preserve"> bez wyposażenia w ruszt awaryjny lub elementy umożliwiające jego montaż</w:t>
      </w:r>
      <w:r>
        <w:rPr>
          <w:iCs/>
          <w:sz w:val="22"/>
          <w:szCs w:val="22"/>
        </w:rPr>
        <w:t>:</w:t>
      </w:r>
    </w:p>
    <w:p w:rsidR="00033F86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- deklarację zgodności z przepisami z zakresu bezpieczeństwa produktu (CE),</w:t>
      </w:r>
    </w:p>
    <w:p w:rsidR="00033F86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opinię kominiarską stwierdzającą podłączenie urządzenia do przewodu kominowego oraz wykonanie wentylacji kotłowni/pomieszczenia,</w:t>
      </w:r>
    </w:p>
    <w:p w:rsidR="00033F86" w:rsidRPr="00A47B03" w:rsidRDefault="00033F86" w:rsidP="00033F86">
      <w:pPr>
        <w:tabs>
          <w:tab w:val="left" w:pos="180"/>
        </w:tabs>
        <w:autoSpaceDE w:val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- certyfikat lub inny równoważny dokument instytucji posiadającej certyfikat Polskiego Centrum Akredytacji, potwierdzający spełnienie wymogów klasy 5 wg normy PN-EN 303-5:2012.</w:t>
      </w:r>
    </w:p>
    <w:p w:rsidR="00033F86" w:rsidRDefault="00033F86" w:rsidP="00033F86">
      <w:pPr>
        <w:tabs>
          <w:tab w:val="left" w:pos="180"/>
        </w:tabs>
        <w:autoSpaceDE w:val="0"/>
        <w:jc w:val="both"/>
        <w:rPr>
          <w:sz w:val="22"/>
          <w:szCs w:val="22"/>
        </w:rPr>
      </w:pPr>
    </w:p>
    <w:p w:rsidR="00033F86" w:rsidRDefault="00033F86" w:rsidP="00033F86">
      <w:pPr>
        <w:numPr>
          <w:ilvl w:val="0"/>
          <w:numId w:val="18"/>
        </w:numPr>
        <w:tabs>
          <w:tab w:val="left" w:pos="180"/>
        </w:tabs>
        <w:autoSpaceDE w:val="0"/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Zgodność wykonania przedsięwzięcia z przedłożonymi przez Inwestora dokumentami zostanie potwierdzona podczas wizji lokalnej, przeprowadzonej przez przedstawicieli Urzędu z udziałem Inwestora, protokołem potwierdzającym, m.in. likwidację wszystkich dotychczasowych źródeł ciepła w tej nieruchomości zasilanych paliwem stałym lub biomasą oraz zamontowania nowoczesnego źródła ciepła o którym mowa w §1 ust. 2.</w:t>
      </w:r>
    </w:p>
    <w:p w:rsidR="00033F86" w:rsidRDefault="00033F86" w:rsidP="00033F86">
      <w:pPr>
        <w:numPr>
          <w:ilvl w:val="0"/>
          <w:numId w:val="18"/>
        </w:numPr>
        <w:tabs>
          <w:tab w:val="left" w:pos="180"/>
        </w:tabs>
        <w:autoSpaceDE w:val="0"/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W przypadku złożenia niekompletnego wniosku o rozliczenie dotacji, Burmistrz Miasta i Gminy Twardogóra wezwie pisemnie Inwestora do jego uzupełnienia w terminie do 14 dni. </w:t>
      </w:r>
      <w:r w:rsidRPr="00640628">
        <w:rPr>
          <w:sz w:val="22"/>
          <w:szCs w:val="22"/>
        </w:rPr>
        <w:t xml:space="preserve">Niezastosowanie się przez Inwestora do wezwania </w:t>
      </w:r>
      <w:r>
        <w:rPr>
          <w:sz w:val="22"/>
          <w:szCs w:val="22"/>
        </w:rPr>
        <w:t>stanowi</w:t>
      </w:r>
      <w:r w:rsidRPr="00640628">
        <w:rPr>
          <w:sz w:val="22"/>
          <w:szCs w:val="22"/>
        </w:rPr>
        <w:t xml:space="preserve"> podstaw</w:t>
      </w:r>
      <w:r>
        <w:rPr>
          <w:sz w:val="22"/>
          <w:szCs w:val="22"/>
        </w:rPr>
        <w:t>ę</w:t>
      </w:r>
      <w:r w:rsidRPr="00640628">
        <w:rPr>
          <w:sz w:val="22"/>
          <w:szCs w:val="22"/>
        </w:rPr>
        <w:t xml:space="preserve"> do odmowy wypłaty </w:t>
      </w:r>
      <w:r w:rsidR="0034001E">
        <w:rPr>
          <w:sz w:val="22"/>
          <w:szCs w:val="22"/>
        </w:rPr>
        <w:t>Inwestorowi</w:t>
      </w:r>
      <w:r>
        <w:rPr>
          <w:sz w:val="22"/>
          <w:szCs w:val="22"/>
        </w:rPr>
        <w:t xml:space="preserve"> </w:t>
      </w:r>
      <w:r w:rsidRPr="00640628">
        <w:rPr>
          <w:sz w:val="22"/>
          <w:szCs w:val="22"/>
        </w:rPr>
        <w:t>przyznanej kwoty dotacji.</w:t>
      </w:r>
    </w:p>
    <w:p w:rsidR="00033F86" w:rsidRDefault="00033F86" w:rsidP="00033F86">
      <w:pPr>
        <w:autoSpaceDE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§ 5.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Kontrola </w:t>
      </w:r>
      <w:r w:rsidR="00C23577">
        <w:rPr>
          <w:rFonts w:ascii="TimesNewRomanPS-BoldMT" w:hAnsi="TimesNewRomanPS-BoldMT" w:cs="TimesNewRomanPS-BoldMT"/>
          <w:b/>
          <w:bCs/>
          <w:sz w:val="22"/>
          <w:szCs w:val="22"/>
        </w:rPr>
        <w:t>przedsięwzięcia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033F86" w:rsidRDefault="00033F86" w:rsidP="00033F86">
      <w:pPr>
        <w:numPr>
          <w:ilvl w:val="0"/>
          <w:numId w:val="22"/>
        </w:numPr>
        <w:tabs>
          <w:tab w:val="left" w:pos="180"/>
        </w:tabs>
        <w:autoSpaceDE w:val="0"/>
        <w:ind w:left="180" w:hanging="180"/>
        <w:jc w:val="both"/>
        <w:rPr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Gmina sprawuje kontrolę prawidłowości wykonywania </w:t>
      </w:r>
      <w:r w:rsidR="00C23577">
        <w:rPr>
          <w:rFonts w:ascii="TimesNewRomanPSMT" w:hAnsi="TimesNewRomanPSMT" w:cs="TimesNewRomanPSMT"/>
          <w:sz w:val="22"/>
          <w:szCs w:val="22"/>
        </w:rPr>
        <w:t>przedsięwzięcia</w:t>
      </w:r>
      <w:r>
        <w:rPr>
          <w:rFonts w:ascii="TimesNewRomanPSMT" w:hAnsi="TimesNewRomanPSMT" w:cs="TimesNewRomanPSMT"/>
          <w:sz w:val="22"/>
          <w:szCs w:val="22"/>
        </w:rPr>
        <w:t xml:space="preserve"> przez Inwestora, w tym wydatkowania przyznanej dotacji. Kontrola może być prowadzona w toku realizacji </w:t>
      </w:r>
      <w:r w:rsidR="00C23577" w:rsidRPr="00C23577">
        <w:rPr>
          <w:rFonts w:ascii="TimesNewRomanPSMT" w:hAnsi="TimesNewRomanPSMT" w:cs="TimesNewRomanPSMT"/>
          <w:sz w:val="22"/>
          <w:szCs w:val="22"/>
        </w:rPr>
        <w:t>przedsięwzięcia</w:t>
      </w:r>
      <w:r>
        <w:rPr>
          <w:rFonts w:ascii="TimesNewRomanPSMT" w:hAnsi="TimesNewRomanPSMT" w:cs="TimesNewRomanPSMT"/>
          <w:sz w:val="22"/>
          <w:szCs w:val="22"/>
        </w:rPr>
        <w:t xml:space="preserve"> oraz po jego zakończeniu.</w:t>
      </w:r>
    </w:p>
    <w:p w:rsidR="003257CE" w:rsidRDefault="003257CE" w:rsidP="0029464B">
      <w:pPr>
        <w:shd w:val="clear" w:color="auto" w:fill="FFFFFF"/>
        <w:tabs>
          <w:tab w:val="left" w:pos="142"/>
        </w:tabs>
        <w:ind w:left="142" w:right="11" w:hanging="142"/>
        <w:jc w:val="both"/>
        <w:rPr>
          <w:bCs/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2.</w:t>
      </w:r>
      <w:r w:rsidRPr="003257CE">
        <w:rPr>
          <w:color w:val="000000"/>
          <w:spacing w:val="-3"/>
          <w:sz w:val="22"/>
          <w:szCs w:val="22"/>
        </w:rPr>
        <w:t xml:space="preserve">Inwestor zobowiązany jest do zachowania trwałości przedsięwzięcia przez okres co  najmniej 3 lat  od </w:t>
      </w:r>
      <w:r w:rsidR="0029464B">
        <w:rPr>
          <w:color w:val="000000"/>
          <w:spacing w:val="-3"/>
          <w:sz w:val="22"/>
          <w:szCs w:val="22"/>
        </w:rPr>
        <w:t xml:space="preserve">  </w:t>
      </w:r>
      <w:r w:rsidRPr="003257CE">
        <w:rPr>
          <w:color w:val="000000"/>
          <w:spacing w:val="-3"/>
          <w:sz w:val="22"/>
          <w:szCs w:val="22"/>
        </w:rPr>
        <w:t xml:space="preserve">dnia wypłaty dotacji, przez co rozumie się właściwą eksploatację urządzeń zainstalowanych w ramach realizacji przedsięwzięcia zgodnie z zaleceniami producenta oraz brak podłączenia </w:t>
      </w:r>
      <w:r w:rsidRPr="003257CE">
        <w:rPr>
          <w:bCs/>
          <w:color w:val="000000"/>
          <w:spacing w:val="-3"/>
          <w:sz w:val="22"/>
          <w:szCs w:val="22"/>
        </w:rPr>
        <w:t>dodatkowego źródła ogrzewania w budynku/lokalu zasilanego paliwem stałym lub biomasą.</w:t>
      </w:r>
    </w:p>
    <w:p w:rsidR="00033F86" w:rsidRDefault="003257CE" w:rsidP="0029464B">
      <w:pPr>
        <w:shd w:val="clear" w:color="auto" w:fill="FFFFFF"/>
        <w:tabs>
          <w:tab w:val="left" w:pos="142"/>
        </w:tabs>
        <w:ind w:left="142" w:right="11" w:hanging="142"/>
        <w:jc w:val="both"/>
        <w:rPr>
          <w:sz w:val="22"/>
          <w:szCs w:val="22"/>
        </w:rPr>
      </w:pPr>
      <w:r>
        <w:rPr>
          <w:bCs/>
          <w:color w:val="000000"/>
          <w:spacing w:val="-3"/>
          <w:sz w:val="22"/>
          <w:szCs w:val="22"/>
        </w:rPr>
        <w:t>3.</w:t>
      </w:r>
      <w:r w:rsidR="000D546D">
        <w:rPr>
          <w:sz w:val="22"/>
          <w:szCs w:val="22"/>
        </w:rPr>
        <w:t>Inwestor</w:t>
      </w:r>
      <w:r w:rsidR="00033F86">
        <w:rPr>
          <w:sz w:val="22"/>
          <w:szCs w:val="22"/>
        </w:rPr>
        <w:t xml:space="preserve"> umożliwi osobom upoważnionym przez Burmistrza Miasta i Gminy Twardogóra wstęp do budynku mieszkalnego/lokalu miesz</w:t>
      </w:r>
      <w:r w:rsidR="0029464B">
        <w:rPr>
          <w:sz w:val="22"/>
          <w:szCs w:val="22"/>
        </w:rPr>
        <w:t>kalnego*, w którym wykonane będzie</w:t>
      </w:r>
      <w:r w:rsidR="00033F86">
        <w:rPr>
          <w:sz w:val="22"/>
          <w:szCs w:val="22"/>
        </w:rPr>
        <w:t xml:space="preserve"> </w:t>
      </w:r>
      <w:r w:rsidR="0029464B">
        <w:rPr>
          <w:sz w:val="22"/>
          <w:szCs w:val="22"/>
        </w:rPr>
        <w:t>przedsięwzięcie</w:t>
      </w:r>
      <w:r w:rsidR="00033F86">
        <w:rPr>
          <w:sz w:val="22"/>
          <w:szCs w:val="22"/>
        </w:rPr>
        <w:t xml:space="preserve"> objęte dotacją w okresie  do 3 lat od dnia </w:t>
      </w:r>
      <w:r w:rsidR="000D546D">
        <w:rPr>
          <w:sz w:val="22"/>
          <w:szCs w:val="22"/>
        </w:rPr>
        <w:t>wypłaty</w:t>
      </w:r>
      <w:r w:rsidR="00033F86">
        <w:rPr>
          <w:sz w:val="22"/>
          <w:szCs w:val="22"/>
        </w:rPr>
        <w:t xml:space="preserve"> dotacji, celem sprawdzenia i udokumentowania funkcjonowania przedmiotu dotacji zgodnie z Regulaminem.</w:t>
      </w:r>
    </w:p>
    <w:p w:rsidR="00305DBE" w:rsidRPr="005F11B8" w:rsidRDefault="00305DBE" w:rsidP="005F11B8">
      <w:pPr>
        <w:tabs>
          <w:tab w:val="left" w:pos="284"/>
          <w:tab w:val="left" w:pos="426"/>
        </w:tabs>
        <w:autoSpaceDE w:val="0"/>
        <w:ind w:left="142" w:hanging="142"/>
        <w:jc w:val="both"/>
        <w:rPr>
          <w:sz w:val="22"/>
          <w:szCs w:val="22"/>
        </w:rPr>
      </w:pPr>
      <w:r w:rsidRPr="005F11B8">
        <w:rPr>
          <w:sz w:val="22"/>
          <w:szCs w:val="22"/>
        </w:rPr>
        <w:t>4.Inwestor zobowiązany jest każdego roku</w:t>
      </w:r>
      <w:r w:rsidR="009B7BA9" w:rsidRPr="005F11B8">
        <w:rPr>
          <w:sz w:val="22"/>
          <w:szCs w:val="22"/>
        </w:rPr>
        <w:t xml:space="preserve"> do dnia 31 październik</w:t>
      </w:r>
      <w:r w:rsidR="006B1CF4" w:rsidRPr="005F11B8">
        <w:rPr>
          <w:sz w:val="22"/>
          <w:szCs w:val="22"/>
        </w:rPr>
        <w:t>a</w:t>
      </w:r>
      <w:r w:rsidRPr="005F11B8">
        <w:rPr>
          <w:sz w:val="22"/>
          <w:szCs w:val="22"/>
        </w:rPr>
        <w:t>,</w:t>
      </w:r>
      <w:r w:rsidR="006B1CF4" w:rsidRPr="005F11B8">
        <w:rPr>
          <w:sz w:val="22"/>
          <w:szCs w:val="22"/>
        </w:rPr>
        <w:t xml:space="preserve"> </w:t>
      </w:r>
      <w:r w:rsidR="009B7BA9" w:rsidRPr="005F11B8">
        <w:rPr>
          <w:sz w:val="22"/>
          <w:szCs w:val="22"/>
        </w:rPr>
        <w:t xml:space="preserve">w </w:t>
      </w:r>
      <w:r w:rsidRPr="005F11B8">
        <w:rPr>
          <w:sz w:val="22"/>
          <w:szCs w:val="22"/>
        </w:rPr>
        <w:t>okres</w:t>
      </w:r>
      <w:r w:rsidR="009B7BA9" w:rsidRPr="005F11B8">
        <w:rPr>
          <w:sz w:val="22"/>
          <w:szCs w:val="22"/>
        </w:rPr>
        <w:t xml:space="preserve">ie trwałości projektu </w:t>
      </w:r>
      <w:r w:rsidR="006B1CF4" w:rsidRPr="005F11B8">
        <w:rPr>
          <w:sz w:val="22"/>
          <w:szCs w:val="22"/>
        </w:rPr>
        <w:t xml:space="preserve">         </w:t>
      </w:r>
      <w:r w:rsidR="009B7BA9" w:rsidRPr="005F11B8">
        <w:rPr>
          <w:sz w:val="22"/>
          <w:szCs w:val="22"/>
        </w:rPr>
        <w:t>o którym mowa w ust. 2</w:t>
      </w:r>
      <w:r w:rsidRPr="005F11B8">
        <w:rPr>
          <w:sz w:val="22"/>
          <w:szCs w:val="22"/>
        </w:rPr>
        <w:t xml:space="preserve">, </w:t>
      </w:r>
      <w:r w:rsidR="009B7BA9" w:rsidRPr="005F11B8">
        <w:rPr>
          <w:sz w:val="22"/>
          <w:szCs w:val="22"/>
        </w:rPr>
        <w:t xml:space="preserve">dostarczyć </w:t>
      </w:r>
      <w:r w:rsidRPr="005F11B8">
        <w:rPr>
          <w:sz w:val="22"/>
          <w:szCs w:val="22"/>
        </w:rPr>
        <w:t xml:space="preserve"> Gminie </w:t>
      </w:r>
      <w:r w:rsidR="009B7BA9" w:rsidRPr="005F11B8">
        <w:rPr>
          <w:sz w:val="22"/>
          <w:szCs w:val="22"/>
        </w:rPr>
        <w:t xml:space="preserve">opinię kominiarską potwierdzającą, że </w:t>
      </w:r>
      <w:r w:rsidR="006B1CF4" w:rsidRPr="005F11B8">
        <w:rPr>
          <w:sz w:val="22"/>
          <w:szCs w:val="22"/>
        </w:rPr>
        <w:t>do przewo</w:t>
      </w:r>
      <w:r w:rsidR="009B7BA9" w:rsidRPr="005F11B8">
        <w:rPr>
          <w:sz w:val="22"/>
          <w:szCs w:val="22"/>
        </w:rPr>
        <w:t>d</w:t>
      </w:r>
      <w:r w:rsidR="006B1CF4" w:rsidRPr="005F11B8">
        <w:rPr>
          <w:sz w:val="22"/>
          <w:szCs w:val="22"/>
        </w:rPr>
        <w:t>u</w:t>
      </w:r>
      <w:r w:rsidR="009B7BA9" w:rsidRPr="005F11B8">
        <w:rPr>
          <w:sz w:val="22"/>
          <w:szCs w:val="22"/>
        </w:rPr>
        <w:t xml:space="preserve"> kominow</w:t>
      </w:r>
      <w:r w:rsidR="006B1CF4" w:rsidRPr="005F11B8">
        <w:rPr>
          <w:sz w:val="22"/>
          <w:szCs w:val="22"/>
        </w:rPr>
        <w:t>ego</w:t>
      </w:r>
      <w:r w:rsidR="009B7BA9" w:rsidRPr="005F11B8">
        <w:rPr>
          <w:sz w:val="22"/>
          <w:szCs w:val="22"/>
        </w:rPr>
        <w:t xml:space="preserve"> </w:t>
      </w:r>
      <w:r w:rsidR="006B1CF4" w:rsidRPr="005F11B8">
        <w:rPr>
          <w:sz w:val="22"/>
          <w:szCs w:val="22"/>
        </w:rPr>
        <w:t xml:space="preserve">nie są podłączone źródła ciepła zasilane na paliwo stałe lub biomasę. </w:t>
      </w:r>
    </w:p>
    <w:p w:rsidR="00305DBE" w:rsidRPr="003257CE" w:rsidRDefault="00305DBE" w:rsidP="0029464B">
      <w:pPr>
        <w:shd w:val="clear" w:color="auto" w:fill="FFFFFF"/>
        <w:tabs>
          <w:tab w:val="left" w:pos="142"/>
        </w:tabs>
        <w:ind w:left="142" w:right="11" w:hanging="142"/>
        <w:jc w:val="both"/>
        <w:rPr>
          <w:color w:val="000000"/>
          <w:spacing w:val="-3"/>
          <w:sz w:val="22"/>
          <w:szCs w:val="22"/>
        </w:rPr>
      </w:pP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§ 6.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Zwrot udzielonej dotacji i naliczanie odsetek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033F86" w:rsidRDefault="00033F86" w:rsidP="00033F86">
      <w:pPr>
        <w:numPr>
          <w:ilvl w:val="0"/>
          <w:numId w:val="19"/>
        </w:numPr>
        <w:tabs>
          <w:tab w:val="left" w:pos="180"/>
        </w:tabs>
        <w:autoSpaceDE w:val="0"/>
        <w:ind w:left="180" w:hanging="1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Udzielona dotacja podlega zwrotowi w całości lub w części wraz z odsetkami naliczonymi jak dla zaległości podatkowych, na zasadach określonych w ustawie o finansach publicznych, w przypadku wystąpienia okoliczności określonych w art. 252 ustawy z dnia 27 sierpnia 2009 r. o finansach publicznych (Dz. U. z 2016 r. poz. 1810, ze zm.) tj.:</w:t>
      </w:r>
    </w:p>
    <w:p w:rsidR="00033F86" w:rsidRPr="002A4F4F" w:rsidRDefault="00033F86" w:rsidP="00033F86">
      <w:pPr>
        <w:tabs>
          <w:tab w:val="left" w:pos="180"/>
        </w:tabs>
        <w:autoSpaceDE w:val="0"/>
        <w:ind w:left="1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1) </w:t>
      </w:r>
      <w:r w:rsidRPr="002A4F4F">
        <w:rPr>
          <w:rFonts w:ascii="TimesNewRomanPSMT" w:hAnsi="TimesNewRomanPSMT" w:cs="TimesNewRomanPSMT"/>
          <w:sz w:val="22"/>
          <w:szCs w:val="22"/>
        </w:rPr>
        <w:t xml:space="preserve"> wykorzystania dotacji niezgodnie z przeznaczeniem</w:t>
      </w:r>
      <w:r>
        <w:rPr>
          <w:rFonts w:ascii="TimesNewRomanPSMT" w:hAnsi="TimesNewRomanPSMT" w:cs="TimesNewRomanPSMT"/>
          <w:sz w:val="22"/>
          <w:szCs w:val="22"/>
        </w:rPr>
        <w:t>;</w:t>
      </w:r>
    </w:p>
    <w:p w:rsidR="00033F86" w:rsidRDefault="00033F86" w:rsidP="00033F86">
      <w:pPr>
        <w:tabs>
          <w:tab w:val="left" w:pos="180"/>
        </w:tabs>
        <w:autoSpaceDE w:val="0"/>
        <w:ind w:left="1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2)  pobrania</w:t>
      </w:r>
      <w:r w:rsidR="004900DA">
        <w:rPr>
          <w:rFonts w:ascii="TimesNewRomanPSMT" w:hAnsi="TimesNewRomanPSMT" w:cs="TimesNewRomanPSMT"/>
          <w:sz w:val="22"/>
          <w:szCs w:val="22"/>
        </w:rPr>
        <w:t xml:space="preserve"> dotacji </w:t>
      </w:r>
      <w:r>
        <w:rPr>
          <w:rFonts w:ascii="TimesNewRomanPSMT" w:hAnsi="TimesNewRomanPSMT" w:cs="TimesNewRomanPSMT"/>
          <w:sz w:val="22"/>
          <w:szCs w:val="22"/>
        </w:rPr>
        <w:t xml:space="preserve"> nienależnie lub w nadmiernej wysokości.</w:t>
      </w:r>
    </w:p>
    <w:p w:rsidR="00033F86" w:rsidRDefault="00033F86" w:rsidP="00033F86">
      <w:pPr>
        <w:numPr>
          <w:ilvl w:val="0"/>
          <w:numId w:val="19"/>
        </w:numPr>
        <w:tabs>
          <w:tab w:val="clear" w:pos="900"/>
          <w:tab w:val="left" w:pos="180"/>
          <w:tab w:val="num" w:pos="360"/>
        </w:tabs>
        <w:autoSpaceDE w:val="0"/>
        <w:ind w:left="36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Za wykorzystanie dotacji niezgodnie z przeznaczeniem, o którym mowa w ust. 1 pkt 1 uznaje się również sytuację gdy Inwestor w okresie 3 lat od daty otrzymania dotacji usunie (zdemontuje lub odłączy) zainstalowane w ramach realizacji przedsięwzięcia źródło ciepła lub nie wypełni określonego w </w:t>
      </w:r>
      <w:r>
        <w:rPr>
          <w:sz w:val="22"/>
          <w:szCs w:val="22"/>
        </w:rPr>
        <w:t>§</w:t>
      </w:r>
      <w:r w:rsidR="004900DA">
        <w:rPr>
          <w:rFonts w:ascii="TimesNewRomanPSMT" w:hAnsi="TimesNewRomanPSMT" w:cs="TimesNewRomanPSMT"/>
          <w:sz w:val="22"/>
          <w:szCs w:val="22"/>
        </w:rPr>
        <w:t>5 ust.2 umowy</w:t>
      </w:r>
      <w:r>
        <w:rPr>
          <w:rFonts w:ascii="TimesNewRomanPSMT" w:hAnsi="TimesNewRomanPSMT" w:cs="TimesNewRomanPSMT"/>
          <w:sz w:val="22"/>
          <w:szCs w:val="22"/>
        </w:rPr>
        <w:t xml:space="preserve"> obowiązku zachowania trwałości przedsięwzięcia.</w:t>
      </w:r>
    </w:p>
    <w:p w:rsidR="00033F86" w:rsidRDefault="00033F86" w:rsidP="00033F86">
      <w:pPr>
        <w:numPr>
          <w:ilvl w:val="0"/>
          <w:numId w:val="19"/>
        </w:numPr>
        <w:tabs>
          <w:tab w:val="left" w:pos="180"/>
        </w:tabs>
        <w:autoSpaceDE w:val="0"/>
        <w:ind w:left="180" w:hanging="1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Termin zwrotu udz</w:t>
      </w:r>
      <w:r w:rsidR="004900DA">
        <w:rPr>
          <w:rFonts w:ascii="TimesNewRomanPSMT" w:hAnsi="TimesNewRomanPSMT" w:cs="TimesNewRomanPSMT"/>
          <w:sz w:val="22"/>
          <w:szCs w:val="22"/>
        </w:rPr>
        <w:t>ielonej dotacji ustala się do 15</w:t>
      </w:r>
      <w:r>
        <w:rPr>
          <w:rFonts w:ascii="TimesNewRomanPSMT" w:hAnsi="TimesNewRomanPSMT" w:cs="TimesNewRomanPSMT"/>
          <w:sz w:val="22"/>
          <w:szCs w:val="22"/>
        </w:rPr>
        <w:t xml:space="preserve"> dni, licząc od dnia stwierdzenia naruszeń  o których mowa w ust. 1 i ust. 2. </w:t>
      </w:r>
    </w:p>
    <w:p w:rsidR="0029464B" w:rsidRDefault="00033F86" w:rsidP="00033F86">
      <w:pPr>
        <w:numPr>
          <w:ilvl w:val="0"/>
          <w:numId w:val="19"/>
        </w:numPr>
        <w:tabs>
          <w:tab w:val="left" w:pos="180"/>
        </w:tabs>
        <w:autoSpaceDE w:val="0"/>
        <w:ind w:left="180" w:hanging="180"/>
        <w:jc w:val="both"/>
        <w:rPr>
          <w:rFonts w:ascii="TimesNewRomanPSMT" w:hAnsi="TimesNewRomanPSMT" w:cs="TimesNewRomanPSMT"/>
          <w:sz w:val="22"/>
          <w:szCs w:val="22"/>
        </w:rPr>
      </w:pPr>
      <w:r w:rsidRPr="0029464B">
        <w:rPr>
          <w:rFonts w:ascii="TimesNewRomanPSMT" w:hAnsi="TimesNewRomanPSMT" w:cs="TimesNewRomanPSMT"/>
          <w:sz w:val="22"/>
          <w:szCs w:val="22"/>
        </w:rPr>
        <w:t xml:space="preserve">Dotacja podlegająca zwrotowi przekazana będzie na </w:t>
      </w:r>
      <w:r w:rsidR="0029464B" w:rsidRPr="0029464B">
        <w:rPr>
          <w:rFonts w:ascii="TimesNewRomanPSMT" w:hAnsi="TimesNewRomanPSMT" w:cs="TimesNewRomanPSMT"/>
          <w:sz w:val="22"/>
          <w:szCs w:val="22"/>
        </w:rPr>
        <w:t xml:space="preserve">wskazany </w:t>
      </w:r>
      <w:r w:rsidRPr="0029464B">
        <w:rPr>
          <w:rFonts w:ascii="TimesNewRomanPSMT" w:hAnsi="TimesNewRomanPSMT" w:cs="TimesNewRomanPSMT"/>
          <w:sz w:val="22"/>
          <w:szCs w:val="22"/>
        </w:rPr>
        <w:t>rachunek bankowy Gminy Twardogóra</w:t>
      </w:r>
      <w:r w:rsidR="0029464B">
        <w:rPr>
          <w:rFonts w:ascii="TimesNewRomanPSMT" w:hAnsi="TimesNewRomanPSMT" w:cs="TimesNewRomanPSMT"/>
          <w:sz w:val="22"/>
          <w:szCs w:val="22"/>
        </w:rPr>
        <w:t>.</w:t>
      </w:r>
    </w:p>
    <w:p w:rsidR="00033F86" w:rsidRDefault="0029464B" w:rsidP="00033F86">
      <w:pPr>
        <w:numPr>
          <w:ilvl w:val="0"/>
          <w:numId w:val="19"/>
        </w:numPr>
        <w:tabs>
          <w:tab w:val="left" w:pos="180"/>
        </w:tabs>
        <w:autoSpaceDE w:val="0"/>
        <w:ind w:left="180" w:hanging="1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="00033F86" w:rsidRPr="0029464B">
        <w:rPr>
          <w:rFonts w:ascii="TimesNewRomanPSMT" w:hAnsi="TimesNewRomanPSMT" w:cs="TimesNewRomanPSMT"/>
          <w:sz w:val="22"/>
          <w:szCs w:val="22"/>
        </w:rPr>
        <w:t>Od kwoty dotacji zwróconej po terminie, o którym mowa w ust 3, wykorzystanej</w:t>
      </w:r>
      <w:r w:rsidR="00033F86" w:rsidRPr="0029464B">
        <w:rPr>
          <w:sz w:val="22"/>
          <w:szCs w:val="22"/>
        </w:rPr>
        <w:t xml:space="preserve"> </w:t>
      </w:r>
      <w:r w:rsidR="00033F86" w:rsidRPr="0029464B">
        <w:rPr>
          <w:rFonts w:ascii="TimesNewRomanPSMT" w:hAnsi="TimesNewRomanPSMT" w:cs="TimesNewRomanPSMT"/>
          <w:sz w:val="22"/>
          <w:szCs w:val="22"/>
        </w:rPr>
        <w:t>niezgodnie                z przeznaczeniem lub nienależnie pobranej, naliczone będą odsetki w wysokości określonej jak dla zaległości podatkowych</w:t>
      </w:r>
      <w:r w:rsidR="00033F86" w:rsidRPr="0029464B">
        <w:rPr>
          <w:sz w:val="22"/>
          <w:szCs w:val="22"/>
        </w:rPr>
        <w:t xml:space="preserve"> </w:t>
      </w:r>
      <w:r w:rsidR="00033F86" w:rsidRPr="0029464B">
        <w:rPr>
          <w:rFonts w:ascii="TimesNewRomanPSMT" w:hAnsi="TimesNewRomanPSMT" w:cs="TimesNewRomanPSMT"/>
          <w:sz w:val="22"/>
          <w:szCs w:val="22"/>
        </w:rPr>
        <w:t>i przekazane na</w:t>
      </w:r>
      <w:r>
        <w:rPr>
          <w:rFonts w:ascii="TimesNewRomanPSMT" w:hAnsi="TimesNewRomanPSMT" w:cs="TimesNewRomanPSMT"/>
          <w:sz w:val="22"/>
          <w:szCs w:val="22"/>
        </w:rPr>
        <w:t xml:space="preserve"> wskazany </w:t>
      </w:r>
      <w:r w:rsidR="00033F86" w:rsidRPr="0029464B">
        <w:rPr>
          <w:rFonts w:ascii="TimesNewRomanPSMT" w:hAnsi="TimesNewRomanPSMT" w:cs="TimesNewRomanPSMT"/>
          <w:sz w:val="22"/>
          <w:szCs w:val="22"/>
        </w:rPr>
        <w:t xml:space="preserve"> rachunek bankowy Gminy Twardogóra</w:t>
      </w:r>
      <w:r>
        <w:rPr>
          <w:rFonts w:ascii="TimesNewRomanPSMT" w:hAnsi="TimesNewRomanPSMT" w:cs="TimesNewRomanPSMT"/>
          <w:sz w:val="22"/>
          <w:szCs w:val="22"/>
        </w:rPr>
        <w:t>.</w:t>
      </w:r>
      <w:r w:rsidR="00033F86" w:rsidRPr="0029464B">
        <w:rPr>
          <w:rFonts w:ascii="TimesNewRomanPSMT" w:hAnsi="TimesNewRomanPSMT" w:cs="TimesNewRomanPSMT"/>
          <w:sz w:val="22"/>
          <w:szCs w:val="22"/>
        </w:rPr>
        <w:t xml:space="preserve"> </w:t>
      </w:r>
    </w:p>
    <w:p w:rsidR="00CB3AE7" w:rsidRPr="005F11B8" w:rsidRDefault="00C97410" w:rsidP="00C97410">
      <w:pPr>
        <w:numPr>
          <w:ilvl w:val="0"/>
          <w:numId w:val="19"/>
        </w:numPr>
        <w:tabs>
          <w:tab w:val="left" w:pos="180"/>
        </w:tabs>
        <w:autoSpaceDE w:val="0"/>
        <w:ind w:left="180" w:hanging="180"/>
        <w:rPr>
          <w:rFonts w:ascii="TimesNewRomanPSMT" w:hAnsi="TimesNewRomanPSMT" w:cs="TimesNewRomanPSMT"/>
          <w:sz w:val="22"/>
          <w:szCs w:val="22"/>
        </w:rPr>
      </w:pPr>
      <w:r w:rsidRPr="005F11B8">
        <w:rPr>
          <w:rFonts w:ascii="TimesNewRomanPSMT" w:hAnsi="TimesNewRomanPSMT" w:cs="TimesNewRomanPSMT"/>
          <w:sz w:val="22"/>
          <w:szCs w:val="22"/>
        </w:rPr>
        <w:t xml:space="preserve"> </w:t>
      </w:r>
      <w:r w:rsidR="00CB3AE7" w:rsidRPr="005F11B8">
        <w:rPr>
          <w:lang w:eastAsia="pl-PL"/>
        </w:rPr>
        <w:t>Odsetki</w:t>
      </w:r>
      <w:r w:rsidRPr="005F11B8">
        <w:rPr>
          <w:lang w:eastAsia="pl-PL"/>
        </w:rPr>
        <w:t xml:space="preserve">, o których mowa w ust. 5 </w:t>
      </w:r>
      <w:r w:rsidR="00CB3AE7" w:rsidRPr="005F11B8">
        <w:rPr>
          <w:lang w:eastAsia="pl-PL"/>
        </w:rPr>
        <w:t>nalicza</w:t>
      </w:r>
      <w:r w:rsidRPr="005F11B8">
        <w:rPr>
          <w:lang w:eastAsia="pl-PL"/>
        </w:rPr>
        <w:t>ne</w:t>
      </w:r>
      <w:r w:rsidR="00CB3AE7" w:rsidRPr="005F11B8">
        <w:rPr>
          <w:lang w:eastAsia="pl-PL"/>
        </w:rPr>
        <w:t xml:space="preserve"> </w:t>
      </w:r>
      <w:r w:rsidRPr="005F11B8">
        <w:rPr>
          <w:lang w:eastAsia="pl-PL"/>
        </w:rPr>
        <w:t xml:space="preserve">będą </w:t>
      </w:r>
      <w:r w:rsidR="00CB3AE7" w:rsidRPr="005F11B8">
        <w:rPr>
          <w:lang w:eastAsia="pl-PL"/>
        </w:rPr>
        <w:t>począwszy od dnia:</w:t>
      </w:r>
    </w:p>
    <w:p w:rsidR="00CB3AE7" w:rsidRPr="005F11B8" w:rsidRDefault="005F11B8" w:rsidP="005F11B8">
      <w:pPr>
        <w:suppressAutoHyphens w:val="0"/>
        <w:ind w:left="284" w:hanging="284"/>
        <w:jc w:val="both"/>
        <w:rPr>
          <w:lang w:eastAsia="pl-PL"/>
        </w:rPr>
      </w:pPr>
      <w:r>
        <w:rPr>
          <w:lang w:eastAsia="pl-PL"/>
        </w:rPr>
        <w:lastRenderedPageBreak/>
        <w:t>1) </w:t>
      </w:r>
      <w:r w:rsidR="00CB3AE7" w:rsidRPr="005F11B8">
        <w:rPr>
          <w:lang w:eastAsia="pl-PL"/>
        </w:rPr>
        <w:t xml:space="preserve">przekazania z budżetu jednostki samorządu terytorialnego dotacji </w:t>
      </w:r>
      <w:r w:rsidR="000E160E" w:rsidRPr="005F11B8">
        <w:rPr>
          <w:lang w:eastAsia="pl-PL"/>
        </w:rPr>
        <w:t xml:space="preserve">dla inwestora </w:t>
      </w:r>
      <w:r>
        <w:rPr>
          <w:lang w:eastAsia="pl-PL"/>
        </w:rPr>
        <w:t xml:space="preserve"> </w:t>
      </w:r>
      <w:r w:rsidR="00CB3AE7" w:rsidRPr="005F11B8">
        <w:rPr>
          <w:lang w:eastAsia="pl-PL"/>
        </w:rPr>
        <w:t>wykorzystanych niezgodnie z przeznaczeniem;</w:t>
      </w:r>
    </w:p>
    <w:p w:rsidR="00CB3AE7" w:rsidRPr="005F11B8" w:rsidRDefault="005F11B8" w:rsidP="005F11B8">
      <w:pPr>
        <w:tabs>
          <w:tab w:val="left" w:pos="284"/>
        </w:tabs>
        <w:suppressAutoHyphens w:val="0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2) </w:t>
      </w:r>
      <w:r w:rsidR="00CB3AE7" w:rsidRPr="005F11B8">
        <w:rPr>
          <w:lang w:eastAsia="pl-PL"/>
        </w:rPr>
        <w:t>następującego po upływie termin</w:t>
      </w:r>
      <w:r w:rsidR="00C97410" w:rsidRPr="005F11B8">
        <w:rPr>
          <w:lang w:eastAsia="pl-PL"/>
        </w:rPr>
        <w:t>u</w:t>
      </w:r>
      <w:r w:rsidR="00CB3AE7" w:rsidRPr="005F11B8">
        <w:rPr>
          <w:lang w:eastAsia="pl-PL"/>
        </w:rPr>
        <w:t xml:space="preserve"> zwrotu określon</w:t>
      </w:r>
      <w:r w:rsidR="00C97410" w:rsidRPr="005F11B8">
        <w:rPr>
          <w:lang w:eastAsia="pl-PL"/>
        </w:rPr>
        <w:t>ego</w:t>
      </w:r>
      <w:r w:rsidR="00CB3AE7" w:rsidRPr="005F11B8">
        <w:rPr>
          <w:lang w:eastAsia="pl-PL"/>
        </w:rPr>
        <w:t xml:space="preserve"> w ust. </w:t>
      </w:r>
      <w:r w:rsidR="00C97410" w:rsidRPr="005F11B8">
        <w:rPr>
          <w:lang w:eastAsia="pl-PL"/>
        </w:rPr>
        <w:t xml:space="preserve">3 </w:t>
      </w:r>
      <w:r w:rsidR="00CB3AE7" w:rsidRPr="005F11B8">
        <w:rPr>
          <w:lang w:eastAsia="pl-PL"/>
        </w:rPr>
        <w:t xml:space="preserve">w odniesieniu do dotacji </w:t>
      </w:r>
      <w:r>
        <w:rPr>
          <w:lang w:eastAsia="pl-PL"/>
        </w:rPr>
        <w:t> </w:t>
      </w:r>
      <w:r w:rsidR="00CB3AE7" w:rsidRPr="005F11B8">
        <w:rPr>
          <w:lang w:eastAsia="pl-PL"/>
        </w:rPr>
        <w:t>pobranej nienależnie lub w nadmiernej wysokości.</w:t>
      </w:r>
    </w:p>
    <w:p w:rsidR="00033F86" w:rsidRPr="00C97410" w:rsidRDefault="00033F86" w:rsidP="00033F86">
      <w:pPr>
        <w:autoSpaceDE w:val="0"/>
        <w:jc w:val="both"/>
        <w:rPr>
          <w:rFonts w:ascii="TimesNewRomanPSMT" w:hAnsi="TimesNewRomanPSMT" w:cs="TimesNewRomanPSMT"/>
          <w:color w:val="FF0000"/>
          <w:sz w:val="22"/>
          <w:szCs w:val="22"/>
        </w:rPr>
      </w:pP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§ 7.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Rozwiązanie umowy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033F86" w:rsidRDefault="00033F86" w:rsidP="00033F86">
      <w:pPr>
        <w:numPr>
          <w:ilvl w:val="0"/>
          <w:numId w:val="21"/>
        </w:numPr>
        <w:tabs>
          <w:tab w:val="left" w:pos="180"/>
        </w:tabs>
        <w:autoSpaceDE w:val="0"/>
        <w:ind w:left="180" w:hanging="18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Umowa może być rozwiązana przez każdą ze Stron w przypadku wystąpienia okoliczności, których nie mogły przewidzieć w chwili zawierania umowy i za które nie ponoszą odpowiedzialności,           a które uniemożliwiają wykonanie umowy. W przypadku poniesienia wydatków przez Inwestora nie podlegają one zwrotowi przez Gminę.</w:t>
      </w:r>
    </w:p>
    <w:p w:rsidR="00033F86" w:rsidRPr="005F11B8" w:rsidRDefault="00033F86" w:rsidP="007926E3">
      <w:pPr>
        <w:numPr>
          <w:ilvl w:val="0"/>
          <w:numId w:val="21"/>
        </w:numPr>
        <w:tabs>
          <w:tab w:val="left" w:pos="180"/>
        </w:tabs>
        <w:autoSpaceDE w:val="0"/>
        <w:ind w:left="180" w:hanging="180"/>
        <w:jc w:val="both"/>
        <w:rPr>
          <w:rFonts w:ascii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Umowa może zostać rozwiązana przez Gminę Twardogóra ze skutkiem natychmiastowym                w przypadku odmowy poddania się kont</w:t>
      </w:r>
      <w:r w:rsidR="004900DA">
        <w:rPr>
          <w:rFonts w:ascii="TimesNewRomanPSMT" w:hAnsi="TimesNewRomanPSMT" w:cs="TimesNewRomanPSMT"/>
          <w:sz w:val="22"/>
          <w:szCs w:val="22"/>
        </w:rPr>
        <w:t>roli, o której mowa w § 5 ust. 3</w:t>
      </w:r>
      <w:r w:rsidR="007926E3">
        <w:rPr>
          <w:rFonts w:ascii="TimesNewRomanPSMT" w:hAnsi="TimesNewRomanPSMT" w:cs="TimesNewRomanPSMT"/>
          <w:sz w:val="22"/>
          <w:szCs w:val="22"/>
        </w:rPr>
        <w:t xml:space="preserve"> umowy </w:t>
      </w:r>
      <w:r w:rsidR="007926E3" w:rsidRPr="005F11B8">
        <w:rPr>
          <w:rFonts w:ascii="TimesNewRomanPSMT" w:hAnsi="TimesNewRomanPSMT" w:cs="TimesNewRomanPSMT"/>
          <w:sz w:val="22"/>
          <w:szCs w:val="22"/>
        </w:rPr>
        <w:t xml:space="preserve">oraz w przypadku nie przedłożenia dokumentu o którym mowa </w:t>
      </w:r>
      <w:r w:rsidR="007926E3" w:rsidRPr="005F11B8">
        <w:rPr>
          <w:rFonts w:ascii="TimesNewRomanPSMT" w:hAnsi="TimesNewRomanPSMT" w:cs="TimesNewRomanPSMT"/>
          <w:bCs/>
          <w:sz w:val="22"/>
          <w:szCs w:val="22"/>
        </w:rPr>
        <w:t>§ 5 ust 4.</w:t>
      </w:r>
    </w:p>
    <w:p w:rsidR="00033F86" w:rsidRDefault="00033F86" w:rsidP="00033F86">
      <w:pPr>
        <w:numPr>
          <w:ilvl w:val="0"/>
          <w:numId w:val="21"/>
        </w:numPr>
        <w:tabs>
          <w:tab w:val="left" w:pos="180"/>
        </w:tabs>
        <w:autoSpaceDE w:val="0"/>
        <w:ind w:left="180" w:hanging="18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W przypadku rozwiązania umowy w trybie o którym mowa w ust. 2, Inwestor zobowiązany jest do zwrotu udzielonej dotacji.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§ 8.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Odmowa wypłacenia dotacji</w:t>
      </w: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033F86" w:rsidRDefault="00033F86" w:rsidP="00033F86">
      <w:pPr>
        <w:tabs>
          <w:tab w:val="left" w:pos="180"/>
        </w:tabs>
        <w:autoSpaceDE w:val="0"/>
        <w:rPr>
          <w:sz w:val="22"/>
          <w:szCs w:val="22"/>
        </w:rPr>
      </w:pPr>
      <w:r>
        <w:rPr>
          <w:sz w:val="22"/>
          <w:szCs w:val="22"/>
        </w:rPr>
        <w:t>Gmina odmówi wypłacenia dotacji w przypadku stwierdzenia:</w:t>
      </w:r>
    </w:p>
    <w:p w:rsidR="00033F86" w:rsidRDefault="00033F86" w:rsidP="00033F86">
      <w:pPr>
        <w:numPr>
          <w:ilvl w:val="0"/>
          <w:numId w:val="24"/>
        </w:numPr>
        <w:tabs>
          <w:tab w:val="left" w:pos="540"/>
        </w:tabs>
        <w:autoSpaceDE w:val="0"/>
        <w:ind w:hanging="540"/>
        <w:rPr>
          <w:sz w:val="22"/>
          <w:szCs w:val="22"/>
        </w:rPr>
      </w:pPr>
      <w:r>
        <w:rPr>
          <w:sz w:val="22"/>
          <w:szCs w:val="22"/>
        </w:rPr>
        <w:t>niewykonania prac określonych w § 1.</w:t>
      </w:r>
    </w:p>
    <w:p w:rsidR="00033F86" w:rsidRDefault="00033F86" w:rsidP="00033F86">
      <w:pPr>
        <w:numPr>
          <w:ilvl w:val="0"/>
          <w:numId w:val="24"/>
        </w:numPr>
        <w:tabs>
          <w:tab w:val="left" w:pos="540"/>
        </w:tabs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niezgodności zakresu faktycznie wykonanych prac z dokumentami przedstawionymi jako załączniki do wniosku o rozliczenie dotacji.</w:t>
      </w:r>
    </w:p>
    <w:p w:rsidR="00033F86" w:rsidRDefault="00033F86" w:rsidP="00033F86">
      <w:pPr>
        <w:numPr>
          <w:ilvl w:val="0"/>
          <w:numId w:val="24"/>
        </w:numPr>
        <w:tabs>
          <w:tab w:val="left" w:pos="540"/>
        </w:tabs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niezrealizowania </w:t>
      </w:r>
      <w:r w:rsidR="00C23577" w:rsidRPr="00C23577">
        <w:rPr>
          <w:sz w:val="22"/>
          <w:szCs w:val="22"/>
        </w:rPr>
        <w:t>przedsięwzięcia</w:t>
      </w:r>
      <w:r>
        <w:rPr>
          <w:sz w:val="22"/>
          <w:szCs w:val="22"/>
        </w:rPr>
        <w:t xml:space="preserve"> w terminie określonym w § 2 ust. 1 niniejszej umowy, </w:t>
      </w:r>
      <w:r w:rsidRPr="00E658C6">
        <w:rPr>
          <w:iCs/>
          <w:sz w:val="22"/>
          <w:szCs w:val="22"/>
        </w:rPr>
        <w:t>o ile</w:t>
      </w:r>
      <w:r w:rsidRPr="003F26FD">
        <w:rPr>
          <w:sz w:val="22"/>
          <w:szCs w:val="22"/>
        </w:rPr>
        <w:t xml:space="preserve"> </w:t>
      </w:r>
      <w:r w:rsidRPr="00E658C6">
        <w:rPr>
          <w:iCs/>
          <w:sz w:val="22"/>
          <w:szCs w:val="22"/>
        </w:rPr>
        <w:t xml:space="preserve">zmiana terminu umowy nie zostanie wprowadzona w drodze aneksu na </w:t>
      </w:r>
      <w:r w:rsidR="0029464B" w:rsidRPr="005F11B8">
        <w:rPr>
          <w:iCs/>
          <w:sz w:val="22"/>
          <w:szCs w:val="22"/>
        </w:rPr>
        <w:t xml:space="preserve">uzasadniony </w:t>
      </w:r>
      <w:r w:rsidRPr="005F11B8">
        <w:rPr>
          <w:iCs/>
          <w:sz w:val="22"/>
          <w:szCs w:val="22"/>
        </w:rPr>
        <w:t>wniosek</w:t>
      </w:r>
      <w:r w:rsidRPr="005F11B8">
        <w:rPr>
          <w:sz w:val="22"/>
          <w:szCs w:val="22"/>
        </w:rPr>
        <w:t xml:space="preserve"> </w:t>
      </w:r>
      <w:r w:rsidRPr="005F11B8">
        <w:rPr>
          <w:iCs/>
          <w:sz w:val="22"/>
          <w:szCs w:val="22"/>
        </w:rPr>
        <w:t xml:space="preserve">Inwestora </w:t>
      </w:r>
      <w:r w:rsidR="0029464B" w:rsidRPr="005F11B8">
        <w:rPr>
          <w:iCs/>
          <w:sz w:val="22"/>
          <w:szCs w:val="22"/>
        </w:rPr>
        <w:t xml:space="preserve">zaakceptowany przez Gminę, </w:t>
      </w:r>
      <w:r w:rsidR="004900DA" w:rsidRPr="005F11B8">
        <w:rPr>
          <w:iCs/>
          <w:sz w:val="22"/>
          <w:szCs w:val="22"/>
        </w:rPr>
        <w:t xml:space="preserve">złożony </w:t>
      </w:r>
      <w:r w:rsidRPr="005F11B8">
        <w:rPr>
          <w:iCs/>
          <w:sz w:val="22"/>
          <w:szCs w:val="22"/>
        </w:rPr>
        <w:t>przed upł</w:t>
      </w:r>
      <w:r w:rsidRPr="00E658C6">
        <w:rPr>
          <w:iCs/>
          <w:sz w:val="22"/>
          <w:szCs w:val="22"/>
        </w:rPr>
        <w:t xml:space="preserve">ywem terminu realizacji </w:t>
      </w:r>
      <w:r w:rsidR="00C23577">
        <w:rPr>
          <w:iCs/>
          <w:sz w:val="22"/>
          <w:szCs w:val="22"/>
        </w:rPr>
        <w:t>prze</w:t>
      </w:r>
      <w:r w:rsidR="00477628">
        <w:rPr>
          <w:iCs/>
          <w:sz w:val="22"/>
          <w:szCs w:val="22"/>
        </w:rPr>
        <w:t>d</w:t>
      </w:r>
      <w:r w:rsidR="00C23577">
        <w:rPr>
          <w:iCs/>
          <w:sz w:val="22"/>
          <w:szCs w:val="22"/>
        </w:rPr>
        <w:t>sięwzięcia</w:t>
      </w:r>
      <w:r w:rsidR="004900DA">
        <w:rPr>
          <w:iCs/>
          <w:sz w:val="22"/>
          <w:szCs w:val="22"/>
        </w:rPr>
        <w:t xml:space="preserve"> określonym w § 2 ust. 1 umowy,</w:t>
      </w:r>
    </w:p>
    <w:p w:rsidR="00033F86" w:rsidRDefault="00033F86" w:rsidP="00033F86">
      <w:pPr>
        <w:numPr>
          <w:ilvl w:val="0"/>
          <w:numId w:val="24"/>
        </w:numPr>
        <w:tabs>
          <w:tab w:val="left" w:pos="540"/>
        </w:tabs>
        <w:autoSpaceDE w:val="0"/>
        <w:ind w:hanging="540"/>
        <w:rPr>
          <w:i/>
          <w:iCs/>
          <w:sz w:val="22"/>
          <w:szCs w:val="22"/>
        </w:rPr>
      </w:pPr>
      <w:r>
        <w:rPr>
          <w:sz w:val="22"/>
          <w:szCs w:val="22"/>
        </w:rPr>
        <w:t>niezastosowania się do wezwania, o którym mowa w § 4 ust. 3</w:t>
      </w:r>
      <w:r w:rsidR="004900DA">
        <w:rPr>
          <w:sz w:val="22"/>
          <w:szCs w:val="22"/>
        </w:rPr>
        <w:t xml:space="preserve"> umowy.</w:t>
      </w:r>
    </w:p>
    <w:p w:rsidR="00033F86" w:rsidRDefault="00033F86" w:rsidP="00033F86">
      <w:pPr>
        <w:autoSpaceDE w:val="0"/>
        <w:ind w:left="180"/>
        <w:rPr>
          <w:i/>
          <w:iCs/>
          <w:sz w:val="22"/>
          <w:szCs w:val="22"/>
        </w:rPr>
      </w:pPr>
    </w:p>
    <w:p w:rsidR="00033F86" w:rsidRDefault="00033F86" w:rsidP="00033F86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9.</w:t>
      </w:r>
    </w:p>
    <w:p w:rsidR="00033F86" w:rsidRDefault="00033F86" w:rsidP="00033F86">
      <w:pPr>
        <w:autoSpaceDE w:val="0"/>
        <w:jc w:val="center"/>
        <w:rPr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Postanowienia końcowe</w:t>
      </w:r>
    </w:p>
    <w:p w:rsidR="00033F86" w:rsidRDefault="00033F86" w:rsidP="00033F86">
      <w:pPr>
        <w:autoSpaceDE w:val="0"/>
        <w:jc w:val="center"/>
        <w:rPr>
          <w:sz w:val="22"/>
          <w:szCs w:val="22"/>
        </w:rPr>
      </w:pPr>
    </w:p>
    <w:p w:rsidR="00033F86" w:rsidRDefault="00033F86" w:rsidP="00033F86">
      <w:pPr>
        <w:numPr>
          <w:ilvl w:val="0"/>
          <w:numId w:val="16"/>
        </w:numPr>
        <w:tabs>
          <w:tab w:val="left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W zakresie nieuregulowanym niniejszą umową stosuje się przepisy Kodeksu cywilnego oraz ustawy z dnia 27 sierpnia 2009 r. o finansach publicznych.</w:t>
      </w:r>
    </w:p>
    <w:p w:rsidR="00033F86" w:rsidRDefault="00033F86" w:rsidP="00033F86">
      <w:pPr>
        <w:numPr>
          <w:ilvl w:val="0"/>
          <w:numId w:val="16"/>
        </w:numPr>
        <w:tabs>
          <w:tab w:val="left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Ewentualne spory powstałe w związku z zawarciem i wykonywaniem niniejszej umowy Strony będą starały się rozstrzygać polubownie. W przypadku braku porozumienia spór zostanie poddany pod rozstrzygnięcie właściwego ze względu na siedzibę Gminy Twardogóra sądu powszechnego.</w:t>
      </w:r>
    </w:p>
    <w:p w:rsidR="00033F86" w:rsidRDefault="00033F86" w:rsidP="00033F86">
      <w:pPr>
        <w:numPr>
          <w:ilvl w:val="0"/>
          <w:numId w:val="16"/>
        </w:numPr>
        <w:tabs>
          <w:tab w:val="left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Wszelkie zmiany i uzupełnienia umowy wymagają formy pisemnej pod rygorem nieważności.</w:t>
      </w:r>
    </w:p>
    <w:p w:rsidR="00033F86" w:rsidRDefault="00033F86" w:rsidP="00033F86">
      <w:pPr>
        <w:numPr>
          <w:ilvl w:val="0"/>
          <w:numId w:val="16"/>
        </w:numPr>
        <w:tabs>
          <w:tab w:val="left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Umowa niniejsza została sporządzona w czterech jedn</w:t>
      </w:r>
      <w:bookmarkStart w:id="0" w:name="_GoBack"/>
      <w:bookmarkEnd w:id="0"/>
      <w:r>
        <w:rPr>
          <w:sz w:val="22"/>
          <w:szCs w:val="22"/>
        </w:rPr>
        <w:t>obrzmiących egzemplarzach, z tym trzy egzemplarze umowy dla Gminy Twardogóra, jeden egzemplarz umowy dla Inwestora.</w:t>
      </w:r>
    </w:p>
    <w:p w:rsidR="00033F86" w:rsidRDefault="00033F86" w:rsidP="00033F86">
      <w:pPr>
        <w:spacing w:line="360" w:lineRule="auto"/>
        <w:jc w:val="both"/>
        <w:rPr>
          <w:sz w:val="22"/>
          <w:szCs w:val="22"/>
        </w:rPr>
      </w:pPr>
    </w:p>
    <w:p w:rsidR="00033F86" w:rsidRDefault="00033F86" w:rsidP="00B677B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 niewłaściwe skreślić</w:t>
      </w:r>
    </w:p>
    <w:p w:rsidR="00B677B7" w:rsidRDefault="00B677B7" w:rsidP="00B677B7">
      <w:pPr>
        <w:jc w:val="both"/>
        <w:rPr>
          <w:sz w:val="22"/>
          <w:szCs w:val="22"/>
        </w:rPr>
      </w:pPr>
    </w:p>
    <w:p w:rsidR="00033F86" w:rsidRDefault="00033F86" w:rsidP="00B677B7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:rsidR="00033F86" w:rsidRPr="00640628" w:rsidRDefault="004900DA" w:rsidP="00B677B7">
      <w:pPr>
        <w:numPr>
          <w:ilvl w:val="3"/>
          <w:numId w:val="18"/>
        </w:numPr>
        <w:tabs>
          <w:tab w:val="clear" w:pos="2880"/>
          <w:tab w:val="num" w:pos="567"/>
        </w:tabs>
        <w:ind w:hanging="2596"/>
        <w:jc w:val="both"/>
        <w:rPr>
          <w:sz w:val="22"/>
          <w:szCs w:val="22"/>
        </w:rPr>
      </w:pPr>
      <w:r>
        <w:rPr>
          <w:sz w:val="22"/>
          <w:szCs w:val="22"/>
        </w:rPr>
        <w:t>Wzór wniosku</w:t>
      </w:r>
      <w:r w:rsidR="00033F86" w:rsidRPr="00640628">
        <w:rPr>
          <w:sz w:val="22"/>
          <w:szCs w:val="22"/>
        </w:rPr>
        <w:t xml:space="preserve"> o rozliczenie dotacji</w:t>
      </w:r>
      <w:r w:rsidR="005F11B8">
        <w:rPr>
          <w:sz w:val="22"/>
          <w:szCs w:val="22"/>
        </w:rPr>
        <w:t>.</w:t>
      </w:r>
      <w:r w:rsidR="00033F86" w:rsidRPr="00640628">
        <w:rPr>
          <w:sz w:val="22"/>
          <w:szCs w:val="22"/>
        </w:rPr>
        <w:t xml:space="preserve"> </w:t>
      </w:r>
    </w:p>
    <w:p w:rsidR="00033F86" w:rsidRPr="00E658C6" w:rsidRDefault="004900DA" w:rsidP="00477628">
      <w:pPr>
        <w:numPr>
          <w:ilvl w:val="3"/>
          <w:numId w:val="18"/>
        </w:numPr>
        <w:tabs>
          <w:tab w:val="clear" w:pos="2880"/>
          <w:tab w:val="num" w:pos="284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Wzór oświadczenia</w:t>
      </w:r>
      <w:r w:rsidR="00033F86" w:rsidRPr="00E658C6">
        <w:rPr>
          <w:sz w:val="22"/>
          <w:szCs w:val="22"/>
        </w:rPr>
        <w:t xml:space="preserve"> o demontażu i likwidacji źródeł ciepł</w:t>
      </w:r>
      <w:r w:rsidR="00477628">
        <w:rPr>
          <w:sz w:val="22"/>
          <w:szCs w:val="22"/>
        </w:rPr>
        <w:t xml:space="preserve">a zasilanych paliwem stałym lub </w:t>
      </w:r>
      <w:r w:rsidR="00033F86" w:rsidRPr="00E658C6">
        <w:rPr>
          <w:sz w:val="22"/>
          <w:szCs w:val="22"/>
        </w:rPr>
        <w:t>biomasą.</w:t>
      </w:r>
    </w:p>
    <w:p w:rsidR="00033F86" w:rsidRDefault="00033F86" w:rsidP="00033F86">
      <w:pPr>
        <w:spacing w:line="360" w:lineRule="auto"/>
        <w:jc w:val="both"/>
        <w:rPr>
          <w:sz w:val="22"/>
          <w:szCs w:val="22"/>
        </w:rPr>
      </w:pPr>
    </w:p>
    <w:p w:rsidR="00033F86" w:rsidRPr="00B677B7" w:rsidRDefault="00033F86" w:rsidP="00B677B7">
      <w:pPr>
        <w:spacing w:line="360" w:lineRule="auto"/>
        <w:ind w:left="360"/>
        <w:jc w:val="both"/>
      </w:pPr>
      <w:r>
        <w:rPr>
          <w:sz w:val="22"/>
          <w:szCs w:val="22"/>
        </w:rPr>
        <w:t xml:space="preserve">Gmina:                                            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Inwestor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33F86" w:rsidRDefault="00033F86" w:rsidP="00033F86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                                              …..............................................</w:t>
      </w:r>
    </w:p>
    <w:p w:rsidR="00033F86" w:rsidRDefault="00033F86" w:rsidP="00033F86">
      <w:pPr>
        <w:autoSpaceDE w:val="0"/>
        <w:ind w:hanging="340"/>
        <w:jc w:val="both"/>
      </w:pPr>
    </w:p>
    <w:p w:rsidR="00E41B84" w:rsidRDefault="00E41B84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E41B84" w:rsidRDefault="00E41B84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033F86" w:rsidRDefault="00033F86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033F86" w:rsidRDefault="00033F86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033F86" w:rsidRDefault="00033F86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033F86" w:rsidRDefault="00033F86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696519" w:rsidRDefault="00696519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B8305C" w:rsidRDefault="00B8305C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B8305C" w:rsidRDefault="00B8305C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B8305C" w:rsidRDefault="00B8305C" w:rsidP="00C471C5">
      <w:pPr>
        <w:autoSpaceDE w:val="0"/>
        <w:jc w:val="center"/>
        <w:rPr>
          <w:rFonts w:ascii="TimesNewRomanPS-BoldMT" w:hAnsi="TimesNewRomanPS-BoldMT" w:cs="TimesNewRomanPS-BoldMT"/>
          <w:b/>
          <w:bCs/>
          <w:i/>
          <w:iCs/>
        </w:rPr>
      </w:pPr>
    </w:p>
    <w:p w:rsidR="004E02D4" w:rsidRDefault="004E02D4"/>
    <w:sectPr w:rsidR="004E0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PS-BoldMT" w:hAnsi="TimesNewRomanPS-BoldMT" w:cs="TimesNewRomanPS-BoldMT"/>
        <w:bCs/>
        <w:i w:val="0"/>
        <w:sz w:val="22"/>
        <w:szCs w:val="22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iCs w:val="0"/>
        <w:sz w:val="22"/>
        <w:szCs w:val="22"/>
      </w:rPr>
    </w:lvl>
  </w:abstractNum>
  <w:abstractNum w:abstractNumId="5">
    <w:nsid w:val="00000007"/>
    <w:multiLevelType w:val="singleLevel"/>
    <w:tmpl w:val="AE9C375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b w:val="0"/>
        <w:bCs/>
        <w:color w:val="auto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i w:val="0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/>
        <w:sz w:val="22"/>
        <w:szCs w:val="22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i w:val="0"/>
        <w:iCs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bCs/>
        <w:sz w:val="22"/>
        <w:szCs w:val="22"/>
      </w:rPr>
    </w:lvl>
  </w:abstractNum>
  <w:abstractNum w:abstractNumId="10">
    <w:nsid w:val="0000000C"/>
    <w:multiLevelType w:val="multilevel"/>
    <w:tmpl w:val="E70C6160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NewRomanPSMT" w:hAnsi="TimesNewRomanPSMT" w:cs="TimesNewRomanPSMT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435E2D"/>
    <w:multiLevelType w:val="hybridMultilevel"/>
    <w:tmpl w:val="854AE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81DEB"/>
    <w:multiLevelType w:val="hybridMultilevel"/>
    <w:tmpl w:val="B0BA6BA0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0F87A65"/>
    <w:multiLevelType w:val="hybridMultilevel"/>
    <w:tmpl w:val="CEDA3ABA"/>
    <w:lvl w:ilvl="0" w:tplc="AF9A329A">
      <w:start w:val="1"/>
      <w:numFmt w:val="lowerLetter"/>
      <w:lvlText w:val="%1.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CD93CF0"/>
    <w:multiLevelType w:val="hybridMultilevel"/>
    <w:tmpl w:val="2752CC0E"/>
    <w:lvl w:ilvl="0" w:tplc="B184B8CC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1982F7C"/>
    <w:multiLevelType w:val="hybridMultilevel"/>
    <w:tmpl w:val="D35A9E4E"/>
    <w:lvl w:ilvl="0" w:tplc="04150011">
      <w:start w:val="1"/>
      <w:numFmt w:val="decimal"/>
      <w:lvlText w:val="%1)"/>
      <w:lvlJc w:val="left"/>
      <w:pPr>
        <w:ind w:left="54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732B7795"/>
    <w:multiLevelType w:val="hybridMultilevel"/>
    <w:tmpl w:val="2752CC0E"/>
    <w:lvl w:ilvl="0" w:tplc="B184B8CC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5"/>
  </w:num>
  <w:num w:numId="28">
    <w:abstractNumId w:val="16"/>
  </w:num>
  <w:num w:numId="29">
    <w:abstractNumId w:val="12"/>
  </w:num>
  <w:num w:numId="30">
    <w:abstractNumId w:val="13"/>
  </w:num>
  <w:num w:numId="31">
    <w:abstractNumId w:val="1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C5"/>
    <w:rsid w:val="00033F86"/>
    <w:rsid w:val="000D546D"/>
    <w:rsid w:val="000E160E"/>
    <w:rsid w:val="00151F07"/>
    <w:rsid w:val="001E35FE"/>
    <w:rsid w:val="0029464B"/>
    <w:rsid w:val="00305DBE"/>
    <w:rsid w:val="003257CE"/>
    <w:rsid w:val="0034001E"/>
    <w:rsid w:val="00371C4E"/>
    <w:rsid w:val="00477628"/>
    <w:rsid w:val="004900DA"/>
    <w:rsid w:val="004E02D4"/>
    <w:rsid w:val="005F11B8"/>
    <w:rsid w:val="005F5F32"/>
    <w:rsid w:val="00610D9D"/>
    <w:rsid w:val="00696519"/>
    <w:rsid w:val="006B1CF4"/>
    <w:rsid w:val="007168E5"/>
    <w:rsid w:val="00774A8F"/>
    <w:rsid w:val="00780A46"/>
    <w:rsid w:val="007926E3"/>
    <w:rsid w:val="008E76FD"/>
    <w:rsid w:val="00941850"/>
    <w:rsid w:val="009A794B"/>
    <w:rsid w:val="009B7BA9"/>
    <w:rsid w:val="00B677B7"/>
    <w:rsid w:val="00B8305C"/>
    <w:rsid w:val="00C23577"/>
    <w:rsid w:val="00C471C5"/>
    <w:rsid w:val="00C55200"/>
    <w:rsid w:val="00C97410"/>
    <w:rsid w:val="00CB3AE7"/>
    <w:rsid w:val="00D5585A"/>
    <w:rsid w:val="00D95DCF"/>
    <w:rsid w:val="00E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1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46"/>
    <w:pPr>
      <w:ind w:left="720"/>
      <w:contextualSpacing/>
    </w:pPr>
  </w:style>
  <w:style w:type="character" w:customStyle="1" w:styleId="alb">
    <w:name w:val="a_lb"/>
    <w:basedOn w:val="Domylnaczcionkaakapitu"/>
    <w:rsid w:val="00CB3AE7"/>
  </w:style>
  <w:style w:type="paragraph" w:styleId="Tekstdymka">
    <w:name w:val="Balloon Text"/>
    <w:basedOn w:val="Normalny"/>
    <w:link w:val="TekstdymkaZnak"/>
    <w:uiPriority w:val="99"/>
    <w:semiHidden/>
    <w:unhideWhenUsed/>
    <w:rsid w:val="00610D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9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1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46"/>
    <w:pPr>
      <w:ind w:left="720"/>
      <w:contextualSpacing/>
    </w:pPr>
  </w:style>
  <w:style w:type="character" w:customStyle="1" w:styleId="alb">
    <w:name w:val="a_lb"/>
    <w:basedOn w:val="Domylnaczcionkaakapitu"/>
    <w:rsid w:val="00CB3AE7"/>
  </w:style>
  <w:style w:type="paragraph" w:styleId="Tekstdymka">
    <w:name w:val="Balloon Text"/>
    <w:basedOn w:val="Normalny"/>
    <w:link w:val="TekstdymkaZnak"/>
    <w:uiPriority w:val="99"/>
    <w:semiHidden/>
    <w:unhideWhenUsed/>
    <w:rsid w:val="00610D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9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1B74-EA85-40CA-A086-800FA586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2200</Words>
  <Characters>13401</Characters>
  <Application>Microsoft Office Word</Application>
  <DocSecurity>0</DocSecurity>
  <Lines>418</Lines>
  <Paragraphs>362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Jaszczak</dc:creator>
  <cp:lastModifiedBy>Piotr Lizak</cp:lastModifiedBy>
  <cp:revision>2</cp:revision>
  <cp:lastPrinted>2017-09-29T09:30:00Z</cp:lastPrinted>
  <dcterms:created xsi:type="dcterms:W3CDTF">2017-10-02T10:58:00Z</dcterms:created>
  <dcterms:modified xsi:type="dcterms:W3CDTF">2017-10-02T10:58:00Z</dcterms:modified>
</cp:coreProperties>
</file>