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07" w:rsidRDefault="00B26E07" w:rsidP="00241D94">
      <w:pPr>
        <w:pStyle w:val="Nagwek1"/>
        <w:rPr>
          <w:rFonts w:ascii="Tahoma" w:hAnsi="Tahoma" w:cs="Tahoma"/>
          <w:color w:val="0070C0"/>
          <w:sz w:val="20"/>
          <w:szCs w:val="20"/>
          <w:lang w:eastAsia="pl-PL"/>
        </w:rPr>
      </w:pPr>
      <w:bookmarkStart w:id="0"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0"/>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6112A7"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załączniki graficzne i opisy z podziałem na </w:t>
      </w:r>
      <w:r w:rsidR="006112A7">
        <w:rPr>
          <w:rFonts w:ascii="Tahoma" w:eastAsia="Times New Roman" w:hAnsi="Tahoma" w:cs="Tahoma"/>
          <w:sz w:val="20"/>
          <w:szCs w:val="20"/>
          <w:lang w:eastAsia="pl-PL"/>
        </w:rPr>
        <w:t xml:space="preserve"> </w:t>
      </w:r>
    </w:p>
    <w:p w:rsidR="004114CE" w:rsidRDefault="006112A7" w:rsidP="006112A7">
      <w:pPr>
        <w:tabs>
          <w:tab w:val="left" w:pos="426"/>
        </w:tabs>
        <w:spacing w:after="0" w:line="240" w:lineRule="auto"/>
        <w:ind w:left="2977"/>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BA099C">
        <w:rPr>
          <w:rFonts w:ascii="Tahoma" w:eastAsia="Times New Roman" w:hAnsi="Tahoma" w:cs="Tahoma"/>
          <w:sz w:val="20"/>
          <w:szCs w:val="20"/>
          <w:lang w:eastAsia="pl-PL"/>
        </w:rPr>
        <w:t xml:space="preserve">części zamówienia.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8A7E0F" w:rsidRDefault="008A7E0F" w:rsidP="007B1E74">
      <w:pPr>
        <w:tabs>
          <w:tab w:val="left" w:pos="426"/>
        </w:tabs>
        <w:spacing w:after="0" w:line="240" w:lineRule="auto"/>
        <w:ind w:left="2977"/>
        <w:rPr>
          <w:rFonts w:ascii="Tahoma" w:eastAsia="Times New Roman" w:hAnsi="Tahoma" w:cs="Tahoma"/>
          <w:sz w:val="20"/>
          <w:szCs w:val="20"/>
          <w:lang w:eastAsia="pl-PL"/>
        </w:rPr>
      </w:pPr>
    </w:p>
    <w:p w:rsidR="008A7E0F" w:rsidRDefault="008A7E0F" w:rsidP="007B1E74">
      <w:pPr>
        <w:tabs>
          <w:tab w:val="left" w:pos="426"/>
        </w:tabs>
        <w:spacing w:after="0" w:line="240" w:lineRule="auto"/>
        <w:ind w:left="2977"/>
        <w:rPr>
          <w:rFonts w:ascii="Tahoma" w:eastAsia="Times New Roman" w:hAnsi="Tahoma" w:cs="Tahoma"/>
          <w:sz w:val="20"/>
          <w:szCs w:val="20"/>
          <w:lang w:eastAsia="pl-PL"/>
        </w:rPr>
      </w:pPr>
    </w:p>
    <w:p w:rsidR="008A7E0F" w:rsidRDefault="008A7E0F" w:rsidP="007B1E74">
      <w:pPr>
        <w:tabs>
          <w:tab w:val="left" w:pos="426"/>
        </w:tabs>
        <w:spacing w:after="0" w:line="240" w:lineRule="auto"/>
        <w:ind w:left="2977"/>
        <w:rPr>
          <w:rFonts w:ascii="Tahoma" w:eastAsia="Times New Roman" w:hAnsi="Tahoma" w:cs="Tahoma"/>
          <w:sz w:val="20"/>
          <w:szCs w:val="20"/>
          <w:lang w:eastAsia="pl-PL"/>
        </w:rPr>
      </w:pPr>
    </w:p>
    <w:p w:rsidR="008A7E0F" w:rsidRDefault="008A7E0F" w:rsidP="007B1E74">
      <w:pPr>
        <w:tabs>
          <w:tab w:val="left" w:pos="426"/>
        </w:tabs>
        <w:spacing w:after="0" w:line="240" w:lineRule="auto"/>
        <w:ind w:left="2977"/>
        <w:rPr>
          <w:rFonts w:ascii="Tahoma" w:eastAsia="Times New Roman" w:hAnsi="Tahoma" w:cs="Tahoma"/>
          <w:sz w:val="20"/>
          <w:szCs w:val="20"/>
          <w:lang w:eastAsia="pl-PL"/>
        </w:rPr>
      </w:pPr>
    </w:p>
    <w:p w:rsidR="008A7E0F" w:rsidRDefault="008A7E0F" w:rsidP="007B1E74">
      <w:pPr>
        <w:tabs>
          <w:tab w:val="left" w:pos="426"/>
        </w:tabs>
        <w:spacing w:after="0" w:line="240" w:lineRule="auto"/>
        <w:ind w:left="2977"/>
        <w:rPr>
          <w:rFonts w:ascii="Tahoma" w:eastAsia="Times New Roman" w:hAnsi="Tahoma" w:cs="Tahoma"/>
          <w:sz w:val="20"/>
          <w:szCs w:val="20"/>
          <w:lang w:eastAsia="pl-PL"/>
        </w:rPr>
      </w:pPr>
    </w:p>
    <w:p w:rsidR="008A7E0F" w:rsidRDefault="008A7E0F" w:rsidP="007B1E74">
      <w:pPr>
        <w:tabs>
          <w:tab w:val="left" w:pos="426"/>
        </w:tabs>
        <w:spacing w:after="0" w:line="240" w:lineRule="auto"/>
        <w:ind w:left="2977"/>
        <w:rPr>
          <w:rFonts w:ascii="Tahoma" w:eastAsia="Times New Roman" w:hAnsi="Tahoma" w:cs="Tahoma"/>
          <w:sz w:val="20"/>
          <w:szCs w:val="20"/>
          <w:lang w:eastAsia="pl-PL"/>
        </w:rPr>
      </w:pPr>
    </w:p>
    <w:p w:rsidR="008A7E0F" w:rsidRDefault="008A7E0F" w:rsidP="007B1E74">
      <w:pPr>
        <w:tabs>
          <w:tab w:val="left" w:pos="426"/>
        </w:tabs>
        <w:spacing w:after="0" w:line="240" w:lineRule="auto"/>
        <w:ind w:left="2977"/>
        <w:rPr>
          <w:rFonts w:ascii="Tahoma" w:eastAsia="Times New Roman" w:hAnsi="Tahoma" w:cs="Tahoma"/>
          <w:sz w:val="20"/>
          <w:szCs w:val="20"/>
          <w:lang w:eastAsia="pl-PL"/>
        </w:rPr>
      </w:pPr>
    </w:p>
    <w:p w:rsidR="008A7E0F" w:rsidRDefault="008A7E0F" w:rsidP="007B1E74">
      <w:pPr>
        <w:tabs>
          <w:tab w:val="left" w:pos="426"/>
        </w:tabs>
        <w:spacing w:after="0" w:line="240" w:lineRule="auto"/>
        <w:ind w:left="2977"/>
        <w:rPr>
          <w:rFonts w:ascii="Tahoma" w:eastAsia="Times New Roman" w:hAnsi="Tahoma" w:cs="Tahoma"/>
          <w:sz w:val="20"/>
          <w:szCs w:val="20"/>
          <w:lang w:eastAsia="pl-PL"/>
        </w:rPr>
      </w:pPr>
    </w:p>
    <w:p w:rsidR="008A7E0F" w:rsidRDefault="008A7E0F"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160E7D">
              <w:rPr>
                <w:rFonts w:ascii="Times New Roman" w:eastAsia="Times New Roman" w:hAnsi="Times New Roman" w:cs="Times New Roman"/>
                <w:b/>
                <w:sz w:val="20"/>
                <w:szCs w:val="20"/>
                <w:lang w:eastAsia="x-none"/>
              </w:rPr>
            </w:r>
            <w:r w:rsidR="00160E7D">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160E7D">
              <w:rPr>
                <w:rFonts w:ascii="Times New Roman" w:eastAsia="Times New Roman" w:hAnsi="Times New Roman" w:cs="Times New Roman"/>
                <w:b/>
                <w:sz w:val="20"/>
                <w:szCs w:val="20"/>
                <w:lang w:eastAsia="x-none"/>
              </w:rPr>
            </w:r>
            <w:r w:rsidR="00160E7D">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B2EC4" w:rsidRPr="00B47186">
        <w:rPr>
          <w:rFonts w:ascii="Tahoma" w:eastAsia="Times New Roman" w:hAnsi="Tahoma" w:cs="Tahoma"/>
          <w:b/>
          <w:bCs/>
          <w:sz w:val="20"/>
          <w:szCs w:val="20"/>
          <w:lang w:eastAsia="pl-PL"/>
        </w:rPr>
        <w:t xml:space="preserve">Budowę kanalizacji sanitarnej dla miejscowości Grabowno Małe, </w:t>
      </w:r>
      <w:proofErr w:type="spellStart"/>
      <w:r w:rsidR="009B2EC4" w:rsidRPr="00B47186">
        <w:rPr>
          <w:rFonts w:ascii="Tahoma" w:eastAsia="Times New Roman" w:hAnsi="Tahoma" w:cs="Tahoma"/>
          <w:b/>
          <w:bCs/>
          <w:sz w:val="20"/>
          <w:szCs w:val="20"/>
          <w:lang w:eastAsia="pl-PL"/>
        </w:rPr>
        <w:t>Brodowce</w:t>
      </w:r>
      <w:proofErr w:type="spellEnd"/>
      <w:r w:rsidR="009B2EC4" w:rsidRPr="00B47186">
        <w:rPr>
          <w:rFonts w:ascii="Tahoma" w:eastAsia="Times New Roman" w:hAnsi="Tahoma" w:cs="Tahoma"/>
          <w:b/>
          <w:bCs/>
          <w:sz w:val="20"/>
          <w:szCs w:val="20"/>
          <w:lang w:eastAsia="pl-PL"/>
        </w:rPr>
        <w:t>, Grabowno Kolonia</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024FCD" w:rsidRDefault="00024FCD"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w:t>
      </w:r>
      <w:r w:rsidR="00F02C24">
        <w:rPr>
          <w:rFonts w:ascii="Tahoma" w:eastAsia="Times New Roman" w:hAnsi="Tahoma" w:cs="Tahoma"/>
          <w:b/>
          <w:sz w:val="20"/>
          <w:szCs w:val="20"/>
          <w:u w:val="single"/>
          <w:lang w:eastAsia="pl-PL"/>
        </w:rPr>
        <w:t>ci</w:t>
      </w:r>
      <w:r w:rsidR="00B47186">
        <w:rPr>
          <w:rFonts w:ascii="Tahoma" w:eastAsia="Times New Roman" w:hAnsi="Tahoma" w:cs="Tahoma"/>
          <w:b/>
          <w:sz w:val="20"/>
          <w:szCs w:val="20"/>
          <w:u w:val="single"/>
          <w:lang w:eastAsia="pl-PL"/>
        </w:rPr>
        <w:t xml:space="preserve"> IA</w:t>
      </w:r>
      <w:r w:rsidRPr="0089654E">
        <w:rPr>
          <w:rFonts w:ascii="Tahoma" w:eastAsia="Times New Roman" w:hAnsi="Tahoma" w:cs="Tahoma"/>
          <w:sz w:val="20"/>
          <w:szCs w:val="20"/>
          <w:lang w:eastAsia="pl-PL"/>
        </w:rPr>
        <w:t xml:space="preserve"> – obejmującej </w:t>
      </w:r>
      <w:r w:rsidR="009B2EC4" w:rsidRPr="009B4774">
        <w:rPr>
          <w:rFonts w:ascii="Tahoma" w:eastAsia="Times New Roman" w:hAnsi="Tahoma" w:cs="Tahoma"/>
          <w:b/>
          <w:sz w:val="20"/>
          <w:szCs w:val="20"/>
          <w:lang w:eastAsia="pl-PL"/>
        </w:rPr>
        <w:t>Kanalizacj</w:t>
      </w:r>
      <w:r w:rsidR="00F02C24">
        <w:rPr>
          <w:rFonts w:ascii="Tahoma" w:eastAsia="Times New Roman" w:hAnsi="Tahoma" w:cs="Tahoma"/>
          <w:b/>
          <w:sz w:val="20"/>
          <w:szCs w:val="20"/>
          <w:lang w:eastAsia="pl-PL"/>
        </w:rPr>
        <w:t>ę</w:t>
      </w:r>
      <w:r w:rsidR="009B2EC4" w:rsidRPr="009B4774">
        <w:rPr>
          <w:rFonts w:ascii="Tahoma" w:eastAsia="Times New Roman" w:hAnsi="Tahoma" w:cs="Tahoma"/>
          <w:b/>
          <w:sz w:val="20"/>
          <w:szCs w:val="20"/>
          <w:lang w:eastAsia="pl-PL"/>
        </w:rPr>
        <w:t xml:space="preserve"> sanitarn</w:t>
      </w:r>
      <w:r w:rsidR="00F02C24">
        <w:rPr>
          <w:rFonts w:ascii="Tahoma" w:eastAsia="Times New Roman" w:hAnsi="Tahoma" w:cs="Tahoma"/>
          <w:b/>
          <w:sz w:val="20"/>
          <w:szCs w:val="20"/>
          <w:lang w:eastAsia="pl-PL"/>
        </w:rPr>
        <w:t>ą</w:t>
      </w:r>
      <w:r w:rsidR="009B2EC4" w:rsidRPr="009B4774">
        <w:rPr>
          <w:rFonts w:ascii="Tahoma" w:eastAsia="Times New Roman" w:hAnsi="Tahoma" w:cs="Tahoma"/>
          <w:b/>
          <w:sz w:val="20"/>
          <w:szCs w:val="20"/>
          <w:lang w:eastAsia="pl-PL"/>
        </w:rPr>
        <w:t xml:space="preserve"> dla miejscowości Grabowno Małe</w:t>
      </w:r>
      <w:r w:rsidR="009B2EC4" w:rsidRPr="0089654E">
        <w:rPr>
          <w:rFonts w:ascii="Tahoma" w:eastAsia="Times New Roman" w:hAnsi="Tahoma" w:cs="Tahoma"/>
          <w:sz w:val="20"/>
          <w:szCs w:val="20"/>
          <w:lang w:eastAsia="pl-PL"/>
        </w:rPr>
        <w:t xml:space="preserve">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dłuższy niż </w:t>
      </w:r>
      <w:r w:rsidR="00B47186">
        <w:rPr>
          <w:rFonts w:ascii="Tahoma" w:eastAsia="Times New Roman" w:hAnsi="Tahoma" w:cs="Tahoma"/>
          <w:sz w:val="20"/>
          <w:szCs w:val="20"/>
          <w:lang w:eastAsia="pl-PL"/>
        </w:rPr>
        <w:t>55</w:t>
      </w:r>
      <w:r w:rsidRPr="0089654E">
        <w:rPr>
          <w:rFonts w:ascii="Tahoma" w:eastAsia="Times New Roman" w:hAnsi="Tahoma" w:cs="Tahoma"/>
          <w:sz w:val="20"/>
          <w:szCs w:val="20"/>
          <w:lang w:eastAsia="pl-PL"/>
        </w:rPr>
        <w:t xml:space="preserve"> tygodni.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B47186" w:rsidRDefault="00B47186" w:rsidP="00B47186">
      <w:pPr>
        <w:tabs>
          <w:tab w:val="left" w:pos="0"/>
        </w:tabs>
        <w:spacing w:after="0" w:line="240" w:lineRule="auto"/>
        <w:rPr>
          <w:rFonts w:ascii="Tahoma" w:eastAsia="Times New Roman" w:hAnsi="Tahoma" w:cs="Tahoma"/>
          <w:sz w:val="20"/>
          <w:szCs w:val="20"/>
          <w:lang w:eastAsia="pl-PL"/>
        </w:rPr>
      </w:pPr>
    </w:p>
    <w:p w:rsidR="00B47186" w:rsidRDefault="00B47186" w:rsidP="00B47186">
      <w:pPr>
        <w:tabs>
          <w:tab w:val="left" w:pos="0"/>
        </w:tabs>
        <w:spacing w:after="0" w:line="240" w:lineRule="auto"/>
        <w:rPr>
          <w:rFonts w:ascii="Tahoma" w:eastAsia="Times New Roman" w:hAnsi="Tahoma" w:cs="Tahoma"/>
          <w:sz w:val="20"/>
          <w:szCs w:val="20"/>
          <w:lang w:eastAsia="pl-PL"/>
        </w:rPr>
      </w:pPr>
    </w:p>
    <w:p w:rsidR="00B47186" w:rsidRDefault="00B47186" w:rsidP="00B47186">
      <w:pPr>
        <w:tabs>
          <w:tab w:val="left" w:pos="0"/>
        </w:tabs>
        <w:spacing w:after="0" w:line="240" w:lineRule="auto"/>
        <w:rPr>
          <w:rFonts w:ascii="Tahoma" w:eastAsia="Times New Roman" w:hAnsi="Tahoma" w:cs="Tahoma"/>
          <w:sz w:val="20"/>
          <w:szCs w:val="20"/>
          <w:lang w:eastAsia="pl-PL"/>
        </w:rPr>
      </w:pP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w:t>
      </w:r>
      <w:r>
        <w:rPr>
          <w:rFonts w:ascii="Tahoma" w:eastAsia="Times New Roman" w:hAnsi="Tahoma" w:cs="Tahoma"/>
          <w:b/>
          <w:sz w:val="20"/>
          <w:szCs w:val="20"/>
          <w:u w:val="single"/>
          <w:lang w:eastAsia="pl-PL"/>
        </w:rPr>
        <w:t>ci IB</w:t>
      </w:r>
      <w:r w:rsidRPr="0089654E">
        <w:rPr>
          <w:rFonts w:ascii="Tahoma" w:eastAsia="Times New Roman" w:hAnsi="Tahoma" w:cs="Tahoma"/>
          <w:sz w:val="20"/>
          <w:szCs w:val="20"/>
          <w:lang w:eastAsia="pl-PL"/>
        </w:rPr>
        <w:t xml:space="preserve"> – obejmującej </w:t>
      </w:r>
      <w:r w:rsidRPr="009B4774">
        <w:rPr>
          <w:rFonts w:ascii="Tahoma" w:eastAsia="Times New Roman" w:hAnsi="Tahoma" w:cs="Tahoma"/>
          <w:b/>
          <w:sz w:val="20"/>
          <w:szCs w:val="20"/>
          <w:lang w:eastAsia="pl-PL"/>
        </w:rPr>
        <w:t>Kanalizacj</w:t>
      </w:r>
      <w:r>
        <w:rPr>
          <w:rFonts w:ascii="Tahoma" w:eastAsia="Times New Roman" w:hAnsi="Tahoma" w:cs="Tahoma"/>
          <w:b/>
          <w:sz w:val="20"/>
          <w:szCs w:val="20"/>
          <w:lang w:eastAsia="pl-PL"/>
        </w:rPr>
        <w:t>ę</w:t>
      </w:r>
      <w:r w:rsidRPr="009B4774">
        <w:rPr>
          <w:rFonts w:ascii="Tahoma" w:eastAsia="Times New Roman" w:hAnsi="Tahoma" w:cs="Tahoma"/>
          <w:b/>
          <w:sz w:val="20"/>
          <w:szCs w:val="20"/>
          <w:lang w:eastAsia="pl-PL"/>
        </w:rPr>
        <w:t xml:space="preserve"> sanitarn</w:t>
      </w:r>
      <w:r>
        <w:rPr>
          <w:rFonts w:ascii="Tahoma" w:eastAsia="Times New Roman" w:hAnsi="Tahoma" w:cs="Tahoma"/>
          <w:b/>
          <w:sz w:val="20"/>
          <w:szCs w:val="20"/>
          <w:lang w:eastAsia="pl-PL"/>
        </w:rPr>
        <w:t>ą</w:t>
      </w:r>
      <w:r w:rsidRPr="009B4774">
        <w:rPr>
          <w:rFonts w:ascii="Tahoma" w:eastAsia="Times New Roman" w:hAnsi="Tahoma" w:cs="Tahoma"/>
          <w:b/>
          <w:sz w:val="20"/>
          <w:szCs w:val="20"/>
          <w:lang w:eastAsia="pl-PL"/>
        </w:rPr>
        <w:t xml:space="preserve"> dla miejscowości Grabowno Małe</w:t>
      </w:r>
      <w:r w:rsidRPr="0089654E">
        <w:rPr>
          <w:rFonts w:ascii="Tahoma" w:eastAsia="Times New Roman" w:hAnsi="Tahoma" w:cs="Tahoma"/>
          <w:sz w:val="20"/>
          <w:szCs w:val="20"/>
          <w:lang w:eastAsia="pl-PL"/>
        </w:rPr>
        <w:t xml:space="preserve"> </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B47186" w:rsidRPr="0089654E" w:rsidRDefault="00B47186" w:rsidP="00B47186">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B47186" w:rsidRPr="0089654E" w:rsidRDefault="00B47186" w:rsidP="00B47186">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B47186" w:rsidRDefault="00B47186" w:rsidP="00B47186">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nania nie może być dłuższy niż 55</w:t>
      </w:r>
      <w:r w:rsidRPr="0089654E">
        <w:rPr>
          <w:rFonts w:ascii="Tahoma" w:eastAsia="Times New Roman" w:hAnsi="Tahoma" w:cs="Tahoma"/>
          <w:sz w:val="20"/>
          <w:szCs w:val="20"/>
          <w:lang w:eastAsia="pl-PL"/>
        </w:rPr>
        <w:t xml:space="preserve"> tygodni. </w:t>
      </w:r>
    </w:p>
    <w:p w:rsidR="00B47186" w:rsidRPr="00361F19" w:rsidRDefault="00B47186" w:rsidP="00B47186">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 </w:t>
      </w:r>
    </w:p>
    <w:p w:rsidR="005D0C94" w:rsidRDefault="005D0C94" w:rsidP="0089654E">
      <w:pPr>
        <w:tabs>
          <w:tab w:val="left" w:pos="0"/>
        </w:tabs>
        <w:spacing w:after="0" w:line="240" w:lineRule="auto"/>
        <w:rPr>
          <w:rFonts w:ascii="Tahoma" w:eastAsia="Times New Roman" w:hAnsi="Tahoma" w:cs="Tahoma"/>
          <w:sz w:val="20"/>
          <w:szCs w:val="20"/>
          <w:lang w:eastAsia="pl-PL"/>
        </w:rPr>
      </w:pPr>
    </w:p>
    <w:p w:rsidR="006112A7" w:rsidRDefault="006112A7"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w:t>
      </w:r>
      <w:r w:rsidRPr="0089654E">
        <w:rPr>
          <w:rFonts w:ascii="Tahoma" w:eastAsia="Times New Roman" w:hAnsi="Tahoma" w:cs="Tahoma"/>
          <w:sz w:val="20"/>
          <w:szCs w:val="20"/>
          <w:lang w:eastAsia="pl-PL"/>
        </w:rPr>
        <w:t xml:space="preserve"> – obejmującej </w:t>
      </w:r>
      <w:r w:rsidR="009B2EC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9B2EC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9B2EC4" w:rsidRPr="009B4774">
        <w:rPr>
          <w:rFonts w:ascii="Tahoma" w:eastAsia="Times New Roman" w:hAnsi="Tahoma" w:cs="Tahoma"/>
          <w:b/>
          <w:sz w:val="20"/>
          <w:szCs w:val="20"/>
          <w:lang w:eastAsia="pl-PL"/>
        </w:rPr>
        <w:t xml:space="preserve"> dla miejscowości Grabowno Kolonia</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F02C24" w:rsidRPr="0089654E" w:rsidRDefault="00F02C24" w:rsidP="00F02C2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F02C24" w:rsidP="00F02C2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F02C24" w:rsidRDefault="00F02C24" w:rsidP="00F02C2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B47186">
        <w:rPr>
          <w:rFonts w:ascii="Tahoma" w:eastAsia="Times New Roman" w:hAnsi="Tahoma" w:cs="Tahoma"/>
          <w:sz w:val="20"/>
          <w:szCs w:val="20"/>
          <w:lang w:eastAsia="pl-PL"/>
        </w:rPr>
        <w:t>55</w:t>
      </w:r>
      <w:r w:rsidRPr="0089654E">
        <w:rPr>
          <w:rFonts w:ascii="Tahoma" w:eastAsia="Times New Roman" w:hAnsi="Tahoma" w:cs="Tahoma"/>
          <w:sz w:val="20"/>
          <w:szCs w:val="20"/>
          <w:lang w:eastAsia="pl-PL"/>
        </w:rPr>
        <w:t xml:space="preserve"> tygodni. </w:t>
      </w:r>
    </w:p>
    <w:p w:rsidR="0089654E" w:rsidRDefault="00F02C24" w:rsidP="00F02C2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024FCD" w:rsidRDefault="00024FCD" w:rsidP="0089654E">
      <w:pPr>
        <w:spacing w:after="0" w:line="240" w:lineRule="auto"/>
        <w:jc w:val="both"/>
        <w:rPr>
          <w:rFonts w:ascii="Tahoma" w:eastAsia="Times New Roman" w:hAnsi="Tahoma" w:cs="Tahoma"/>
          <w:sz w:val="20"/>
          <w:szCs w:val="20"/>
          <w:lang w:eastAsia="pl-PL"/>
        </w:rPr>
      </w:pPr>
    </w:p>
    <w:p w:rsidR="00024FCD" w:rsidRDefault="00024FCD" w:rsidP="0089654E">
      <w:pPr>
        <w:spacing w:after="0" w:line="240" w:lineRule="auto"/>
        <w:jc w:val="both"/>
        <w:rPr>
          <w:rFonts w:ascii="Tahoma" w:eastAsia="Times New Roman" w:hAnsi="Tahoma" w:cs="Tahoma"/>
          <w:sz w:val="20"/>
          <w:szCs w:val="20"/>
          <w:lang w:eastAsia="pl-PL"/>
        </w:rPr>
      </w:pPr>
    </w:p>
    <w:p w:rsidR="00361F19" w:rsidRPr="0089654E" w:rsidRDefault="00361F19" w:rsidP="0089654E">
      <w:pPr>
        <w:spacing w:after="0" w:line="240" w:lineRule="auto"/>
        <w:jc w:val="both"/>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III</w:t>
      </w:r>
      <w:r w:rsidRPr="0089654E">
        <w:rPr>
          <w:rFonts w:ascii="Tahoma" w:eastAsia="Times New Roman" w:hAnsi="Tahoma" w:cs="Tahoma"/>
          <w:sz w:val="20"/>
          <w:szCs w:val="20"/>
          <w:lang w:eastAsia="pl-PL"/>
        </w:rPr>
        <w:t xml:space="preserve"> – obejmującej </w:t>
      </w:r>
      <w:r w:rsidR="00F02C2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F02C2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F02C24" w:rsidRPr="009B4774">
        <w:rPr>
          <w:rFonts w:ascii="Tahoma" w:eastAsia="Times New Roman" w:hAnsi="Tahoma" w:cs="Tahoma"/>
          <w:b/>
          <w:sz w:val="20"/>
          <w:szCs w:val="20"/>
          <w:lang w:eastAsia="pl-PL"/>
        </w:rPr>
        <w:t xml:space="preserve"> dla miejscowości </w:t>
      </w:r>
      <w:proofErr w:type="spellStart"/>
      <w:r w:rsidR="00F02C24" w:rsidRPr="009B4774">
        <w:rPr>
          <w:rFonts w:ascii="Tahoma" w:eastAsia="Times New Roman" w:hAnsi="Tahoma" w:cs="Tahoma"/>
          <w:b/>
          <w:sz w:val="20"/>
          <w:szCs w:val="20"/>
          <w:lang w:eastAsia="pl-PL"/>
        </w:rPr>
        <w:t>Brodowce</w:t>
      </w:r>
      <w:proofErr w:type="spellEnd"/>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5D0C94" w:rsidRPr="0089654E" w:rsidRDefault="005D0C94" w:rsidP="005D0C9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5D0C94" w:rsidP="005D0C9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5D0C94" w:rsidRDefault="005D0C94" w:rsidP="005D0C9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B47186">
        <w:rPr>
          <w:rFonts w:ascii="Tahoma" w:eastAsia="Times New Roman" w:hAnsi="Tahoma" w:cs="Tahoma"/>
          <w:sz w:val="20"/>
          <w:szCs w:val="20"/>
          <w:lang w:eastAsia="pl-PL"/>
        </w:rPr>
        <w:t>55</w:t>
      </w:r>
      <w:r w:rsidRPr="0089654E">
        <w:rPr>
          <w:rFonts w:ascii="Tahoma" w:eastAsia="Times New Roman" w:hAnsi="Tahoma" w:cs="Tahoma"/>
          <w:sz w:val="20"/>
          <w:szCs w:val="20"/>
          <w:lang w:eastAsia="pl-PL"/>
        </w:rPr>
        <w:t xml:space="preserve"> tygodni. </w:t>
      </w:r>
    </w:p>
    <w:p w:rsidR="005D0C94" w:rsidRDefault="005D0C94" w:rsidP="005D0C9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Pr="008A7E0F" w:rsidRDefault="00024FCD" w:rsidP="007B1E74">
      <w:pPr>
        <w:spacing w:after="0" w:line="240" w:lineRule="auto"/>
        <w:ind w:left="400"/>
        <w:jc w:val="both"/>
        <w:rPr>
          <w:rFonts w:ascii="Tahoma" w:eastAsia="Times New Roman" w:hAnsi="Tahoma" w:cs="Tahoma"/>
          <w:b/>
          <w:sz w:val="18"/>
          <w:szCs w:val="18"/>
          <w:u w:val="single"/>
          <w:lang w:val="en-US" w:eastAsia="pl-PL"/>
        </w:rPr>
      </w:pPr>
    </w:p>
    <w:p w:rsidR="00024FCD" w:rsidRPr="008A7E0F" w:rsidRDefault="00024FCD" w:rsidP="007B1E74">
      <w:pPr>
        <w:spacing w:after="0" w:line="240" w:lineRule="auto"/>
        <w:ind w:left="400"/>
        <w:jc w:val="both"/>
        <w:rPr>
          <w:rFonts w:ascii="Tahoma" w:eastAsia="Times New Roman" w:hAnsi="Tahoma" w:cs="Tahoma"/>
          <w:b/>
          <w:sz w:val="18"/>
          <w:szCs w:val="18"/>
          <w:u w:val="single"/>
          <w:lang w:val="en-US"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9"/>
          <w:footerReference w:type="default" r:id="rId10"/>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1"/>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AE69FF">
      <w:pPr>
        <w:numPr>
          <w:ilvl w:val="0"/>
          <w:numId w:val="56"/>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2"/>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C8440D" w:rsidP="0089654E">
      <w:pPr>
        <w:autoSpaceDE w:val="0"/>
        <w:autoSpaceDN w:val="0"/>
        <w:adjustRightInd w:val="0"/>
        <w:spacing w:after="0" w:line="240" w:lineRule="auto"/>
        <w:jc w:val="center"/>
        <w:rPr>
          <w:rFonts w:ascii="Tahoma" w:eastAsia="Calibri" w:hAnsi="Tahoma" w:cs="Tahoma"/>
        </w:rPr>
      </w:pPr>
      <w:r w:rsidRPr="00C8440D">
        <w:rPr>
          <w:rFonts w:ascii="Tahoma" w:eastAsia="Times New Roman" w:hAnsi="Tahoma" w:cs="Tahoma"/>
          <w:b/>
          <w:bCs/>
          <w:sz w:val="28"/>
          <w:szCs w:val="28"/>
          <w:lang w:eastAsia="pl-PL"/>
        </w:rPr>
        <w:t xml:space="preserve">Budowa kanalizacji sanitarnej dla miejscowości Grabowno Małe, </w:t>
      </w:r>
      <w:proofErr w:type="spellStart"/>
      <w:r w:rsidRPr="00C8440D">
        <w:rPr>
          <w:rFonts w:ascii="Tahoma" w:eastAsia="Times New Roman" w:hAnsi="Tahoma" w:cs="Tahoma"/>
          <w:b/>
          <w:bCs/>
          <w:sz w:val="28"/>
          <w:szCs w:val="28"/>
          <w:lang w:eastAsia="pl-PL"/>
        </w:rPr>
        <w:t>Brodowce</w:t>
      </w:r>
      <w:proofErr w:type="spellEnd"/>
      <w:r w:rsidRPr="00C8440D">
        <w:rPr>
          <w:rFonts w:ascii="Tahoma" w:eastAsia="Times New Roman" w:hAnsi="Tahoma" w:cs="Tahoma"/>
          <w:b/>
          <w:bCs/>
          <w:sz w:val="28"/>
          <w:szCs w:val="28"/>
          <w:lang w:eastAsia="pl-PL"/>
        </w:rPr>
        <w:t>, Grabowno Kolonia</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 w:name="_Toc4489705"/>
      <w:r w:rsidRPr="007B1E74">
        <w:rPr>
          <w:rFonts w:ascii="Tahoma" w:eastAsia="Times New Roman" w:hAnsi="Tahoma" w:cs="Tahoma"/>
          <w:b/>
          <w:color w:val="000000"/>
          <w:lang w:eastAsia="pl-PL"/>
        </w:rPr>
        <w:t>DEFINICJE</w:t>
      </w:r>
      <w:bookmarkEnd w:id="1"/>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2" w:name="_Toc4489707"/>
      <w:r w:rsidRPr="007B1E74">
        <w:rPr>
          <w:rFonts w:ascii="Tahoma" w:eastAsia="Times New Roman" w:hAnsi="Tahoma" w:cs="Tahoma"/>
          <w:b/>
          <w:color w:val="000000"/>
          <w:lang w:eastAsia="pl-PL"/>
        </w:rPr>
        <w:t>PRZEDMIOT UMOWY</w:t>
      </w:r>
      <w:bookmarkEnd w:id="2"/>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A76BC">
        <w:rPr>
          <w:rFonts w:ascii="Tahoma" w:eastAsia="Times New Roman" w:hAnsi="Tahoma" w:cs="Tahoma"/>
          <w:b/>
          <w:bCs/>
          <w:sz w:val="20"/>
          <w:szCs w:val="20"/>
          <w:lang w:eastAsia="pl-PL"/>
        </w:rPr>
        <w:t xml:space="preserve">Budowa kanalizacji sanitarnej dla miejscowości Grabowno Małe, </w:t>
      </w:r>
      <w:proofErr w:type="spellStart"/>
      <w:r w:rsidR="008A76BC">
        <w:rPr>
          <w:rFonts w:ascii="Tahoma" w:eastAsia="Times New Roman" w:hAnsi="Tahoma" w:cs="Tahoma"/>
          <w:b/>
          <w:bCs/>
          <w:sz w:val="20"/>
          <w:szCs w:val="20"/>
          <w:lang w:eastAsia="pl-PL"/>
        </w:rPr>
        <w:t>Brodowce</w:t>
      </w:r>
      <w:proofErr w:type="spellEnd"/>
      <w:r w:rsidR="008A76BC">
        <w:rPr>
          <w:rFonts w:ascii="Tahoma" w:eastAsia="Times New Roman" w:hAnsi="Tahoma" w:cs="Tahoma"/>
          <w:b/>
          <w:bCs/>
          <w:sz w:val="20"/>
          <w:szCs w:val="20"/>
          <w:lang w:eastAsia="pl-PL"/>
        </w:rPr>
        <w:t>, Grabowno Kolonia</w:t>
      </w:r>
      <w:r w:rsidRPr="003932F4">
        <w:rPr>
          <w:rFonts w:ascii="Tahoma" w:eastAsia="Calibri" w:hAnsi="Tahoma" w:cs="Tahoma"/>
          <w:b/>
          <w:bCs/>
          <w:sz w:val="20"/>
          <w:szCs w:val="20"/>
        </w:rPr>
        <w:t>”</w:t>
      </w:r>
      <w:r w:rsidR="002E61D6" w:rsidRPr="003932F4">
        <w:rPr>
          <w:rFonts w:ascii="Tahoma" w:eastAsia="Times New Roman" w:hAnsi="Tahoma" w:cs="Tahoma"/>
          <w:sz w:val="20"/>
          <w:szCs w:val="20"/>
          <w:lang w:eastAsia="pl-PL"/>
        </w:rPr>
        <w:t xml:space="preserve"> </w:t>
      </w:r>
      <w:r w:rsidR="0037694B" w:rsidRPr="0037694B">
        <w:rPr>
          <w:rFonts w:ascii="Tahoma" w:eastAsia="Times New Roman" w:hAnsi="Tahoma" w:cs="Tahoma"/>
          <w:b/>
          <w:bCs/>
          <w:sz w:val="20"/>
          <w:szCs w:val="20"/>
          <w:lang w:eastAsia="pl-PL"/>
        </w:rPr>
        <w:t xml:space="preserve"> </w:t>
      </w:r>
      <w:r w:rsidR="008A76BC">
        <w:rPr>
          <w:rFonts w:ascii="Tahoma" w:eastAsia="Times New Roman" w:hAnsi="Tahoma" w:cs="Tahoma"/>
          <w:b/>
          <w:bCs/>
          <w:sz w:val="20"/>
          <w:szCs w:val="20"/>
          <w:lang w:eastAsia="pl-PL"/>
        </w:rPr>
        <w:t xml:space="preserve">część </w:t>
      </w:r>
      <w:r w:rsidR="003A23A1">
        <w:rPr>
          <w:rFonts w:ascii="Tahoma" w:eastAsia="Times New Roman" w:hAnsi="Tahoma" w:cs="Tahoma"/>
          <w:b/>
          <w:bCs/>
          <w:sz w:val="20"/>
          <w:szCs w:val="20"/>
          <w:lang w:eastAsia="pl-PL"/>
        </w:rPr>
        <w:t>IA, lub IB, lub II</w:t>
      </w:r>
      <w:r w:rsidR="008A76BC">
        <w:rPr>
          <w:rFonts w:ascii="Tahoma" w:eastAsia="Times New Roman" w:hAnsi="Tahoma" w:cs="Tahoma"/>
          <w:b/>
          <w:bCs/>
          <w:sz w:val="20"/>
          <w:szCs w:val="20"/>
          <w:lang w:eastAsia="pl-PL"/>
        </w:rPr>
        <w:t xml:space="preserve">, </w:t>
      </w:r>
      <w:r w:rsidR="0037694B" w:rsidRPr="0037694B">
        <w:rPr>
          <w:rFonts w:ascii="Tahoma" w:eastAsia="Times New Roman" w:hAnsi="Tahoma" w:cs="Tahoma"/>
          <w:b/>
          <w:bCs/>
          <w:sz w:val="20"/>
          <w:szCs w:val="20"/>
          <w:lang w:eastAsia="pl-PL"/>
        </w:rPr>
        <w:t xml:space="preserve"> </w:t>
      </w:r>
      <w:r w:rsidR="003A23A1">
        <w:rPr>
          <w:rFonts w:ascii="Tahoma" w:eastAsia="Times New Roman" w:hAnsi="Tahoma" w:cs="Tahoma"/>
          <w:b/>
          <w:bCs/>
          <w:sz w:val="20"/>
          <w:szCs w:val="20"/>
          <w:lang w:eastAsia="pl-PL"/>
        </w:rPr>
        <w:t>lub III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CPV:</w:t>
      </w:r>
      <w:r w:rsidRPr="008A76BC">
        <w:rPr>
          <w:rFonts w:ascii="Tahoma" w:eastAsia="Times New Roman" w:hAnsi="Tahoma" w:cs="Tahoma"/>
          <w:sz w:val="20"/>
          <w:szCs w:val="20"/>
          <w:lang w:eastAsia="pl-PL"/>
        </w:rPr>
        <w:tab/>
        <w:t xml:space="preserve">45.23.24.40-8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Nazewnictwo wg CPV:</w:t>
      </w:r>
      <w:r w:rsidRPr="008A76BC">
        <w:rPr>
          <w:rFonts w:ascii="Tahoma" w:eastAsia="Times New Roman" w:hAnsi="Tahoma" w:cs="Tahoma"/>
          <w:sz w:val="20"/>
          <w:szCs w:val="20"/>
          <w:lang w:eastAsia="pl-PL"/>
        </w:rPr>
        <w:tab/>
        <w:t xml:space="preserve"> Roboty budowlane w zakresie budowy rurociągów do odprowadzania ścieków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r>
        <w:rPr>
          <w:rFonts w:ascii="Tahoma" w:eastAsia="Times New Roman" w:hAnsi="Tahoma" w:cs="Tahoma"/>
          <w:sz w:val="20"/>
          <w:szCs w:val="20"/>
          <w:lang w:eastAsia="pl-PL"/>
        </w:rPr>
        <w:t xml:space="preserve">lub </w:t>
      </w:r>
      <w:proofErr w:type="spellStart"/>
      <w:r>
        <w:rPr>
          <w:rFonts w:ascii="Tahoma" w:eastAsia="Times New Roman" w:hAnsi="Tahoma" w:cs="Tahoma"/>
          <w:sz w:val="20"/>
          <w:szCs w:val="20"/>
          <w:lang w:eastAsia="pl-PL"/>
        </w:rPr>
        <w:t>Brodowce</w:t>
      </w:r>
      <w:proofErr w:type="spellEnd"/>
      <w:r>
        <w:rPr>
          <w:rFonts w:ascii="Tahoma" w:eastAsia="Times New Roman" w:hAnsi="Tahoma" w:cs="Tahoma"/>
          <w:sz w:val="20"/>
          <w:szCs w:val="20"/>
          <w:lang w:eastAsia="pl-PL"/>
        </w:rPr>
        <w:t>, lub</w:t>
      </w:r>
      <w:r w:rsidRPr="008A76BC">
        <w:rPr>
          <w:rFonts w:ascii="Tahoma" w:eastAsia="Times New Roman" w:hAnsi="Tahoma" w:cs="Tahoma"/>
          <w:sz w:val="20"/>
          <w:szCs w:val="20"/>
          <w:lang w:eastAsia="pl-PL"/>
        </w:rPr>
        <w:t xml:space="preserve"> Grabowno Kolonia w gminie Twardogóra. W ramach niniejszego zamówienia przewidziana jest do wykonania budowa kanalizacji sanitarnej grawitacyjno-tłocznej wraz z urządzeniami budowlanymi i instalacją elektryczną. Do zadań oraz czynności wykonawcy w </w:t>
      </w:r>
      <w:r>
        <w:rPr>
          <w:rFonts w:ascii="Tahoma" w:eastAsia="Times New Roman" w:hAnsi="Tahoma" w:cs="Tahoma"/>
          <w:sz w:val="20"/>
          <w:szCs w:val="20"/>
          <w:lang w:eastAsia="pl-PL"/>
        </w:rPr>
        <w:t xml:space="preserve">przedmiotowym </w:t>
      </w:r>
      <w:r w:rsidRPr="008A76BC">
        <w:rPr>
          <w:rFonts w:ascii="Tahoma" w:eastAsia="Times New Roman" w:hAnsi="Tahoma" w:cs="Tahoma"/>
          <w:sz w:val="20"/>
          <w:szCs w:val="20"/>
          <w:lang w:eastAsia="pl-PL"/>
        </w:rPr>
        <w:t xml:space="preserve">zakresie należeć będzie wykonanie prac określonych w dokumentacji projektowej, przedmiarach robót (tabelach ceny ryczałtowej) oraz specyfikacji technicznej wykonania i odbioru robót.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A</w:t>
      </w:r>
      <w:r w:rsidRPr="0007566A">
        <w:rPr>
          <w:rFonts w:ascii="Tahoma" w:eastAsia="Times New Roman" w:hAnsi="Tahoma" w:cs="Tahoma"/>
          <w:b/>
          <w:sz w:val="20"/>
          <w:szCs w:val="20"/>
          <w:lang w:eastAsia="pl-PL"/>
        </w:rPr>
        <w:t xml:space="preserve"> – Kanalizacja sanitarna dla miejscowości Grabowno Małe</w:t>
      </w:r>
      <w:r w:rsidRPr="0007566A">
        <w:rPr>
          <w:rFonts w:ascii="Tahoma" w:eastAsia="Times New Roman" w:hAnsi="Tahoma" w:cs="Tahoma"/>
          <w:sz w:val="20"/>
          <w:szCs w:val="20"/>
          <w:lang w:eastAsia="pl-PL"/>
        </w:rPr>
        <w:t>. Zakres inwestycji obejmuje miejscowość Grabowno Małe</w:t>
      </w:r>
      <w:r>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Sieć kanalizacji sanitarnej z uwagi na ukształtowanie terenu zaprojektowano w systemie grawitacyjno-tłocznym. W skład tak zaplanowanego systemu wchodzi system grawitacyjny z rur Ø0,2m i Ø0,16m PVC SN8 SDR34 litych oraz system kanalizacji tłocznej zaprojektowany z rur Ø110, Ø63 PE100RCSDR17 PN10 wraz z przepompowni</w:t>
      </w:r>
      <w:r>
        <w:rPr>
          <w:rFonts w:ascii="Tahoma" w:eastAsia="Times New Roman" w:hAnsi="Tahoma" w:cs="Tahoma"/>
          <w:sz w:val="20"/>
          <w:szCs w:val="20"/>
          <w:lang w:eastAsia="pl-PL"/>
        </w:rPr>
        <w:t>ą</w:t>
      </w:r>
      <w:r w:rsidRPr="0007566A">
        <w:rPr>
          <w:rFonts w:ascii="Tahoma" w:eastAsia="Times New Roman" w:hAnsi="Tahoma" w:cs="Tahoma"/>
          <w:sz w:val="20"/>
          <w:szCs w:val="20"/>
          <w:lang w:eastAsia="pl-PL"/>
        </w:rPr>
        <w:t xml:space="preserve"> ścieków PS1. Długość kolektorów sanitarnych wynosi:</w:t>
      </w:r>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Ø0,20m </w:t>
      </w:r>
      <w:r>
        <w:rPr>
          <w:rFonts w:ascii="Tahoma" w:eastAsia="Times New Roman" w:hAnsi="Tahoma" w:cs="Tahoma"/>
          <w:sz w:val="20"/>
          <w:szCs w:val="20"/>
          <w:lang w:eastAsia="pl-PL"/>
        </w:rPr>
        <w:tab/>
      </w:r>
      <w:r w:rsidRPr="0007566A">
        <w:rPr>
          <w:rFonts w:ascii="Tahoma" w:eastAsia="Times New Roman" w:hAnsi="Tahoma" w:cs="Tahoma"/>
          <w:sz w:val="20"/>
          <w:szCs w:val="20"/>
          <w:lang w:eastAsia="pl-PL"/>
        </w:rPr>
        <w:t>2</w:t>
      </w:r>
      <w:r>
        <w:rPr>
          <w:rFonts w:ascii="Tahoma" w:eastAsia="Times New Roman" w:hAnsi="Tahoma" w:cs="Tahoma"/>
          <w:sz w:val="20"/>
          <w:szCs w:val="20"/>
          <w:lang w:eastAsia="pl-PL"/>
        </w:rPr>
        <w:t>68</w:t>
      </w:r>
      <w:r w:rsidR="00301A6A">
        <w:rPr>
          <w:rFonts w:ascii="Tahoma" w:eastAsia="Times New Roman" w:hAnsi="Tahoma" w:cs="Tahoma"/>
          <w:sz w:val="20"/>
          <w:szCs w:val="20"/>
          <w:lang w:eastAsia="pl-PL"/>
        </w:rPr>
        <w:t>5,07</w:t>
      </w:r>
      <w:r>
        <w:rPr>
          <w:rFonts w:ascii="Tahoma" w:eastAsia="Times New Roman" w:hAnsi="Tahoma" w:cs="Tahoma"/>
          <w:sz w:val="20"/>
          <w:szCs w:val="20"/>
          <w:lang w:eastAsia="pl-PL"/>
        </w:rPr>
        <w:t>mb</w:t>
      </w:r>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Ø0,16m </w:t>
      </w:r>
      <w:r>
        <w:rPr>
          <w:rFonts w:ascii="Tahoma" w:eastAsia="Times New Roman" w:hAnsi="Tahoma" w:cs="Tahoma"/>
          <w:sz w:val="20"/>
          <w:szCs w:val="20"/>
          <w:lang w:eastAsia="pl-PL"/>
        </w:rPr>
        <w:tab/>
        <w:t xml:space="preserve"> 487,2</w:t>
      </w:r>
      <w:r w:rsidR="00301A6A">
        <w:rPr>
          <w:rFonts w:ascii="Tahoma" w:eastAsia="Times New Roman" w:hAnsi="Tahoma" w:cs="Tahoma"/>
          <w:sz w:val="20"/>
          <w:szCs w:val="20"/>
          <w:lang w:eastAsia="pl-PL"/>
        </w:rPr>
        <w:t>7</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Ø110mm</w:t>
      </w:r>
      <w:r>
        <w:rPr>
          <w:rFonts w:ascii="Tahoma" w:eastAsia="Times New Roman" w:hAnsi="Tahoma" w:cs="Tahoma"/>
          <w:sz w:val="20"/>
          <w:szCs w:val="20"/>
          <w:lang w:eastAsia="pl-PL"/>
        </w:rPr>
        <w:tab/>
        <w:t>1177,40mb</w:t>
      </w:r>
    </w:p>
    <w:p w:rsidR="003A23A1"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Ø63mm</w:t>
      </w:r>
      <w:r>
        <w:rPr>
          <w:rFonts w:ascii="Tahoma" w:eastAsia="Times New Roman" w:hAnsi="Tahoma" w:cs="Tahoma"/>
          <w:sz w:val="20"/>
          <w:szCs w:val="20"/>
          <w:lang w:eastAsia="pl-PL"/>
        </w:rPr>
        <w:tab/>
      </w:r>
      <w:r>
        <w:rPr>
          <w:rFonts w:ascii="Tahoma" w:eastAsia="Times New Roman" w:hAnsi="Tahoma" w:cs="Tahoma"/>
          <w:sz w:val="20"/>
          <w:szCs w:val="20"/>
          <w:lang w:eastAsia="pl-PL"/>
        </w:rPr>
        <w:tab/>
        <w:t xml:space="preserve">       </w:t>
      </w:r>
      <w:r w:rsidRPr="0007566A">
        <w:rPr>
          <w:rFonts w:ascii="Tahoma" w:eastAsia="Times New Roman" w:hAnsi="Tahoma" w:cs="Tahoma"/>
          <w:sz w:val="20"/>
          <w:szCs w:val="20"/>
          <w:lang w:eastAsia="pl-PL"/>
        </w:rPr>
        <w:t>0,4</w:t>
      </w:r>
      <w:r>
        <w:rPr>
          <w:rFonts w:ascii="Tahoma" w:eastAsia="Times New Roman" w:hAnsi="Tahoma" w:cs="Tahoma"/>
          <w:sz w:val="20"/>
          <w:szCs w:val="20"/>
          <w:lang w:eastAsia="pl-PL"/>
        </w:rPr>
        <w:t>mb</w:t>
      </w:r>
    </w:p>
    <w:p w:rsidR="003A23A1" w:rsidRPr="003A23A1" w:rsidRDefault="003A23A1" w:rsidP="003A23A1">
      <w:pPr>
        <w:spacing w:after="0"/>
        <w:jc w:val="both"/>
        <w:rPr>
          <w:rFonts w:ascii="Tahoma" w:eastAsia="Times New Roman" w:hAnsi="Tahoma" w:cs="Tahoma"/>
          <w:b/>
          <w:i/>
          <w:sz w:val="20"/>
          <w:szCs w:val="20"/>
          <w:u w:val="single"/>
          <w:lang w:eastAsia="pl-PL"/>
        </w:rPr>
      </w:pPr>
      <w:r w:rsidRPr="003A23A1">
        <w:rPr>
          <w:rFonts w:ascii="Tahoma" w:eastAsia="Times New Roman" w:hAnsi="Tahoma" w:cs="Tahoma"/>
          <w:b/>
          <w:i/>
          <w:sz w:val="20"/>
          <w:szCs w:val="20"/>
          <w:u w:val="single"/>
          <w:lang w:eastAsia="pl-PL"/>
        </w:rPr>
        <w:t>lub</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IB</w:t>
      </w:r>
      <w:r w:rsidRPr="0007566A">
        <w:rPr>
          <w:rFonts w:ascii="Tahoma" w:eastAsia="Times New Roman" w:hAnsi="Tahoma" w:cs="Tahoma"/>
          <w:b/>
          <w:sz w:val="20"/>
          <w:szCs w:val="20"/>
          <w:lang w:eastAsia="pl-PL"/>
        </w:rPr>
        <w:t xml:space="preserve"> – Kanalizacja sanitarna dla miejscowości Grabowno Małe</w:t>
      </w:r>
      <w:r w:rsidRPr="0007566A">
        <w:rPr>
          <w:rFonts w:ascii="Tahoma" w:eastAsia="Times New Roman" w:hAnsi="Tahoma" w:cs="Tahoma"/>
          <w:sz w:val="20"/>
          <w:szCs w:val="20"/>
          <w:lang w:eastAsia="pl-PL"/>
        </w:rPr>
        <w:t xml:space="preserve">. Zakres inwestycji obejmuje </w:t>
      </w:r>
      <w:r>
        <w:rPr>
          <w:rFonts w:ascii="Tahoma" w:eastAsia="Times New Roman" w:hAnsi="Tahoma" w:cs="Tahoma"/>
          <w:sz w:val="20"/>
          <w:szCs w:val="20"/>
          <w:lang w:eastAsia="pl-PL"/>
        </w:rPr>
        <w:t xml:space="preserve">część </w:t>
      </w:r>
      <w:r w:rsidRPr="0007566A">
        <w:rPr>
          <w:rFonts w:ascii="Tahoma" w:eastAsia="Times New Roman" w:hAnsi="Tahoma" w:cs="Tahoma"/>
          <w:sz w:val="20"/>
          <w:szCs w:val="20"/>
          <w:lang w:eastAsia="pl-PL"/>
        </w:rPr>
        <w:t>miejscowoś</w:t>
      </w:r>
      <w:r>
        <w:rPr>
          <w:rFonts w:ascii="Tahoma" w:eastAsia="Times New Roman" w:hAnsi="Tahoma" w:cs="Tahoma"/>
          <w:sz w:val="20"/>
          <w:szCs w:val="20"/>
          <w:lang w:eastAsia="pl-PL"/>
        </w:rPr>
        <w:t>ci Grabowno Małe</w:t>
      </w:r>
      <w:r w:rsidRPr="0007566A">
        <w:rPr>
          <w:rFonts w:ascii="Tahoma" w:eastAsia="Times New Roman" w:hAnsi="Tahoma" w:cs="Tahoma"/>
          <w:sz w:val="20"/>
          <w:szCs w:val="20"/>
          <w:lang w:eastAsia="pl-PL"/>
        </w:rPr>
        <w:t xml:space="preserve"> wraz z odprowadzeniem ścieków do istniejącej kanalizacji sanitarnej w miejscowości Twardogóra. Sieć kanalizacji sanitarnej z uwagi na ukształtowanie terenu zaprojektowano w systemie grawitacyjno-tłocznym. W skład tak zaplanowanego systemu wchodzi system grawitacyjny z rur Ø0,2m i Ø0,16m PVC SN8 SDR34 litych oraz system kanalizacji tłoc</w:t>
      </w:r>
      <w:r>
        <w:rPr>
          <w:rFonts w:ascii="Tahoma" w:eastAsia="Times New Roman" w:hAnsi="Tahoma" w:cs="Tahoma"/>
          <w:sz w:val="20"/>
          <w:szCs w:val="20"/>
          <w:lang w:eastAsia="pl-PL"/>
        </w:rPr>
        <w:t xml:space="preserve">znej zaprojektowany z rur Ø110 </w:t>
      </w:r>
      <w:r w:rsidRPr="0007566A">
        <w:rPr>
          <w:rFonts w:ascii="Tahoma" w:eastAsia="Times New Roman" w:hAnsi="Tahoma" w:cs="Tahoma"/>
          <w:sz w:val="20"/>
          <w:szCs w:val="20"/>
          <w:lang w:eastAsia="pl-PL"/>
        </w:rPr>
        <w:t>PE100RCSDR17 PN10 wra</w:t>
      </w:r>
      <w:r>
        <w:rPr>
          <w:rFonts w:ascii="Tahoma" w:eastAsia="Times New Roman" w:hAnsi="Tahoma" w:cs="Tahoma"/>
          <w:sz w:val="20"/>
          <w:szCs w:val="20"/>
          <w:lang w:eastAsia="pl-PL"/>
        </w:rPr>
        <w:t xml:space="preserve">z z przepompowniami ścieków </w:t>
      </w:r>
      <w:r w:rsidRPr="0007566A">
        <w:rPr>
          <w:rFonts w:ascii="Tahoma" w:eastAsia="Times New Roman" w:hAnsi="Tahoma" w:cs="Tahoma"/>
          <w:sz w:val="20"/>
          <w:szCs w:val="20"/>
          <w:lang w:eastAsia="pl-PL"/>
        </w:rPr>
        <w:t>PS4,PS6. Długość kolektorów sanitarnych wynosi:</w:t>
      </w:r>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Ø0,20m </w:t>
      </w:r>
      <w:r>
        <w:rPr>
          <w:rFonts w:ascii="Tahoma" w:eastAsia="Times New Roman" w:hAnsi="Tahoma" w:cs="Tahoma"/>
          <w:sz w:val="20"/>
          <w:szCs w:val="20"/>
          <w:lang w:eastAsia="pl-PL"/>
        </w:rPr>
        <w:tab/>
        <w:t>3</w:t>
      </w:r>
      <w:r w:rsidR="00301A6A">
        <w:rPr>
          <w:rFonts w:ascii="Tahoma" w:eastAsia="Times New Roman" w:hAnsi="Tahoma" w:cs="Tahoma"/>
          <w:sz w:val="20"/>
          <w:szCs w:val="20"/>
          <w:lang w:eastAsia="pl-PL"/>
        </w:rPr>
        <w:t>13,85</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w:t>
      </w:r>
      <w:r>
        <w:rPr>
          <w:rFonts w:ascii="Tahoma" w:eastAsia="Times New Roman" w:hAnsi="Tahoma" w:cs="Tahoma"/>
          <w:sz w:val="20"/>
          <w:szCs w:val="20"/>
          <w:lang w:eastAsia="pl-PL"/>
        </w:rPr>
        <w:t>DR34</w:t>
      </w:r>
      <w:r>
        <w:rPr>
          <w:rFonts w:ascii="Tahoma" w:eastAsia="Times New Roman" w:hAnsi="Tahoma" w:cs="Tahoma"/>
          <w:sz w:val="20"/>
          <w:szCs w:val="20"/>
          <w:lang w:eastAsia="pl-PL"/>
        </w:rPr>
        <w:tab/>
        <w:t xml:space="preserve">Ø0,16m </w:t>
      </w:r>
      <w:r>
        <w:rPr>
          <w:rFonts w:ascii="Tahoma" w:eastAsia="Times New Roman" w:hAnsi="Tahoma" w:cs="Tahoma"/>
          <w:sz w:val="20"/>
          <w:szCs w:val="20"/>
          <w:lang w:eastAsia="pl-PL"/>
        </w:rPr>
        <w:tab/>
        <w:t xml:space="preserve">24,25 </w:t>
      </w:r>
      <w:proofErr w:type="spellStart"/>
      <w:r>
        <w:rPr>
          <w:rFonts w:ascii="Tahoma" w:eastAsia="Times New Roman" w:hAnsi="Tahoma" w:cs="Tahoma"/>
          <w:sz w:val="20"/>
          <w:szCs w:val="20"/>
          <w:lang w:eastAsia="pl-PL"/>
        </w:rPr>
        <w:t>mb</w:t>
      </w:r>
      <w:proofErr w:type="spellEnd"/>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Ø110mm</w:t>
      </w:r>
      <w:r>
        <w:rPr>
          <w:rFonts w:ascii="Tahoma" w:eastAsia="Times New Roman" w:hAnsi="Tahoma" w:cs="Tahoma"/>
          <w:sz w:val="20"/>
          <w:szCs w:val="20"/>
          <w:lang w:eastAsia="pl-PL"/>
        </w:rPr>
        <w:tab/>
        <w:t>4018,3</w:t>
      </w:r>
      <w:r w:rsidR="00301A6A">
        <w:rPr>
          <w:rFonts w:ascii="Tahoma" w:eastAsia="Times New Roman" w:hAnsi="Tahoma" w:cs="Tahoma"/>
          <w:sz w:val="20"/>
          <w:szCs w:val="20"/>
          <w:lang w:eastAsia="pl-PL"/>
        </w:rPr>
        <w:t>1</w:t>
      </w:r>
      <w:r>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b/>
          <w:sz w:val="20"/>
          <w:szCs w:val="20"/>
          <w:lang w:eastAsia="pl-PL"/>
        </w:rPr>
        <w:t>Część II – Kanalizacja sanitarna dla miejscowości Grabowno Kolonia</w:t>
      </w:r>
      <w:r w:rsidRPr="008A76BC">
        <w:rPr>
          <w:rFonts w:ascii="Tahoma" w:eastAsia="Times New Roman" w:hAnsi="Tahoma" w:cs="Tahoma"/>
          <w:sz w:val="20"/>
          <w:szCs w:val="20"/>
          <w:lang w:eastAsia="pl-PL"/>
        </w:rPr>
        <w:t xml:space="preserve">. Zakres inwestycji obejmuje miejscowość Grabowno Kolonia. Sieć kanalizacji sanitarnej z uwagi na ukształtowanie terenu zaprojektowano w systemie grawitacyjno-tłocznym. W skład tak zaplanowanego systemu wchodzi system grawitacyjny z rur </w:t>
      </w:r>
      <w:r w:rsidRPr="008A76BC">
        <w:rPr>
          <w:rFonts w:ascii="Tahoma" w:eastAsia="Times New Roman" w:hAnsi="Tahoma" w:cs="Tahoma"/>
          <w:sz w:val="20"/>
          <w:szCs w:val="20"/>
          <w:lang w:eastAsia="pl-PL"/>
        </w:rPr>
        <w:lastRenderedPageBreak/>
        <w:t>Ø0,2m i Ø0,16m PVC SN8 SDR34 litych oraz system kanalizacji tłocznej zaprojektowany z rur Ø90,Ø63 PE100RCSDR17 PN10 wraz z przepompowniami ścieków PS7,MP8</w:t>
      </w:r>
    </w:p>
    <w:p w:rsidR="008A76BC" w:rsidRPr="008A7E0F" w:rsidRDefault="008A76BC" w:rsidP="008A76BC">
      <w:pPr>
        <w:spacing w:after="0"/>
        <w:jc w:val="both"/>
        <w:rPr>
          <w:rFonts w:ascii="Tahoma" w:eastAsia="Times New Roman" w:hAnsi="Tahoma" w:cs="Tahoma"/>
          <w:sz w:val="20"/>
          <w:szCs w:val="20"/>
          <w:lang w:val="en-US" w:eastAsia="pl-PL"/>
        </w:rPr>
      </w:pPr>
      <w:r w:rsidRPr="008A7E0F">
        <w:rPr>
          <w:rFonts w:ascii="Tahoma" w:eastAsia="Times New Roman" w:hAnsi="Tahoma" w:cs="Tahoma"/>
          <w:sz w:val="20"/>
          <w:szCs w:val="20"/>
          <w:lang w:val="en-US" w:eastAsia="pl-PL"/>
        </w:rPr>
        <w:t>PVC SN8 SDR34</w:t>
      </w:r>
      <w:r w:rsidRPr="008A7E0F">
        <w:rPr>
          <w:rFonts w:ascii="Tahoma" w:eastAsia="Times New Roman" w:hAnsi="Tahoma" w:cs="Tahoma"/>
          <w:sz w:val="20"/>
          <w:szCs w:val="20"/>
          <w:lang w:val="en-US" w:eastAsia="pl-PL"/>
        </w:rPr>
        <w:tab/>
        <w:t xml:space="preserve">Ø0,20m </w:t>
      </w:r>
      <w:r w:rsidRPr="008A7E0F">
        <w:rPr>
          <w:rFonts w:ascii="Tahoma" w:eastAsia="Times New Roman" w:hAnsi="Tahoma" w:cs="Tahoma"/>
          <w:sz w:val="20"/>
          <w:szCs w:val="20"/>
          <w:lang w:val="en-US" w:eastAsia="pl-PL"/>
        </w:rPr>
        <w:tab/>
        <w:t>356,35</w:t>
      </w:r>
      <w:r w:rsidR="00301A6A" w:rsidRPr="008A7E0F">
        <w:rPr>
          <w:rFonts w:ascii="Tahoma" w:eastAsia="Times New Roman" w:hAnsi="Tahoma" w:cs="Tahoma"/>
          <w:sz w:val="20"/>
          <w:szCs w:val="20"/>
          <w:lang w:val="en-US" w:eastAsia="pl-PL"/>
        </w:rPr>
        <w:t xml:space="preserve"> </w:t>
      </w:r>
      <w:proofErr w:type="spellStart"/>
      <w:r w:rsidR="00301A6A" w:rsidRPr="008A7E0F">
        <w:rPr>
          <w:rFonts w:ascii="Tahoma" w:eastAsia="Times New Roman" w:hAnsi="Tahoma" w:cs="Tahoma"/>
          <w:sz w:val="20"/>
          <w:szCs w:val="20"/>
          <w:lang w:val="en-US" w:eastAsia="pl-PL"/>
        </w:rPr>
        <w:t>mb</w:t>
      </w:r>
      <w:proofErr w:type="spellEnd"/>
    </w:p>
    <w:p w:rsidR="008A76BC" w:rsidRPr="008A7E0F" w:rsidRDefault="008A76BC" w:rsidP="008A76BC">
      <w:pPr>
        <w:spacing w:after="0"/>
        <w:jc w:val="both"/>
        <w:rPr>
          <w:rFonts w:ascii="Tahoma" w:eastAsia="Times New Roman" w:hAnsi="Tahoma" w:cs="Tahoma"/>
          <w:sz w:val="20"/>
          <w:szCs w:val="20"/>
          <w:lang w:val="en-US" w:eastAsia="pl-PL"/>
        </w:rPr>
      </w:pPr>
      <w:r w:rsidRPr="008A7E0F">
        <w:rPr>
          <w:rFonts w:ascii="Tahoma" w:eastAsia="Times New Roman" w:hAnsi="Tahoma" w:cs="Tahoma"/>
          <w:sz w:val="20"/>
          <w:szCs w:val="20"/>
          <w:lang w:val="en-US" w:eastAsia="pl-PL"/>
        </w:rPr>
        <w:t>PVC SN8 SDR34</w:t>
      </w:r>
      <w:r w:rsidRPr="008A7E0F">
        <w:rPr>
          <w:rFonts w:ascii="Tahoma" w:eastAsia="Times New Roman" w:hAnsi="Tahoma" w:cs="Tahoma"/>
          <w:sz w:val="20"/>
          <w:szCs w:val="20"/>
          <w:lang w:val="en-US" w:eastAsia="pl-PL"/>
        </w:rPr>
        <w:tab/>
        <w:t xml:space="preserve">Ø0,16m </w:t>
      </w:r>
      <w:r w:rsidRPr="008A7E0F">
        <w:rPr>
          <w:rFonts w:ascii="Tahoma" w:eastAsia="Times New Roman" w:hAnsi="Tahoma" w:cs="Tahoma"/>
          <w:sz w:val="20"/>
          <w:szCs w:val="20"/>
          <w:lang w:val="en-US" w:eastAsia="pl-PL"/>
        </w:rPr>
        <w:tab/>
        <w:t>91,95</w:t>
      </w:r>
      <w:r w:rsidR="00301A6A" w:rsidRPr="008A7E0F">
        <w:rPr>
          <w:rFonts w:ascii="Tahoma" w:eastAsia="Times New Roman" w:hAnsi="Tahoma" w:cs="Tahoma"/>
          <w:sz w:val="20"/>
          <w:szCs w:val="20"/>
          <w:lang w:val="en-US" w:eastAsia="pl-PL"/>
        </w:rPr>
        <w:t xml:space="preserve">  </w:t>
      </w:r>
      <w:proofErr w:type="spellStart"/>
      <w:r w:rsidR="00301A6A" w:rsidRPr="008A7E0F">
        <w:rPr>
          <w:rFonts w:ascii="Tahoma" w:eastAsia="Times New Roman" w:hAnsi="Tahoma" w:cs="Tahoma"/>
          <w:sz w:val="20"/>
          <w:szCs w:val="20"/>
          <w:lang w:val="en-US" w:eastAsia="pl-PL"/>
        </w:rPr>
        <w:t>mb</w:t>
      </w:r>
      <w:proofErr w:type="spellEnd"/>
    </w:p>
    <w:p w:rsidR="008A76BC" w:rsidRPr="008A7E0F" w:rsidRDefault="008A76BC" w:rsidP="008A76BC">
      <w:pPr>
        <w:spacing w:after="0"/>
        <w:jc w:val="both"/>
        <w:rPr>
          <w:rFonts w:ascii="Tahoma" w:eastAsia="Times New Roman" w:hAnsi="Tahoma" w:cs="Tahoma"/>
          <w:sz w:val="20"/>
          <w:szCs w:val="20"/>
          <w:lang w:val="en-US" w:eastAsia="pl-PL"/>
        </w:rPr>
      </w:pPr>
      <w:r w:rsidRPr="008A7E0F">
        <w:rPr>
          <w:rFonts w:ascii="Tahoma" w:eastAsia="Times New Roman" w:hAnsi="Tahoma" w:cs="Tahoma"/>
          <w:sz w:val="20"/>
          <w:szCs w:val="20"/>
          <w:lang w:val="en-US" w:eastAsia="pl-PL"/>
        </w:rPr>
        <w:t>PE100RCSDR17PN10</w:t>
      </w:r>
      <w:r w:rsidRPr="008A7E0F">
        <w:rPr>
          <w:rFonts w:ascii="Tahoma" w:eastAsia="Times New Roman" w:hAnsi="Tahoma" w:cs="Tahoma"/>
          <w:sz w:val="20"/>
          <w:szCs w:val="20"/>
          <w:lang w:val="en-US" w:eastAsia="pl-PL"/>
        </w:rPr>
        <w:tab/>
        <w:t>Ø90mm</w:t>
      </w:r>
      <w:r w:rsidRPr="008A7E0F">
        <w:rPr>
          <w:rFonts w:ascii="Tahoma" w:eastAsia="Times New Roman" w:hAnsi="Tahoma" w:cs="Tahoma"/>
          <w:sz w:val="20"/>
          <w:szCs w:val="20"/>
          <w:lang w:val="en-US" w:eastAsia="pl-PL"/>
        </w:rPr>
        <w:tab/>
      </w:r>
      <w:r w:rsidRPr="008A7E0F">
        <w:rPr>
          <w:rFonts w:ascii="Tahoma" w:eastAsia="Times New Roman" w:hAnsi="Tahoma" w:cs="Tahoma"/>
          <w:sz w:val="20"/>
          <w:szCs w:val="20"/>
          <w:lang w:val="en-US" w:eastAsia="pl-PL"/>
        </w:rPr>
        <w:tab/>
        <w:t>614,01</w:t>
      </w:r>
      <w:r w:rsidR="00301A6A" w:rsidRPr="008A7E0F">
        <w:rPr>
          <w:rFonts w:ascii="Tahoma" w:eastAsia="Times New Roman" w:hAnsi="Tahoma" w:cs="Tahoma"/>
          <w:sz w:val="20"/>
          <w:szCs w:val="20"/>
          <w:lang w:val="en-US" w:eastAsia="pl-PL"/>
        </w:rPr>
        <w:t>mb</w:t>
      </w:r>
    </w:p>
    <w:p w:rsidR="008A76BC" w:rsidRPr="008A7E0F" w:rsidRDefault="008A76BC" w:rsidP="008A76BC">
      <w:pPr>
        <w:spacing w:after="0"/>
        <w:jc w:val="both"/>
        <w:rPr>
          <w:rFonts w:ascii="Tahoma" w:eastAsia="Times New Roman" w:hAnsi="Tahoma" w:cs="Tahoma"/>
          <w:sz w:val="20"/>
          <w:szCs w:val="20"/>
          <w:lang w:val="en-US" w:eastAsia="pl-PL"/>
        </w:rPr>
      </w:pPr>
      <w:r w:rsidRPr="008A7E0F">
        <w:rPr>
          <w:rFonts w:ascii="Tahoma" w:eastAsia="Times New Roman" w:hAnsi="Tahoma" w:cs="Tahoma"/>
          <w:sz w:val="20"/>
          <w:szCs w:val="20"/>
          <w:lang w:val="en-US" w:eastAsia="pl-PL"/>
        </w:rPr>
        <w:t>PE100RCSDR17PN10</w:t>
      </w:r>
      <w:r w:rsidRPr="008A7E0F">
        <w:rPr>
          <w:rFonts w:ascii="Tahoma" w:eastAsia="Times New Roman" w:hAnsi="Tahoma" w:cs="Tahoma"/>
          <w:sz w:val="20"/>
          <w:szCs w:val="20"/>
          <w:lang w:val="en-US" w:eastAsia="pl-PL"/>
        </w:rPr>
        <w:tab/>
        <w:t>Ø63mm</w:t>
      </w:r>
      <w:r w:rsidRPr="008A7E0F">
        <w:rPr>
          <w:rFonts w:ascii="Tahoma" w:eastAsia="Times New Roman" w:hAnsi="Tahoma" w:cs="Tahoma"/>
          <w:sz w:val="20"/>
          <w:szCs w:val="20"/>
          <w:lang w:val="en-US" w:eastAsia="pl-PL"/>
        </w:rPr>
        <w:tab/>
      </w:r>
      <w:r w:rsidRPr="008A7E0F">
        <w:rPr>
          <w:rFonts w:ascii="Tahoma" w:eastAsia="Times New Roman" w:hAnsi="Tahoma" w:cs="Tahoma"/>
          <w:sz w:val="20"/>
          <w:szCs w:val="20"/>
          <w:lang w:val="en-US" w:eastAsia="pl-PL"/>
        </w:rPr>
        <w:tab/>
        <w:t>186,8</w:t>
      </w:r>
      <w:r w:rsidR="00301A6A" w:rsidRPr="008A7E0F">
        <w:rPr>
          <w:rFonts w:ascii="Tahoma" w:eastAsia="Times New Roman" w:hAnsi="Tahoma" w:cs="Tahoma"/>
          <w:sz w:val="20"/>
          <w:szCs w:val="20"/>
          <w:lang w:val="en-US" w:eastAsia="pl-PL"/>
        </w:rPr>
        <w:t xml:space="preserve">  </w:t>
      </w:r>
      <w:proofErr w:type="spellStart"/>
      <w:r w:rsidR="00301A6A" w:rsidRPr="008A7E0F">
        <w:rPr>
          <w:rFonts w:ascii="Tahoma" w:eastAsia="Times New Roman" w:hAnsi="Tahoma" w:cs="Tahoma"/>
          <w:sz w:val="20"/>
          <w:szCs w:val="20"/>
          <w:lang w:val="en-US" w:eastAsia="pl-PL"/>
        </w:rPr>
        <w:t>mb</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 xml:space="preserve">Część III – Kanalizacja sanitarna dla miejscowości </w:t>
      </w:r>
      <w:proofErr w:type="spellStart"/>
      <w:r w:rsidRPr="00024FCD">
        <w:rPr>
          <w:rFonts w:ascii="Tahoma" w:eastAsia="Times New Roman" w:hAnsi="Tahoma" w:cs="Tahoma"/>
          <w:b/>
          <w:sz w:val="20"/>
          <w:szCs w:val="20"/>
          <w:lang w:eastAsia="pl-PL"/>
        </w:rPr>
        <w:t>Brodowce</w:t>
      </w:r>
      <w:proofErr w:type="spellEnd"/>
      <w:r w:rsidRPr="008A76BC">
        <w:rPr>
          <w:rFonts w:ascii="Tahoma" w:eastAsia="Times New Roman" w:hAnsi="Tahoma" w:cs="Tahoma"/>
          <w:sz w:val="20"/>
          <w:szCs w:val="20"/>
          <w:lang w:eastAsia="pl-PL"/>
        </w:rPr>
        <w:t xml:space="preserve">. Zakres inwestycji obejmuje miejscowości </w:t>
      </w:r>
      <w:proofErr w:type="spellStart"/>
      <w:r w:rsidRPr="008A76BC">
        <w:rPr>
          <w:rFonts w:ascii="Tahoma" w:eastAsia="Times New Roman" w:hAnsi="Tahoma" w:cs="Tahoma"/>
          <w:sz w:val="20"/>
          <w:szCs w:val="20"/>
          <w:lang w:eastAsia="pl-PL"/>
        </w:rPr>
        <w:t>Brodowce</w:t>
      </w:r>
      <w:proofErr w:type="spellEnd"/>
      <w:r w:rsidRPr="008A76BC">
        <w:rPr>
          <w:rFonts w:ascii="Tahoma" w:eastAsia="Times New Roman" w:hAnsi="Tahoma" w:cs="Tahoma"/>
          <w:sz w:val="20"/>
          <w:szCs w:val="20"/>
          <w:lang w:eastAsia="pl-PL"/>
        </w:rPr>
        <w:t>, cz. Grabowno Małe, Twardogóra ul. Leśne Domy.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PS2,PS3,PS5,MP3</w:t>
      </w:r>
    </w:p>
    <w:p w:rsidR="008A76BC" w:rsidRPr="008A7E0F" w:rsidRDefault="008A76BC" w:rsidP="008A76BC">
      <w:pPr>
        <w:spacing w:after="0"/>
        <w:jc w:val="both"/>
        <w:rPr>
          <w:rFonts w:ascii="Tahoma" w:eastAsia="Times New Roman" w:hAnsi="Tahoma" w:cs="Tahoma"/>
          <w:sz w:val="20"/>
          <w:szCs w:val="20"/>
          <w:lang w:val="en-US" w:eastAsia="pl-PL"/>
        </w:rPr>
      </w:pPr>
      <w:r w:rsidRPr="008A7E0F">
        <w:rPr>
          <w:rFonts w:ascii="Tahoma" w:eastAsia="Times New Roman" w:hAnsi="Tahoma" w:cs="Tahoma"/>
          <w:sz w:val="20"/>
          <w:szCs w:val="20"/>
          <w:lang w:val="en-US" w:eastAsia="pl-PL"/>
        </w:rPr>
        <w:t>PVC SN8 SDR34</w:t>
      </w:r>
      <w:r w:rsidRPr="008A7E0F">
        <w:rPr>
          <w:rFonts w:ascii="Tahoma" w:eastAsia="Times New Roman" w:hAnsi="Tahoma" w:cs="Tahoma"/>
          <w:sz w:val="20"/>
          <w:szCs w:val="20"/>
          <w:lang w:val="en-US" w:eastAsia="pl-PL"/>
        </w:rPr>
        <w:tab/>
        <w:t xml:space="preserve">Ø0,20m </w:t>
      </w:r>
      <w:r w:rsidRPr="008A7E0F">
        <w:rPr>
          <w:rFonts w:ascii="Tahoma" w:eastAsia="Times New Roman" w:hAnsi="Tahoma" w:cs="Tahoma"/>
          <w:sz w:val="20"/>
          <w:szCs w:val="20"/>
          <w:lang w:val="en-US" w:eastAsia="pl-PL"/>
        </w:rPr>
        <w:tab/>
        <w:t>1373,44</w:t>
      </w:r>
      <w:r w:rsidR="00301A6A" w:rsidRPr="008A7E0F">
        <w:rPr>
          <w:rFonts w:ascii="Tahoma" w:eastAsia="Times New Roman" w:hAnsi="Tahoma" w:cs="Tahoma"/>
          <w:sz w:val="20"/>
          <w:szCs w:val="20"/>
          <w:lang w:val="en-US" w:eastAsia="pl-PL"/>
        </w:rPr>
        <w:t>mb</w:t>
      </w:r>
    </w:p>
    <w:p w:rsidR="008A76BC" w:rsidRPr="008A7E0F" w:rsidRDefault="008A76BC" w:rsidP="008A76BC">
      <w:pPr>
        <w:spacing w:after="0"/>
        <w:jc w:val="both"/>
        <w:rPr>
          <w:rFonts w:ascii="Tahoma" w:eastAsia="Times New Roman" w:hAnsi="Tahoma" w:cs="Tahoma"/>
          <w:sz w:val="20"/>
          <w:szCs w:val="20"/>
          <w:lang w:val="en-US" w:eastAsia="pl-PL"/>
        </w:rPr>
      </w:pPr>
      <w:r w:rsidRPr="008A7E0F">
        <w:rPr>
          <w:rFonts w:ascii="Tahoma" w:eastAsia="Times New Roman" w:hAnsi="Tahoma" w:cs="Tahoma"/>
          <w:sz w:val="20"/>
          <w:szCs w:val="20"/>
          <w:lang w:val="en-US" w:eastAsia="pl-PL"/>
        </w:rPr>
        <w:t>PVC SN8 SDR34</w:t>
      </w:r>
      <w:r w:rsidRPr="008A7E0F">
        <w:rPr>
          <w:rFonts w:ascii="Tahoma" w:eastAsia="Times New Roman" w:hAnsi="Tahoma" w:cs="Tahoma"/>
          <w:sz w:val="20"/>
          <w:szCs w:val="20"/>
          <w:lang w:val="en-US" w:eastAsia="pl-PL"/>
        </w:rPr>
        <w:tab/>
        <w:t xml:space="preserve">Ø0,16m </w:t>
      </w:r>
      <w:r w:rsidRPr="008A7E0F">
        <w:rPr>
          <w:rFonts w:ascii="Tahoma" w:eastAsia="Times New Roman" w:hAnsi="Tahoma" w:cs="Tahoma"/>
          <w:sz w:val="20"/>
          <w:szCs w:val="20"/>
          <w:lang w:val="en-US" w:eastAsia="pl-PL"/>
        </w:rPr>
        <w:tab/>
        <w:t>108,39</w:t>
      </w:r>
      <w:r w:rsidR="00301A6A" w:rsidRPr="008A7E0F">
        <w:rPr>
          <w:rFonts w:ascii="Tahoma" w:eastAsia="Times New Roman" w:hAnsi="Tahoma" w:cs="Tahoma"/>
          <w:sz w:val="20"/>
          <w:szCs w:val="20"/>
          <w:lang w:val="en-US" w:eastAsia="pl-PL"/>
        </w:rPr>
        <w:t xml:space="preserve"> </w:t>
      </w:r>
      <w:proofErr w:type="spellStart"/>
      <w:r w:rsidR="00301A6A" w:rsidRPr="008A7E0F">
        <w:rPr>
          <w:rFonts w:ascii="Tahoma" w:eastAsia="Times New Roman" w:hAnsi="Tahoma" w:cs="Tahoma"/>
          <w:sz w:val="20"/>
          <w:szCs w:val="20"/>
          <w:lang w:val="en-US" w:eastAsia="pl-PL"/>
        </w:rPr>
        <w:t>mb</w:t>
      </w:r>
      <w:proofErr w:type="spellEnd"/>
    </w:p>
    <w:p w:rsidR="008A76BC" w:rsidRPr="008A7E0F" w:rsidRDefault="008A76BC" w:rsidP="008A76BC">
      <w:pPr>
        <w:spacing w:after="0"/>
        <w:jc w:val="both"/>
        <w:rPr>
          <w:rFonts w:ascii="Tahoma" w:eastAsia="Times New Roman" w:hAnsi="Tahoma" w:cs="Tahoma"/>
          <w:sz w:val="20"/>
          <w:szCs w:val="20"/>
          <w:lang w:val="en-US" w:eastAsia="pl-PL"/>
        </w:rPr>
      </w:pPr>
      <w:r w:rsidRPr="008A7E0F">
        <w:rPr>
          <w:rFonts w:ascii="Tahoma" w:eastAsia="Times New Roman" w:hAnsi="Tahoma" w:cs="Tahoma"/>
          <w:sz w:val="20"/>
          <w:szCs w:val="20"/>
          <w:lang w:val="en-US" w:eastAsia="pl-PL"/>
        </w:rPr>
        <w:t>PE100RCSDR17PN10</w:t>
      </w:r>
      <w:r w:rsidRPr="008A7E0F">
        <w:rPr>
          <w:rFonts w:ascii="Tahoma" w:eastAsia="Times New Roman" w:hAnsi="Tahoma" w:cs="Tahoma"/>
          <w:sz w:val="20"/>
          <w:szCs w:val="20"/>
          <w:lang w:val="en-US" w:eastAsia="pl-PL"/>
        </w:rPr>
        <w:tab/>
        <w:t>Ø90mm</w:t>
      </w:r>
      <w:r w:rsidRPr="008A7E0F">
        <w:rPr>
          <w:rFonts w:ascii="Tahoma" w:eastAsia="Times New Roman" w:hAnsi="Tahoma" w:cs="Tahoma"/>
          <w:sz w:val="20"/>
          <w:szCs w:val="20"/>
          <w:lang w:val="en-US" w:eastAsia="pl-PL"/>
        </w:rPr>
        <w:tab/>
      </w:r>
      <w:r w:rsidRPr="008A7E0F">
        <w:rPr>
          <w:rFonts w:ascii="Tahoma" w:eastAsia="Times New Roman" w:hAnsi="Tahoma" w:cs="Tahoma"/>
          <w:sz w:val="20"/>
          <w:szCs w:val="20"/>
          <w:lang w:val="en-US" w:eastAsia="pl-PL"/>
        </w:rPr>
        <w:tab/>
        <w:t>562,89</w:t>
      </w:r>
      <w:r w:rsidR="00301A6A" w:rsidRPr="008A7E0F">
        <w:rPr>
          <w:rFonts w:ascii="Tahoma" w:eastAsia="Times New Roman" w:hAnsi="Tahoma" w:cs="Tahoma"/>
          <w:sz w:val="20"/>
          <w:szCs w:val="20"/>
          <w:lang w:val="en-US" w:eastAsia="pl-PL"/>
        </w:rPr>
        <w:t xml:space="preserve"> </w:t>
      </w:r>
      <w:proofErr w:type="spellStart"/>
      <w:r w:rsidR="00301A6A" w:rsidRPr="008A7E0F">
        <w:rPr>
          <w:rFonts w:ascii="Tahoma" w:eastAsia="Times New Roman" w:hAnsi="Tahoma" w:cs="Tahoma"/>
          <w:sz w:val="20"/>
          <w:szCs w:val="20"/>
          <w:lang w:val="en-US" w:eastAsia="pl-PL"/>
        </w:rPr>
        <w:t>mb</w:t>
      </w:r>
      <w:proofErr w:type="spellEnd"/>
    </w:p>
    <w:p w:rsidR="008A76BC" w:rsidRPr="008A7E0F" w:rsidRDefault="00301A6A" w:rsidP="008A76BC">
      <w:pPr>
        <w:spacing w:after="0"/>
        <w:jc w:val="both"/>
        <w:rPr>
          <w:rFonts w:ascii="Tahoma" w:eastAsia="Times New Roman" w:hAnsi="Tahoma" w:cs="Tahoma"/>
          <w:sz w:val="20"/>
          <w:szCs w:val="20"/>
          <w:lang w:val="en-US" w:eastAsia="pl-PL"/>
        </w:rPr>
      </w:pPr>
      <w:r w:rsidRPr="008A7E0F">
        <w:rPr>
          <w:rFonts w:ascii="Tahoma" w:eastAsia="Times New Roman" w:hAnsi="Tahoma" w:cs="Tahoma"/>
          <w:sz w:val="20"/>
          <w:szCs w:val="20"/>
          <w:lang w:val="en-US" w:eastAsia="pl-PL"/>
        </w:rPr>
        <w:t>PE100RCSDR17PN10</w:t>
      </w:r>
      <w:r w:rsidRPr="008A7E0F">
        <w:rPr>
          <w:rFonts w:ascii="Tahoma" w:eastAsia="Times New Roman" w:hAnsi="Tahoma" w:cs="Tahoma"/>
          <w:sz w:val="20"/>
          <w:szCs w:val="20"/>
          <w:lang w:val="en-US" w:eastAsia="pl-PL"/>
        </w:rPr>
        <w:tab/>
        <w:t>Ø63mm</w:t>
      </w:r>
      <w:r w:rsidRPr="008A7E0F">
        <w:rPr>
          <w:rFonts w:ascii="Tahoma" w:eastAsia="Times New Roman" w:hAnsi="Tahoma" w:cs="Tahoma"/>
          <w:sz w:val="20"/>
          <w:szCs w:val="20"/>
          <w:lang w:val="en-US" w:eastAsia="pl-PL"/>
        </w:rPr>
        <w:tab/>
      </w:r>
      <w:r w:rsidRPr="008A7E0F">
        <w:rPr>
          <w:rFonts w:ascii="Tahoma" w:eastAsia="Times New Roman" w:hAnsi="Tahoma" w:cs="Tahoma"/>
          <w:sz w:val="20"/>
          <w:szCs w:val="20"/>
          <w:lang w:val="en-US" w:eastAsia="pl-PL"/>
        </w:rPr>
        <w:tab/>
        <w:t xml:space="preserve">79,20   </w:t>
      </w:r>
      <w:proofErr w:type="spellStart"/>
      <w:r w:rsidRPr="008A7E0F">
        <w:rPr>
          <w:rFonts w:ascii="Tahoma" w:eastAsia="Times New Roman" w:hAnsi="Tahoma" w:cs="Tahoma"/>
          <w:sz w:val="20"/>
          <w:szCs w:val="20"/>
          <w:lang w:val="en-US" w:eastAsia="pl-PL"/>
        </w:rPr>
        <w:t>mb</w:t>
      </w:r>
      <w:proofErr w:type="spellEnd"/>
    </w:p>
    <w:p w:rsidR="008A76BC" w:rsidRPr="008A7E0F" w:rsidRDefault="008A76BC" w:rsidP="008A76BC">
      <w:pPr>
        <w:spacing w:after="0"/>
        <w:jc w:val="both"/>
        <w:rPr>
          <w:rFonts w:ascii="Tahoma" w:eastAsia="Times New Roman" w:hAnsi="Tahoma" w:cs="Tahoma"/>
          <w:sz w:val="20"/>
          <w:szCs w:val="20"/>
          <w:lang w:val="en-US" w:eastAsia="pl-PL"/>
        </w:rPr>
      </w:pP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8A76BC">
        <w:rPr>
          <w:rFonts w:ascii="Tahoma" w:eastAsia="Times New Roman" w:hAnsi="Tahoma" w:cs="Tahoma"/>
          <w:sz w:val="20"/>
          <w:szCs w:val="20"/>
          <w:lang w:eastAsia="pl-PL"/>
        </w:rPr>
        <w:t>specyfikacji techni</w:t>
      </w:r>
      <w:r w:rsidR="00A37AA4">
        <w:rPr>
          <w:rFonts w:ascii="Tahoma" w:eastAsia="Times New Roman" w:hAnsi="Tahoma" w:cs="Tahoma"/>
          <w:sz w:val="20"/>
          <w:szCs w:val="20"/>
          <w:lang w:eastAsia="pl-PL"/>
        </w:rPr>
        <w:t xml:space="preserve">cznej wykonania i odbioru robót oraz umowie, </w:t>
      </w:r>
      <w:r w:rsidRPr="008A76BC">
        <w:rPr>
          <w:rFonts w:ascii="Tahoma" w:eastAsia="Times New Roman" w:hAnsi="Tahoma" w:cs="Tahoma"/>
          <w:sz w:val="20"/>
          <w:szCs w:val="20"/>
          <w:lang w:eastAsia="pl-PL"/>
        </w:rPr>
        <w:t xml:space="preserve">a w szczególności: </w:t>
      </w:r>
    </w:p>
    <w:p w:rsidR="003A23A1" w:rsidRPr="0007566A" w:rsidRDefault="003A23A1" w:rsidP="003A23A1">
      <w:pPr>
        <w:spacing w:after="0"/>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A</w:t>
      </w:r>
      <w:r w:rsidRPr="0007566A">
        <w:rPr>
          <w:rFonts w:ascii="Tahoma" w:eastAsia="Times New Roman" w:hAnsi="Tahoma" w:cs="Tahoma"/>
          <w:b/>
          <w:sz w:val="20"/>
          <w:szCs w:val="20"/>
          <w:lang w:eastAsia="pl-PL"/>
        </w:rPr>
        <w:t xml:space="preserve"> Budowa kanalizacji sanitarnej w miejscowości Grabowno Małe – załącznik graficzny nr 1 </w:t>
      </w:r>
      <w:r>
        <w:rPr>
          <w:rFonts w:ascii="Tahoma" w:eastAsia="Times New Roman" w:hAnsi="Tahoma" w:cs="Tahoma"/>
          <w:b/>
          <w:sz w:val="20"/>
          <w:szCs w:val="20"/>
          <w:lang w:eastAsia="pl-PL"/>
        </w:rPr>
        <w:t>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 pompowania)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rewizyjne, 1000mm, 400mm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kanały z rur PVC 200mm, 160mm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kaskady zewnętrzne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płukania, próby, kamerowania kanałów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obrobionego, oraz płyt betonowych grubości 15cm.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3A23A1"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betonowe 1000</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dostawa i m</w:t>
      </w:r>
      <w:r>
        <w:rPr>
          <w:rFonts w:ascii="Tahoma" w:eastAsia="Times New Roman" w:hAnsi="Tahoma" w:cs="Tahoma"/>
          <w:sz w:val="20"/>
          <w:szCs w:val="20"/>
          <w:lang w:eastAsia="pl-PL"/>
        </w:rPr>
        <w:t>ontaż przepompowni ścieków PS1</w:t>
      </w:r>
      <w:r w:rsidRPr="0007566A">
        <w:rPr>
          <w:rFonts w:ascii="Tahoma" w:eastAsia="Times New Roman" w:hAnsi="Tahoma" w:cs="Tahoma"/>
          <w:sz w:val="20"/>
          <w:szCs w:val="20"/>
          <w:lang w:eastAsia="pl-PL"/>
        </w:rPr>
        <w:t xml:space="preserve"> wraz z uruchomieniem i kompletnym wyposażeniem wg dokumentacji projektowej i instalacjami do neutralizacji odorów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sieci kanalizacyjne z rur PEHD 110, 63</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t>
      </w:r>
      <w:r w:rsidRPr="0007566A">
        <w:rPr>
          <w:rFonts w:ascii="Tahoma" w:eastAsia="Times New Roman" w:hAnsi="Tahoma" w:cs="Tahoma"/>
          <w:sz w:val="20"/>
          <w:szCs w:val="20"/>
          <w:lang w:eastAsia="pl-PL"/>
        </w:rPr>
        <w:tab/>
      </w: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podbudowy i nawierzchnie z kostki betonowej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ogrodzenie, bramy i furtki</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elektryczne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z kamienia obrobionego, oraz płyt betonowych grubości 15cm</w:t>
      </w:r>
    </w:p>
    <w:p w:rsidR="003A23A1" w:rsidRPr="003A23A1" w:rsidRDefault="003A23A1" w:rsidP="003A23A1">
      <w:pPr>
        <w:spacing w:after="0"/>
        <w:jc w:val="both"/>
        <w:rPr>
          <w:rFonts w:ascii="Tahoma" w:eastAsia="Times New Roman" w:hAnsi="Tahoma" w:cs="Tahoma"/>
          <w:b/>
          <w:i/>
          <w:sz w:val="20"/>
          <w:szCs w:val="20"/>
          <w:u w:val="single"/>
          <w:lang w:eastAsia="pl-PL"/>
        </w:rPr>
      </w:pPr>
      <w:r w:rsidRPr="003A23A1">
        <w:rPr>
          <w:rFonts w:ascii="Tahoma" w:eastAsia="Times New Roman" w:hAnsi="Tahoma" w:cs="Tahoma"/>
          <w:b/>
          <w:i/>
          <w:sz w:val="20"/>
          <w:szCs w:val="20"/>
          <w:u w:val="single"/>
          <w:lang w:eastAsia="pl-PL"/>
        </w:rPr>
        <w:t>lub</w:t>
      </w:r>
    </w:p>
    <w:p w:rsidR="003A23A1" w:rsidRPr="0007566A" w:rsidRDefault="003A23A1" w:rsidP="003A23A1">
      <w:pPr>
        <w:spacing w:after="0"/>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Budowa kanalizacji sanitarnej w miejscowości Grabowno</w:t>
      </w:r>
      <w:r>
        <w:rPr>
          <w:rFonts w:ascii="Tahoma" w:eastAsia="Times New Roman" w:hAnsi="Tahoma" w:cs="Tahoma"/>
          <w:b/>
          <w:sz w:val="20"/>
          <w:szCs w:val="20"/>
          <w:lang w:eastAsia="pl-PL"/>
        </w:rPr>
        <w:t xml:space="preserve"> Małe – załącznik graficzny nr 1B</w:t>
      </w:r>
      <w:r w:rsidRPr="0007566A">
        <w:rPr>
          <w:rFonts w:ascii="Tahoma" w:eastAsia="Times New Roman" w:hAnsi="Tahoma" w:cs="Tahoma"/>
          <w:b/>
          <w:sz w:val="20"/>
          <w:szCs w:val="20"/>
          <w:lang w:eastAsia="pl-PL"/>
        </w:rPr>
        <w:t xml:space="preserve">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 pompowania)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rewizyjne, 1000mm, 400mm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kanały z rur PVC 200mm, 160mm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kaskady zewnętrzne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płukania, próby, kamerowania kanałów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obrobionego, oraz płyt betonowych grubości 15cm.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betonowe 1000, 1500, 2000mm (komora pomiarowa Kp1, Kp2)</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dostawa i m</w:t>
      </w:r>
      <w:r>
        <w:rPr>
          <w:rFonts w:ascii="Tahoma" w:eastAsia="Times New Roman" w:hAnsi="Tahoma" w:cs="Tahoma"/>
          <w:sz w:val="20"/>
          <w:szCs w:val="20"/>
          <w:lang w:eastAsia="pl-PL"/>
        </w:rPr>
        <w:t xml:space="preserve">ontaż przepompowni ścieków </w:t>
      </w:r>
      <w:r w:rsidRPr="0007566A">
        <w:rPr>
          <w:rFonts w:ascii="Tahoma" w:eastAsia="Times New Roman" w:hAnsi="Tahoma" w:cs="Tahoma"/>
          <w:sz w:val="20"/>
          <w:szCs w:val="20"/>
          <w:lang w:eastAsia="pl-PL"/>
        </w:rPr>
        <w:t xml:space="preserve">PS4, PS6 wraz z uruchomieniem i kompletnym wyposażeniem wg dokumentacji projektowej i instalacjami do neutralizacji odorów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sieci </w:t>
      </w:r>
      <w:r>
        <w:rPr>
          <w:rFonts w:ascii="Tahoma" w:eastAsia="Times New Roman" w:hAnsi="Tahoma" w:cs="Tahoma"/>
          <w:sz w:val="20"/>
          <w:szCs w:val="20"/>
          <w:lang w:eastAsia="pl-PL"/>
        </w:rPr>
        <w:t>kanalizacyjne z rur PEHD 110</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podbudowy i nawierzchnie z kostki betonowej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ogrodzenie, bramy i furtki</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elektryczne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t>
      </w:r>
      <w:r w:rsidRPr="0007566A">
        <w:rPr>
          <w:rFonts w:ascii="Tahoma" w:eastAsia="Times New Roman" w:hAnsi="Tahoma" w:cs="Tahoma"/>
          <w:sz w:val="20"/>
          <w:szCs w:val="20"/>
          <w:lang w:eastAsia="pl-PL"/>
        </w:rPr>
        <w:tab/>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z kamienia obrobionego, oraz płyt betonowych grubości 15cm</w:t>
      </w: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Część II Budowa kanalizacji sanitarnej w miejscowości Grabowno Kolonia – załącznik graficzny n</w:t>
      </w:r>
      <w:r>
        <w:rPr>
          <w:rFonts w:ascii="Tahoma" w:eastAsia="Times New Roman" w:hAnsi="Tahoma" w:cs="Tahoma"/>
          <w:b/>
          <w:sz w:val="20"/>
          <w:szCs w:val="20"/>
          <w:lang w:eastAsia="pl-PL"/>
        </w:rPr>
        <w:t>ume</w:t>
      </w:r>
      <w:r w:rsidRPr="008A76BC">
        <w:rPr>
          <w:rFonts w:ascii="Tahoma" w:eastAsia="Times New Roman" w:hAnsi="Tahoma" w:cs="Tahoma"/>
          <w:b/>
          <w:sz w:val="20"/>
          <w:szCs w:val="20"/>
          <w:lang w:eastAsia="pl-PL"/>
        </w:rPr>
        <w:t xml:space="preserve">r 2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betonowe 1000, 1500 mm (komora pomiarowa SR 5,6 i Kpł4)</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dostawa i montaż przepompowni ścieków PS7, MP8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  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ogrodzenie, bramy i furtki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elektryczne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rozbiórkowe i odtworzenia nawierzchni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odtworzenia nawierzchni z mieszanek mineralno-bitumicznych warstwy wiążące i ścieralne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wyrównanie istniejącej podbudowy mieszanką mineralno-bitumiczną –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 xml:space="preserve">Część III Budowa kanalizacji sanitarnej w miejscowości </w:t>
      </w:r>
      <w:proofErr w:type="spellStart"/>
      <w:r w:rsidRPr="008A76BC">
        <w:rPr>
          <w:rFonts w:ascii="Tahoma" w:eastAsia="Times New Roman" w:hAnsi="Tahoma" w:cs="Tahoma"/>
          <w:b/>
          <w:sz w:val="20"/>
          <w:szCs w:val="20"/>
          <w:lang w:eastAsia="pl-PL"/>
        </w:rPr>
        <w:t>Brodowce</w:t>
      </w:r>
      <w:proofErr w:type="spellEnd"/>
      <w:r w:rsidRPr="008A76BC">
        <w:rPr>
          <w:rFonts w:ascii="Tahoma" w:eastAsia="Times New Roman" w:hAnsi="Tahoma" w:cs="Tahoma"/>
          <w:b/>
          <w:sz w:val="20"/>
          <w:szCs w:val="20"/>
          <w:lang w:eastAsia="pl-PL"/>
        </w:rPr>
        <w:t xml:space="preserve"> – załącznik graficzny n</w:t>
      </w:r>
      <w:r>
        <w:rPr>
          <w:rFonts w:ascii="Tahoma" w:eastAsia="Times New Roman" w:hAnsi="Tahoma" w:cs="Tahoma"/>
          <w:b/>
          <w:sz w:val="20"/>
          <w:szCs w:val="20"/>
          <w:lang w:eastAsia="pl-PL"/>
        </w:rPr>
        <w:t>r</w:t>
      </w:r>
      <w:r w:rsidRPr="008A76BC">
        <w:rPr>
          <w:rFonts w:ascii="Tahoma" w:eastAsia="Times New Roman" w:hAnsi="Tahoma" w:cs="Tahoma"/>
          <w:b/>
          <w:sz w:val="20"/>
          <w:szCs w:val="20"/>
          <w:lang w:eastAsia="pl-PL"/>
        </w:rPr>
        <w:t xml:space="preserve"> 3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lastRenderedPageBreak/>
        <w:t></w:t>
      </w:r>
      <w:r w:rsidRPr="008A76BC">
        <w:rPr>
          <w:rFonts w:ascii="Tahoma" w:eastAsia="Times New Roman" w:hAnsi="Tahoma" w:cs="Tahoma"/>
          <w:sz w:val="20"/>
          <w:szCs w:val="20"/>
          <w:lang w:eastAsia="pl-PL"/>
        </w:rPr>
        <w:tab/>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r w:rsidRPr="008A76BC">
        <w:rPr>
          <w:rFonts w:ascii="Tahoma" w:eastAsia="Times New Roman" w:hAnsi="Tahoma" w:cs="Tahoma"/>
          <w:sz w:val="20"/>
          <w:szCs w:val="20"/>
          <w:lang w:eastAsia="pl-PL"/>
        </w:rPr>
        <w:t xml:space="preserve">, nawierzchnie z kostki betonowej </w:t>
      </w:r>
      <w:r w:rsidRPr="008A76BC">
        <w:rPr>
          <w:rFonts w:ascii="Tahoma" w:eastAsia="Times New Roman" w:hAnsi="Tahoma" w:cs="Tahoma"/>
          <w:sz w:val="20"/>
          <w:szCs w:val="20"/>
          <w:lang w:eastAsia="pl-PL"/>
        </w:rPr>
        <w:tab/>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betonowe 1500 mm (komora połączeniowa Kpł2)</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dostawa i montaż przepompowni ścieków PS2, PS3, PS5, MP3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  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ogrodzenie, bramy i furtki</w:t>
      </w:r>
    </w:p>
    <w:p w:rsid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elektryczne  </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p>
    <w:p w:rsidR="00B252FE" w:rsidRPr="0024577C" w:rsidRDefault="00B252FE" w:rsidP="00B252FE">
      <w:pPr>
        <w:spacing w:after="0" w:line="240" w:lineRule="auto"/>
        <w:ind w:left="360"/>
        <w:jc w:val="both"/>
        <w:rPr>
          <w:rFonts w:ascii="Tahoma" w:eastAsia="Calibri" w:hAnsi="Tahoma" w:cs="Tahoma"/>
          <w:bCs/>
          <w:sz w:val="20"/>
          <w:szCs w:val="20"/>
        </w:rPr>
      </w:pP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B252FE">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B252FE">
      <w:pPr>
        <w:spacing w:after="0" w:line="240" w:lineRule="auto"/>
        <w:ind w:left="360"/>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miasto Twardogóra, ul. Leśna, m. Grabowno Małe, </w:t>
      </w:r>
      <w:proofErr w:type="spellStart"/>
      <w:r>
        <w:rPr>
          <w:rFonts w:ascii="Tahoma" w:eastAsia="Times New Roman" w:hAnsi="Tahoma" w:cs="Tahoma"/>
          <w:b/>
          <w:sz w:val="20"/>
          <w:szCs w:val="20"/>
          <w:lang w:eastAsia="pl-PL"/>
        </w:rPr>
        <w:t>Brodowce</w:t>
      </w:r>
      <w:proofErr w:type="spellEnd"/>
      <w:r>
        <w:rPr>
          <w:rFonts w:ascii="Tahoma" w:eastAsia="Times New Roman" w:hAnsi="Tahoma" w:cs="Tahoma"/>
          <w:b/>
          <w:sz w:val="20"/>
          <w:szCs w:val="20"/>
          <w:lang w:eastAsia="pl-PL"/>
        </w:rPr>
        <w:t xml:space="preserve">, Grabowno Kolonia </w:t>
      </w:r>
      <w:r w:rsidRPr="0037694B">
        <w:rPr>
          <w:rFonts w:ascii="Tahoma" w:eastAsia="Times New Roman" w:hAnsi="Tahoma" w:cs="Tahoma"/>
          <w:i/>
          <w:sz w:val="20"/>
          <w:szCs w:val="20"/>
          <w:lang w:eastAsia="pl-PL"/>
        </w:rPr>
        <w:t>w</w:t>
      </w:r>
      <w:r>
        <w:rPr>
          <w:rFonts w:ascii="Tahoma" w:eastAsia="Times New Roman" w:hAnsi="Tahoma" w:cs="Tahoma"/>
          <w:i/>
          <w:sz w:val="20"/>
          <w:szCs w:val="20"/>
          <w:lang w:eastAsia="pl-PL"/>
        </w:rPr>
        <w:t xml:space="preserve"> zależności od wyników przetargu</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8A76BC" w:rsidRDefault="008A76BC" w:rsidP="008A76BC">
      <w:pPr>
        <w:spacing w:after="0"/>
        <w:jc w:val="both"/>
        <w:rPr>
          <w:rFonts w:ascii="Tahoma" w:eastAsia="Times New Roman" w:hAnsi="Tahoma" w:cs="Tahoma"/>
          <w:sz w:val="20"/>
          <w:szCs w:val="20"/>
          <w:lang w:eastAsia="pl-PL"/>
        </w:rPr>
      </w:pP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AE69FF">
      <w:pPr>
        <w:numPr>
          <w:ilvl w:val="1"/>
          <w:numId w:val="91"/>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budowlany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wykonawczy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Informacja dotycząca bezpieczeństwa i ochrony zdrowia na budowie do projektu budowlanego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 Projekt tymczasowej organizacji ruchu na czas budowy „</w:t>
      </w:r>
      <w:r w:rsidRPr="00B252FE">
        <w:rPr>
          <w:rFonts w:ascii="Tahoma" w:eastAsia="Times New Roman" w:hAnsi="Tahoma" w:cs="Tahoma"/>
          <w:b/>
          <w:sz w:val="20"/>
          <w:szCs w:val="20"/>
          <w:lang w:eastAsia="pl-PL"/>
        </w:rPr>
        <w:t xml:space="preserve">Kanalizacji sanitarnej w miejscowości Twardogóra miasto, Grabowno Małe i Grabowno Wielkie Gm. Twardogóra w ramach </w:t>
      </w:r>
      <w:r w:rsidRPr="00B252FE">
        <w:rPr>
          <w:rFonts w:ascii="Tahoma" w:eastAsia="Times New Roman" w:hAnsi="Tahoma" w:cs="Tahoma"/>
          <w:b/>
          <w:sz w:val="20"/>
          <w:szCs w:val="20"/>
          <w:lang w:eastAsia="pl-PL"/>
        </w:rPr>
        <w:lastRenderedPageBreak/>
        <w:t xml:space="preserve">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odtworzenia nawierzchni po robotach budowlanych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Opinia geotechniczna do projektu budowlanego kanalizacji sanitarnej w miejscowościach Grabowno Małe, </w:t>
      </w:r>
      <w:proofErr w:type="spellStart"/>
      <w:r w:rsidRPr="00B252FE">
        <w:rPr>
          <w:rFonts w:ascii="Tahoma" w:eastAsia="Times New Roman" w:hAnsi="Tahoma" w:cs="Tahoma"/>
          <w:sz w:val="20"/>
          <w:szCs w:val="20"/>
          <w:lang w:eastAsia="pl-PL"/>
        </w:rPr>
        <w:t>Brodowce</w:t>
      </w:r>
      <w:proofErr w:type="spellEnd"/>
      <w:r w:rsidRPr="00B252FE">
        <w:rPr>
          <w:rFonts w:ascii="Tahoma" w:eastAsia="Times New Roman" w:hAnsi="Tahoma" w:cs="Tahoma"/>
          <w:sz w:val="20"/>
          <w:szCs w:val="20"/>
          <w:lang w:eastAsia="pl-PL"/>
        </w:rPr>
        <w:t xml:space="preserve">, Leśne Domy.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Specyfikacja techniczna wykonania i odbioru robót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Część I</w:t>
      </w:r>
      <w:r w:rsidR="003A23A1">
        <w:rPr>
          <w:rFonts w:ascii="Tahoma" w:eastAsia="Times New Roman" w:hAnsi="Tahoma" w:cs="Tahoma"/>
          <w:sz w:val="20"/>
          <w:szCs w:val="20"/>
          <w:lang w:eastAsia="pl-PL"/>
        </w:rPr>
        <w:t>A</w:t>
      </w:r>
      <w:r w:rsidRPr="009B2A0A">
        <w:rPr>
          <w:rFonts w:ascii="Tahoma" w:eastAsia="Times New Roman" w:hAnsi="Tahoma" w:cs="Tahoma"/>
          <w:sz w:val="20"/>
          <w:szCs w:val="20"/>
          <w:lang w:eastAsia="pl-PL"/>
        </w:rPr>
        <w:t xml:space="preserve"> </w:t>
      </w:r>
      <w:r w:rsidR="009B2A0A">
        <w:rPr>
          <w:rFonts w:ascii="Tahoma" w:eastAsia="Times New Roman" w:hAnsi="Tahoma" w:cs="Tahoma"/>
          <w:sz w:val="20"/>
          <w:szCs w:val="20"/>
          <w:lang w:eastAsia="pl-PL"/>
        </w:rPr>
        <w:t>lub</w:t>
      </w:r>
    </w:p>
    <w:p w:rsidR="003A23A1" w:rsidRDefault="003A23A1" w:rsidP="003A23A1">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Część I</w:t>
      </w:r>
      <w:r>
        <w:rPr>
          <w:rFonts w:ascii="Tahoma" w:eastAsia="Times New Roman" w:hAnsi="Tahoma" w:cs="Tahoma"/>
          <w:sz w:val="20"/>
          <w:szCs w:val="20"/>
          <w:lang w:eastAsia="pl-PL"/>
        </w:rPr>
        <w:t>B</w:t>
      </w:r>
      <w:r w:rsidRPr="009B2A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lub</w:t>
      </w:r>
    </w:p>
    <w:p w:rsidR="00B252FE"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Cześć II</w:t>
      </w:r>
      <w:r w:rsidR="009B2A0A">
        <w:rPr>
          <w:rFonts w:ascii="Tahoma" w:eastAsia="Times New Roman" w:hAnsi="Tahoma" w:cs="Tahoma"/>
          <w:sz w:val="20"/>
          <w:szCs w:val="20"/>
          <w:lang w:eastAsia="pl-PL"/>
        </w:rPr>
        <w:t xml:space="preserve"> lub</w:t>
      </w:r>
    </w:p>
    <w:p w:rsidR="00B252FE" w:rsidRPr="009B2A0A"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 xml:space="preserve">Tabela Ceny Ryczałtowej - Przedmiar robót – Część III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A224EF">
      <w:pPr>
        <w:pStyle w:val="Akapitzlist"/>
        <w:numPr>
          <w:ilvl w:val="1"/>
          <w:numId w:val="91"/>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 xml:space="preserve">-terminowego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A224EF">
      <w:pPr>
        <w:numPr>
          <w:ilvl w:val="1"/>
          <w:numId w:val="9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AE69FF">
      <w:pPr>
        <w:numPr>
          <w:ilvl w:val="1"/>
          <w:numId w:val="88"/>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AE69FF">
      <w:pPr>
        <w:numPr>
          <w:ilvl w:val="1"/>
          <w:numId w:val="88"/>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C33FED">
      <w:pPr>
        <w:numPr>
          <w:ilvl w:val="2"/>
          <w:numId w:val="88"/>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9B2A0A">
      <w:pPr>
        <w:numPr>
          <w:ilvl w:val="1"/>
          <w:numId w:val="8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9B2A0A">
      <w:pPr>
        <w:numPr>
          <w:ilvl w:val="2"/>
          <w:numId w:val="89"/>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branża </w:t>
      </w:r>
      <w:r>
        <w:rPr>
          <w:rFonts w:ascii="Tahoma" w:eastAsia="Times New Roman" w:hAnsi="Tahoma" w:cs="Tahoma"/>
          <w:color w:val="000000"/>
          <w:sz w:val="20"/>
          <w:szCs w:val="20"/>
          <w:lang w:eastAsia="pl-PL"/>
        </w:rPr>
        <w:t>drogowa</w:t>
      </w:r>
      <w:r w:rsidRPr="007B1E74">
        <w:rPr>
          <w:rFonts w:ascii="Tahoma" w:eastAsia="Times New Roman" w:hAnsi="Tahoma" w:cs="Tahoma"/>
          <w:color w:val="000000"/>
          <w:sz w:val="20"/>
          <w:szCs w:val="20"/>
          <w:lang w:eastAsia="pl-PL"/>
        </w:rPr>
        <w:t xml:space="preserv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9B2A0A">
      <w:pPr>
        <w:numPr>
          <w:ilvl w:val="2"/>
          <w:numId w:val="89"/>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9B2A0A">
      <w:pPr>
        <w:numPr>
          <w:ilvl w:val="2"/>
          <w:numId w:val="89"/>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9B2A0A">
      <w:pPr>
        <w:numPr>
          <w:ilvl w:val="0"/>
          <w:numId w:val="67"/>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9B2A0A">
      <w:pPr>
        <w:numPr>
          <w:ilvl w:val="2"/>
          <w:numId w:val="89"/>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r>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Wykonawca od dnia przekazania terenu budowy do dnia odbioru końcowego (data podpisania protokołu odbioru całości robót) będzie odpowiedzialny za utrzymanie właściwego stanu nawierzchni wszystkich odcinków dróg objętych zakresem inwestycji,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9B2A0A">
      <w:pPr>
        <w:numPr>
          <w:ilvl w:val="2"/>
          <w:numId w:val="89"/>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9B2A0A">
      <w:pPr>
        <w:numPr>
          <w:ilvl w:val="2"/>
          <w:numId w:val="89"/>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3A23A1" w:rsidRDefault="003A23A1" w:rsidP="009B2A0A">
      <w:pPr>
        <w:spacing w:before="240" w:after="0" w:line="360" w:lineRule="auto"/>
        <w:jc w:val="center"/>
        <w:rPr>
          <w:rFonts w:ascii="Tahoma" w:eastAsia="Times New Roman" w:hAnsi="Tahoma" w:cs="Tahoma"/>
          <w:b/>
          <w:bCs/>
          <w:lang w:eastAsia="pl-PL"/>
        </w:rPr>
      </w:pPr>
    </w:p>
    <w:p w:rsidR="003A23A1" w:rsidRDefault="003A23A1" w:rsidP="009B2A0A">
      <w:pPr>
        <w:spacing w:before="240" w:after="0" w:line="360" w:lineRule="auto"/>
        <w:jc w:val="center"/>
        <w:rPr>
          <w:rFonts w:ascii="Tahoma" w:eastAsia="Times New Roman" w:hAnsi="Tahoma" w:cs="Tahoma"/>
          <w:b/>
          <w:bCs/>
          <w:lang w:eastAsia="pl-PL"/>
        </w:rPr>
      </w:pP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ARTYKUŁ 5</w:t>
      </w:r>
    </w:p>
    <w:p w:rsidR="009B2A0A" w:rsidRPr="007B1E74" w:rsidRDefault="009B2A0A" w:rsidP="009B2A0A">
      <w:pPr>
        <w:spacing w:after="0" w:line="360" w:lineRule="auto"/>
        <w:jc w:val="center"/>
        <w:rPr>
          <w:rFonts w:ascii="Tahoma" w:eastAsia="Times New Roman" w:hAnsi="Tahoma" w:cs="Tahoma"/>
          <w:b/>
          <w:lang w:eastAsia="pl-PL"/>
        </w:rPr>
      </w:pPr>
      <w:bookmarkStart w:id="3" w:name="_Toc4489711"/>
      <w:r w:rsidRPr="007B1E74">
        <w:rPr>
          <w:rFonts w:ascii="Tahoma" w:eastAsia="Times New Roman" w:hAnsi="Tahoma" w:cs="Tahoma"/>
          <w:b/>
          <w:lang w:eastAsia="pl-PL"/>
        </w:rPr>
        <w:t>TERMINY</w:t>
      </w:r>
      <w:bookmarkEnd w:id="3"/>
    </w:p>
    <w:p w:rsidR="009B2A0A" w:rsidRPr="007B1E74" w:rsidRDefault="009B2A0A" w:rsidP="009B2A0A">
      <w:pPr>
        <w:numPr>
          <w:ilvl w:val="1"/>
          <w:numId w:val="90"/>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Pr>
          <w:rFonts w:ascii="Tahoma" w:eastAsia="Times New Roman" w:hAnsi="Tahoma" w:cs="Tahoma"/>
          <w:b/>
          <w:iCs/>
          <w:color w:val="000000"/>
          <w:sz w:val="20"/>
          <w:szCs w:val="20"/>
          <w:lang w:eastAsia="pl-PL"/>
        </w:rPr>
        <w:t>do 55</w:t>
      </w:r>
      <w:r w:rsidR="007C5708">
        <w:rPr>
          <w:rFonts w:ascii="Tahoma" w:eastAsia="Times New Roman" w:hAnsi="Tahoma" w:cs="Tahoma"/>
          <w:b/>
          <w:iCs/>
          <w:color w:val="000000"/>
          <w:sz w:val="20"/>
          <w:szCs w:val="20"/>
          <w:lang w:eastAsia="pl-PL"/>
        </w:rPr>
        <w:t xml:space="preserve"> tygodni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9B2A0A">
      <w:pPr>
        <w:numPr>
          <w:ilvl w:val="1"/>
          <w:numId w:val="90"/>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9B2A0A">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 w:name="_Toc4489713"/>
      <w:r w:rsidRPr="007B1E74">
        <w:rPr>
          <w:rFonts w:ascii="Tahoma" w:eastAsia="Times New Roman" w:hAnsi="Tahoma" w:cs="Tahoma"/>
          <w:b/>
          <w:color w:val="000000"/>
          <w:lang w:eastAsia="pl-PL"/>
        </w:rPr>
        <w:t>ODBIORY</w:t>
      </w:r>
      <w:bookmarkEnd w:id="4"/>
      <w:r w:rsidRPr="007B1E74">
        <w:rPr>
          <w:rFonts w:ascii="Tahoma" w:eastAsia="Times New Roman" w:hAnsi="Tahoma" w:cs="Tahoma"/>
          <w:b/>
          <w:color w:val="000000"/>
          <w:lang w:eastAsia="pl-PL"/>
        </w:rPr>
        <w:t xml:space="preserve"> I PROCEDURA</w:t>
      </w:r>
    </w:p>
    <w:p w:rsidR="009B2A0A" w:rsidRPr="007B1E74" w:rsidRDefault="009B2A0A" w:rsidP="009B2A0A">
      <w:pPr>
        <w:numPr>
          <w:ilvl w:val="1"/>
          <w:numId w:val="79"/>
        </w:numPr>
        <w:spacing w:before="120" w:after="0" w:line="240" w:lineRule="auto"/>
        <w:jc w:val="both"/>
        <w:rPr>
          <w:rFonts w:ascii="Tahoma" w:eastAsia="Times New Roman" w:hAnsi="Tahoma" w:cs="Tahoma"/>
          <w:b/>
          <w:color w:val="000000"/>
          <w:sz w:val="20"/>
          <w:szCs w:val="20"/>
          <w:lang w:eastAsia="pl-PL"/>
        </w:rPr>
      </w:pPr>
      <w:bookmarkStart w:id="5" w:name="_Toc513013296"/>
      <w:bookmarkStart w:id="6" w:name="_Toc514069198"/>
      <w:bookmarkStart w:id="7"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9B2A0A">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A74E8C">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p>
    <w:p w:rsidR="009B2A0A" w:rsidRPr="007B1E74" w:rsidRDefault="00A74E8C"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8" w:name="_Toc4489709"/>
      <w:r w:rsidRPr="007B1E74">
        <w:rPr>
          <w:rFonts w:ascii="Tahoma" w:eastAsia="Times New Roman" w:hAnsi="Tahoma" w:cs="Tahoma"/>
          <w:b/>
          <w:color w:val="000000"/>
          <w:lang w:eastAsia="pl-PL"/>
        </w:rPr>
        <w:t>ZASADY WSPÓŁDZIAŁANIA STRON</w:t>
      </w:r>
      <w:bookmarkEnd w:id="8"/>
    </w:p>
    <w:p w:rsidR="009B2A0A" w:rsidRPr="007B1E74" w:rsidRDefault="009B2A0A" w:rsidP="009B2A0A">
      <w:pPr>
        <w:numPr>
          <w:ilvl w:val="1"/>
          <w:numId w:val="80"/>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9B2A0A">
      <w:pPr>
        <w:numPr>
          <w:ilvl w:val="1"/>
          <w:numId w:val="80"/>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Podwykonawca lub dalszy Podwykonawca są zobowiązani do przedstawiania Zamawiającemu na jego żądanie dokumentów, oświadczeń i wyjaśnień dotyczących realizacji Umowy o podwykonawstwo.</w:t>
      </w:r>
    </w:p>
    <w:p w:rsidR="009B2A0A" w:rsidRPr="007B1E74" w:rsidRDefault="009B2A0A" w:rsidP="009B2A0A">
      <w:pPr>
        <w:numPr>
          <w:ilvl w:val="2"/>
          <w:numId w:val="95"/>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9B2A0A">
      <w:pPr>
        <w:numPr>
          <w:ilvl w:val="0"/>
          <w:numId w:val="94"/>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9B2A0A">
      <w:pPr>
        <w:numPr>
          <w:ilvl w:val="1"/>
          <w:numId w:val="95"/>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9B2A0A">
      <w:pPr>
        <w:numPr>
          <w:ilvl w:val="1"/>
          <w:numId w:val="95"/>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9B2A0A">
      <w:pPr>
        <w:numPr>
          <w:ilvl w:val="1"/>
          <w:numId w:val="95"/>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9B2A0A">
      <w:pPr>
        <w:numPr>
          <w:ilvl w:val="1"/>
          <w:numId w:val="95"/>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w:t>
      </w:r>
      <w:r w:rsidRPr="007B1E74">
        <w:rPr>
          <w:rFonts w:ascii="Tahoma" w:eastAsia="Times New Roman" w:hAnsi="Tahoma" w:cs="Tahoma"/>
          <w:sz w:val="20"/>
          <w:szCs w:val="20"/>
          <w:lang w:eastAsia="ar-SA"/>
        </w:rPr>
        <w:lastRenderedPageBreak/>
        <w:t>Podwykonawcę lub dalszego Podwykonawcę z Terenu budowy, jeżeli działania Podwykonawcy lub dalszego Podwykonawcy na Terenie budowy naruszają postanowienia niniejszej Umowy.</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5"/>
    <w:bookmarkEnd w:id="6"/>
    <w:bookmarkEnd w:id="7"/>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9" w:name="_Toc4489717"/>
      <w:r w:rsidRPr="007B1E74">
        <w:rPr>
          <w:rFonts w:ascii="Tahoma" w:eastAsia="Times New Roman" w:hAnsi="Tahoma" w:cs="Tahoma"/>
          <w:b/>
          <w:color w:val="000000"/>
          <w:lang w:eastAsia="pl-PL"/>
        </w:rPr>
        <w:t>RĘKOJMIA i GWARANCJA JAKOŚCI</w:t>
      </w:r>
      <w:bookmarkEnd w:id="9"/>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9B2A0A">
      <w:pPr>
        <w:numPr>
          <w:ilvl w:val="1"/>
          <w:numId w:val="81"/>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10" w:name="_Toc4489723"/>
      <w:r w:rsidRPr="007B1E74">
        <w:rPr>
          <w:rFonts w:ascii="Tahoma" w:eastAsia="Times New Roman" w:hAnsi="Tahoma" w:cs="Tahoma"/>
          <w:b/>
          <w:lang w:eastAsia="pl-PL"/>
        </w:rPr>
        <w:t>KARY UMOWNE</w:t>
      </w:r>
      <w:bookmarkEnd w:id="10"/>
      <w:r w:rsidRPr="007B1E74">
        <w:rPr>
          <w:rFonts w:ascii="Tahoma" w:eastAsia="Times New Roman" w:hAnsi="Tahoma" w:cs="Tahoma"/>
          <w:b/>
          <w:lang w:eastAsia="pl-PL"/>
        </w:rPr>
        <w:t xml:space="preserve"> I ROSZCZENIA ODSZKODOWAWCZE</w:t>
      </w:r>
    </w:p>
    <w:p w:rsidR="009B2A0A" w:rsidRPr="007B1E74" w:rsidRDefault="009B2A0A" w:rsidP="009B2A0A">
      <w:pPr>
        <w:numPr>
          <w:ilvl w:val="1"/>
          <w:numId w:val="8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Strony zastrzegają prawo naliczania kar umownych za nieterminowe lub nienależyte wykonanie przedmiotu umowy.</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9B2A0A">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11" w:name="_Toc4489725"/>
      <w:r w:rsidRPr="007B1E74">
        <w:rPr>
          <w:rFonts w:ascii="Tahoma" w:eastAsia="Times New Roman" w:hAnsi="Tahoma" w:cs="Tahoma"/>
          <w:b/>
          <w:color w:val="000000"/>
          <w:lang w:eastAsia="pl-PL"/>
        </w:rPr>
        <w:t>ZABEZPIECZENIE NALEŻYTEGO WYKONANIA UMOWY</w:t>
      </w:r>
      <w:bookmarkEnd w:id="11"/>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9B2A0A">
      <w:pPr>
        <w:numPr>
          <w:ilvl w:val="1"/>
          <w:numId w:val="73"/>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9B2A0A">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12" w:name="_Toc4489715"/>
      <w:r w:rsidRPr="007B1E74">
        <w:rPr>
          <w:rFonts w:ascii="Tahoma" w:eastAsia="Times New Roman" w:hAnsi="Tahoma" w:cs="Tahoma"/>
          <w:b/>
          <w:color w:val="000000"/>
          <w:lang w:eastAsia="pl-PL"/>
        </w:rPr>
        <w:t>WYNAGRODZENIE</w:t>
      </w:r>
      <w:bookmarkEnd w:id="12"/>
    </w:p>
    <w:p w:rsidR="009B2A0A" w:rsidRPr="007B1E74" w:rsidRDefault="009B2A0A" w:rsidP="009B2A0A">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13" w:name="_Toc4489727"/>
      <w:r w:rsidRPr="007B1E74">
        <w:rPr>
          <w:rFonts w:ascii="Tahoma" w:eastAsia="Times New Roman" w:hAnsi="Tahoma" w:cs="Tahoma"/>
          <w:b/>
          <w:color w:val="000000"/>
          <w:lang w:eastAsia="pl-PL"/>
        </w:rPr>
        <w:t>ZMIANY UMOWY</w:t>
      </w:r>
      <w:bookmarkEnd w:id="13"/>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14" w:name="_Toc4489721"/>
      <w:r w:rsidRPr="007B1E74">
        <w:rPr>
          <w:rFonts w:ascii="Tahoma" w:eastAsia="Times New Roman" w:hAnsi="Tahoma" w:cs="Tahoma"/>
          <w:b/>
          <w:color w:val="000000"/>
          <w:lang w:eastAsia="pl-PL"/>
        </w:rPr>
        <w:t>ODSTĄPIENIE</w:t>
      </w:r>
      <w:bookmarkEnd w:id="14"/>
    </w:p>
    <w:p w:rsidR="009B2A0A" w:rsidRPr="007B1E74" w:rsidRDefault="009B2A0A" w:rsidP="009B2A0A">
      <w:pPr>
        <w:numPr>
          <w:ilvl w:val="1"/>
          <w:numId w:val="8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Zamawiającemu przysługuje prawo odstąpienia od umowy lub jej części w terminie 30 dni od uzyskania przez niego wiedzy o okolicznościach uzasadniających odstąpienie od umowy:</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razie wystąpienia istotnej zmiany okoliczności powodującej, że wykonanie umowy nie leży w interesie publicznym, czego nie można było przewidzieć w chwili zawarcia umowy,</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ogłoszona upadłość lub rozwiązanie firmy Wykonawcy,</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wydany nakaz zajęcia majątku Wykonawcy,</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Wykonawca nie rozpoczął robót bez uzasadnionych przyczyn lub nie kontynuuje ich pomimo wezwania Zamawiającego złożonego na piśmie,</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rażącego lub uporczywego naruszenia warunków umowy lub nie stosowania się do poleceń Zamawiającego</w:t>
      </w:r>
    </w:p>
    <w:p w:rsidR="009B2A0A" w:rsidRPr="007B1E74" w:rsidRDefault="009B2A0A" w:rsidP="009B2A0A">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9B2A0A">
      <w:pPr>
        <w:numPr>
          <w:ilvl w:val="0"/>
          <w:numId w:val="7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15" w:name="_Toc4489731"/>
      <w:r w:rsidRPr="007B1E74">
        <w:rPr>
          <w:rFonts w:ascii="Tahoma" w:eastAsia="Times New Roman" w:hAnsi="Tahoma" w:cs="Tahoma"/>
          <w:b/>
          <w:color w:val="000000"/>
          <w:lang w:eastAsia="pl-PL"/>
        </w:rPr>
        <w:t>ZAWIADOMIENIA</w:t>
      </w:r>
      <w:bookmarkEnd w:id="15"/>
    </w:p>
    <w:p w:rsidR="009B2A0A" w:rsidRPr="007B1E74" w:rsidRDefault="009B2A0A" w:rsidP="009B2A0A">
      <w:pPr>
        <w:numPr>
          <w:ilvl w:val="1"/>
          <w:numId w:val="86"/>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16" w:name="_Toc4489735"/>
      <w:r w:rsidRPr="007B1E74">
        <w:rPr>
          <w:rFonts w:ascii="Tahoma" w:eastAsia="Times New Roman" w:hAnsi="Tahoma" w:cs="Tahoma"/>
          <w:b/>
          <w:color w:val="000000"/>
          <w:lang w:eastAsia="pl-PL"/>
        </w:rPr>
        <w:t xml:space="preserve">POSTANOWIENIA </w:t>
      </w:r>
      <w:bookmarkEnd w:id="16"/>
      <w:r w:rsidRPr="007B1E74">
        <w:rPr>
          <w:rFonts w:ascii="Tahoma" w:eastAsia="Times New Roman" w:hAnsi="Tahoma" w:cs="Tahoma"/>
          <w:b/>
          <w:color w:val="000000"/>
          <w:lang w:eastAsia="pl-PL"/>
        </w:rPr>
        <w:t>KOŃCOWE</w:t>
      </w:r>
    </w:p>
    <w:p w:rsidR="009B2A0A" w:rsidRPr="007B1E74" w:rsidRDefault="009B2A0A" w:rsidP="009B2A0A">
      <w:pPr>
        <w:numPr>
          <w:ilvl w:val="1"/>
          <w:numId w:val="87"/>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Default="009B2A0A" w:rsidP="009B2A0A">
      <w:pPr>
        <w:autoSpaceDE w:val="0"/>
        <w:autoSpaceDN w:val="0"/>
        <w:adjustRightInd w:val="0"/>
        <w:spacing w:after="0" w:line="240" w:lineRule="auto"/>
        <w:jc w:val="center"/>
        <w:rPr>
          <w:rFonts w:ascii="Tahoma" w:eastAsia="Calibri" w:hAnsi="Tahoma" w:cs="Tahoma"/>
          <w:b/>
          <w:bCs/>
        </w:rPr>
      </w:pPr>
    </w:p>
    <w:p w:rsidR="009B2A0A" w:rsidRDefault="009B2A0A" w:rsidP="009B2A0A">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227FFA">
        <w:rPr>
          <w:rFonts w:ascii="Tahoma" w:eastAsia="Times New Roman" w:hAnsi="Tahoma" w:cs="Tahoma"/>
          <w:b/>
          <w:bCs/>
          <w:sz w:val="20"/>
          <w:szCs w:val="20"/>
          <w:lang w:eastAsia="pl-PL"/>
        </w:rPr>
        <w:t>”</w:t>
      </w:r>
      <w:r w:rsidR="00B25592">
        <w:rPr>
          <w:rFonts w:ascii="Tahoma" w:eastAsia="Times New Roman" w:hAnsi="Tahoma" w:cs="Tahoma"/>
          <w:b/>
          <w:bCs/>
          <w:sz w:val="20"/>
          <w:szCs w:val="20"/>
          <w:lang w:eastAsia="pl-PL"/>
        </w:rPr>
        <w:t xml:space="preserve"> część IA, lub IB</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III</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A74E8C"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160E7D">
        <w:rPr>
          <w:rFonts w:ascii="Tahoma" w:eastAsia="Times New Roman" w:hAnsi="Tahoma" w:cs="Tahoma"/>
          <w:sz w:val="20"/>
          <w:szCs w:val="20"/>
          <w:lang w:eastAsia="pl-PL"/>
        </w:rPr>
      </w:r>
      <w:r w:rsidR="00160E7D">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160E7D">
        <w:rPr>
          <w:rFonts w:ascii="Tahoma" w:eastAsia="Times New Roman" w:hAnsi="Tahoma" w:cs="Tahoma"/>
          <w:sz w:val="20"/>
          <w:szCs w:val="20"/>
          <w:lang w:eastAsia="pl-PL"/>
        </w:rPr>
      </w:r>
      <w:r w:rsidR="00160E7D">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3"/>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FF685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F6854">
        <w:rPr>
          <w:rFonts w:ascii="Tahoma" w:eastAsia="Times New Roman" w:hAnsi="Tahoma" w:cs="Tahoma"/>
          <w:b/>
          <w:bCs/>
          <w:sz w:val="20"/>
          <w:szCs w:val="20"/>
          <w:lang w:eastAsia="pl-PL"/>
        </w:rPr>
        <w:t xml:space="preserve">Budowa kanalizacji sanitarnej dla miejscowości Grabowno Małe, </w:t>
      </w:r>
      <w:proofErr w:type="spellStart"/>
      <w:r w:rsidR="00FF6854">
        <w:rPr>
          <w:rFonts w:ascii="Tahoma" w:eastAsia="Times New Roman" w:hAnsi="Tahoma" w:cs="Tahoma"/>
          <w:b/>
          <w:bCs/>
          <w:sz w:val="20"/>
          <w:szCs w:val="20"/>
          <w:lang w:eastAsia="pl-PL"/>
        </w:rPr>
        <w:t>Brodowce</w:t>
      </w:r>
      <w:proofErr w:type="spellEnd"/>
      <w:r w:rsidR="00FF6854">
        <w:rPr>
          <w:rFonts w:ascii="Tahoma" w:eastAsia="Times New Roman" w:hAnsi="Tahoma" w:cs="Tahoma"/>
          <w:b/>
          <w:bCs/>
          <w:sz w:val="20"/>
          <w:szCs w:val="20"/>
          <w:lang w:eastAsia="pl-PL"/>
        </w:rPr>
        <w:t xml:space="preserve">, </w:t>
      </w:r>
    </w:p>
    <w:p w:rsidR="007B1E74" w:rsidRPr="007B1E74" w:rsidRDefault="00FF6854" w:rsidP="007B1E74">
      <w:pPr>
        <w:spacing w:after="0" w:line="240" w:lineRule="auto"/>
        <w:ind w:firstLine="2"/>
        <w:jc w:val="center"/>
        <w:rPr>
          <w:rFonts w:ascii="Tahoma" w:eastAsia="Times New Roman" w:hAnsi="Tahoma" w:cs="Tahoma"/>
          <w:b/>
          <w:bCs/>
          <w:sz w:val="20"/>
          <w:szCs w:val="20"/>
          <w:lang w:eastAsia="pl-PL"/>
        </w:rPr>
      </w:pPr>
      <w:r>
        <w:rPr>
          <w:rFonts w:ascii="Tahoma" w:eastAsia="Times New Roman" w:hAnsi="Tahoma" w:cs="Tahoma"/>
          <w:b/>
          <w:bCs/>
          <w:sz w:val="20"/>
          <w:szCs w:val="20"/>
          <w:lang w:eastAsia="pl-PL"/>
        </w:rPr>
        <w:t>Grabowno Kolonia</w:t>
      </w:r>
      <w:r w:rsidR="007B1E74"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14"/>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6"/>
          <w:numId w:val="47"/>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FF6854">
      <w:pPr>
        <w:numPr>
          <w:ilvl w:val="6"/>
          <w:numId w:val="47"/>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15"/>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Pr>
                <w:rFonts w:ascii="Tahoma" w:eastAsia="Times New Roman" w:hAnsi="Tahoma" w:cs="Tahoma"/>
                <w:sz w:val="16"/>
                <w:szCs w:val="16"/>
                <w:lang w:eastAsia="pl-PL"/>
              </w:rPr>
              <w:t>pompowni</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7"/>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w:t>
            </w:r>
            <w:r>
              <w:rPr>
                <w:rFonts w:ascii="Tahoma" w:eastAsia="Times New Roman" w:hAnsi="Tahoma" w:cs="Tahoma"/>
                <w:sz w:val="16"/>
                <w:szCs w:val="16"/>
                <w:lang w:eastAsia="pl-PL"/>
              </w:rPr>
              <w:t>drogowych</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16"/>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Default="00FF6854" w:rsidP="00FF685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xml:space="preserve">, </w:t>
      </w:r>
    </w:p>
    <w:p w:rsidR="00FF6854" w:rsidRPr="007B1E74" w:rsidRDefault="00FF6854" w:rsidP="00FF6854">
      <w:pPr>
        <w:spacing w:after="0" w:line="240" w:lineRule="auto"/>
        <w:ind w:firstLine="2"/>
        <w:jc w:val="center"/>
        <w:rPr>
          <w:rFonts w:ascii="Tahoma" w:eastAsia="Times New Roman" w:hAnsi="Tahoma" w:cs="Tahoma"/>
          <w:b/>
          <w:lang w:eastAsia="pl-PL"/>
        </w:rPr>
      </w:pPr>
      <w:r>
        <w:rPr>
          <w:rFonts w:ascii="Tahoma" w:eastAsia="Times New Roman" w:hAnsi="Tahoma" w:cs="Tahoma"/>
          <w:b/>
          <w:bCs/>
          <w:sz w:val="20"/>
          <w:szCs w:val="20"/>
          <w:lang w:eastAsia="pl-PL"/>
        </w:rPr>
        <w:t>Grabowno Kolonia</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17"/>
          <w:pgSz w:w="11907" w:h="16840" w:code="9"/>
          <w:pgMar w:top="910" w:right="1134" w:bottom="1338" w:left="1134" w:header="142" w:footer="249" w:gutter="0"/>
          <w:cols w:space="708"/>
          <w:docGrid w:linePitch="272"/>
        </w:sectPr>
      </w:pPr>
      <w:bookmarkStart w:id="17" w:name="_GoBack"/>
      <w:bookmarkEnd w:id="17"/>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BA099C" w:rsidRDefault="00B25592"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D. ZAŁĄCZNIKI GRAFICZNE 1A, 1B</w:t>
      </w:r>
      <w:r w:rsidR="00BA099C">
        <w:rPr>
          <w:rFonts w:ascii="Tahoma" w:eastAsia="Times New Roman" w:hAnsi="Tahoma" w:cs="Tahoma"/>
          <w:sz w:val="20"/>
          <w:szCs w:val="20"/>
          <w:lang w:eastAsia="pl-PL"/>
        </w:rPr>
        <w:t xml:space="preserve">, 2, 3 </w:t>
      </w:r>
    </w:p>
    <w:p w:rsidR="00BA099C" w:rsidRDefault="00BA099C" w:rsidP="00FF6854">
      <w:pPr>
        <w:spacing w:after="0" w:line="240" w:lineRule="auto"/>
        <w:jc w:val="both"/>
        <w:rPr>
          <w:rFonts w:ascii="Tahoma" w:eastAsia="Times New Roman" w:hAnsi="Tahoma" w:cs="Tahoma"/>
          <w:sz w:val="20"/>
          <w:szCs w:val="20"/>
          <w:lang w:eastAsia="pl-PL"/>
        </w:rPr>
      </w:pPr>
    </w:p>
    <w:p w:rsidR="00BA099C" w:rsidRPr="007B1E74" w:rsidRDefault="00B25592"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E. OPIS CZĘŚCI IA, IB, II, III</w:t>
      </w:r>
      <w:r w:rsidR="00BA099C">
        <w:rPr>
          <w:rFonts w:ascii="Tahoma" w:eastAsia="Times New Roman" w:hAnsi="Tahoma" w:cs="Tahoma"/>
          <w:sz w:val="20"/>
          <w:szCs w:val="20"/>
          <w:lang w:eastAsia="pl-PL"/>
        </w:rPr>
        <w:t xml:space="preserve"> </w:t>
      </w:r>
    </w:p>
    <w:p w:rsidR="00FF6854" w:rsidRDefault="00FF6854" w:rsidP="00FF6854"/>
    <w:p w:rsidR="00160E7D" w:rsidRDefault="00160E7D" w:rsidP="00FF6854"/>
    <w:p w:rsidR="00160E7D" w:rsidRDefault="00160E7D" w:rsidP="00FF6854"/>
    <w:sectPr w:rsidR="00160E7D" w:rsidSect="00F577F2">
      <w:headerReference w:type="default" r:id="rId18"/>
      <w:footerReference w:type="default" r:id="rId1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280" w:rsidRDefault="00A47280">
      <w:pPr>
        <w:spacing w:after="0" w:line="240" w:lineRule="auto"/>
      </w:pPr>
      <w:r>
        <w:separator/>
      </w:r>
    </w:p>
  </w:endnote>
  <w:endnote w:type="continuationSeparator" w:id="0">
    <w:p w:rsidR="00A47280" w:rsidRDefault="00A4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Pr="008C062F" w:rsidRDefault="001F6794"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280" w:rsidRDefault="00A47280">
      <w:pPr>
        <w:spacing w:after="0" w:line="240" w:lineRule="auto"/>
      </w:pPr>
      <w:r>
        <w:separator/>
      </w:r>
    </w:p>
  </w:footnote>
  <w:footnote w:type="continuationSeparator" w:id="0">
    <w:p w:rsidR="00A47280" w:rsidRDefault="00A47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Pr="002936A4" w:rsidRDefault="001F6794" w:rsidP="00F577F2">
    <w:pPr>
      <w:ind w:left="-284"/>
      <w:rPr>
        <w:rFonts w:ascii="Arial" w:hAnsi="Arial"/>
        <w:sz w:val="16"/>
        <w:szCs w:val="16"/>
      </w:rPr>
    </w:pPr>
  </w:p>
  <w:p w:rsidR="001F6794" w:rsidRDefault="001F6794" w:rsidP="00F577F2">
    <w:pPr>
      <w:pStyle w:val="Nagwek"/>
      <w:rPr>
        <w:i/>
        <w:sz w:val="16"/>
        <w:szCs w:val="16"/>
      </w:rPr>
    </w:pPr>
    <w:r>
      <w:rPr>
        <w:sz w:val="16"/>
        <w:szCs w:val="16"/>
      </w:rPr>
      <w:t xml:space="preserve">                                                                                                                                                                        </w:t>
    </w:r>
  </w:p>
  <w:p w:rsidR="001F6794" w:rsidRDefault="001F6794" w:rsidP="00F577F2">
    <w:pPr>
      <w:pStyle w:val="Nagwek"/>
      <w:rPr>
        <w:i/>
        <w:sz w:val="16"/>
        <w:szCs w:val="16"/>
      </w:rPr>
    </w:pPr>
  </w:p>
  <w:p w:rsidR="001F6794" w:rsidRPr="006F0334" w:rsidRDefault="001F6794" w:rsidP="00F577F2">
    <w:pPr>
      <w:pStyle w:val="Nagwek"/>
      <w:rPr>
        <w:sz w:val="16"/>
        <w:szCs w:val="16"/>
      </w:rPr>
    </w:pPr>
    <w:r>
      <w:rPr>
        <w:sz w:val="16"/>
        <w:szCs w:val="16"/>
      </w:rPr>
      <w:t xml:space="preserve">                                                                                                                   </w:t>
    </w:r>
  </w:p>
  <w:p w:rsidR="001F6794" w:rsidRDefault="001F67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tabs>
        <w:tab w:val="left" w:pos="5475"/>
      </w:tabs>
      <w:ind w:left="-284"/>
      <w:rPr>
        <w:sz w:val="16"/>
        <w:szCs w:val="16"/>
      </w:rPr>
    </w:pPr>
    <w:r>
      <w:rPr>
        <w:rFonts w:ascii="Arial" w:hAnsi="Arial"/>
        <w:sz w:val="16"/>
        <w:szCs w:val="16"/>
      </w:rPr>
      <w:tab/>
    </w:r>
    <w:r>
      <w:rPr>
        <w:sz w:val="16"/>
        <w:szCs w:val="16"/>
      </w:rPr>
      <w:t xml:space="preserve">            </w:t>
    </w:r>
  </w:p>
  <w:p w:rsidR="001F6794" w:rsidRDefault="001F6794" w:rsidP="00F577F2">
    <w:pPr>
      <w:tabs>
        <w:tab w:val="left" w:pos="5475"/>
      </w:tabs>
      <w:ind w:left="-284"/>
      <w:rPr>
        <w:sz w:val="16"/>
        <w:szCs w:val="16"/>
      </w:rPr>
    </w:pPr>
  </w:p>
  <w:p w:rsidR="001F6794" w:rsidRPr="00D32DD6" w:rsidRDefault="001F6794" w:rsidP="00B47186">
    <w:pPr>
      <w:tabs>
        <w:tab w:val="left" w:pos="5475"/>
      </w:tabs>
      <w:rPr>
        <w:i/>
        <w:sz w:val="16"/>
        <w:szCs w:val="16"/>
      </w:rPr>
    </w:pPr>
    <w:r>
      <w:rPr>
        <w:sz w:val="16"/>
        <w:szCs w:val="16"/>
      </w:rPr>
      <w:t xml:space="preserve">                                                                                                                                             </w:t>
    </w:r>
  </w:p>
  <w:p w:rsidR="001F6794" w:rsidRPr="004C50C5" w:rsidRDefault="001F6794"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tabs>
        <w:tab w:val="left" w:pos="5475"/>
      </w:tabs>
      <w:ind w:left="-284"/>
      <w:rPr>
        <w:sz w:val="16"/>
        <w:szCs w:val="16"/>
      </w:rPr>
    </w:pPr>
    <w:r>
      <w:rPr>
        <w:sz w:val="16"/>
        <w:szCs w:val="16"/>
      </w:rPr>
      <w:t xml:space="preserve">         </w:t>
    </w:r>
  </w:p>
  <w:p w:rsidR="001F6794" w:rsidRPr="00D32DD6" w:rsidRDefault="001F6794" w:rsidP="00C045D5">
    <w:pPr>
      <w:tabs>
        <w:tab w:val="left" w:pos="5475"/>
      </w:tabs>
      <w:rPr>
        <w:i/>
        <w:sz w:val="16"/>
        <w:szCs w:val="16"/>
      </w:rPr>
    </w:pPr>
    <w:r>
      <w:rPr>
        <w:sz w:val="16"/>
        <w:szCs w:val="16"/>
      </w:rPr>
      <w:t xml:space="preserve">                                                                                                                                              </w:t>
    </w:r>
  </w:p>
  <w:p w:rsidR="001F6794" w:rsidRPr="004C50C5" w:rsidRDefault="001F6794"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tabs>
        <w:tab w:val="left" w:pos="5475"/>
      </w:tabs>
      <w:ind w:left="-284"/>
      <w:rPr>
        <w:sz w:val="16"/>
        <w:szCs w:val="16"/>
      </w:rPr>
    </w:pPr>
    <w:r>
      <w:rPr>
        <w:sz w:val="16"/>
        <w:szCs w:val="16"/>
      </w:rPr>
      <w:t xml:space="preserve">  </w:t>
    </w:r>
  </w:p>
  <w:p w:rsidR="001F6794" w:rsidRPr="00D32DD6" w:rsidRDefault="001F6794" w:rsidP="00F577F2">
    <w:pPr>
      <w:tabs>
        <w:tab w:val="left" w:pos="5475"/>
      </w:tabs>
      <w:ind w:left="-284"/>
      <w:rPr>
        <w:i/>
        <w:sz w:val="16"/>
        <w:szCs w:val="16"/>
      </w:rPr>
    </w:pPr>
    <w:r>
      <w:rPr>
        <w:sz w:val="16"/>
        <w:szCs w:val="16"/>
      </w:rPr>
      <w:t xml:space="preserve">                                                                                                     </w:t>
    </w:r>
  </w:p>
  <w:p w:rsidR="001F6794" w:rsidRPr="004C50C5" w:rsidRDefault="001F6794" w:rsidP="00F577F2">
    <w:pPr>
      <w:pStyle w:val="Nagwek"/>
      <w:pBdr>
        <w:top w:val="single" w:sz="2" w:space="0" w:color="auto"/>
      </w:pBdr>
      <w:jc w:val="right"/>
      <w:rPr>
        <w:rFonts w:ascii="Tahoma" w:hAnsi="Tahoma" w:cs="Tahoma"/>
        <w:b/>
      </w:rPr>
    </w:pPr>
    <w:r>
      <w:rPr>
        <w:rFonts w:ascii="Tahoma" w:hAnsi="Tahoma" w:cs="Tahoma"/>
        <w:b/>
      </w:rPr>
      <w:t xml:space="preserve"> </w:t>
    </w:r>
  </w:p>
  <w:p w:rsidR="001F6794" w:rsidRDefault="001F679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Pr="004C50C5" w:rsidRDefault="001F679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Pr="004C50C5" w:rsidRDefault="001F679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Pr="004C50C5" w:rsidRDefault="001F6794"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Pr="004C50C5" w:rsidRDefault="001F679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Pr="004C50C5" w:rsidRDefault="001F679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7">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1">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2">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8">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2">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4">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6">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9">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3">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1">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5">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6">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7">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1">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2">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3">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8">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1">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2">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3">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4">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5">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9">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1">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2">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3">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7"/>
  </w:num>
  <w:num w:numId="3">
    <w:abstractNumId w:val="64"/>
  </w:num>
  <w:num w:numId="4">
    <w:abstractNumId w:val="31"/>
  </w:num>
  <w:num w:numId="5">
    <w:abstractNumId w:val="100"/>
  </w:num>
  <w:num w:numId="6">
    <w:abstractNumId w:val="19"/>
  </w:num>
  <w:num w:numId="7">
    <w:abstractNumId w:val="71"/>
  </w:num>
  <w:num w:numId="8">
    <w:abstractNumId w:val="35"/>
  </w:num>
  <w:num w:numId="9">
    <w:abstractNumId w:val="60"/>
  </w:num>
  <w:num w:numId="10">
    <w:abstractNumId w:val="81"/>
  </w:num>
  <w:num w:numId="11">
    <w:abstractNumId w:val="79"/>
  </w:num>
  <w:num w:numId="12">
    <w:abstractNumId w:val="65"/>
  </w:num>
  <w:num w:numId="13">
    <w:abstractNumId w:val="88"/>
  </w:num>
  <w:num w:numId="14">
    <w:abstractNumId w:val="21"/>
  </w:num>
  <w:num w:numId="15">
    <w:abstractNumId w:val="54"/>
  </w:num>
  <w:num w:numId="16">
    <w:abstractNumId w:val="34"/>
  </w:num>
  <w:num w:numId="17">
    <w:abstractNumId w:val="42"/>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87"/>
  </w:num>
  <w:num w:numId="22">
    <w:abstractNumId w:val="103"/>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6"/>
  </w:num>
  <w:num w:numId="26">
    <w:abstractNumId w:val="53"/>
  </w:num>
  <w:num w:numId="27">
    <w:abstractNumId w:val="10"/>
  </w:num>
  <w:num w:numId="28">
    <w:abstractNumId w:val="90"/>
  </w:num>
  <w:num w:numId="29">
    <w:abstractNumId w:val="1"/>
  </w:num>
  <w:num w:numId="30">
    <w:abstractNumId w:val="59"/>
  </w:num>
  <w:num w:numId="31">
    <w:abstractNumId w:val="25"/>
  </w:num>
  <w:num w:numId="32">
    <w:abstractNumId w:val="49"/>
  </w:num>
  <w:num w:numId="33">
    <w:abstractNumId w:val="95"/>
  </w:num>
  <w:num w:numId="34">
    <w:abstractNumId w:val="40"/>
  </w:num>
  <w:num w:numId="35">
    <w:abstractNumId w:val="15"/>
  </w:num>
  <w:num w:numId="36">
    <w:abstractNumId w:val="43"/>
  </w:num>
  <w:num w:numId="37">
    <w:abstractNumId w:val="46"/>
  </w:num>
  <w:num w:numId="38">
    <w:abstractNumId w:val="94"/>
  </w:num>
  <w:num w:numId="39">
    <w:abstractNumId w:val="67"/>
  </w:num>
  <w:num w:numId="40">
    <w:abstractNumId w:val="13"/>
  </w:num>
  <w:num w:numId="41">
    <w:abstractNumId w:val="98"/>
  </w:num>
  <w:num w:numId="42">
    <w:abstractNumId w:val="101"/>
  </w:num>
  <w:num w:numId="43">
    <w:abstractNumId w:val="12"/>
  </w:num>
  <w:num w:numId="44">
    <w:abstractNumId w:val="56"/>
  </w:num>
  <w:num w:numId="45">
    <w:abstractNumId w:val="63"/>
  </w:num>
  <w:num w:numId="46">
    <w:abstractNumId w:val="4"/>
  </w:num>
  <w:num w:numId="47">
    <w:abstractNumId w:val="38"/>
  </w:num>
  <w:num w:numId="48">
    <w:abstractNumId w:val="30"/>
  </w:num>
  <w:num w:numId="49">
    <w:abstractNumId w:val="8"/>
  </w:num>
  <w:num w:numId="50">
    <w:abstractNumId w:val="7"/>
  </w:num>
  <w:num w:numId="51">
    <w:abstractNumId w:val="89"/>
  </w:num>
  <w:num w:numId="52">
    <w:abstractNumId w:val="70"/>
  </w:num>
  <w:num w:numId="53">
    <w:abstractNumId w:val="14"/>
  </w:num>
  <w:num w:numId="54">
    <w:abstractNumId w:val="39"/>
  </w:num>
  <w:num w:numId="55">
    <w:abstractNumId w:val="20"/>
  </w:num>
  <w:num w:numId="56">
    <w:abstractNumId w:val="5"/>
  </w:num>
  <w:num w:numId="57">
    <w:abstractNumId w:val="61"/>
  </w:num>
  <w:num w:numId="58">
    <w:abstractNumId w:val="102"/>
  </w:num>
  <w:num w:numId="59">
    <w:abstractNumId w:val="92"/>
  </w:num>
  <w:num w:numId="60">
    <w:abstractNumId w:val="80"/>
  </w:num>
  <w:num w:numId="61">
    <w:abstractNumId w:val="82"/>
  </w:num>
  <w:num w:numId="62">
    <w:abstractNumId w:val="62"/>
  </w:num>
  <w:num w:numId="63">
    <w:abstractNumId w:val="9"/>
  </w:num>
  <w:num w:numId="64">
    <w:abstractNumId w:val="96"/>
  </w:num>
  <w:num w:numId="65">
    <w:abstractNumId w:val="69"/>
  </w:num>
  <w:num w:numId="66">
    <w:abstractNumId w:val="44"/>
  </w:num>
  <w:num w:numId="67">
    <w:abstractNumId w:val="16"/>
  </w:num>
  <w:num w:numId="68">
    <w:abstractNumId w:val="78"/>
  </w:num>
  <w:num w:numId="69">
    <w:abstractNumId w:val="97"/>
  </w:num>
  <w:num w:numId="70">
    <w:abstractNumId w:val="50"/>
  </w:num>
  <w:num w:numId="71">
    <w:abstractNumId w:val="77"/>
  </w:num>
  <w:num w:numId="72">
    <w:abstractNumId w:val="11"/>
  </w:num>
  <w:num w:numId="73">
    <w:abstractNumId w:val="28"/>
  </w:num>
  <w:num w:numId="74">
    <w:abstractNumId w:val="3"/>
  </w:num>
  <w:num w:numId="75">
    <w:abstractNumId w:val="66"/>
  </w:num>
  <w:num w:numId="76">
    <w:abstractNumId w:val="74"/>
  </w:num>
  <w:num w:numId="77">
    <w:abstractNumId w:val="99"/>
  </w:num>
  <w:num w:numId="78">
    <w:abstractNumId w:val="32"/>
  </w:num>
  <w:num w:numId="79">
    <w:abstractNumId w:val="47"/>
  </w:num>
  <w:num w:numId="80">
    <w:abstractNumId w:val="58"/>
  </w:num>
  <w:num w:numId="81">
    <w:abstractNumId w:val="73"/>
  </w:num>
  <w:num w:numId="82">
    <w:abstractNumId w:val="104"/>
  </w:num>
  <w:num w:numId="83">
    <w:abstractNumId w:val="22"/>
  </w:num>
  <w:num w:numId="84">
    <w:abstractNumId w:val="51"/>
  </w:num>
  <w:num w:numId="85">
    <w:abstractNumId w:val="86"/>
  </w:num>
  <w:num w:numId="86">
    <w:abstractNumId w:val="33"/>
  </w:num>
  <w:num w:numId="87">
    <w:abstractNumId w:val="29"/>
  </w:num>
  <w:num w:numId="88">
    <w:abstractNumId w:val="17"/>
  </w:num>
  <w:num w:numId="89">
    <w:abstractNumId w:val="91"/>
  </w:num>
  <w:num w:numId="90">
    <w:abstractNumId w:val="57"/>
  </w:num>
  <w:num w:numId="91">
    <w:abstractNumId w:val="72"/>
  </w:num>
  <w:num w:numId="92">
    <w:abstractNumId w:val="41"/>
  </w:num>
  <w:num w:numId="93">
    <w:abstractNumId w:val="45"/>
  </w:num>
  <w:num w:numId="94">
    <w:abstractNumId w:val="84"/>
  </w:num>
  <w:num w:numId="95">
    <w:abstractNumId w:val="93"/>
  </w:num>
  <w:num w:numId="96">
    <w:abstractNumId w:val="75"/>
  </w:num>
  <w:num w:numId="97">
    <w:abstractNumId w:val="2"/>
  </w:num>
  <w:num w:numId="98">
    <w:abstractNumId w:val="23"/>
  </w:num>
  <w:num w:numId="99">
    <w:abstractNumId w:val="26"/>
  </w:num>
  <w:num w:numId="100">
    <w:abstractNumId w:val="37"/>
  </w:num>
  <w:num w:numId="101">
    <w:abstractNumId w:val="48"/>
  </w:num>
  <w:num w:numId="102">
    <w:abstractNumId w:val="36"/>
  </w:num>
  <w:num w:numId="103">
    <w:abstractNumId w:val="52"/>
  </w:num>
  <w:num w:numId="104">
    <w:abstractNumId w:val="7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4BA9"/>
    <w:rsid w:val="00024FCD"/>
    <w:rsid w:val="00025392"/>
    <w:rsid w:val="00042A53"/>
    <w:rsid w:val="00050FC7"/>
    <w:rsid w:val="0007566A"/>
    <w:rsid w:val="00076A21"/>
    <w:rsid w:val="00091F7C"/>
    <w:rsid w:val="000B083F"/>
    <w:rsid w:val="000B3644"/>
    <w:rsid w:val="000C7112"/>
    <w:rsid w:val="000E1E07"/>
    <w:rsid w:val="000E3391"/>
    <w:rsid w:val="000F4F01"/>
    <w:rsid w:val="0010156F"/>
    <w:rsid w:val="00110DB8"/>
    <w:rsid w:val="00140D3B"/>
    <w:rsid w:val="001457CC"/>
    <w:rsid w:val="00153868"/>
    <w:rsid w:val="0015482E"/>
    <w:rsid w:val="00155EBA"/>
    <w:rsid w:val="00160E7D"/>
    <w:rsid w:val="001616CF"/>
    <w:rsid w:val="0016684E"/>
    <w:rsid w:val="00171949"/>
    <w:rsid w:val="0017516B"/>
    <w:rsid w:val="001769BA"/>
    <w:rsid w:val="00183F97"/>
    <w:rsid w:val="00195ED8"/>
    <w:rsid w:val="001A663B"/>
    <w:rsid w:val="001C39EB"/>
    <w:rsid w:val="001F02FE"/>
    <w:rsid w:val="001F6794"/>
    <w:rsid w:val="00227FFA"/>
    <w:rsid w:val="00241D94"/>
    <w:rsid w:val="0024577C"/>
    <w:rsid w:val="00251B01"/>
    <w:rsid w:val="00256B21"/>
    <w:rsid w:val="00257EFB"/>
    <w:rsid w:val="00263579"/>
    <w:rsid w:val="00264194"/>
    <w:rsid w:val="00264CE8"/>
    <w:rsid w:val="002752FB"/>
    <w:rsid w:val="00295C75"/>
    <w:rsid w:val="002D2489"/>
    <w:rsid w:val="002D384D"/>
    <w:rsid w:val="002D3E97"/>
    <w:rsid w:val="002D50EB"/>
    <w:rsid w:val="002E4530"/>
    <w:rsid w:val="002E61D6"/>
    <w:rsid w:val="002F67BE"/>
    <w:rsid w:val="00301A6A"/>
    <w:rsid w:val="00302B46"/>
    <w:rsid w:val="003048BC"/>
    <w:rsid w:val="003117DD"/>
    <w:rsid w:val="003234A3"/>
    <w:rsid w:val="00337033"/>
    <w:rsid w:val="00354AEA"/>
    <w:rsid w:val="0035522F"/>
    <w:rsid w:val="00360BAB"/>
    <w:rsid w:val="00361F19"/>
    <w:rsid w:val="003737D1"/>
    <w:rsid w:val="0037694B"/>
    <w:rsid w:val="00390F6E"/>
    <w:rsid w:val="00391BB5"/>
    <w:rsid w:val="003932F4"/>
    <w:rsid w:val="003A0711"/>
    <w:rsid w:val="003A23A1"/>
    <w:rsid w:val="003A26C3"/>
    <w:rsid w:val="003C2B91"/>
    <w:rsid w:val="003D1C3C"/>
    <w:rsid w:val="003E250E"/>
    <w:rsid w:val="003E6C6F"/>
    <w:rsid w:val="003F05EB"/>
    <w:rsid w:val="00406847"/>
    <w:rsid w:val="004114CE"/>
    <w:rsid w:val="00421570"/>
    <w:rsid w:val="00424424"/>
    <w:rsid w:val="00446617"/>
    <w:rsid w:val="00470032"/>
    <w:rsid w:val="00472DCA"/>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506DE"/>
    <w:rsid w:val="00554C19"/>
    <w:rsid w:val="005563A9"/>
    <w:rsid w:val="0056163D"/>
    <w:rsid w:val="00562253"/>
    <w:rsid w:val="0056687A"/>
    <w:rsid w:val="005721DC"/>
    <w:rsid w:val="00572336"/>
    <w:rsid w:val="005760DA"/>
    <w:rsid w:val="005A197A"/>
    <w:rsid w:val="005A3D19"/>
    <w:rsid w:val="005A3DBE"/>
    <w:rsid w:val="005A41D6"/>
    <w:rsid w:val="005D0C94"/>
    <w:rsid w:val="005E161D"/>
    <w:rsid w:val="005F16D5"/>
    <w:rsid w:val="005F4DB4"/>
    <w:rsid w:val="00606700"/>
    <w:rsid w:val="00607A09"/>
    <w:rsid w:val="006112A7"/>
    <w:rsid w:val="0062327D"/>
    <w:rsid w:val="006318A0"/>
    <w:rsid w:val="00632809"/>
    <w:rsid w:val="0064423E"/>
    <w:rsid w:val="006528B5"/>
    <w:rsid w:val="00652CC1"/>
    <w:rsid w:val="0067768E"/>
    <w:rsid w:val="0068158B"/>
    <w:rsid w:val="006821B5"/>
    <w:rsid w:val="00686474"/>
    <w:rsid w:val="00693808"/>
    <w:rsid w:val="00693D83"/>
    <w:rsid w:val="006965B8"/>
    <w:rsid w:val="006A0031"/>
    <w:rsid w:val="006B703B"/>
    <w:rsid w:val="006C3B18"/>
    <w:rsid w:val="006C5A3F"/>
    <w:rsid w:val="006D1D4A"/>
    <w:rsid w:val="006D2DF5"/>
    <w:rsid w:val="006D3CDD"/>
    <w:rsid w:val="006D7831"/>
    <w:rsid w:val="006D7FB4"/>
    <w:rsid w:val="006E7062"/>
    <w:rsid w:val="006F15CA"/>
    <w:rsid w:val="007011DD"/>
    <w:rsid w:val="0071294F"/>
    <w:rsid w:val="0072011B"/>
    <w:rsid w:val="00726AC6"/>
    <w:rsid w:val="00727216"/>
    <w:rsid w:val="007272AB"/>
    <w:rsid w:val="007333F1"/>
    <w:rsid w:val="00741387"/>
    <w:rsid w:val="00743919"/>
    <w:rsid w:val="007509CC"/>
    <w:rsid w:val="00755280"/>
    <w:rsid w:val="0076353A"/>
    <w:rsid w:val="00770BD2"/>
    <w:rsid w:val="00773167"/>
    <w:rsid w:val="0077367E"/>
    <w:rsid w:val="00777A26"/>
    <w:rsid w:val="00781F4B"/>
    <w:rsid w:val="00797DEB"/>
    <w:rsid w:val="007A0A0E"/>
    <w:rsid w:val="007A4293"/>
    <w:rsid w:val="007B1E74"/>
    <w:rsid w:val="007B3E82"/>
    <w:rsid w:val="007B6558"/>
    <w:rsid w:val="007C5708"/>
    <w:rsid w:val="007E2A3D"/>
    <w:rsid w:val="007F5D51"/>
    <w:rsid w:val="00806DA5"/>
    <w:rsid w:val="00807974"/>
    <w:rsid w:val="00815B40"/>
    <w:rsid w:val="008205DA"/>
    <w:rsid w:val="008211AE"/>
    <w:rsid w:val="00823389"/>
    <w:rsid w:val="008242DD"/>
    <w:rsid w:val="00852407"/>
    <w:rsid w:val="00880AB7"/>
    <w:rsid w:val="00884DF7"/>
    <w:rsid w:val="008929A9"/>
    <w:rsid w:val="0089654E"/>
    <w:rsid w:val="008A3CE9"/>
    <w:rsid w:val="008A76BC"/>
    <w:rsid w:val="008A7E0F"/>
    <w:rsid w:val="008B5FBA"/>
    <w:rsid w:val="008C368A"/>
    <w:rsid w:val="008E692E"/>
    <w:rsid w:val="009134BA"/>
    <w:rsid w:val="00942975"/>
    <w:rsid w:val="00942E83"/>
    <w:rsid w:val="009442CB"/>
    <w:rsid w:val="00946663"/>
    <w:rsid w:val="009659E0"/>
    <w:rsid w:val="00972341"/>
    <w:rsid w:val="0097486A"/>
    <w:rsid w:val="00976D63"/>
    <w:rsid w:val="009871FC"/>
    <w:rsid w:val="009873E1"/>
    <w:rsid w:val="0099606D"/>
    <w:rsid w:val="009A0028"/>
    <w:rsid w:val="009A1A4F"/>
    <w:rsid w:val="009B1A33"/>
    <w:rsid w:val="009B2A0A"/>
    <w:rsid w:val="009B2EC4"/>
    <w:rsid w:val="009B772B"/>
    <w:rsid w:val="009C364B"/>
    <w:rsid w:val="009C537A"/>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970A9"/>
    <w:rsid w:val="00AB0F0B"/>
    <w:rsid w:val="00AB1671"/>
    <w:rsid w:val="00AE153E"/>
    <w:rsid w:val="00AE2821"/>
    <w:rsid w:val="00AE69FF"/>
    <w:rsid w:val="00B07402"/>
    <w:rsid w:val="00B101D7"/>
    <w:rsid w:val="00B207FE"/>
    <w:rsid w:val="00B21A8C"/>
    <w:rsid w:val="00B21B5D"/>
    <w:rsid w:val="00B22BE8"/>
    <w:rsid w:val="00B252FE"/>
    <w:rsid w:val="00B25592"/>
    <w:rsid w:val="00B26503"/>
    <w:rsid w:val="00B26E07"/>
    <w:rsid w:val="00B47186"/>
    <w:rsid w:val="00B47C01"/>
    <w:rsid w:val="00B62A55"/>
    <w:rsid w:val="00B644D2"/>
    <w:rsid w:val="00B9162B"/>
    <w:rsid w:val="00BA099C"/>
    <w:rsid w:val="00BA3F3A"/>
    <w:rsid w:val="00BB5F4C"/>
    <w:rsid w:val="00BC4FA7"/>
    <w:rsid w:val="00BD577F"/>
    <w:rsid w:val="00BD5EA3"/>
    <w:rsid w:val="00BF79BF"/>
    <w:rsid w:val="00C00BBA"/>
    <w:rsid w:val="00C01456"/>
    <w:rsid w:val="00C045D5"/>
    <w:rsid w:val="00C07D0C"/>
    <w:rsid w:val="00C1682A"/>
    <w:rsid w:val="00C33FED"/>
    <w:rsid w:val="00C441CB"/>
    <w:rsid w:val="00C448C1"/>
    <w:rsid w:val="00C45F7A"/>
    <w:rsid w:val="00C64B9C"/>
    <w:rsid w:val="00C779BD"/>
    <w:rsid w:val="00C8440D"/>
    <w:rsid w:val="00C863F1"/>
    <w:rsid w:val="00C90AB8"/>
    <w:rsid w:val="00CB08F9"/>
    <w:rsid w:val="00CD366F"/>
    <w:rsid w:val="00CE45DD"/>
    <w:rsid w:val="00D106A5"/>
    <w:rsid w:val="00D10971"/>
    <w:rsid w:val="00D112A6"/>
    <w:rsid w:val="00D12DC4"/>
    <w:rsid w:val="00D150A6"/>
    <w:rsid w:val="00D240CC"/>
    <w:rsid w:val="00D249D0"/>
    <w:rsid w:val="00D31BAC"/>
    <w:rsid w:val="00D3637C"/>
    <w:rsid w:val="00D4206A"/>
    <w:rsid w:val="00D428FD"/>
    <w:rsid w:val="00D44FE0"/>
    <w:rsid w:val="00D503B0"/>
    <w:rsid w:val="00D51A8B"/>
    <w:rsid w:val="00D5644F"/>
    <w:rsid w:val="00D60C49"/>
    <w:rsid w:val="00D64967"/>
    <w:rsid w:val="00D65C0E"/>
    <w:rsid w:val="00D71955"/>
    <w:rsid w:val="00DA1ECF"/>
    <w:rsid w:val="00DA4307"/>
    <w:rsid w:val="00DA4AC0"/>
    <w:rsid w:val="00DB0831"/>
    <w:rsid w:val="00DB49A6"/>
    <w:rsid w:val="00DD1F0E"/>
    <w:rsid w:val="00DD4377"/>
    <w:rsid w:val="00DF14D0"/>
    <w:rsid w:val="00DF2C42"/>
    <w:rsid w:val="00E036FE"/>
    <w:rsid w:val="00E22D01"/>
    <w:rsid w:val="00E32685"/>
    <w:rsid w:val="00E41C91"/>
    <w:rsid w:val="00E432C6"/>
    <w:rsid w:val="00E457E5"/>
    <w:rsid w:val="00E66481"/>
    <w:rsid w:val="00E721FD"/>
    <w:rsid w:val="00E8260A"/>
    <w:rsid w:val="00E95E38"/>
    <w:rsid w:val="00E977B3"/>
    <w:rsid w:val="00EA51A0"/>
    <w:rsid w:val="00EA5F15"/>
    <w:rsid w:val="00EE02AA"/>
    <w:rsid w:val="00EF4374"/>
    <w:rsid w:val="00F02C24"/>
    <w:rsid w:val="00F03CDE"/>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E7F29"/>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23A1"/>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23A1"/>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E1EED9C-E3BD-4DF1-BF66-BE2D638A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13483</Words>
  <Characters>80904</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Ryszard Zieliński</cp:lastModifiedBy>
  <cp:revision>4</cp:revision>
  <cp:lastPrinted>2018-01-12T12:15:00Z</cp:lastPrinted>
  <dcterms:created xsi:type="dcterms:W3CDTF">2018-01-23T10:34:00Z</dcterms:created>
  <dcterms:modified xsi:type="dcterms:W3CDTF">2018-01-23T10:43:00Z</dcterms:modified>
</cp:coreProperties>
</file>