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Default="0007566A"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noProof/>
          <w:sz w:val="20"/>
          <w:szCs w:val="28"/>
          <w:lang w:eastAsia="pl-PL"/>
        </w:rPr>
        <w:drawing>
          <wp:anchor distT="0" distB="0" distL="114300" distR="114300" simplePos="0" relativeHeight="251659264" behindDoc="1" locked="0" layoutInCell="0" allowOverlap="1" wp14:anchorId="77655937" wp14:editId="061C7C55">
            <wp:simplePos x="0" y="0"/>
            <wp:positionH relativeFrom="margin">
              <wp:posOffset>-975995</wp:posOffset>
            </wp:positionH>
            <wp:positionV relativeFrom="margin">
              <wp:posOffset>-606425</wp:posOffset>
            </wp:positionV>
            <wp:extent cx="7559040" cy="10692130"/>
            <wp:effectExtent l="0" t="0" r="3810" b="0"/>
            <wp:wrapNone/>
            <wp:docPr id="5" name="Obraz 5" descr="Gmina Twardogóra 2017 - krzywe_UE+PRO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72697877" descr="Gmina Twardogóra 2017 - krzywe_UE+PROW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3C1B1B">
        <w:rPr>
          <w:rFonts w:ascii="Tahoma" w:eastAsia="Calibri" w:hAnsi="Tahoma" w:cs="Tahoma"/>
          <w:sz w:val="20"/>
          <w:szCs w:val="20"/>
        </w:rPr>
        <w:t>23</w:t>
      </w:r>
      <w:r>
        <w:rPr>
          <w:rFonts w:ascii="Tahoma" w:eastAsia="Calibri" w:hAnsi="Tahoma" w:cs="Tahoma"/>
          <w:sz w:val="20"/>
          <w:szCs w:val="20"/>
        </w:rPr>
        <w:t>.2018</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„Budowa kanalizacji sanitarnej w miejscowości Grabowno Małe, </w:t>
      </w:r>
      <w:proofErr w:type="spellStart"/>
      <w:r w:rsidRPr="0007566A">
        <w:rPr>
          <w:rFonts w:ascii="Tahoma" w:eastAsia="Calibri" w:hAnsi="Tahoma" w:cs="Tahoma"/>
          <w:b/>
          <w:bCs/>
          <w:sz w:val="28"/>
          <w:szCs w:val="28"/>
        </w:rPr>
        <w:t>Brodowce</w:t>
      </w:r>
      <w:proofErr w:type="spellEnd"/>
      <w:r w:rsidRPr="0007566A">
        <w:rPr>
          <w:rFonts w:ascii="Tahoma" w:eastAsia="Calibri" w:hAnsi="Tahoma" w:cs="Tahoma"/>
          <w:b/>
          <w:bCs/>
          <w:sz w:val="28"/>
          <w:szCs w:val="28"/>
        </w:rPr>
        <w:t>, Grabowno Kolonia”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Times New Roman" w:hAnsi="Tahoma" w:cs="Tahoma"/>
          <w:sz w:val="20"/>
          <w:szCs w:val="20"/>
          <w:lang w:eastAsia="pl-PL"/>
        </w:rPr>
        <w:t xml:space="preserve">Zadanie będzie realizowane w ramach umowy o przyznaniu pomocy </w:t>
      </w:r>
      <w:r w:rsidRPr="0007566A">
        <w:rPr>
          <w:rFonts w:ascii="Tahoma" w:eastAsia="Times New Roman" w:hAnsi="Tahoma" w:cs="Tahoma"/>
          <w:b/>
          <w:sz w:val="20"/>
          <w:szCs w:val="20"/>
          <w:lang w:eastAsia="pl-PL"/>
        </w:rPr>
        <w:t>nr 00018-65150-UM0100059/16 na „Budowę kanalizacji sanitarnej w Grabownie Małym”</w:t>
      </w:r>
      <w:r w:rsidRPr="0007566A">
        <w:rPr>
          <w:rFonts w:ascii="Tahoma" w:eastAsia="Times New Roman" w:hAnsi="Tahoma" w:cs="Tahoma"/>
          <w:sz w:val="20"/>
          <w:szCs w:val="20"/>
          <w:lang w:eastAsia="pl-PL"/>
        </w:rPr>
        <w:t xml:space="preserve"> - na operacje typu "Gospodarka wodno-ściekowa" w ramach poddziałania "Wsparcie inwestycji związanych z tworzeniem, ulepszaniem lub rozbudową wszystkich rodzajów małej infrastruktury, w tym inwestycji w energię odnawialną i w oszczędzanie energii" w ramach działania "</w:t>
      </w:r>
      <w:r w:rsidRPr="0007566A">
        <w:rPr>
          <w:rFonts w:ascii="Tahoma" w:eastAsia="Times New Roman" w:hAnsi="Tahoma" w:cs="Tahoma"/>
          <w:b/>
          <w:sz w:val="20"/>
          <w:szCs w:val="20"/>
          <w:lang w:eastAsia="pl-PL"/>
        </w:rPr>
        <w:t>Podstawowe usługi i odnowa wsi na obszarach wiejskich</w:t>
      </w:r>
      <w:r w:rsidRPr="0007566A">
        <w:rPr>
          <w:rFonts w:ascii="Tahoma" w:eastAsia="Times New Roman" w:hAnsi="Tahoma" w:cs="Tahoma"/>
          <w:sz w:val="20"/>
          <w:szCs w:val="20"/>
          <w:lang w:eastAsia="pl-PL"/>
        </w:rPr>
        <w:t xml:space="preserve">" objętego </w:t>
      </w:r>
      <w:r w:rsidRPr="0007566A">
        <w:rPr>
          <w:rFonts w:ascii="Tahoma" w:eastAsia="Times New Roman" w:hAnsi="Tahoma" w:cs="Tahoma"/>
          <w:b/>
          <w:sz w:val="20"/>
          <w:szCs w:val="20"/>
          <w:lang w:eastAsia="pl-PL"/>
        </w:rPr>
        <w:t>Programem Rozwoju Obszarów Wiejskich na lata 2014 - 2020</w:t>
      </w:r>
      <w:r w:rsidRPr="0007566A">
        <w:rPr>
          <w:rFonts w:ascii="Tahoma" w:eastAsia="Times New Roman" w:hAnsi="Tahoma" w:cs="Tahoma"/>
          <w:sz w:val="20"/>
          <w:szCs w:val="20"/>
          <w:lang w:eastAsia="pl-PL"/>
        </w:rPr>
        <w:t xml:space="preserve"> - zawartej 8 sierpnia 2017 r. pomiędzy Samorządem Województwa Dolnośląskiego, a Gminą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 xml:space="preserve">Twardogóra dnia </w:t>
      </w:r>
      <w:r w:rsidR="00C60D24">
        <w:rPr>
          <w:rFonts w:ascii="Tahoma" w:eastAsia="Calibri" w:hAnsi="Tahoma" w:cs="Tahoma"/>
        </w:rPr>
        <w:t>24</w:t>
      </w:r>
      <w:r w:rsidRPr="0007566A">
        <w:rPr>
          <w:rFonts w:ascii="Tahoma" w:eastAsia="Calibri" w:hAnsi="Tahoma" w:cs="Tahoma"/>
        </w:rPr>
        <w:t>.</w:t>
      </w:r>
      <w:r w:rsidR="00F17038">
        <w:rPr>
          <w:rFonts w:ascii="Tahoma" w:eastAsia="Calibri" w:hAnsi="Tahoma" w:cs="Tahoma"/>
        </w:rPr>
        <w:t>1</w:t>
      </w:r>
      <w:r w:rsidRPr="0007566A">
        <w:rPr>
          <w:rFonts w:ascii="Tahoma" w:eastAsia="Calibri" w:hAnsi="Tahoma" w:cs="Tahoma"/>
        </w:rPr>
        <w:t>0.201</w:t>
      </w:r>
      <w:r w:rsidR="00C45F7A">
        <w:rPr>
          <w:rFonts w:ascii="Tahoma" w:eastAsia="Calibri" w:hAnsi="Tahoma" w:cs="Tahoma"/>
        </w:rPr>
        <w:t>8</w:t>
      </w:r>
      <w:r w:rsidRPr="0007566A">
        <w:rPr>
          <w:rFonts w:ascii="Tahoma" w:eastAsia="Calibri" w:hAnsi="Tahoma" w:cs="Tahoma"/>
        </w:rPr>
        <w:t xml:space="preserve"> r. </w:t>
      </w: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E2651B">
              <w:rPr>
                <w:webHidden/>
                <w:sz w:val="10"/>
                <w:szCs w:val="10"/>
              </w:rPr>
              <w:t>3</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E2651B">
              <w:rPr>
                <w:webHidden/>
                <w:sz w:val="10"/>
                <w:szCs w:val="10"/>
              </w:rPr>
              <w:t>3</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E2651B">
              <w:rPr>
                <w:webHidden/>
                <w:sz w:val="10"/>
                <w:szCs w:val="10"/>
              </w:rPr>
              <w:t>3</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E2651B">
              <w:rPr>
                <w:webHidden/>
                <w:sz w:val="10"/>
                <w:szCs w:val="10"/>
              </w:rPr>
              <w:t>12</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E2651B">
              <w:rPr>
                <w:webHidden/>
                <w:sz w:val="10"/>
                <w:szCs w:val="10"/>
              </w:rPr>
              <w:t>12</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E2651B">
              <w:rPr>
                <w:webHidden/>
                <w:sz w:val="10"/>
                <w:szCs w:val="10"/>
              </w:rPr>
              <w:t>15</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E2651B">
              <w:rPr>
                <w:webHidden/>
                <w:sz w:val="10"/>
                <w:szCs w:val="10"/>
              </w:rPr>
              <w:t>18</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E2651B">
              <w:rPr>
                <w:webHidden/>
                <w:sz w:val="10"/>
                <w:szCs w:val="10"/>
              </w:rPr>
              <w:t>18</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E2651B">
              <w:rPr>
                <w:webHidden/>
                <w:sz w:val="10"/>
                <w:szCs w:val="10"/>
              </w:rPr>
              <w:t>19</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E2651B">
              <w:rPr>
                <w:webHidden/>
                <w:sz w:val="10"/>
                <w:szCs w:val="10"/>
              </w:rPr>
              <w:t>19</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E2651B">
              <w:rPr>
                <w:webHidden/>
                <w:sz w:val="10"/>
                <w:szCs w:val="10"/>
              </w:rPr>
              <w:t>20</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E2651B">
              <w:rPr>
                <w:webHidden/>
                <w:sz w:val="10"/>
                <w:szCs w:val="10"/>
              </w:rPr>
              <w:t>20</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E2651B">
              <w:rPr>
                <w:webHidden/>
                <w:sz w:val="10"/>
                <w:szCs w:val="10"/>
              </w:rPr>
              <w:t>22</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E2651B">
              <w:rPr>
                <w:webHidden/>
                <w:sz w:val="10"/>
                <w:szCs w:val="10"/>
              </w:rPr>
              <w:t>22</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E2651B">
              <w:rPr>
                <w:webHidden/>
                <w:sz w:val="10"/>
                <w:szCs w:val="10"/>
              </w:rPr>
              <w:t>24</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E2651B">
              <w:rPr>
                <w:webHidden/>
                <w:sz w:val="10"/>
                <w:szCs w:val="10"/>
              </w:rPr>
              <w:t>24</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E2651B">
              <w:rPr>
                <w:webHidden/>
                <w:sz w:val="10"/>
                <w:szCs w:val="10"/>
              </w:rPr>
              <w:t>24</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E2651B">
              <w:rPr>
                <w:webHidden/>
                <w:sz w:val="10"/>
                <w:szCs w:val="10"/>
              </w:rPr>
              <w:t>25</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E2651B">
              <w:rPr>
                <w:webHidden/>
                <w:sz w:val="10"/>
                <w:szCs w:val="10"/>
              </w:rPr>
              <w:t>25</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E2651B">
              <w:rPr>
                <w:webHidden/>
                <w:sz w:val="10"/>
                <w:szCs w:val="10"/>
              </w:rPr>
              <w:t>26</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E2651B">
              <w:rPr>
                <w:webHidden/>
                <w:sz w:val="10"/>
                <w:szCs w:val="10"/>
              </w:rPr>
              <w:t>26</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E2651B">
              <w:rPr>
                <w:webHidden/>
                <w:sz w:val="10"/>
                <w:szCs w:val="10"/>
              </w:rPr>
              <w:t>26</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E2651B">
              <w:rPr>
                <w:webHidden/>
                <w:sz w:val="10"/>
                <w:szCs w:val="10"/>
              </w:rPr>
              <w:t>26</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E2651B">
              <w:rPr>
                <w:webHidden/>
                <w:sz w:val="10"/>
                <w:szCs w:val="10"/>
              </w:rPr>
              <w:t>26</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E2651B">
              <w:rPr>
                <w:webHidden/>
                <w:sz w:val="10"/>
                <w:szCs w:val="10"/>
              </w:rPr>
              <w:t>26</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E2651B">
              <w:rPr>
                <w:webHidden/>
                <w:sz w:val="10"/>
                <w:szCs w:val="10"/>
              </w:rPr>
              <w:t>26</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E2651B">
              <w:rPr>
                <w:webHidden/>
                <w:sz w:val="10"/>
                <w:szCs w:val="10"/>
              </w:rPr>
              <w:t>27</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E2651B">
              <w:rPr>
                <w:webHidden/>
                <w:sz w:val="10"/>
                <w:szCs w:val="10"/>
              </w:rPr>
              <w:t>27</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E2651B">
              <w:rPr>
                <w:webHidden/>
                <w:sz w:val="10"/>
                <w:szCs w:val="10"/>
              </w:rPr>
              <w:t>27</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E2651B">
              <w:rPr>
                <w:webHidden/>
                <w:sz w:val="10"/>
                <w:szCs w:val="10"/>
              </w:rPr>
              <w:t>27</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E2651B">
              <w:rPr>
                <w:webHidden/>
                <w:sz w:val="10"/>
                <w:szCs w:val="10"/>
              </w:rPr>
              <w:t>28</w:t>
            </w:r>
            <w:r w:rsidR="00D3637C" w:rsidRPr="00D3637C">
              <w:rPr>
                <w:webHidden/>
                <w:sz w:val="10"/>
                <w:szCs w:val="10"/>
              </w:rPr>
              <w:fldChar w:fldCharType="end"/>
            </w:r>
          </w:hyperlink>
        </w:p>
        <w:p w:rsidR="00D3637C" w:rsidRPr="00D3637C" w:rsidRDefault="00EC6067">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E2651B">
              <w:rPr>
                <w:webHidden/>
                <w:sz w:val="10"/>
                <w:szCs w:val="10"/>
              </w:rPr>
              <w:t>28</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0" w:name="_Toc471243893"/>
      <w:r w:rsidRPr="00F70894">
        <w:rPr>
          <w:rFonts w:ascii="Tahoma" w:hAnsi="Tahoma" w:cs="Tahoma"/>
          <w:color w:val="0070C0"/>
          <w:sz w:val="20"/>
          <w:szCs w:val="20"/>
          <w:lang w:eastAsia="pl-PL"/>
        </w:rPr>
        <w:t xml:space="preserve">I. </w:t>
      </w:r>
      <w:r w:rsidR="007B1E74" w:rsidRPr="00F70894">
        <w:rPr>
          <w:rFonts w:ascii="Tahoma" w:hAnsi="Tahoma" w:cs="Tahoma"/>
          <w:color w:val="0070C0"/>
          <w:sz w:val="20"/>
          <w:szCs w:val="20"/>
          <w:lang w:eastAsia="pl-PL"/>
        </w:rPr>
        <w:t>NAZWA ORAZ ADRES ZAMAWIAJĄCEGO</w:t>
      </w:r>
      <w:bookmarkEnd w:id="0"/>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1"/>
    </w:p>
    <w:p w:rsidR="0007566A" w:rsidRDefault="003048BC" w:rsidP="0007566A">
      <w:pPr>
        <w:spacing w:after="0" w:line="240" w:lineRule="auto"/>
        <w:ind w:firstLine="426"/>
        <w:rPr>
          <w:rFonts w:ascii="Tahoma" w:eastAsia="Times New Roman" w:hAnsi="Tahoma" w:cs="Tahoma"/>
          <w:b/>
          <w:sz w:val="20"/>
          <w:szCs w:val="20"/>
          <w:lang w:eastAsia="pl-PL"/>
        </w:rPr>
      </w:pPr>
      <w:r>
        <w:rPr>
          <w:rFonts w:ascii="Tahoma" w:eastAsia="Times New Roman" w:hAnsi="Tahoma" w:cs="Tahoma"/>
          <w:b/>
          <w:sz w:val="20"/>
          <w:szCs w:val="20"/>
          <w:lang w:eastAsia="pl-PL"/>
        </w:rPr>
        <w:t>P</w:t>
      </w:r>
      <w:r w:rsidR="007B1E74" w:rsidRPr="007B1E74">
        <w:rPr>
          <w:rFonts w:ascii="Tahoma" w:eastAsia="Times New Roman" w:hAnsi="Tahoma" w:cs="Tahoma"/>
          <w:b/>
          <w:sz w:val="20"/>
          <w:szCs w:val="20"/>
          <w:lang w:eastAsia="pl-PL"/>
        </w:rPr>
        <w:t>rzetarg nieograniczony</w:t>
      </w:r>
    </w:p>
    <w:p w:rsidR="0007566A" w:rsidRPr="0007566A" w:rsidRDefault="007B1E74" w:rsidP="0007566A">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Zadanie będzie realizowane w ramach umowy o przyznaniu pomocy </w:t>
      </w:r>
      <w:r w:rsidR="0007566A" w:rsidRPr="0007566A">
        <w:rPr>
          <w:rFonts w:ascii="Tahoma" w:eastAsia="Times New Roman" w:hAnsi="Tahoma" w:cs="Tahoma"/>
          <w:b/>
          <w:sz w:val="20"/>
          <w:szCs w:val="20"/>
          <w:lang w:eastAsia="pl-PL"/>
        </w:rPr>
        <w:t>nr 00018-65150-UM0100059/16 na „Budowę kanalizacji sanitarnej w Grabownie Małym”</w:t>
      </w:r>
      <w:r w:rsidR="0007566A" w:rsidRPr="0007566A">
        <w:rPr>
          <w:rFonts w:ascii="Tahoma" w:eastAsia="Times New Roman" w:hAnsi="Tahoma" w:cs="Tahoma"/>
          <w:sz w:val="20"/>
          <w:szCs w:val="20"/>
          <w:lang w:eastAsia="pl-PL"/>
        </w:rPr>
        <w:t xml:space="preserve"> - na operacje typu "Gospodarka wodno-ściekowa" w ramach poddziałania "Wsparcie inwestycji związanych z tworzeniem, ulepszaniem lub rozbudową wszystkich rodzajów małej infrastruktury, w tym inwestycji w energię odnawialną i w oszczędzanie energii" w ramach działania "</w:t>
      </w:r>
      <w:r w:rsidR="0007566A" w:rsidRPr="0007566A">
        <w:rPr>
          <w:rFonts w:ascii="Tahoma" w:eastAsia="Times New Roman" w:hAnsi="Tahoma" w:cs="Tahoma"/>
          <w:b/>
          <w:sz w:val="20"/>
          <w:szCs w:val="20"/>
          <w:lang w:eastAsia="pl-PL"/>
        </w:rPr>
        <w:t>Podstawowe usługi i odnowa wsi na obszarach wiejskich</w:t>
      </w:r>
      <w:r w:rsidR="0007566A" w:rsidRPr="0007566A">
        <w:rPr>
          <w:rFonts w:ascii="Tahoma" w:eastAsia="Times New Roman" w:hAnsi="Tahoma" w:cs="Tahoma"/>
          <w:sz w:val="20"/>
          <w:szCs w:val="20"/>
          <w:lang w:eastAsia="pl-PL"/>
        </w:rPr>
        <w:t xml:space="preserve">" objętego </w:t>
      </w:r>
      <w:r w:rsidR="0007566A" w:rsidRPr="0007566A">
        <w:rPr>
          <w:rFonts w:ascii="Tahoma" w:eastAsia="Times New Roman" w:hAnsi="Tahoma" w:cs="Tahoma"/>
          <w:b/>
          <w:sz w:val="20"/>
          <w:szCs w:val="20"/>
          <w:lang w:eastAsia="pl-PL"/>
        </w:rPr>
        <w:t>Programem Rozwoju Obszarów Wiejskich na lata 2014 - 2020</w:t>
      </w:r>
      <w:r w:rsidR="0007566A" w:rsidRPr="0007566A">
        <w:rPr>
          <w:rFonts w:ascii="Tahoma" w:eastAsia="Times New Roman" w:hAnsi="Tahoma" w:cs="Tahoma"/>
          <w:sz w:val="20"/>
          <w:szCs w:val="20"/>
          <w:lang w:eastAsia="pl-PL"/>
        </w:rPr>
        <w:t xml:space="preserve"> - zawartej 8 sierpnia 2017 r. pomiędzy Samorządem Województwa Dolnośląskiego, a Gminą Twardogóra.</w:t>
      </w:r>
    </w:p>
    <w:p w:rsidR="007B1E74" w:rsidRDefault="007B1E74" w:rsidP="007B1E74">
      <w:pPr>
        <w:spacing w:after="0" w:line="240" w:lineRule="auto"/>
        <w:rPr>
          <w:rFonts w:ascii="Tahoma" w:eastAsia="Times New Roman" w:hAnsi="Tahoma" w:cs="Tahoma"/>
          <w:b/>
          <w:w w:val="150"/>
          <w:sz w:val="10"/>
          <w:szCs w:val="16"/>
          <w:lang w:eastAsia="pl-PL"/>
        </w:rPr>
      </w:pP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2"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2"/>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Przedmiot zamówienia: „</w:t>
      </w:r>
      <w:r w:rsidRPr="0007566A">
        <w:rPr>
          <w:rFonts w:ascii="Tahoma" w:eastAsia="Times New Roman" w:hAnsi="Tahoma" w:cs="Tahoma"/>
          <w:b/>
          <w:bCs/>
          <w:sz w:val="20"/>
          <w:szCs w:val="20"/>
          <w:lang w:eastAsia="pl-PL"/>
        </w:rPr>
        <w:t xml:space="preserve">Budowa kanalizacji sanitarnej dla miejscowości Grabowno Małe, </w:t>
      </w:r>
      <w:proofErr w:type="spellStart"/>
      <w:r w:rsidRPr="0007566A">
        <w:rPr>
          <w:rFonts w:ascii="Tahoma" w:eastAsia="Times New Roman" w:hAnsi="Tahoma" w:cs="Tahoma"/>
          <w:b/>
          <w:bCs/>
          <w:sz w:val="20"/>
          <w:szCs w:val="20"/>
          <w:lang w:eastAsia="pl-PL"/>
        </w:rPr>
        <w:t>Brodowce</w:t>
      </w:r>
      <w:proofErr w:type="spellEnd"/>
      <w:r w:rsidRPr="0007566A">
        <w:rPr>
          <w:rFonts w:ascii="Tahoma" w:eastAsia="Times New Roman" w:hAnsi="Tahoma" w:cs="Tahoma"/>
          <w:b/>
          <w:bCs/>
          <w:sz w:val="20"/>
          <w:szCs w:val="20"/>
          <w:lang w:eastAsia="pl-PL"/>
        </w:rPr>
        <w:t xml:space="preserve">, Grabowno Kolonia” </w:t>
      </w:r>
      <w:r w:rsidRPr="0007566A">
        <w:rPr>
          <w:rFonts w:ascii="Tahoma" w:eastAsia="Times New Roman" w:hAnsi="Tahoma" w:cs="Tahoma"/>
          <w:sz w:val="20"/>
          <w:szCs w:val="20"/>
          <w:lang w:eastAsia="pl-PL"/>
        </w:rPr>
        <w:t xml:space="preserve"> </w:t>
      </w:r>
    </w:p>
    <w:p w:rsidR="0007566A" w:rsidRPr="0007566A" w:rsidRDefault="0007566A" w:rsidP="0007566A">
      <w:pPr>
        <w:spacing w:after="0" w:line="240" w:lineRule="auto"/>
        <w:ind w:left="786"/>
        <w:rPr>
          <w:rFonts w:ascii="Tahoma" w:eastAsia="Times New Roman" w:hAnsi="Tahoma" w:cs="Tahoma"/>
          <w:color w:val="000000"/>
          <w:sz w:val="10"/>
          <w:szCs w:val="10"/>
          <w:u w:val="single"/>
          <w:lang w:eastAsia="pl-PL"/>
        </w:rPr>
      </w:pPr>
    </w:p>
    <w:p w:rsidR="00B252FE" w:rsidRPr="002F67BE" w:rsidRDefault="00B252FE" w:rsidP="00B252FE">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B252FE" w:rsidRPr="005B31A1" w:rsidRDefault="00B252FE" w:rsidP="00B252FE">
      <w:pPr>
        <w:tabs>
          <w:tab w:val="left" w:pos="851"/>
        </w:tabs>
        <w:spacing w:after="0" w:line="240" w:lineRule="auto"/>
        <w:ind w:left="851"/>
        <w:jc w:val="both"/>
        <w:rPr>
          <w:rFonts w:ascii="Tahoma" w:eastAsia="Times New Roman" w:hAnsi="Tahoma" w:cs="Tahoma"/>
          <w:sz w:val="20"/>
          <w:szCs w:val="20"/>
          <w:lang w:eastAsia="pl-PL"/>
        </w:rPr>
      </w:pPr>
      <w:r w:rsidRPr="005B31A1">
        <w:rPr>
          <w:rFonts w:ascii="Tahoma" w:eastAsia="Times New Roman" w:hAnsi="Tahoma" w:cs="Tahoma"/>
          <w:sz w:val="20"/>
          <w:szCs w:val="20"/>
          <w:lang w:eastAsia="pl-PL"/>
        </w:rPr>
        <w:t>CPV:</w:t>
      </w:r>
      <w:r w:rsidRPr="005B31A1">
        <w:rPr>
          <w:rFonts w:ascii="Tahoma" w:eastAsia="Times New Roman" w:hAnsi="Tahoma" w:cs="Tahoma"/>
          <w:sz w:val="20"/>
          <w:szCs w:val="20"/>
          <w:lang w:eastAsia="pl-PL"/>
        </w:rPr>
        <w:tab/>
        <w:t xml:space="preserve">45.23.24.40-8     </w:t>
      </w:r>
    </w:p>
    <w:p w:rsidR="00B252FE" w:rsidRPr="005B31A1" w:rsidRDefault="00B252FE" w:rsidP="00B252FE">
      <w:pPr>
        <w:tabs>
          <w:tab w:val="left" w:pos="709"/>
        </w:tabs>
        <w:spacing w:after="0" w:line="240" w:lineRule="auto"/>
        <w:ind w:left="2835" w:hanging="1984"/>
        <w:jc w:val="both"/>
        <w:rPr>
          <w:rFonts w:ascii="Tahoma" w:eastAsia="Times New Roman" w:hAnsi="Tahoma" w:cs="Tahoma"/>
          <w:sz w:val="20"/>
          <w:szCs w:val="20"/>
          <w:lang w:eastAsia="pl-PL"/>
        </w:rPr>
      </w:pPr>
      <w:r w:rsidRPr="005B31A1">
        <w:rPr>
          <w:rFonts w:ascii="Tahoma" w:eastAsia="Times New Roman" w:hAnsi="Tahoma" w:cs="Tahoma"/>
          <w:sz w:val="20"/>
          <w:szCs w:val="20"/>
          <w:lang w:eastAsia="pl-PL"/>
        </w:rPr>
        <w:t>Nazewnictwo wg CPV:</w:t>
      </w:r>
      <w:r w:rsidRPr="005B31A1">
        <w:rPr>
          <w:rFonts w:ascii="Tahoma" w:eastAsia="Times New Roman" w:hAnsi="Tahoma" w:cs="Tahoma"/>
          <w:sz w:val="20"/>
          <w:szCs w:val="20"/>
          <w:lang w:eastAsia="pl-PL"/>
        </w:rPr>
        <w:tab/>
        <w:t xml:space="preserve"> Roboty budowlane w zakresie budowy rurociągów do odprowadzania ścieków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budowie kanalizacji sanitarnej grawitacyjno-tłocznej dla miejscowości Grabowno Małe, </w:t>
      </w:r>
      <w:proofErr w:type="spellStart"/>
      <w:r w:rsidRPr="0007566A">
        <w:rPr>
          <w:rFonts w:ascii="Tahoma" w:eastAsia="Times New Roman" w:hAnsi="Tahoma" w:cs="Tahoma"/>
          <w:sz w:val="20"/>
          <w:szCs w:val="20"/>
          <w:lang w:eastAsia="pl-PL"/>
        </w:rPr>
        <w:t>Brodowce</w:t>
      </w:r>
      <w:proofErr w:type="spellEnd"/>
      <w:r w:rsidRPr="0007566A">
        <w:rPr>
          <w:rFonts w:ascii="Tahoma" w:eastAsia="Times New Roman" w:hAnsi="Tahoma" w:cs="Tahoma"/>
          <w:sz w:val="20"/>
          <w:szCs w:val="20"/>
          <w:lang w:eastAsia="pl-PL"/>
        </w:rPr>
        <w:t xml:space="preserve"> i Grabowno Kolonia w gminie Twardogóra. Przedmiotowe zadanie zostało podzielone na </w:t>
      </w:r>
      <w:r w:rsidR="00144277">
        <w:rPr>
          <w:rFonts w:ascii="Tahoma" w:eastAsia="Times New Roman" w:hAnsi="Tahoma" w:cs="Tahoma"/>
          <w:sz w:val="20"/>
          <w:szCs w:val="20"/>
          <w:lang w:eastAsia="pl-PL"/>
        </w:rPr>
        <w:t>trzy</w:t>
      </w:r>
      <w:r w:rsidRPr="0007566A">
        <w:rPr>
          <w:rFonts w:ascii="Tahoma" w:eastAsia="Times New Roman" w:hAnsi="Tahoma" w:cs="Tahoma"/>
          <w:sz w:val="20"/>
          <w:szCs w:val="20"/>
          <w:lang w:eastAsia="pl-PL"/>
        </w:rPr>
        <w:t xml:space="preserve"> części. W ramach każdej części niniejszego zamówienia przewidziana jest do wykonania budowa kanalizacji sanitarnej grawitacyjno-tłocznej wraz z urządzeniami budowlanymi i instalacją elektryczną. Do zadań oraz czynności wykonawcy w każdym zakresie należeć będzie wykonanie prac określonych w dokumentacji projektowej, przedmiarach robót (tabelach ceny ryczałtowej) oraz specyfikacji technicznej wykonania i odbioru robót. </w:t>
      </w:r>
    </w:p>
    <w:p w:rsidR="00C45F7A" w:rsidRPr="0007566A" w:rsidRDefault="00C45F7A" w:rsidP="00C45F7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 xml:space="preserve">Część </w:t>
      </w:r>
      <w:r w:rsidR="00823389">
        <w:rPr>
          <w:rFonts w:ascii="Tahoma" w:eastAsia="Times New Roman" w:hAnsi="Tahoma" w:cs="Tahoma"/>
          <w:b/>
          <w:sz w:val="20"/>
          <w:szCs w:val="20"/>
          <w:lang w:eastAsia="pl-PL"/>
        </w:rPr>
        <w:t>I</w:t>
      </w:r>
      <w:r w:rsidR="00777A26">
        <w:rPr>
          <w:rFonts w:ascii="Tahoma" w:eastAsia="Times New Roman" w:hAnsi="Tahoma" w:cs="Tahoma"/>
          <w:b/>
          <w:sz w:val="20"/>
          <w:szCs w:val="20"/>
          <w:lang w:eastAsia="pl-PL"/>
        </w:rPr>
        <w:t>B</w:t>
      </w:r>
      <w:r w:rsidRPr="0007566A">
        <w:rPr>
          <w:rFonts w:ascii="Tahoma" w:eastAsia="Times New Roman" w:hAnsi="Tahoma" w:cs="Tahoma"/>
          <w:b/>
          <w:sz w:val="20"/>
          <w:szCs w:val="20"/>
          <w:lang w:eastAsia="pl-PL"/>
        </w:rPr>
        <w:t xml:space="preserve"> – Kanalizacja sanitarna dla miejscowości Grabowno Małe</w:t>
      </w:r>
      <w:r w:rsidRPr="0007566A">
        <w:rPr>
          <w:rFonts w:ascii="Tahoma" w:eastAsia="Times New Roman" w:hAnsi="Tahoma" w:cs="Tahoma"/>
          <w:sz w:val="20"/>
          <w:szCs w:val="20"/>
          <w:lang w:eastAsia="pl-PL"/>
        </w:rPr>
        <w:t xml:space="preserve">. Zakres inwestycji obejmuje </w:t>
      </w:r>
      <w:r w:rsidR="009E78D5">
        <w:rPr>
          <w:rFonts w:ascii="Tahoma" w:eastAsia="Times New Roman" w:hAnsi="Tahoma" w:cs="Tahoma"/>
          <w:sz w:val="20"/>
          <w:szCs w:val="20"/>
          <w:lang w:eastAsia="pl-PL"/>
        </w:rPr>
        <w:t xml:space="preserve">część </w:t>
      </w:r>
      <w:r w:rsidRPr="0007566A">
        <w:rPr>
          <w:rFonts w:ascii="Tahoma" w:eastAsia="Times New Roman" w:hAnsi="Tahoma" w:cs="Tahoma"/>
          <w:sz w:val="20"/>
          <w:szCs w:val="20"/>
          <w:lang w:eastAsia="pl-PL"/>
        </w:rPr>
        <w:t>miejscowoś</w:t>
      </w:r>
      <w:r w:rsidR="009E78D5">
        <w:rPr>
          <w:rFonts w:ascii="Tahoma" w:eastAsia="Times New Roman" w:hAnsi="Tahoma" w:cs="Tahoma"/>
          <w:sz w:val="20"/>
          <w:szCs w:val="20"/>
          <w:lang w:eastAsia="pl-PL"/>
        </w:rPr>
        <w:t>ci Grabowno Małe</w:t>
      </w:r>
      <w:r w:rsidRPr="0007566A">
        <w:rPr>
          <w:rFonts w:ascii="Tahoma" w:eastAsia="Times New Roman" w:hAnsi="Tahoma" w:cs="Tahoma"/>
          <w:sz w:val="20"/>
          <w:szCs w:val="20"/>
          <w:lang w:eastAsia="pl-PL"/>
        </w:rPr>
        <w:t xml:space="preserve"> wraz z odprowadzeniem ścieków do istniejącej kanalizacji sanitarnej w miejscowości Twardogóra. Sieć kanalizacji sanitarnej z uwagi na ukształtowanie terenu zaprojektowano w systemie grawitacyjno-tłocznym. W skład tak zaplanowanego systemu wchodzi system grawitacyjny z rur Ø0,2m i Ø0,16m PVC SN8 SDR34 litych oraz system kanalizacji tłoc</w:t>
      </w:r>
      <w:r w:rsidR="009E78D5">
        <w:rPr>
          <w:rFonts w:ascii="Tahoma" w:eastAsia="Times New Roman" w:hAnsi="Tahoma" w:cs="Tahoma"/>
          <w:sz w:val="20"/>
          <w:szCs w:val="20"/>
          <w:lang w:eastAsia="pl-PL"/>
        </w:rPr>
        <w:t xml:space="preserve">znej zaprojektowany z rur Ø110 </w:t>
      </w:r>
      <w:r w:rsidRPr="0007566A">
        <w:rPr>
          <w:rFonts w:ascii="Tahoma" w:eastAsia="Times New Roman" w:hAnsi="Tahoma" w:cs="Tahoma"/>
          <w:sz w:val="20"/>
          <w:szCs w:val="20"/>
          <w:lang w:eastAsia="pl-PL"/>
        </w:rPr>
        <w:t>PE100RCSDR17 PN10 wra</w:t>
      </w:r>
      <w:r w:rsidR="009E78D5">
        <w:rPr>
          <w:rFonts w:ascii="Tahoma" w:eastAsia="Times New Roman" w:hAnsi="Tahoma" w:cs="Tahoma"/>
          <w:sz w:val="20"/>
          <w:szCs w:val="20"/>
          <w:lang w:eastAsia="pl-PL"/>
        </w:rPr>
        <w:t xml:space="preserve">z z przepompowniami ścieków </w:t>
      </w:r>
      <w:r w:rsidRPr="0007566A">
        <w:rPr>
          <w:rFonts w:ascii="Tahoma" w:eastAsia="Times New Roman" w:hAnsi="Tahoma" w:cs="Tahoma"/>
          <w:sz w:val="20"/>
          <w:szCs w:val="20"/>
          <w:lang w:eastAsia="pl-PL"/>
        </w:rPr>
        <w:t>PS4,PS6. Długość kolektorów sanitarnych wynosi:</w:t>
      </w:r>
    </w:p>
    <w:p w:rsidR="00C45F7A" w:rsidRPr="0007566A" w:rsidRDefault="009E78D5" w:rsidP="00C45F7A">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PVC SN8 SDR34</w:t>
      </w:r>
      <w:r>
        <w:rPr>
          <w:rFonts w:ascii="Tahoma" w:eastAsia="Times New Roman" w:hAnsi="Tahoma" w:cs="Tahoma"/>
          <w:sz w:val="20"/>
          <w:szCs w:val="20"/>
          <w:lang w:eastAsia="pl-PL"/>
        </w:rPr>
        <w:tab/>
        <w:t xml:space="preserve">Ø0,20m </w:t>
      </w:r>
      <w:r>
        <w:rPr>
          <w:rFonts w:ascii="Tahoma" w:eastAsia="Times New Roman" w:hAnsi="Tahoma" w:cs="Tahoma"/>
          <w:sz w:val="20"/>
          <w:szCs w:val="20"/>
          <w:lang w:eastAsia="pl-PL"/>
        </w:rPr>
        <w:tab/>
        <w:t>3</w:t>
      </w:r>
      <w:r w:rsidR="00DB0831">
        <w:rPr>
          <w:rFonts w:ascii="Tahoma" w:eastAsia="Times New Roman" w:hAnsi="Tahoma" w:cs="Tahoma"/>
          <w:sz w:val="20"/>
          <w:szCs w:val="20"/>
          <w:lang w:eastAsia="pl-PL"/>
        </w:rPr>
        <w:t>13,85</w:t>
      </w:r>
      <w:r>
        <w:rPr>
          <w:rFonts w:ascii="Tahoma" w:eastAsia="Times New Roman" w:hAnsi="Tahoma" w:cs="Tahoma"/>
          <w:sz w:val="20"/>
          <w:szCs w:val="20"/>
          <w:lang w:eastAsia="pl-PL"/>
        </w:rPr>
        <w:t xml:space="preserve"> </w:t>
      </w:r>
      <w:proofErr w:type="spellStart"/>
      <w:r>
        <w:rPr>
          <w:rFonts w:ascii="Tahoma" w:eastAsia="Times New Roman" w:hAnsi="Tahoma" w:cs="Tahoma"/>
          <w:sz w:val="20"/>
          <w:szCs w:val="20"/>
          <w:lang w:eastAsia="pl-PL"/>
        </w:rPr>
        <w:t>mb</w:t>
      </w:r>
      <w:proofErr w:type="spellEnd"/>
    </w:p>
    <w:p w:rsidR="00C45F7A" w:rsidRPr="0007566A" w:rsidRDefault="00C45F7A" w:rsidP="00C45F7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w:t>
      </w:r>
      <w:r w:rsidR="009E78D5">
        <w:rPr>
          <w:rFonts w:ascii="Tahoma" w:eastAsia="Times New Roman" w:hAnsi="Tahoma" w:cs="Tahoma"/>
          <w:sz w:val="20"/>
          <w:szCs w:val="20"/>
          <w:lang w:eastAsia="pl-PL"/>
        </w:rPr>
        <w:t>DR34</w:t>
      </w:r>
      <w:r w:rsidR="009E78D5">
        <w:rPr>
          <w:rFonts w:ascii="Tahoma" w:eastAsia="Times New Roman" w:hAnsi="Tahoma" w:cs="Tahoma"/>
          <w:sz w:val="20"/>
          <w:szCs w:val="20"/>
          <w:lang w:eastAsia="pl-PL"/>
        </w:rPr>
        <w:tab/>
        <w:t xml:space="preserve">Ø0,16m </w:t>
      </w:r>
      <w:r w:rsidR="009E78D5">
        <w:rPr>
          <w:rFonts w:ascii="Tahoma" w:eastAsia="Times New Roman" w:hAnsi="Tahoma" w:cs="Tahoma"/>
          <w:sz w:val="20"/>
          <w:szCs w:val="20"/>
          <w:lang w:eastAsia="pl-PL"/>
        </w:rPr>
        <w:tab/>
        <w:t xml:space="preserve">24,25 </w:t>
      </w:r>
      <w:proofErr w:type="spellStart"/>
      <w:r w:rsidR="009E78D5">
        <w:rPr>
          <w:rFonts w:ascii="Tahoma" w:eastAsia="Times New Roman" w:hAnsi="Tahoma" w:cs="Tahoma"/>
          <w:sz w:val="20"/>
          <w:szCs w:val="20"/>
          <w:lang w:eastAsia="pl-PL"/>
        </w:rPr>
        <w:t>mb</w:t>
      </w:r>
      <w:proofErr w:type="spellEnd"/>
    </w:p>
    <w:p w:rsidR="00C45F7A" w:rsidRPr="0007566A" w:rsidRDefault="009E78D5" w:rsidP="00C45F7A">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PE100RCSDR17PN10</w:t>
      </w:r>
      <w:r>
        <w:rPr>
          <w:rFonts w:ascii="Tahoma" w:eastAsia="Times New Roman" w:hAnsi="Tahoma" w:cs="Tahoma"/>
          <w:sz w:val="20"/>
          <w:szCs w:val="20"/>
          <w:lang w:eastAsia="pl-PL"/>
        </w:rPr>
        <w:tab/>
        <w:t>Ø110mm</w:t>
      </w:r>
      <w:r>
        <w:rPr>
          <w:rFonts w:ascii="Tahoma" w:eastAsia="Times New Roman" w:hAnsi="Tahoma" w:cs="Tahoma"/>
          <w:sz w:val="20"/>
          <w:szCs w:val="20"/>
          <w:lang w:eastAsia="pl-PL"/>
        </w:rPr>
        <w:tab/>
        <w:t>4018,3</w:t>
      </w:r>
      <w:r w:rsidR="00DB0831">
        <w:rPr>
          <w:rFonts w:ascii="Tahoma" w:eastAsia="Times New Roman" w:hAnsi="Tahoma" w:cs="Tahoma"/>
          <w:sz w:val="20"/>
          <w:szCs w:val="20"/>
          <w:lang w:eastAsia="pl-PL"/>
        </w:rPr>
        <w:t>1</w:t>
      </w:r>
      <w:r>
        <w:rPr>
          <w:rFonts w:ascii="Tahoma" w:eastAsia="Times New Roman" w:hAnsi="Tahoma" w:cs="Tahoma"/>
          <w:sz w:val="20"/>
          <w:szCs w:val="20"/>
          <w:lang w:eastAsia="pl-PL"/>
        </w:rPr>
        <w:t>mb</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Część I</w:t>
      </w:r>
      <w:r w:rsidR="009E78D5">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 Kanalizacja sanitarna dla miejscowości Grabowno Kolonia</w:t>
      </w:r>
      <w:r w:rsidRPr="0007566A">
        <w:rPr>
          <w:rFonts w:ascii="Tahoma" w:eastAsia="Times New Roman" w:hAnsi="Tahoma" w:cs="Tahoma"/>
          <w:sz w:val="20"/>
          <w:szCs w:val="20"/>
          <w:lang w:eastAsia="pl-PL"/>
        </w:rPr>
        <w:t>. Zakres inwestycji obejmuje miejscowość Grabowno Kolonia. Sieć kanalizacji sanitarnej z uwagi na ukształtowanie terenu zaprojektowano w systemie grawitacyjno-tłocznym. W skład tak zaplanowanego systemu wchodzi system grawitacyjny z rur Ø0,2m i Ø0,16m PVC SN8 SDR34 litych oraz system kanalizacji tłocznej zaprojektowany z rur Ø90,Ø63 PE100RCSDR17 PN10 wraz z przepompowniami ścieków PS7,MP8</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SDR34</w:t>
      </w:r>
      <w:r w:rsidRPr="0007566A">
        <w:rPr>
          <w:rFonts w:ascii="Tahoma" w:eastAsia="Times New Roman" w:hAnsi="Tahoma" w:cs="Tahoma"/>
          <w:sz w:val="20"/>
          <w:szCs w:val="20"/>
          <w:lang w:eastAsia="pl-PL"/>
        </w:rPr>
        <w:tab/>
        <w:t xml:space="preserve">Ø0,20m </w:t>
      </w:r>
      <w:r w:rsidRPr="0007566A">
        <w:rPr>
          <w:rFonts w:ascii="Tahoma" w:eastAsia="Times New Roman" w:hAnsi="Tahoma" w:cs="Tahoma"/>
          <w:sz w:val="20"/>
          <w:szCs w:val="20"/>
          <w:lang w:eastAsia="pl-PL"/>
        </w:rPr>
        <w:tab/>
        <w:t>356,35</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SDR34</w:t>
      </w:r>
      <w:r w:rsidRPr="0007566A">
        <w:rPr>
          <w:rFonts w:ascii="Tahoma" w:eastAsia="Times New Roman" w:hAnsi="Tahoma" w:cs="Tahoma"/>
          <w:sz w:val="20"/>
          <w:szCs w:val="20"/>
          <w:lang w:eastAsia="pl-PL"/>
        </w:rPr>
        <w:tab/>
        <w:t xml:space="preserve">Ø0,16m </w:t>
      </w:r>
      <w:r w:rsidRPr="0007566A">
        <w:rPr>
          <w:rFonts w:ascii="Tahoma" w:eastAsia="Times New Roman" w:hAnsi="Tahoma" w:cs="Tahoma"/>
          <w:sz w:val="20"/>
          <w:szCs w:val="20"/>
          <w:lang w:eastAsia="pl-PL"/>
        </w:rPr>
        <w:tab/>
        <w:t>91,95</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PE100RCSDR17PN10</w:t>
      </w:r>
      <w:r w:rsidRPr="0007566A">
        <w:rPr>
          <w:rFonts w:ascii="Tahoma" w:eastAsia="Times New Roman" w:hAnsi="Tahoma" w:cs="Tahoma"/>
          <w:sz w:val="20"/>
          <w:szCs w:val="20"/>
          <w:lang w:eastAsia="pl-PL"/>
        </w:rPr>
        <w:tab/>
        <w:t>Ø90mm</w:t>
      </w:r>
      <w:r w:rsidRPr="0007566A">
        <w:rPr>
          <w:rFonts w:ascii="Tahoma" w:eastAsia="Times New Roman" w:hAnsi="Tahoma" w:cs="Tahoma"/>
          <w:sz w:val="20"/>
          <w:szCs w:val="20"/>
          <w:lang w:eastAsia="pl-PL"/>
        </w:rPr>
        <w:tab/>
      </w:r>
      <w:r w:rsidRPr="0007566A">
        <w:rPr>
          <w:rFonts w:ascii="Tahoma" w:eastAsia="Times New Roman" w:hAnsi="Tahoma" w:cs="Tahoma"/>
          <w:sz w:val="20"/>
          <w:szCs w:val="20"/>
          <w:lang w:eastAsia="pl-PL"/>
        </w:rPr>
        <w:tab/>
        <w:t>614,01</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PE100RCSDR17PN10</w:t>
      </w:r>
      <w:r w:rsidRPr="0007566A">
        <w:rPr>
          <w:rFonts w:ascii="Tahoma" w:eastAsia="Times New Roman" w:hAnsi="Tahoma" w:cs="Tahoma"/>
          <w:sz w:val="20"/>
          <w:szCs w:val="20"/>
          <w:lang w:eastAsia="pl-PL"/>
        </w:rPr>
        <w:tab/>
        <w:t>Ø63mm</w:t>
      </w:r>
      <w:r w:rsidRPr="0007566A">
        <w:rPr>
          <w:rFonts w:ascii="Tahoma" w:eastAsia="Times New Roman" w:hAnsi="Tahoma" w:cs="Tahoma"/>
          <w:sz w:val="20"/>
          <w:szCs w:val="20"/>
          <w:lang w:eastAsia="pl-PL"/>
        </w:rPr>
        <w:tab/>
      </w:r>
      <w:r w:rsidRPr="0007566A">
        <w:rPr>
          <w:rFonts w:ascii="Tahoma" w:eastAsia="Times New Roman" w:hAnsi="Tahoma" w:cs="Tahoma"/>
          <w:sz w:val="20"/>
          <w:szCs w:val="20"/>
          <w:lang w:eastAsia="pl-PL"/>
        </w:rPr>
        <w:tab/>
        <w:t>186,8</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Część I</w:t>
      </w:r>
      <w:r w:rsidR="00777A26">
        <w:rPr>
          <w:rFonts w:ascii="Tahoma" w:eastAsia="Times New Roman" w:hAnsi="Tahoma" w:cs="Tahoma"/>
          <w:b/>
          <w:sz w:val="20"/>
          <w:szCs w:val="20"/>
          <w:lang w:eastAsia="pl-PL"/>
        </w:rPr>
        <w:t>II</w:t>
      </w:r>
      <w:r w:rsidRPr="0007566A">
        <w:rPr>
          <w:rFonts w:ascii="Tahoma" w:eastAsia="Times New Roman" w:hAnsi="Tahoma" w:cs="Tahoma"/>
          <w:b/>
          <w:sz w:val="20"/>
          <w:szCs w:val="20"/>
          <w:lang w:eastAsia="pl-PL"/>
        </w:rPr>
        <w:t xml:space="preserve"> – Kanalizacja sanitarna dla miejscowości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sz w:val="20"/>
          <w:szCs w:val="20"/>
          <w:lang w:eastAsia="pl-PL"/>
        </w:rPr>
        <w:t xml:space="preserve">. Zakres inwestycji obejmuje miejscowości </w:t>
      </w:r>
      <w:proofErr w:type="spellStart"/>
      <w:r w:rsidRPr="0007566A">
        <w:rPr>
          <w:rFonts w:ascii="Tahoma" w:eastAsia="Times New Roman" w:hAnsi="Tahoma" w:cs="Tahoma"/>
          <w:sz w:val="20"/>
          <w:szCs w:val="20"/>
          <w:lang w:eastAsia="pl-PL"/>
        </w:rPr>
        <w:t>Brodowce</w:t>
      </w:r>
      <w:proofErr w:type="spellEnd"/>
      <w:r w:rsidRPr="0007566A">
        <w:rPr>
          <w:rFonts w:ascii="Tahoma" w:eastAsia="Times New Roman" w:hAnsi="Tahoma" w:cs="Tahoma"/>
          <w:sz w:val="20"/>
          <w:szCs w:val="20"/>
          <w:lang w:eastAsia="pl-PL"/>
        </w:rPr>
        <w:t>, cz. Grabowno Małe, Twardogóra ul. Leśne Domy. Sieć kanalizacji sanitarnej z uwagi na ukształtowanie terenu zaprojektowano w systemie grawitacyjno-tłocznym. W skład tak zaplanowanego systemu wchodzi system grawitacyjny z rur Ø0,2m i Ø0,16m PVC SN8 SDR34 litych oraz system kanalizacji tłocznej zaprojektowany z rur Ø90,Ø63 PE100RCSDR17 PN10 wraz z przepompowniami ścieków PS2,PS3,PS5,MP3</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SDR34</w:t>
      </w:r>
      <w:r w:rsidRPr="0007566A">
        <w:rPr>
          <w:rFonts w:ascii="Tahoma" w:eastAsia="Times New Roman" w:hAnsi="Tahoma" w:cs="Tahoma"/>
          <w:sz w:val="20"/>
          <w:szCs w:val="20"/>
          <w:lang w:eastAsia="pl-PL"/>
        </w:rPr>
        <w:tab/>
        <w:t xml:space="preserve">Ø0,20m </w:t>
      </w:r>
      <w:r w:rsidRPr="0007566A">
        <w:rPr>
          <w:rFonts w:ascii="Tahoma" w:eastAsia="Times New Roman" w:hAnsi="Tahoma" w:cs="Tahoma"/>
          <w:sz w:val="20"/>
          <w:szCs w:val="20"/>
          <w:lang w:eastAsia="pl-PL"/>
        </w:rPr>
        <w:tab/>
        <w:t>1373,44</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SDR34</w:t>
      </w:r>
      <w:r w:rsidRPr="0007566A">
        <w:rPr>
          <w:rFonts w:ascii="Tahoma" w:eastAsia="Times New Roman" w:hAnsi="Tahoma" w:cs="Tahoma"/>
          <w:sz w:val="20"/>
          <w:szCs w:val="20"/>
          <w:lang w:eastAsia="pl-PL"/>
        </w:rPr>
        <w:tab/>
        <w:t xml:space="preserve">Ø0,16m </w:t>
      </w:r>
      <w:r w:rsidRPr="0007566A">
        <w:rPr>
          <w:rFonts w:ascii="Tahoma" w:eastAsia="Times New Roman" w:hAnsi="Tahoma" w:cs="Tahoma"/>
          <w:sz w:val="20"/>
          <w:szCs w:val="20"/>
          <w:lang w:eastAsia="pl-PL"/>
        </w:rPr>
        <w:tab/>
        <w:t>108,39</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PE100RCSDR17PN10</w:t>
      </w:r>
      <w:r w:rsidRPr="0007566A">
        <w:rPr>
          <w:rFonts w:ascii="Tahoma" w:eastAsia="Times New Roman" w:hAnsi="Tahoma" w:cs="Tahoma"/>
          <w:sz w:val="20"/>
          <w:szCs w:val="20"/>
          <w:lang w:eastAsia="pl-PL"/>
        </w:rPr>
        <w:tab/>
        <w:t>Ø90mm</w:t>
      </w:r>
      <w:r w:rsidRPr="0007566A">
        <w:rPr>
          <w:rFonts w:ascii="Tahoma" w:eastAsia="Times New Roman" w:hAnsi="Tahoma" w:cs="Tahoma"/>
          <w:sz w:val="20"/>
          <w:szCs w:val="20"/>
          <w:lang w:eastAsia="pl-PL"/>
        </w:rPr>
        <w:tab/>
      </w:r>
      <w:r w:rsidRPr="0007566A">
        <w:rPr>
          <w:rFonts w:ascii="Tahoma" w:eastAsia="Times New Roman" w:hAnsi="Tahoma" w:cs="Tahoma"/>
          <w:sz w:val="20"/>
          <w:szCs w:val="20"/>
          <w:lang w:eastAsia="pl-PL"/>
        </w:rPr>
        <w:tab/>
        <w:t>562,89</w:t>
      </w:r>
    </w:p>
    <w:p w:rsidR="0007566A" w:rsidRPr="0007566A" w:rsidRDefault="006112A7" w:rsidP="0007566A">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PE100RCSDR17PN10</w:t>
      </w:r>
      <w:r>
        <w:rPr>
          <w:rFonts w:ascii="Tahoma" w:eastAsia="Times New Roman" w:hAnsi="Tahoma" w:cs="Tahoma"/>
          <w:sz w:val="20"/>
          <w:szCs w:val="20"/>
          <w:lang w:eastAsia="pl-PL"/>
        </w:rPr>
        <w:tab/>
        <w:t>Ø63mm</w:t>
      </w:r>
      <w:r>
        <w:rPr>
          <w:rFonts w:ascii="Tahoma" w:eastAsia="Times New Roman" w:hAnsi="Tahoma" w:cs="Tahoma"/>
          <w:sz w:val="20"/>
          <w:szCs w:val="20"/>
          <w:lang w:eastAsia="pl-PL"/>
        </w:rPr>
        <w:tab/>
      </w:r>
      <w:r>
        <w:rPr>
          <w:rFonts w:ascii="Tahoma" w:eastAsia="Times New Roman" w:hAnsi="Tahoma" w:cs="Tahoma"/>
          <w:sz w:val="20"/>
          <w:szCs w:val="20"/>
          <w:lang w:eastAsia="pl-PL"/>
        </w:rPr>
        <w:tab/>
        <w:t>79,20</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 zadań oraz czynności wykonawcy w każdej części należeć będzie wykonanie prac określonych w dokumentacji projektowej, przedmiarach robót (tabelach ceny ryczałtowej)</w:t>
      </w:r>
      <w:r w:rsidR="00A37AA4">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specyfikacji technicznej wykonania i odbioru robót</w:t>
      </w:r>
      <w:r w:rsidR="00A37AA4">
        <w:rPr>
          <w:rFonts w:ascii="Tahoma" w:eastAsia="Times New Roman" w:hAnsi="Tahoma" w:cs="Tahoma"/>
          <w:sz w:val="20"/>
          <w:szCs w:val="20"/>
          <w:lang w:eastAsia="pl-PL"/>
        </w:rPr>
        <w:t xml:space="preserve"> oraz umowie</w:t>
      </w:r>
      <w:r w:rsidRPr="0007566A">
        <w:rPr>
          <w:rFonts w:ascii="Tahoma" w:eastAsia="Times New Roman" w:hAnsi="Tahoma" w:cs="Tahoma"/>
          <w:sz w:val="20"/>
          <w:szCs w:val="20"/>
          <w:lang w:eastAsia="pl-PL"/>
        </w:rPr>
        <w:t xml:space="preserve">, a w szczególności: </w:t>
      </w:r>
    </w:p>
    <w:p w:rsidR="009E78D5" w:rsidRPr="0007566A" w:rsidRDefault="009E78D5" w:rsidP="009E78D5">
      <w:pPr>
        <w:spacing w:after="0" w:line="240" w:lineRule="auto"/>
        <w:ind w:left="851"/>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Część I</w:t>
      </w:r>
      <w:r w:rsidR="00777A26">
        <w:rPr>
          <w:rFonts w:ascii="Tahoma" w:eastAsia="Times New Roman" w:hAnsi="Tahoma" w:cs="Tahoma"/>
          <w:b/>
          <w:sz w:val="20"/>
          <w:szCs w:val="20"/>
          <w:lang w:eastAsia="pl-PL"/>
        </w:rPr>
        <w:t>B</w:t>
      </w:r>
      <w:r w:rsidRPr="0007566A">
        <w:rPr>
          <w:rFonts w:ascii="Tahoma" w:eastAsia="Times New Roman" w:hAnsi="Tahoma" w:cs="Tahoma"/>
          <w:b/>
          <w:sz w:val="20"/>
          <w:szCs w:val="20"/>
          <w:lang w:eastAsia="pl-PL"/>
        </w:rPr>
        <w:t xml:space="preserve"> Budowa kanalizacji sanitarnej w miejscowości Grabowno</w:t>
      </w:r>
      <w:r w:rsidR="00777A26">
        <w:rPr>
          <w:rFonts w:ascii="Tahoma" w:eastAsia="Times New Roman" w:hAnsi="Tahoma" w:cs="Tahoma"/>
          <w:b/>
          <w:sz w:val="20"/>
          <w:szCs w:val="20"/>
          <w:lang w:eastAsia="pl-PL"/>
        </w:rPr>
        <w:t xml:space="preserve"> Małe – załącznik graficzny nr 1B</w:t>
      </w:r>
      <w:r w:rsidRPr="0007566A">
        <w:rPr>
          <w:rFonts w:ascii="Tahoma" w:eastAsia="Times New Roman" w:hAnsi="Tahoma" w:cs="Tahoma"/>
          <w:b/>
          <w:sz w:val="20"/>
          <w:szCs w:val="20"/>
          <w:lang w:eastAsia="pl-PL"/>
        </w:rPr>
        <w:t xml:space="preserve">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grawitacyjna – roboty ziemne w tym: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144277"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ziemne (wykopy, umocnienia, składowanie urobku, podłoża, zasypywanie, podwieszanie</w:t>
      </w:r>
      <w:r w:rsidR="00144277">
        <w:rPr>
          <w:rFonts w:ascii="Tahoma" w:eastAsia="Times New Roman" w:hAnsi="Tahoma" w:cs="Tahoma"/>
          <w:sz w:val="20"/>
          <w:szCs w:val="20"/>
          <w:lang w:eastAsia="pl-PL"/>
        </w:rPr>
        <w:t xml:space="preserve"> </w:t>
      </w:r>
    </w:p>
    <w:p w:rsidR="009E78D5" w:rsidRPr="0007566A"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urządzeń, ławy fundamentowe, pompowania)</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grawitacyjna – roboty montażowe w tym:</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rewizyjne, 1000mm, 400mm</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kanały z rur PVC 200mm, 160mm</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kaskady zewnętrzne</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płukania, próby, kamerowania kanałów</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rozbiórkowe i odtworzenia nawierzchni w tym:</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cięcia, frezowania, rozbiórki i utylizacje nawierzchni i podbudów</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podbudowy z kruszywa warstwy dolne i górne</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odtworzenia nawierzchni z mieszanek mineralno-bitumicznych warstwy wiążące i ścieralne</w:t>
      </w:r>
    </w:p>
    <w:p w:rsidR="00144277"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xml:space="preserve">, z kamienia </w:t>
      </w:r>
    </w:p>
    <w:p w:rsidR="009E78D5" w:rsidRPr="0007566A"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obrobionego, oraz płyt betonowych grubości 15cm.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tłoczna – roboty ziemne w tym:</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144277"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ziemne (wykopy, umocnienia, składowanie urobku, podłoża, zasypywanie, podwieszanie </w:t>
      </w:r>
    </w:p>
    <w:p w:rsidR="009E78D5" w:rsidRPr="0007566A"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urządzeń, ławy fundamentowe)</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tłoczna roboty montażowe w tym: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betonowe 1000, 1500, 2000mm (komora pomiarowa Kp1, Kp2)</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dostawa i m</w:t>
      </w:r>
      <w:r w:rsidR="00777A26">
        <w:rPr>
          <w:rFonts w:ascii="Tahoma" w:eastAsia="Times New Roman" w:hAnsi="Tahoma" w:cs="Tahoma"/>
          <w:sz w:val="20"/>
          <w:szCs w:val="20"/>
          <w:lang w:eastAsia="pl-PL"/>
        </w:rPr>
        <w:t xml:space="preserve">ontaż przepompowni ścieków </w:t>
      </w:r>
      <w:r w:rsidRPr="0007566A">
        <w:rPr>
          <w:rFonts w:ascii="Tahoma" w:eastAsia="Times New Roman" w:hAnsi="Tahoma" w:cs="Tahoma"/>
          <w:sz w:val="20"/>
          <w:szCs w:val="20"/>
          <w:lang w:eastAsia="pl-PL"/>
        </w:rPr>
        <w:t xml:space="preserve">PS4, PS6 wraz z uruchomieniem i kompletnym wyposażeniem wg dokumentacji projektowej i instalacjami do neutralizacji odorów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sieci </w:t>
      </w:r>
      <w:r w:rsidR="00777A26">
        <w:rPr>
          <w:rFonts w:ascii="Tahoma" w:eastAsia="Times New Roman" w:hAnsi="Tahoma" w:cs="Tahoma"/>
          <w:sz w:val="20"/>
          <w:szCs w:val="20"/>
          <w:lang w:eastAsia="pl-PL"/>
        </w:rPr>
        <w:t>kanalizacyjne z rur PEHD 110</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proofErr w:type="spellStart"/>
      <w:r w:rsidRPr="0007566A">
        <w:rPr>
          <w:rFonts w:ascii="Tahoma" w:eastAsia="Times New Roman" w:hAnsi="Tahoma" w:cs="Tahoma"/>
          <w:sz w:val="20"/>
          <w:szCs w:val="20"/>
          <w:lang w:eastAsia="pl-PL"/>
        </w:rPr>
        <w:t>biofiltry</w:t>
      </w:r>
      <w:proofErr w:type="spellEnd"/>
      <w:r w:rsidRPr="0007566A">
        <w:rPr>
          <w:rFonts w:ascii="Tahoma" w:eastAsia="Times New Roman" w:hAnsi="Tahoma" w:cs="Tahoma"/>
          <w:sz w:val="20"/>
          <w:szCs w:val="20"/>
          <w:lang w:eastAsia="pl-PL"/>
        </w:rPr>
        <w:t>, oznakowania trasy, próby i płukania</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Zagospodarowanie terenu pompowni w tym: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podbudowy i nawierzchnie z kostki betonowej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ogrodzenie, bramy i furtki</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elektryczne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rozbiórkowe i odtworzenia nawierzchni w tym: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cięcia, frezowania, rozbiórki i utylizacje nawierzchni i podbudów</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podbudowy z kruszywa warstwy dolne i górne</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odtworzenia nawierzchni z mieszanek mineralno-bitumicznych warstwy wiążące i ścieralne</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wyrównanie istniejącej podbudowy mieszanką mineralno-bitumiczną – pobocza z </w:t>
      </w:r>
      <w:proofErr w:type="spellStart"/>
      <w:r w:rsidRPr="0007566A">
        <w:rPr>
          <w:rFonts w:ascii="Tahoma" w:eastAsia="Times New Roman" w:hAnsi="Tahoma" w:cs="Tahoma"/>
          <w:sz w:val="20"/>
          <w:szCs w:val="20"/>
          <w:lang w:eastAsia="pl-PL"/>
        </w:rPr>
        <w:t>frezowiny</w:t>
      </w:r>
      <w:proofErr w:type="spellEnd"/>
    </w:p>
    <w:p w:rsidR="00144277"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xml:space="preserve">, z kamienia </w:t>
      </w:r>
    </w:p>
    <w:p w:rsidR="009E78D5" w:rsidRPr="0007566A"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obrobionego, oraz płyt betonowych grubości 15cm</w:t>
      </w:r>
    </w:p>
    <w:p w:rsidR="00024FCD" w:rsidRDefault="00024FCD" w:rsidP="0007566A">
      <w:pPr>
        <w:spacing w:after="0" w:line="240" w:lineRule="auto"/>
        <w:ind w:left="851"/>
        <w:jc w:val="both"/>
        <w:rPr>
          <w:rFonts w:ascii="Tahoma" w:eastAsia="Times New Roman" w:hAnsi="Tahoma" w:cs="Tahoma"/>
          <w:b/>
          <w:sz w:val="20"/>
          <w:szCs w:val="20"/>
          <w:lang w:eastAsia="pl-PL"/>
        </w:rPr>
      </w:pPr>
    </w:p>
    <w:p w:rsidR="0007566A" w:rsidRPr="0007566A" w:rsidRDefault="0007566A" w:rsidP="0007566A">
      <w:pPr>
        <w:spacing w:after="0" w:line="240" w:lineRule="auto"/>
        <w:ind w:left="851"/>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Część I</w:t>
      </w:r>
      <w:r w:rsidR="00777A26">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Budowa kanalizacji sanitarnej w miejscowości Grabowno Ko</w:t>
      </w:r>
      <w:r w:rsidR="00777A26">
        <w:rPr>
          <w:rFonts w:ascii="Tahoma" w:eastAsia="Times New Roman" w:hAnsi="Tahoma" w:cs="Tahoma"/>
          <w:b/>
          <w:sz w:val="20"/>
          <w:szCs w:val="20"/>
          <w:lang w:eastAsia="pl-PL"/>
        </w:rPr>
        <w:t>lonia – załącznik graficzny nr 2</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grawitacyjna – roboty ziemne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144277"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roboty ziemne (wykopy, umocnienia, składowanie urobku, podłoża, zasypywanie, podwieszanie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urządzeń, ławy fundamentowe, pompowania)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grawitacyjna – roboty montażowe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rewizyjne, 1000mm, 400mm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kanały z rur PVC 200mm, 160mm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płukania, próby, kamerowania kanałów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rozbiórkowe i odtworzenia nawierzchni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cięcia, frezowania, rozbiórki i utylizacje nawierzchni i podbudów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podbudowy z kruszywa warstwy dolne i górne</w:t>
      </w:r>
    </w:p>
    <w:p w:rsidR="00144277"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odtworzenia nawierzchni z mieszanek mineralno-bitumicznych warstwy wiążące i ścieralne,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pobocza z </w:t>
      </w:r>
      <w:proofErr w:type="spellStart"/>
      <w:r w:rsidRPr="0007566A">
        <w:rPr>
          <w:rFonts w:ascii="Tahoma" w:eastAsia="Times New Roman" w:hAnsi="Tahoma" w:cs="Tahoma"/>
          <w:sz w:val="20"/>
          <w:szCs w:val="20"/>
          <w:lang w:eastAsia="pl-PL"/>
        </w:rPr>
        <w:t>frezowiny</w:t>
      </w:r>
      <w:proofErr w:type="spellEnd"/>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tłoczna – roboty ziemne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144277"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ziemne (wykopy, umocnienia, składowanie urobku, podłoża, zasypywanie, podwieszanie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urządzeń, ławy fundamentowe)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tłoczna roboty montażowe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betonowe 1000, 1500 mm (komora pomiarowa SR 5,6 i Kpł4)</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dostawa i montaż przepompowni ścieków PS7, MP8 wraz z uruchomieniem i kompletnym wyposażeniem wg dokumentacji projektowej i instalacjami do neutralizacji odorów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sieci kanalizacyjne z rur PEHD 90, 63, odpowietrzenia i odwodnienia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proofErr w:type="spellStart"/>
      <w:r w:rsidRPr="0007566A">
        <w:rPr>
          <w:rFonts w:ascii="Tahoma" w:eastAsia="Times New Roman" w:hAnsi="Tahoma" w:cs="Tahoma"/>
          <w:sz w:val="20"/>
          <w:szCs w:val="20"/>
          <w:lang w:eastAsia="pl-PL"/>
        </w:rPr>
        <w:t>biofiltry</w:t>
      </w:r>
      <w:proofErr w:type="spellEnd"/>
      <w:r w:rsidRPr="0007566A">
        <w:rPr>
          <w:rFonts w:ascii="Tahoma" w:eastAsia="Times New Roman" w:hAnsi="Tahoma" w:cs="Tahoma"/>
          <w:sz w:val="20"/>
          <w:szCs w:val="20"/>
          <w:lang w:eastAsia="pl-PL"/>
        </w:rPr>
        <w:t>, oznakowania trasy, próby i płukania</w:t>
      </w:r>
    </w:p>
    <w:p w:rsidR="0007566A" w:rsidRPr="0007566A" w:rsidRDefault="0007566A" w:rsidP="0007566A">
      <w:pPr>
        <w:spacing w:after="0" w:line="240" w:lineRule="auto"/>
        <w:ind w:firstLine="708"/>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  Zagospodarowanie terenu pompowni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podbudowy i nawierzchnie z kostki betonowej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ogrodzenie, bramy i furtki</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elektryczne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rozbiórkowe i odtworzenia nawierzchni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cięcia, frezowania, rozbiórki i utylizacje nawierzchni i podbudów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podbudowy z kruszywa warstwy dolne i górne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odtworzenia nawierzchni z mieszanek mineralno-bitumicznych warstwy wiążące i ścieralne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wyrównanie istniejącej podbudowy mieszanką mineralno-bitumiczną – pobocza z </w:t>
      </w:r>
      <w:proofErr w:type="spellStart"/>
      <w:r w:rsidRPr="0007566A">
        <w:rPr>
          <w:rFonts w:ascii="Tahoma" w:eastAsia="Times New Roman" w:hAnsi="Tahoma" w:cs="Tahoma"/>
          <w:sz w:val="20"/>
          <w:szCs w:val="20"/>
          <w:lang w:eastAsia="pl-PL"/>
        </w:rPr>
        <w:t>frezowiny</w:t>
      </w:r>
      <w:proofErr w:type="spellEnd"/>
    </w:p>
    <w:p w:rsidR="0007566A" w:rsidRPr="0007566A" w:rsidRDefault="00777A26" w:rsidP="0007566A">
      <w:pPr>
        <w:spacing w:after="0" w:line="240" w:lineRule="auto"/>
        <w:ind w:left="851"/>
        <w:jc w:val="both"/>
        <w:rPr>
          <w:rFonts w:ascii="Tahoma" w:eastAsia="Times New Roman" w:hAnsi="Tahoma" w:cs="Tahoma"/>
          <w:b/>
          <w:sz w:val="20"/>
          <w:szCs w:val="20"/>
          <w:lang w:eastAsia="pl-PL"/>
        </w:rPr>
      </w:pPr>
      <w:r>
        <w:rPr>
          <w:rFonts w:ascii="Tahoma" w:eastAsia="Times New Roman" w:hAnsi="Tahoma" w:cs="Tahoma"/>
          <w:b/>
          <w:sz w:val="20"/>
          <w:szCs w:val="20"/>
          <w:lang w:eastAsia="pl-PL"/>
        </w:rPr>
        <w:t>Część III</w:t>
      </w:r>
      <w:r w:rsidR="0007566A" w:rsidRPr="0007566A">
        <w:rPr>
          <w:rFonts w:ascii="Tahoma" w:eastAsia="Times New Roman" w:hAnsi="Tahoma" w:cs="Tahoma"/>
          <w:b/>
          <w:sz w:val="20"/>
          <w:szCs w:val="20"/>
          <w:lang w:eastAsia="pl-PL"/>
        </w:rPr>
        <w:t xml:space="preserve"> Budowa kanalizacji sanitarnej w miejscowości </w:t>
      </w:r>
      <w:proofErr w:type="spellStart"/>
      <w:r w:rsidR="0007566A" w:rsidRPr="0007566A">
        <w:rPr>
          <w:rFonts w:ascii="Tahoma" w:eastAsia="Times New Roman" w:hAnsi="Tahoma" w:cs="Tahoma"/>
          <w:b/>
          <w:sz w:val="20"/>
          <w:szCs w:val="20"/>
          <w:lang w:eastAsia="pl-PL"/>
        </w:rPr>
        <w:t>Bro</w:t>
      </w:r>
      <w:r>
        <w:rPr>
          <w:rFonts w:ascii="Tahoma" w:eastAsia="Times New Roman" w:hAnsi="Tahoma" w:cs="Tahoma"/>
          <w:b/>
          <w:sz w:val="20"/>
          <w:szCs w:val="20"/>
          <w:lang w:eastAsia="pl-PL"/>
        </w:rPr>
        <w:t>dowce</w:t>
      </w:r>
      <w:proofErr w:type="spellEnd"/>
      <w:r>
        <w:rPr>
          <w:rFonts w:ascii="Tahoma" w:eastAsia="Times New Roman" w:hAnsi="Tahoma" w:cs="Tahoma"/>
          <w:b/>
          <w:sz w:val="20"/>
          <w:szCs w:val="20"/>
          <w:lang w:eastAsia="pl-PL"/>
        </w:rPr>
        <w:t xml:space="preserve"> – załącznik graficzny nr 3</w:t>
      </w:r>
      <w:r w:rsidR="0007566A" w:rsidRPr="0007566A">
        <w:rPr>
          <w:rFonts w:ascii="Tahoma" w:eastAsia="Times New Roman" w:hAnsi="Tahoma" w:cs="Tahoma"/>
          <w:b/>
          <w:sz w:val="20"/>
          <w:szCs w:val="20"/>
          <w:lang w:eastAsia="pl-PL"/>
        </w:rPr>
        <w:t xml:space="preserve">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grawitacyjna – roboty ziemne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144277"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ziemne (wykopy, umocnienia, składowanie urobku, podłoża, zasypywanie, podwieszanie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urządzeń, ławy fundamentowe, pompowania)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grawitacyjna – roboty montażowe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rewizyjne, 1000mm, 400mm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kanały z rur PVC 200mm, 160mm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płukania, próby, kamerowania kanałów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rozbiórkowe i odtworzenia nawierzchni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cięcia, frezowania, rozbiórki i utylizacje nawierzchni i podbudów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podbudowy z kruszywa warstwy dolne i górne</w:t>
      </w:r>
    </w:p>
    <w:p w:rsidR="00144277"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odtworzenia nawierzchni z mieszanek mineralno-bitumicznych warstwy wiążące i ścieralne pobocza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 </w:t>
      </w:r>
      <w:proofErr w:type="spellStart"/>
      <w:r w:rsidRPr="0007566A">
        <w:rPr>
          <w:rFonts w:ascii="Tahoma" w:eastAsia="Times New Roman" w:hAnsi="Tahoma" w:cs="Tahoma"/>
          <w:sz w:val="20"/>
          <w:szCs w:val="20"/>
          <w:lang w:eastAsia="pl-PL"/>
        </w:rPr>
        <w:t>frezowiny</w:t>
      </w:r>
      <w:proofErr w:type="spellEnd"/>
      <w:r w:rsidRPr="0007566A">
        <w:rPr>
          <w:rFonts w:ascii="Tahoma" w:eastAsia="Times New Roman" w:hAnsi="Tahoma" w:cs="Tahoma"/>
          <w:sz w:val="20"/>
          <w:szCs w:val="20"/>
          <w:lang w:eastAsia="pl-PL"/>
        </w:rPr>
        <w:t xml:space="preserve">, nawierzchnie z kostki betonowej </w:t>
      </w:r>
      <w:r w:rsidRPr="0007566A">
        <w:rPr>
          <w:rFonts w:ascii="Tahoma" w:eastAsia="Times New Roman" w:hAnsi="Tahoma" w:cs="Tahoma"/>
          <w:sz w:val="20"/>
          <w:szCs w:val="20"/>
          <w:lang w:eastAsia="pl-PL"/>
        </w:rPr>
        <w:tab/>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tłoczna – roboty ziemne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144277"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ziemne (wykopy, umocnienia, składowanie urobku, podłoża, zasypywanie, podwieszanie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urządzeń, ławy fundamentowe)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tłoczna roboty montażowe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betonowe 1500 mm (komora połączeniowa Kpł2)</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dostawa i montaż przepompowni ścieków PS2, PS3, PS5, MP3 wraz z uruchomieniem i kompletnym wyposażeniem wg dokumentacji projektowej i instalacjami do neutralizacji odorów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sieci kanalizacyjne z rur PEHD 90, 63, odpowietrzenia i odwodnienia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proofErr w:type="spellStart"/>
      <w:r w:rsidRPr="0007566A">
        <w:rPr>
          <w:rFonts w:ascii="Tahoma" w:eastAsia="Times New Roman" w:hAnsi="Tahoma" w:cs="Tahoma"/>
          <w:sz w:val="20"/>
          <w:szCs w:val="20"/>
          <w:lang w:eastAsia="pl-PL"/>
        </w:rPr>
        <w:t>biofiltry</w:t>
      </w:r>
      <w:proofErr w:type="spellEnd"/>
      <w:r w:rsidRPr="0007566A">
        <w:rPr>
          <w:rFonts w:ascii="Tahoma" w:eastAsia="Times New Roman" w:hAnsi="Tahoma" w:cs="Tahoma"/>
          <w:sz w:val="20"/>
          <w:szCs w:val="20"/>
          <w:lang w:eastAsia="pl-PL"/>
        </w:rPr>
        <w:t>, oznakowania trasy, próby i płukania</w:t>
      </w:r>
    </w:p>
    <w:p w:rsidR="0007566A" w:rsidRPr="0007566A" w:rsidRDefault="0007566A" w:rsidP="0007566A">
      <w:pPr>
        <w:spacing w:after="0" w:line="240" w:lineRule="auto"/>
        <w:ind w:firstLine="708"/>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  Zagospodarowanie terenu pompowni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podbudowy i nawierzchnie z kostki betonowej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ogrodzenie, bramy i furtki</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elektryczne  </w:t>
      </w:r>
    </w:p>
    <w:p w:rsidR="0007566A" w:rsidRPr="0007566A" w:rsidRDefault="0007566A" w:rsidP="0007566A">
      <w:pPr>
        <w:spacing w:after="0" w:line="240" w:lineRule="auto"/>
        <w:jc w:val="both"/>
        <w:rPr>
          <w:rFonts w:ascii="Tahoma" w:eastAsia="Times New Roman" w:hAnsi="Tahoma" w:cs="Tahoma"/>
          <w:sz w:val="20"/>
          <w:szCs w:val="20"/>
          <w:lang w:eastAsia="pl-PL"/>
        </w:rPr>
      </w:pP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b/>
        </w:rPr>
        <w:t>Przedmiot zamówienia</w:t>
      </w:r>
      <w:r w:rsidRPr="0007566A">
        <w:t xml:space="preserve"> zgodnie z art. 31 ust. 1 ustawy PZP opisany jest za pomocą dokumentacji projektowej oraz specyfikacji technicznej wykonania i odbioru robót budowlanych, wg wykazu: </w:t>
      </w:r>
    </w:p>
    <w:p w:rsidR="0007566A" w:rsidRPr="0007566A" w:rsidRDefault="0007566A" w:rsidP="0007566A">
      <w:pPr>
        <w:spacing w:after="0" w:line="240" w:lineRule="auto"/>
        <w:ind w:left="709"/>
        <w:jc w:val="both"/>
        <w:rPr>
          <w:rFonts w:ascii="Tahoma" w:eastAsia="Times New Roman" w:hAnsi="Tahoma" w:cs="Tahoma"/>
          <w:sz w:val="10"/>
          <w:szCs w:val="10"/>
          <w:lang w:eastAsia="pl-PL"/>
        </w:rPr>
      </w:pP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budowlany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 branża sanitarna, elektryczna, drogowa</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wykonawczy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 branża sanitarna, elektryczna, drogowa</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Informacja dotycząca bezpieczeństwa i ochrony zdrowia na budowie do projektu budowlanego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tymczasowej organizacji ruchu na czas budowy „</w:t>
      </w:r>
      <w:r w:rsidRPr="0007566A">
        <w:rPr>
          <w:rFonts w:ascii="Tahoma" w:eastAsia="Times New Roman" w:hAnsi="Tahoma" w:cs="Tahoma"/>
          <w:b/>
          <w:sz w:val="20"/>
          <w:szCs w:val="20"/>
          <w:lang w:eastAsia="pl-PL"/>
        </w:rPr>
        <w:t xml:space="preserve">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odtworzenia nawierzchni po robotach budowlanych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Opinia geotechniczna do projektu budowlanego kanalizacji sanitarnej w miejscowościach Grabowno Małe, </w:t>
      </w:r>
      <w:proofErr w:type="spellStart"/>
      <w:r w:rsidRPr="0007566A">
        <w:rPr>
          <w:rFonts w:ascii="Tahoma" w:eastAsia="Times New Roman" w:hAnsi="Tahoma" w:cs="Tahoma"/>
          <w:sz w:val="20"/>
          <w:szCs w:val="20"/>
          <w:lang w:eastAsia="pl-PL"/>
        </w:rPr>
        <w:t>Brodowce</w:t>
      </w:r>
      <w:proofErr w:type="spellEnd"/>
      <w:r w:rsidRPr="0007566A">
        <w:rPr>
          <w:rFonts w:ascii="Tahoma" w:eastAsia="Times New Roman" w:hAnsi="Tahoma" w:cs="Tahoma"/>
          <w:sz w:val="20"/>
          <w:szCs w:val="20"/>
          <w:lang w:eastAsia="pl-PL"/>
        </w:rPr>
        <w:t xml:space="preserve">, Leśne Domy. </w:t>
      </w:r>
    </w:p>
    <w:p w:rsidR="0007566A" w:rsidRPr="00144277" w:rsidRDefault="0007566A" w:rsidP="00144277">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Specyfikacja techniczna wykonania i odbioru robót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 branża sanitarna, elektryczna, drogowa</w:t>
      </w:r>
    </w:p>
    <w:p w:rsidR="00777A26" w:rsidRPr="00777A26" w:rsidRDefault="00777A26" w:rsidP="00777A26">
      <w:pPr>
        <w:numPr>
          <w:ilvl w:val="0"/>
          <w:numId w:val="104"/>
        </w:numPr>
        <w:spacing w:after="0" w:line="240" w:lineRule="auto"/>
        <w:ind w:left="993" w:hanging="284"/>
        <w:jc w:val="both"/>
        <w:rPr>
          <w:rFonts w:ascii="Tahoma" w:eastAsia="Times New Roman" w:hAnsi="Tahoma" w:cs="Tahoma"/>
          <w:sz w:val="20"/>
          <w:szCs w:val="20"/>
          <w:lang w:eastAsia="pl-PL"/>
        </w:rPr>
      </w:pPr>
      <w:r w:rsidRPr="00777A26">
        <w:rPr>
          <w:rFonts w:ascii="Tahoma" w:eastAsia="Times New Roman" w:hAnsi="Tahoma" w:cs="Tahoma"/>
          <w:sz w:val="20"/>
          <w:szCs w:val="20"/>
          <w:lang w:eastAsia="pl-PL"/>
        </w:rPr>
        <w:t xml:space="preserve">Tabela Ceny Ryczałtowej - Przedmiar robót – Część I </w:t>
      </w:r>
      <w:r>
        <w:rPr>
          <w:rFonts w:ascii="Tahoma" w:eastAsia="Times New Roman" w:hAnsi="Tahoma" w:cs="Tahoma"/>
          <w:sz w:val="20"/>
          <w:szCs w:val="20"/>
          <w:lang w:eastAsia="pl-PL"/>
        </w:rPr>
        <w:t>B</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Tabela Ceny Ryczałtowej - Przedmiar robót – Cześć II</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Tabela Ceny Ryczałtowej - Przedmiar robót – Część III </w:t>
      </w: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1-1</w:t>
      </w:r>
      <w:r w:rsidR="00144277">
        <w:rPr>
          <w:rFonts w:ascii="Tahoma" w:eastAsia="Times New Roman" w:hAnsi="Tahoma" w:cs="Tahoma"/>
          <w:sz w:val="20"/>
          <w:szCs w:val="20"/>
          <w:lang w:eastAsia="pl-PL"/>
        </w:rPr>
        <w:t>0</w:t>
      </w:r>
      <w:r w:rsidRPr="0007566A">
        <w:rPr>
          <w:rFonts w:ascii="Tahoma" w:eastAsia="Times New Roman" w:hAnsi="Tahoma" w:cs="Tahoma"/>
          <w:sz w:val="20"/>
          <w:szCs w:val="20"/>
          <w:lang w:eastAsia="pl-PL"/>
        </w:rPr>
        <w:t>. Zamawiający informuje, że dokumentacja projektowa, o której mowa powyżej oraz specyfikacje techniczne wykonania i odbioru robót budowlanych stanowią 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07566A" w:rsidRDefault="0007566A" w:rsidP="0007566A">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w:t>
      </w:r>
      <w:r w:rsidRPr="0007566A">
        <w:rPr>
          <w:rFonts w:ascii="Tahoma" w:eastAsia="Times New Roman" w:hAnsi="Tahoma" w:cs="Tahoma"/>
          <w:sz w:val="20"/>
          <w:szCs w:val="20"/>
          <w:lang w:eastAsia="x-none"/>
        </w:rPr>
        <w:t xml:space="preserve">rzekaże Wykonawcy w dniu przekazania placu budowy </w:t>
      </w:r>
      <w:r w:rsidRPr="0007566A">
        <w:rPr>
          <w:rFonts w:ascii="Tahoma" w:eastAsia="Times New Roman" w:hAnsi="Tahoma" w:cs="Tahoma"/>
          <w:sz w:val="20"/>
          <w:szCs w:val="20"/>
          <w:lang w:val="x-none" w:eastAsia="x-none"/>
        </w:rPr>
        <w:t>aktualną decyzję o</w:t>
      </w:r>
      <w:r w:rsidRPr="0007566A">
        <w:rPr>
          <w:rFonts w:ascii="Tahoma" w:eastAsia="Times New Roman" w:hAnsi="Tahoma" w:cs="Tahoma"/>
          <w:sz w:val="20"/>
          <w:szCs w:val="20"/>
          <w:lang w:eastAsia="x-none"/>
        </w:rPr>
        <w:t>:</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pozwoleniu na budowę nr I-83/2017 z dnia 02.02.2017r. </w:t>
      </w:r>
      <w:r w:rsidRPr="0007566A">
        <w:rPr>
          <w:rFonts w:ascii="Tahoma" w:eastAsia="Times New Roman" w:hAnsi="Tahoma" w:cs="Tahoma"/>
          <w:sz w:val="20"/>
          <w:szCs w:val="20"/>
          <w:lang w:val="x-none" w:eastAsia="x-none"/>
        </w:rPr>
        <w:t xml:space="preserve">wydaną </w:t>
      </w:r>
      <w:r w:rsidRPr="0007566A">
        <w:rPr>
          <w:rFonts w:ascii="Tahoma" w:eastAsia="Times New Roman" w:hAnsi="Tahoma" w:cs="Tahoma"/>
          <w:sz w:val="20"/>
          <w:szCs w:val="20"/>
          <w:lang w:eastAsia="x-none"/>
        </w:rPr>
        <w:t>przez Starostę Oleśnickiego</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 pozwoleni</w:t>
      </w:r>
      <w:r w:rsidR="00E12662">
        <w:rPr>
          <w:rFonts w:ascii="Tahoma" w:eastAsia="Times New Roman" w:hAnsi="Tahoma" w:cs="Tahoma"/>
          <w:sz w:val="20"/>
          <w:szCs w:val="20"/>
          <w:lang w:eastAsia="x-none"/>
        </w:rPr>
        <w:t>u</w:t>
      </w:r>
      <w:r w:rsidRPr="0007566A">
        <w:rPr>
          <w:rFonts w:ascii="Tahoma" w:eastAsia="Times New Roman" w:hAnsi="Tahoma" w:cs="Tahoma"/>
          <w:sz w:val="20"/>
          <w:szCs w:val="20"/>
          <w:lang w:eastAsia="x-none"/>
        </w:rPr>
        <w:t xml:space="preserve"> wodno-prawn</w:t>
      </w:r>
      <w:r w:rsidR="00E12662">
        <w:rPr>
          <w:rFonts w:ascii="Tahoma" w:eastAsia="Times New Roman" w:hAnsi="Tahoma" w:cs="Tahoma"/>
          <w:sz w:val="20"/>
          <w:szCs w:val="20"/>
          <w:lang w:eastAsia="x-none"/>
        </w:rPr>
        <w:t>ym</w:t>
      </w:r>
      <w:r w:rsidRPr="0007566A">
        <w:rPr>
          <w:rFonts w:ascii="Tahoma" w:eastAsia="Times New Roman" w:hAnsi="Tahoma" w:cs="Tahoma"/>
          <w:sz w:val="20"/>
          <w:szCs w:val="20"/>
          <w:lang w:eastAsia="x-none"/>
        </w:rPr>
        <w:t xml:space="preserve"> nr SR.6341.137.2016 z dnia 05.12.2016r. wydaną przez Starostę Oleśnickiego</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 xml:space="preserve">- zatwierdzeniu projektu czasowej organizacji ruchu nr 35/2017 z dnia 08.02.2017r. </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 pozwoleniu na prowadzenie badań archeologicznych nr 2555/2016 z dnia 17.11.2016r. wydaną przez Dolnośląskiego Wojewódzkiego Konserwatora Zabytków we Wrocławiu.</w:t>
      </w:r>
    </w:p>
    <w:p w:rsidR="0007566A" w:rsidRPr="0007566A" w:rsidRDefault="0007566A" w:rsidP="0007566A">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00E12662">
        <w:rPr>
          <w:rFonts w:ascii="Tahoma" w:eastAsia="Times New Roman" w:hAnsi="Tahoma" w:cs="Tahoma"/>
          <w:sz w:val="20"/>
          <w:szCs w:val="20"/>
          <w:lang w:eastAsia="x-none"/>
        </w:rPr>
        <w:t xml:space="preserve">Inwestorskiego </w:t>
      </w:r>
      <w:r w:rsidRPr="0007566A">
        <w:rPr>
          <w:rFonts w:ascii="Tahoma" w:eastAsia="Times New Roman" w:hAnsi="Tahoma" w:cs="Tahoma"/>
          <w:sz w:val="20"/>
          <w:szCs w:val="20"/>
          <w:lang w:val="x-none" w:eastAsia="x-none"/>
        </w:rPr>
        <w:t>do zarządzania i nadzoru nad robotami obejmującymi wykonanie przedmiotu umowy.</w:t>
      </w:r>
    </w:p>
    <w:p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rsidR="0007566A" w:rsidRPr="0007566A" w:rsidRDefault="0007566A" w:rsidP="0007566A">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Wykonanie szkicu topograficznego z wytyczeniem obiektu i naniesieniem niezbędnych granic w przypadku lokalizacji pompowni ścieków - w ilości 6 egzemplarzy.</w:t>
      </w:r>
    </w:p>
    <w:p w:rsidR="0007566A" w:rsidRPr="0007566A" w:rsidRDefault="0007566A" w:rsidP="0007566A">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Sporządzenie inwentaryzacji powykonawczej - w ilości 6 egzemplarzy.</w:t>
      </w:r>
    </w:p>
    <w:p w:rsidR="0007566A" w:rsidRPr="0007566A" w:rsidRDefault="0007566A" w:rsidP="0007566A">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Opracowanie zestawień danych na potrzeby założenia dokumentów środków trwałych, w tym długości i średnice poszczególnych kolektorów, wykaz zamontowanych urządzeń, </w:t>
      </w:r>
    </w:p>
    <w:p w:rsidR="0007566A" w:rsidRPr="0007566A" w:rsidRDefault="0007566A" w:rsidP="0007566A">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Sporządzenie dokumentacji techniczno-ruchowej – w ilości 2 egzemplarzy.</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jest zobowiązany do powierzenia funkcji Kierownika Budowy osobie wykazanej w ofercie przetargowej, a w przypadku zmiany Kierownika Budowy zobowiązany jest do uzyskania pisemnej zgody Zamawiającego. W tym celu Wykonawca przedłoży Zamawiającemu pisemne uzasadnienie wraz z:</w:t>
      </w:r>
    </w:p>
    <w:p w:rsidR="0007566A" w:rsidRPr="0007566A" w:rsidRDefault="0007566A" w:rsidP="0007566A">
      <w:pPr>
        <w:numPr>
          <w:ilvl w:val="0"/>
          <w:numId w:val="36"/>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oświadczeniem o przyjęciu obowiązk</w:t>
      </w:r>
      <w:r w:rsidR="00E12662">
        <w:rPr>
          <w:rFonts w:ascii="Tahoma" w:eastAsia="Times New Roman" w:hAnsi="Tahoma" w:cs="Tahoma"/>
          <w:sz w:val="20"/>
          <w:szCs w:val="20"/>
          <w:lang w:eastAsia="pl-PL"/>
        </w:rPr>
        <w:t>ów</w:t>
      </w:r>
      <w:r w:rsidRPr="0007566A">
        <w:rPr>
          <w:rFonts w:ascii="Tahoma" w:eastAsia="Times New Roman" w:hAnsi="Tahoma" w:cs="Tahoma"/>
          <w:sz w:val="20"/>
          <w:szCs w:val="20"/>
          <w:lang w:eastAsia="pl-PL"/>
        </w:rPr>
        <w:t xml:space="preserve"> Kierownika Budowy,</w:t>
      </w:r>
    </w:p>
    <w:p w:rsidR="0007566A" w:rsidRPr="0007566A" w:rsidRDefault="0007566A" w:rsidP="0007566A">
      <w:pPr>
        <w:numPr>
          <w:ilvl w:val="0"/>
          <w:numId w:val="36"/>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07566A">
      <w:pPr>
        <w:numPr>
          <w:ilvl w:val="0"/>
          <w:numId w:val="36"/>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rsidR="0007566A" w:rsidRPr="0007566A" w:rsidRDefault="0007566A" w:rsidP="0007566A">
      <w:pPr>
        <w:numPr>
          <w:ilvl w:val="0"/>
          <w:numId w:val="36"/>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kierownika budowy potwierdzonym przez przedstawiciela Wykonawcy o spełnieniu warunków </w:t>
      </w:r>
      <w:r w:rsidR="00E12662">
        <w:rPr>
          <w:rFonts w:ascii="Tahoma" w:eastAsia="Times New Roman" w:hAnsi="Tahoma" w:cs="Tahoma"/>
          <w:sz w:val="20"/>
          <w:szCs w:val="20"/>
          <w:lang w:eastAsia="pl-PL"/>
        </w:rPr>
        <w:t xml:space="preserve">udziału </w:t>
      </w:r>
      <w:r w:rsidRPr="0007566A">
        <w:rPr>
          <w:rFonts w:ascii="Tahoma" w:eastAsia="Times New Roman" w:hAnsi="Tahoma" w:cs="Tahoma"/>
          <w:sz w:val="20"/>
          <w:szCs w:val="20"/>
          <w:lang w:eastAsia="pl-PL"/>
        </w:rPr>
        <w:t xml:space="preserve">w postępowaniu dla osoby pełniącej tą funkcję. </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Materiały pozyskane z rozbiórki w trakcie prowadzenia robót, a nadające się do ponownego wbudowania, Wykonawca odwiezie i protokolarnie przekaże do magazynu Zamawiającego, 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p>
    <w:p w:rsidR="0007566A" w:rsidRPr="006D0112"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w:t>
      </w:r>
      <w:r w:rsidRPr="006D0112">
        <w:rPr>
          <w:rFonts w:ascii="Tahoma" w:eastAsia="Times New Roman" w:hAnsi="Tahoma" w:cs="Tahoma"/>
          <w:sz w:val="20"/>
          <w:szCs w:val="20"/>
          <w:lang w:eastAsia="pl-PL"/>
        </w:rPr>
        <w:t>ubezpieczony z tytułu prowadzonej działalności gospodarczej. Dowody ubezpieczenia – kopię polis Wykonawca musi dostarczyć przed datą rozpoczęcia robót budowlanych.</w:t>
      </w:r>
    </w:p>
    <w:p w:rsidR="0007566A" w:rsidRPr="006D0112"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6D0112">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6D0112">
        <w:rPr>
          <w:rFonts w:ascii="Tahoma" w:eastAsia="Times New Roman" w:hAnsi="Tahoma" w:cs="Tahoma"/>
          <w:sz w:val="20"/>
          <w:szCs w:val="20"/>
          <w:lang w:eastAsia="pl-PL"/>
        </w:rPr>
        <w:t xml:space="preserve">Wykonawca robót zobowiązany będzie w czasie prowadzonych robót zapewnić </w:t>
      </w:r>
      <w:r w:rsidRPr="0007566A">
        <w:rPr>
          <w:rFonts w:ascii="Tahoma" w:eastAsia="Times New Roman" w:hAnsi="Tahoma" w:cs="Tahoma"/>
          <w:sz w:val="20"/>
          <w:szCs w:val="20"/>
          <w:lang w:eastAsia="pl-PL"/>
        </w:rPr>
        <w:t>przejezdność ulic, dojazdów i dojść do posesji.</w:t>
      </w:r>
    </w:p>
    <w:p w:rsidR="0007566A" w:rsidRPr="0042113F"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w:t>
      </w:r>
      <w:r w:rsidRPr="0042113F">
        <w:rPr>
          <w:rFonts w:ascii="Tahoma" w:eastAsia="Times New Roman" w:hAnsi="Tahoma" w:cs="Tahoma"/>
          <w:sz w:val="20"/>
          <w:szCs w:val="20"/>
          <w:lang w:eastAsia="pl-PL"/>
        </w:rPr>
        <w:t xml:space="preserve">akceptację  </w:t>
      </w:r>
      <w:r w:rsidRPr="0042113F">
        <w:rPr>
          <w:rFonts w:ascii="Tahoma" w:eastAsia="Times New Roman" w:hAnsi="Tahoma" w:cs="Tahoma"/>
          <w:sz w:val="20"/>
          <w:szCs w:val="20"/>
          <w:lang w:val="x-none" w:eastAsia="x-none"/>
        </w:rPr>
        <w:t>In</w:t>
      </w:r>
      <w:r w:rsidRPr="0042113F">
        <w:rPr>
          <w:rFonts w:ascii="Tahoma" w:eastAsia="Times New Roman" w:hAnsi="Tahoma" w:cs="Tahoma"/>
          <w:sz w:val="20"/>
          <w:szCs w:val="20"/>
          <w:lang w:eastAsia="x-none"/>
        </w:rPr>
        <w:t>spektora Nadzoru</w:t>
      </w:r>
      <w:r w:rsidRPr="0042113F">
        <w:rPr>
          <w:rFonts w:ascii="Tahoma" w:eastAsia="Times New Roman" w:hAnsi="Tahoma" w:cs="Tahoma"/>
          <w:sz w:val="20"/>
          <w:szCs w:val="20"/>
          <w:lang w:eastAsia="pl-PL"/>
        </w:rPr>
        <w:t>.</w:t>
      </w:r>
    </w:p>
    <w:p w:rsidR="0007566A" w:rsidRPr="0042113F"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42113F">
        <w:rPr>
          <w:rFonts w:ascii="Tahoma" w:eastAsia="Times New Roman" w:hAnsi="Tahoma" w:cs="Tahoma"/>
          <w:sz w:val="20"/>
          <w:szCs w:val="20"/>
          <w:lang w:eastAsia="pl-PL"/>
        </w:rPr>
        <w:t xml:space="preserve">Wykonawca przedstawi </w:t>
      </w:r>
      <w:r w:rsidRPr="0042113F">
        <w:rPr>
          <w:rFonts w:ascii="Tahoma" w:eastAsia="Times New Roman" w:hAnsi="Tahoma" w:cs="Tahoma"/>
          <w:sz w:val="20"/>
          <w:szCs w:val="20"/>
          <w:lang w:val="x-none" w:eastAsia="x-none"/>
        </w:rPr>
        <w:t>In</w:t>
      </w:r>
      <w:r w:rsidRPr="0042113F">
        <w:rPr>
          <w:rFonts w:ascii="Tahoma" w:eastAsia="Times New Roman" w:hAnsi="Tahoma" w:cs="Tahoma"/>
          <w:sz w:val="20"/>
          <w:szCs w:val="20"/>
          <w:lang w:eastAsia="x-none"/>
        </w:rPr>
        <w:t>spektorowi Nadzoru</w:t>
      </w:r>
      <w:r w:rsidRPr="0042113F">
        <w:rPr>
          <w:rFonts w:ascii="Tahoma" w:eastAsia="Times New Roman" w:hAnsi="Tahoma" w:cs="Tahoma"/>
          <w:sz w:val="20"/>
          <w:szCs w:val="20"/>
          <w:lang w:val="x-none" w:eastAsia="x-none"/>
        </w:rPr>
        <w:t xml:space="preserve"> </w:t>
      </w:r>
      <w:r w:rsidRPr="0042113F">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42113F">
        <w:rPr>
          <w:rFonts w:ascii="Tahoma" w:eastAsia="Times New Roman" w:hAnsi="Tahoma" w:cs="Tahoma"/>
          <w:sz w:val="20"/>
          <w:szCs w:val="20"/>
          <w:lang w:eastAsia="pl-PL"/>
        </w:rPr>
        <w:t xml:space="preserve">Podczas realizacji robót stanowiących przedmiot niniejszego zamówienia, Wykonawca </w:t>
      </w:r>
      <w:r w:rsidRPr="0007566A">
        <w:rPr>
          <w:rFonts w:ascii="Tahoma" w:eastAsia="Times New Roman" w:hAnsi="Tahoma" w:cs="Tahoma"/>
          <w:sz w:val="20"/>
          <w:szCs w:val="20"/>
          <w:lang w:eastAsia="pl-PL"/>
        </w:rPr>
        <w:t xml:space="preserve">jest zobowiązany do wykonywania zaleceń i uwag ujętych w warunkach technicznych i </w:t>
      </w:r>
      <w:r w:rsidRPr="0007566A">
        <w:rPr>
          <w:rFonts w:ascii="Tahoma" w:eastAsia="Times New Roman" w:hAnsi="Tahoma" w:cs="Tahoma"/>
          <w:sz w:val="20"/>
          <w:szCs w:val="20"/>
          <w:lang w:eastAsia="pl-PL"/>
        </w:rPr>
        <w:lastRenderedPageBreak/>
        <w:t xml:space="preserve">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oddzielne dla każdej branży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na realizację tych poleceń. </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w terminie 10 dni od daty podpisania umowy wskaże, do zaakceptowania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od dnia przekazania terenu budowy do dnia odbioru końcowego (data podpisania protokołu odbioru całości robót) będzie odpowiedzialny za utrzymanie właściwego stanu nawierzchni wszystkich odcinków dróg objętych zakresem inwestycji, o której mowa w pkt III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SIWZ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Współpraca z firmami branżowymi, które mają swoje urządzenia w obszarze inwestycji i będą siłami własnymi realizować ich remonty lub wymieniać w trakcie realizacji inwestycji oraz z właścicielami sąsiadujących posesji.</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Współpraca z firmami zewnętrznymi, które zgłoszą zamiar realizacji robót budowlanych w obszarze inwestycji, uzgadnianie warunków wykonania tych robót z robotami budowlanymi w ramach realizacji inwestycji. W przypadku gdy konieczne będzie przekazanie firmie zewnętrznej fragmentu terenu budowy, należy ustalić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w uzgodnieniu z Zamawiającym sposób postępowania w tym zakresie, w tym określenie zasad, warunków, terminów oraz innych wytycznych związanych z przejęciem/oddaniem terenu budowy przez firmę zewnętrzną i ponownym przekazaniem dla Wykonawcy.</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i kierownicy robót w poszczególnych branżach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posługiwali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określonych w Kodeksie cywilnym oraz rękojmi na okres nie krótszy niż okres gwarancji.</w:t>
      </w:r>
      <w:r w:rsidR="00E32685">
        <w:rPr>
          <w:rFonts w:ascii="Tahoma" w:eastAsia="Times New Roman" w:hAnsi="Tahoma" w:cs="Tahoma"/>
          <w:color w:val="FF0000"/>
          <w:sz w:val="20"/>
          <w:szCs w:val="20"/>
          <w:lang w:eastAsia="pl-PL"/>
        </w:rPr>
        <w:t xml:space="preserve"> </w:t>
      </w:r>
      <w:r w:rsidRPr="00E32685">
        <w:rPr>
          <w:rFonts w:ascii="Tahoma" w:eastAsia="Times New Roman" w:hAnsi="Tahoma" w:cs="Tahoma"/>
          <w:sz w:val="20"/>
          <w:szCs w:val="20"/>
          <w:lang w:eastAsia="pl-PL"/>
        </w:rPr>
        <w:t>Po upływie okresu gwarancji i rękojmi Wykonawca zobowiązany będzie do zgłoszenia robót do odbioru pogwarancyjnego.</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w:t>
      </w:r>
      <w:proofErr w:type="spellStart"/>
      <w:r w:rsidRPr="0007566A">
        <w:rPr>
          <w:rFonts w:ascii="Tahoma" w:eastAsia="Times New Roman" w:hAnsi="Tahoma" w:cs="Tahoma"/>
          <w:sz w:val="20"/>
          <w:szCs w:val="20"/>
          <w:lang w:eastAsia="pl-PL"/>
        </w:rPr>
        <w:t>późn</w:t>
      </w:r>
      <w:proofErr w:type="spellEnd"/>
      <w:r w:rsidRPr="0007566A">
        <w:rPr>
          <w:rFonts w:ascii="Tahoma" w:eastAsia="Times New Roman" w:hAnsi="Tahoma" w:cs="Tahoma"/>
          <w:sz w:val="20"/>
          <w:szCs w:val="20"/>
          <w:lang w:eastAsia="pl-PL"/>
        </w:rPr>
        <w:t>. zm.):</w:t>
      </w:r>
    </w:p>
    <w:p w:rsidR="0007566A" w:rsidRPr="0007566A" w:rsidRDefault="0007566A" w:rsidP="0007566A">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07566A">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informuje, że nie przewiduje udzielenia </w:t>
      </w:r>
      <w:r w:rsidRPr="0007566A">
        <w:rPr>
          <w:rFonts w:ascii="Tahoma" w:eastAsia="Times New Roman" w:hAnsi="Tahoma" w:cs="Tahoma"/>
          <w:sz w:val="20"/>
          <w:lang w:eastAsia="pl-PL"/>
        </w:rPr>
        <w:t>zamówienia, o którym mowa w art. 67 ust. 1 pkt 6 ustawy Prawo zamówień publicznych polegającego na powtórzeniu podobnych robót budowlanych</w:t>
      </w:r>
      <w:r w:rsidRPr="0007566A">
        <w:rPr>
          <w:rFonts w:ascii="Tahoma" w:eastAsia="Times New Roman" w:hAnsi="Tahoma" w:cs="Tahoma"/>
          <w:sz w:val="20"/>
          <w:szCs w:val="20"/>
          <w:lang w:eastAsia="pl-PL"/>
        </w:rPr>
        <w:t xml:space="preserve"> do zamówienia podstawowego.</w:t>
      </w:r>
    </w:p>
    <w:p w:rsidR="0007566A" w:rsidRPr="0007566A" w:rsidRDefault="0007566A" w:rsidP="0007566A">
      <w:pPr>
        <w:spacing w:after="0" w:line="240" w:lineRule="auto"/>
        <w:ind w:left="42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07566A">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w:t>
      </w:r>
    </w:p>
    <w:p w:rsidR="0007566A" w:rsidRPr="0007566A" w:rsidRDefault="0007566A" w:rsidP="0007566A">
      <w:pPr>
        <w:numPr>
          <w:ilvl w:val="0"/>
          <w:numId w:val="59"/>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przypadku ustawowej zmiany przepisów dotyczących procentowej stawki podatku od towarów i usług</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 nastąpi o kwotę wynikającą z różnicy między dotychczasową, a nową stawką podatku od towarów i usług</w:t>
      </w:r>
    </w:p>
    <w:p w:rsidR="0007566A" w:rsidRPr="0007566A" w:rsidRDefault="0007566A" w:rsidP="0007566A">
      <w:pPr>
        <w:numPr>
          <w:ilvl w:val="0"/>
          <w:numId w:val="59"/>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na skutek zmiany zakresu prac, wynikającej z wprowadzenia w dokumentacji istotnych lub nieistotnych zmian w rozumieniu ustawy Prawo budowlane</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07566A">
      <w:pPr>
        <w:numPr>
          <w:ilvl w:val="0"/>
          <w:numId w:val="53"/>
        </w:numPr>
        <w:tabs>
          <w:tab w:val="left" w:pos="1985"/>
        </w:tabs>
        <w:spacing w:after="0" w:line="240" w:lineRule="auto"/>
        <w:ind w:left="1985" w:hanging="284"/>
        <w:jc w:val="both"/>
        <w:rPr>
          <w:rFonts w:ascii="Arial Narrow" w:eastAsia="Times New Roman" w:hAnsi="Arial Narrow" w:cs="Arial"/>
          <w:lang w:eastAsia="pl-PL"/>
        </w:rPr>
      </w:pPr>
      <w:r w:rsidRPr="0007566A">
        <w:rPr>
          <w:rFonts w:ascii="Tahoma" w:eastAsia="Times New Roman" w:hAnsi="Tahoma" w:cs="Tahoma"/>
          <w:sz w:val="20"/>
          <w:szCs w:val="20"/>
          <w:lang w:eastAsia="pl-PL"/>
        </w:rPr>
        <w:t>zmiana nastąpi o kwotę wyliczoną w sposób następujący:</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tabeli ceny ryczałtowej(TCR), ale jest możliwe ustalenie ceny na podstawie ceny jednostkowej z TCR to zostaną wyliczone poprzez analogiczne – proporcjonalne zależności. Wykonawca jest zobowiązany do wyliczenia ceny taką metodą i przedłożenia wyliczenia Inspektorowi Nadzoru,</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zostaną przyjęte wg stawek nie wyższych niż wynikające ze średnich ceny wg Wydawnictw ORGBUD/SEKOCENBUD  dla województwa Dolnośląskiego,</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dokona wyliczeń, o których mowa wyżej oraz przedstawi Zamawiającemu za pośrednictwem Inspektora Nadzoru do zatwierdzenia wysokość wynagrodzenia za roboty przed rozpoczęciem tych robót,</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07566A">
      <w:pPr>
        <w:numPr>
          <w:ilvl w:val="0"/>
          <w:numId w:val="59"/>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przypadku realizacji robót zamiennych w stosunku do robót budowlanych opisanych w projekcie budowlanym i zatwierdzonych przez projektanta jako nieistotna zmiana w stosunku do projektu budowlanego, jeżeli ich wykonanie jest konieczne dla realizacji umowy zgodnie z zasadami wiedzy technicznej:</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rozliczenie robót nastąpi na podstawie protokołu robót zamiennych. Protokół konieczności jest sporządzany przez Kierownika budowy podpisywany przez niego i Inspektora Nadzoru oraz akceptowany przez Zamawiającego. Załącznikiem do protokołu konieczności, stanowiącym jego integralną część, jest protokół z negocjacji dotyczących wyceny robót z Wykonawcą zatwierdzony przez kierownika budowy i zaakceptowany przez Inspektora Nadzoru.</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nastąpi o kwotę wyliczoną w sposób określony w następujący sposób:</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kosztorysie ofertowym (TCR), ale jest możliwe ustalenie ceny na podstawie ceny jednostkowej z kosztorysu ofertowego (TCR) to zostaną wyliczone poprzez analogiczne – proporcjonalne zależności. Wykonawca jest zobowiązany do wyliczenia ceny taką metodą i przedłożenia wyliczenia Inspektorowi Nadzoru,</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dokona wyliczeń, o których mowa wyżej oraz przedstawi Zamawiającemu za pośrednictwem Inspektorowi Nadzoru do zatwierdzenia wysokość wynagrodzenia za roboty przed rozpoczęciem tych robót,</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07566A">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gdy wystąpi konieczność wykonania robót zamiennych, dodatkowych lub innych robót niezbędnych do wykonania przedmiotu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zmiana terminu nastąpi o czas niezbędny na wykonanie przedmiotowych robót, ustalony pomiędzy Wykonawcą a Zamawiającym, ale nie dłuższy niż 20% terminu wykonania zamówienia, określonego w art. 5 pkt 5.1 wzoru umowy,</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sz w:val="20"/>
          <w:szCs w:val="20"/>
          <w:lang w:eastAsia="pl-PL"/>
        </w:rPr>
        <w:t xml:space="preserve">    wystąpienia</w:t>
      </w:r>
      <w:r w:rsidRPr="0007566A">
        <w:rPr>
          <w:rFonts w:ascii="Tahoma" w:eastAsia="Times New Roman" w:hAnsi="Tahoma" w:cs="Tahoma"/>
          <w:b/>
          <w:sz w:val="20"/>
          <w:szCs w:val="20"/>
          <w:lang w:eastAsia="pl-PL"/>
        </w:rPr>
        <w:t xml:space="preserve"> </w:t>
      </w:r>
      <w:r w:rsidRPr="0007566A">
        <w:rPr>
          <w:rFonts w:ascii="Tahoma" w:eastAsia="Times New Roman" w:hAnsi="Tahoma" w:cs="Tahoma"/>
          <w:sz w:val="20"/>
          <w:szCs w:val="20"/>
          <w:lang w:eastAsia="pl-PL"/>
        </w:rPr>
        <w:t>innych</w:t>
      </w:r>
      <w:r w:rsidRPr="0007566A">
        <w:rPr>
          <w:rFonts w:ascii="Tahoma" w:eastAsia="Times New Roman" w:hAnsi="Tahoma" w:cs="Tahoma"/>
          <w:b/>
          <w:sz w:val="20"/>
          <w:szCs w:val="20"/>
          <w:lang w:eastAsia="pl-PL"/>
        </w:rPr>
        <w:t xml:space="preserve"> </w:t>
      </w:r>
      <w:r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Stron w sytuacjach niezawinionych przez strony kontraktu na zasadach opisanych w nim</w:t>
      </w:r>
      <w:r w:rsidRPr="0007566A">
        <w:rPr>
          <w:rFonts w:ascii="Tahoma" w:eastAsia="Times New Roman" w:hAnsi="Tahoma" w:cs="Tahoma"/>
          <w:sz w:val="20"/>
          <w:szCs w:val="20"/>
          <w:lang w:eastAsia="pl-PL"/>
        </w:rPr>
        <w:t>.</w:t>
      </w:r>
      <w:r w:rsidRPr="0007566A">
        <w:rPr>
          <w:rFonts w:ascii="Tahoma" w:eastAsia="Times New Roman" w:hAnsi="Tahoma" w:cs="Tahoma"/>
          <w:color w:val="FF0000"/>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lastRenderedPageBreak/>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DB0831" w:rsidRDefault="00DB0831" w:rsidP="009B772B">
      <w:pPr>
        <w:tabs>
          <w:tab w:val="left" w:pos="851"/>
        </w:tabs>
        <w:spacing w:after="0" w:line="240" w:lineRule="auto"/>
        <w:ind w:left="851"/>
        <w:jc w:val="both"/>
        <w:rPr>
          <w:rFonts w:ascii="Tahoma" w:eastAsia="Times New Roman" w:hAnsi="Tahoma" w:cs="Tahoma"/>
          <w:sz w:val="20"/>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3" w:name="_Toc471243896"/>
      <w:r w:rsidRPr="00F70894">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TERMIN WYKONANIA ZAMÓWIENIA</w:t>
      </w:r>
      <w:bookmarkEnd w:id="3"/>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54C19" w:rsidRDefault="006A0031" w:rsidP="006A0031">
      <w:pPr>
        <w:tabs>
          <w:tab w:val="right" w:pos="9356"/>
        </w:tabs>
        <w:spacing w:after="0" w:line="240" w:lineRule="auto"/>
        <w:jc w:val="both"/>
        <w:rPr>
          <w:rFonts w:ascii="Tahoma" w:eastAsia="Times New Roman" w:hAnsi="Tahoma" w:cs="Tahoma"/>
          <w:sz w:val="20"/>
          <w:szCs w:val="20"/>
          <w:lang w:eastAsia="pl-PL"/>
        </w:rPr>
      </w:pPr>
      <w:r w:rsidRPr="00554C19">
        <w:rPr>
          <w:rFonts w:ascii="Tahoma" w:eastAsia="Times New Roman" w:hAnsi="Tahoma" w:cs="Tahoma"/>
          <w:sz w:val="20"/>
          <w:szCs w:val="20"/>
          <w:lang w:eastAsia="pl-PL"/>
        </w:rPr>
        <w:t xml:space="preserve">Zamawiający wymaga realizacji zamówienia </w:t>
      </w:r>
      <w:r w:rsidR="00360BAB">
        <w:rPr>
          <w:rFonts w:ascii="Tahoma" w:eastAsia="Times New Roman" w:hAnsi="Tahoma" w:cs="Tahoma"/>
          <w:sz w:val="20"/>
          <w:szCs w:val="20"/>
          <w:lang w:eastAsia="pl-PL"/>
        </w:rPr>
        <w:t xml:space="preserve">dla wszystkich części </w:t>
      </w:r>
      <w:r w:rsidRPr="00554C19">
        <w:rPr>
          <w:rFonts w:ascii="Tahoma" w:eastAsia="Times New Roman" w:hAnsi="Tahoma" w:cs="Tahoma"/>
          <w:sz w:val="20"/>
          <w:szCs w:val="20"/>
          <w:lang w:eastAsia="pl-PL"/>
        </w:rPr>
        <w:t xml:space="preserve">w terminie do </w:t>
      </w:r>
      <w:r w:rsidR="002C2B74">
        <w:rPr>
          <w:rFonts w:ascii="Tahoma" w:eastAsia="Times New Roman" w:hAnsi="Tahoma" w:cs="Tahoma"/>
          <w:b/>
          <w:sz w:val="20"/>
          <w:szCs w:val="20"/>
          <w:lang w:eastAsia="pl-PL"/>
        </w:rPr>
        <w:t>30</w:t>
      </w:r>
      <w:r w:rsidRPr="00554C19">
        <w:rPr>
          <w:rFonts w:ascii="Tahoma" w:eastAsia="Times New Roman" w:hAnsi="Tahoma" w:cs="Tahoma"/>
          <w:b/>
          <w:sz w:val="20"/>
          <w:szCs w:val="20"/>
          <w:lang w:eastAsia="pl-PL"/>
        </w:rPr>
        <w:t xml:space="preserve"> t</w:t>
      </w:r>
      <w:r w:rsidR="00554C19" w:rsidRPr="00554C19">
        <w:rPr>
          <w:rFonts w:ascii="Tahoma" w:eastAsia="Times New Roman" w:hAnsi="Tahoma" w:cs="Tahoma"/>
          <w:b/>
          <w:sz w:val="20"/>
          <w:szCs w:val="20"/>
          <w:lang w:eastAsia="pl-PL"/>
        </w:rPr>
        <w:t xml:space="preserve">ygodni od daty podpisania umowy, </w:t>
      </w:r>
      <w:r w:rsidR="00554C19" w:rsidRPr="00360BAB">
        <w:rPr>
          <w:rFonts w:ascii="Tahoma" w:eastAsia="Times New Roman" w:hAnsi="Tahoma" w:cs="Tahoma"/>
          <w:sz w:val="20"/>
          <w:szCs w:val="20"/>
          <w:lang w:eastAsia="pl-PL"/>
        </w:rPr>
        <w:t>doty</w:t>
      </w:r>
      <w:r w:rsidR="00554C19" w:rsidRPr="00554C19">
        <w:rPr>
          <w:rFonts w:ascii="Tahoma" w:eastAsia="Times New Roman" w:hAnsi="Tahoma" w:cs="Tahoma"/>
          <w:sz w:val="20"/>
          <w:szCs w:val="20"/>
          <w:lang w:eastAsia="pl-PL"/>
        </w:rPr>
        <w:t xml:space="preserve">czy każdego zakresu. </w:t>
      </w:r>
      <w:r w:rsidRPr="00554C19">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 ofercie Wykonawcy. Rozpoczęcie robót winno </w:t>
      </w:r>
      <w:r w:rsidR="00554C19" w:rsidRPr="00554C19">
        <w:rPr>
          <w:rFonts w:ascii="Tahoma" w:eastAsia="Times New Roman" w:hAnsi="Tahoma" w:cs="Tahoma"/>
          <w:sz w:val="20"/>
          <w:szCs w:val="20"/>
          <w:lang w:eastAsia="pl-PL"/>
        </w:rPr>
        <w:t>nastąpić do 5</w:t>
      </w:r>
      <w:r w:rsidRPr="00554C19">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  </w:t>
      </w: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20"/>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4"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4"/>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 xml:space="preserve">o którym mowa w art. 165a, art. 181–188, art. 189a, art. 218–221, art. 228–230a, art. 250a, art. 258 lub art. 270–309 ustawy z dnia 6 czerwca 1997 r. – Kodeks karny (Dz. U. z 2016 poz. 1137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xml:space="preserve">. zm.) lub art. 46 lub art. 48 ustawy z dnia 25 czerwca 2010 r. o sporcie (Dz. U. z 2016 r. poz. 176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zm.),</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b)</w:t>
      </w:r>
      <w:r w:rsidRPr="006A0031">
        <w:rPr>
          <w:rFonts w:ascii="Tahoma" w:eastAsia="Times New Roman" w:hAnsi="Tahoma" w:cs="Tahoma"/>
          <w:sz w:val="20"/>
          <w:szCs w:val="20"/>
          <w:lang w:eastAsia="pl-PL"/>
        </w:rPr>
        <w:tab/>
        <w:t>o charakterze terrorystycznym, o którym mowa w art. 115 § 20 ustawy z dnia 6 czerwca 1997 r. – Kodeks karny,</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c)</w:t>
      </w:r>
      <w:r w:rsidRPr="006A0031">
        <w:rPr>
          <w:rFonts w:ascii="Tahoma" w:eastAsia="Times New Roman" w:hAnsi="Tahoma" w:cs="Tahoma"/>
          <w:sz w:val="20"/>
          <w:szCs w:val="20"/>
          <w:lang w:eastAsia="pl-PL"/>
        </w:rPr>
        <w:tab/>
        <w:t>skarbowe,</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d)</w:t>
      </w:r>
      <w:r w:rsidRPr="006A003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14)</w:t>
      </w:r>
      <w:r w:rsidRPr="006A003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15)</w:t>
      </w:r>
      <w:r w:rsidRPr="006A003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16)</w:t>
      </w:r>
      <w:r w:rsidRPr="006A003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17)</w:t>
      </w:r>
      <w:r w:rsidRPr="006A003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18)</w:t>
      </w:r>
      <w:r w:rsidRPr="006A003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19)</w:t>
      </w:r>
      <w:r w:rsidRPr="006A0031">
        <w:rPr>
          <w:rFonts w:ascii="Tahoma" w:eastAsia="Times New Roman" w:hAnsi="Tahoma" w:cs="Tahoma"/>
          <w:sz w:val="20"/>
          <w:szCs w:val="20"/>
          <w:lang w:eastAsia="pl-PL"/>
        </w:rPr>
        <w:tab/>
        <w:t xml:space="preserve">wykonawcę, który brał udział w przygotowaniu postępowania o udzielenie zamówienia lub którego pracownik, a także osoba wykonująca pracę na podstawie umowy zlecenia, o dzieło, </w:t>
      </w:r>
      <w:r w:rsidRPr="006A0031">
        <w:rPr>
          <w:rFonts w:ascii="Tahoma" w:eastAsia="Times New Roman" w:hAnsi="Tahoma" w:cs="Tahoma"/>
          <w:sz w:val="20"/>
          <w:szCs w:val="20"/>
          <w:lang w:eastAsia="pl-PL"/>
        </w:rPr>
        <w:lastRenderedPageBreak/>
        <w:t>agencyjnej lub innej umowy o świadczenie usług, brał udział w przygotowaniu takiego postępowania, chyba że spowodowane tym zakłócenie konkurencji może być wyeliminowane w inny sposób niż przez wykluczenie wykonawcy z udziału w postępowaniu;</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20)</w:t>
      </w:r>
      <w:r w:rsidRPr="006A003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21)</w:t>
      </w:r>
      <w:r w:rsidRPr="006A003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544, 1020 i 1165);</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22)</w:t>
      </w:r>
      <w:r w:rsidRPr="006A0031">
        <w:rPr>
          <w:rFonts w:ascii="Tahoma" w:eastAsia="Times New Roman" w:hAnsi="Tahoma" w:cs="Tahoma"/>
          <w:sz w:val="20"/>
          <w:szCs w:val="20"/>
          <w:lang w:eastAsia="pl-PL"/>
        </w:rPr>
        <w:tab/>
        <w:t>wykonawcę, wobec którego orzeczono tytułem środka zapobiegawczego zakaz ubiegania się o zamówienia publiczne;</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23)</w:t>
      </w:r>
      <w:r w:rsidRPr="006A0031">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6A0031" w:rsidRPr="006A0031" w:rsidRDefault="006A0031" w:rsidP="006A003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6A0031" w:rsidRPr="006A0031" w:rsidRDefault="006A0031" w:rsidP="006A003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 kompetencji lub uprawnień do prowadzenia określonej działalności zawodowej, o ile wynika to z odrębnych przepisów;</w:t>
      </w: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6A0031" w:rsidRDefault="006A0031" w:rsidP="006A0031">
      <w:pPr>
        <w:spacing w:after="0" w:line="240" w:lineRule="auto"/>
        <w:ind w:left="993"/>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Zamawiający nie określa przedmiotowego warunku udziału.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 sytuacji ekonomicznej lub finansowej;</w:t>
      </w:r>
    </w:p>
    <w:p w:rsidR="006A0031" w:rsidRPr="006A0031" w:rsidRDefault="006A0031" w:rsidP="006A0031">
      <w:pPr>
        <w:spacing w:after="0" w:line="240" w:lineRule="auto"/>
        <w:ind w:left="993" w:firstLine="9"/>
        <w:jc w:val="both"/>
        <w:rPr>
          <w:rFonts w:ascii="Tahoma" w:eastAsia="Times New Roman" w:hAnsi="Tahoma" w:cs="Tahoma"/>
          <w:sz w:val="20"/>
          <w:szCs w:val="20"/>
          <w:lang w:eastAsia="pl-PL"/>
        </w:rPr>
      </w:pPr>
    </w:p>
    <w:p w:rsidR="00781F4B" w:rsidRDefault="006A0031" w:rsidP="006A0031">
      <w:pPr>
        <w:spacing w:after="0" w:line="240" w:lineRule="auto"/>
        <w:ind w:left="993" w:firstLine="9"/>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Warunkiem udziału w postępowaniu jest posiadanie środków finansowych lub zdolności kredytowej w wysokości </w:t>
      </w:r>
      <w:r w:rsidRPr="00A63CFA">
        <w:rPr>
          <w:rFonts w:ascii="Tahoma" w:eastAsia="Times New Roman" w:hAnsi="Tahoma" w:cs="Tahoma"/>
          <w:sz w:val="20"/>
          <w:szCs w:val="20"/>
          <w:lang w:eastAsia="pl-PL"/>
        </w:rPr>
        <w:t xml:space="preserve">co najmniej </w:t>
      </w:r>
    </w:p>
    <w:p w:rsidR="00781F4B" w:rsidRDefault="00781F4B" w:rsidP="00781F4B">
      <w:pPr>
        <w:spacing w:after="0" w:line="240" w:lineRule="auto"/>
        <w:ind w:left="993" w:firstLine="9"/>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Dla części IB </w:t>
      </w:r>
      <w:r>
        <w:rPr>
          <w:rFonts w:ascii="Tahoma" w:eastAsia="Times New Roman" w:hAnsi="Tahoma" w:cs="Tahoma"/>
          <w:sz w:val="20"/>
          <w:szCs w:val="20"/>
          <w:lang w:eastAsia="pl-PL"/>
        </w:rPr>
        <w:tab/>
        <w:t>- 300 000,00 zł</w:t>
      </w:r>
    </w:p>
    <w:p w:rsidR="00781F4B" w:rsidRDefault="00781F4B" w:rsidP="00781F4B">
      <w:pPr>
        <w:spacing w:after="0" w:line="240" w:lineRule="auto"/>
        <w:ind w:left="993" w:firstLine="9"/>
        <w:jc w:val="both"/>
        <w:rPr>
          <w:rFonts w:ascii="Tahoma" w:eastAsia="Times New Roman" w:hAnsi="Tahoma" w:cs="Tahoma"/>
          <w:sz w:val="20"/>
          <w:szCs w:val="20"/>
          <w:lang w:eastAsia="pl-PL"/>
        </w:rPr>
      </w:pPr>
      <w:r>
        <w:rPr>
          <w:rFonts w:ascii="Tahoma" w:eastAsia="Times New Roman" w:hAnsi="Tahoma" w:cs="Tahoma"/>
          <w:sz w:val="20"/>
          <w:szCs w:val="20"/>
          <w:lang w:eastAsia="pl-PL"/>
        </w:rPr>
        <w:lastRenderedPageBreak/>
        <w:t xml:space="preserve">Dla części II </w:t>
      </w:r>
      <w:r>
        <w:rPr>
          <w:rFonts w:ascii="Tahoma" w:eastAsia="Times New Roman" w:hAnsi="Tahoma" w:cs="Tahoma"/>
          <w:sz w:val="20"/>
          <w:szCs w:val="20"/>
          <w:lang w:eastAsia="pl-PL"/>
        </w:rPr>
        <w:tab/>
        <w:t>- 150 000,00 zł</w:t>
      </w:r>
    </w:p>
    <w:p w:rsidR="00781F4B" w:rsidRDefault="00781F4B" w:rsidP="00781F4B">
      <w:pPr>
        <w:spacing w:after="0" w:line="240" w:lineRule="auto"/>
        <w:ind w:left="993" w:firstLine="9"/>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Dla części III </w:t>
      </w:r>
      <w:r>
        <w:rPr>
          <w:rFonts w:ascii="Tahoma" w:eastAsia="Times New Roman" w:hAnsi="Tahoma" w:cs="Tahoma"/>
          <w:sz w:val="20"/>
          <w:szCs w:val="20"/>
          <w:lang w:eastAsia="pl-PL"/>
        </w:rPr>
        <w:tab/>
        <w:t>- 200 000,00 zł</w:t>
      </w:r>
    </w:p>
    <w:p w:rsidR="006A0031" w:rsidRPr="006A0031" w:rsidRDefault="006A0031" w:rsidP="006A0031">
      <w:pPr>
        <w:spacing w:after="0" w:line="240" w:lineRule="auto"/>
        <w:ind w:left="993"/>
        <w:jc w:val="both"/>
        <w:rPr>
          <w:rFonts w:ascii="Tahoma" w:eastAsia="Times New Roman" w:hAnsi="Tahoma" w:cs="Tahoma"/>
          <w:sz w:val="8"/>
          <w:szCs w:val="8"/>
          <w:lang w:eastAsia="pl-PL"/>
        </w:rPr>
      </w:pPr>
    </w:p>
    <w:p w:rsidR="006A0031" w:rsidRPr="006A0031" w:rsidRDefault="006A0031" w:rsidP="006A0031">
      <w:pPr>
        <w:spacing w:after="0" w:line="240" w:lineRule="auto"/>
        <w:ind w:left="99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Przy ocenie spełniania tego warunku udziału przez Wykonawców wspólnie ubiegających się o udzielenie zamówienia (konsorcjum) wielkości stanowiące o spełnianiu warunku będą zsumowane z dokumentów składanych przez Wykonawców wspólnie ubiegających się o udzielenie zamówienia.</w:t>
      </w:r>
    </w:p>
    <w:p w:rsidR="006A0031" w:rsidRPr="006A0031" w:rsidRDefault="006A0031" w:rsidP="006A0031">
      <w:pPr>
        <w:spacing w:after="0" w:line="240" w:lineRule="auto"/>
        <w:ind w:left="993"/>
        <w:jc w:val="both"/>
        <w:rPr>
          <w:rFonts w:ascii="Tahoma" w:eastAsia="Times New Roman" w:hAnsi="Tahoma" w:cs="Tahoma"/>
          <w:sz w:val="10"/>
          <w:szCs w:val="10"/>
          <w:lang w:eastAsia="pl-PL"/>
        </w:rPr>
      </w:pPr>
    </w:p>
    <w:p w:rsidR="006A0031" w:rsidRPr="006A0031" w:rsidRDefault="006A0031" w:rsidP="006A0031">
      <w:pPr>
        <w:spacing w:after="0" w:line="240" w:lineRule="auto"/>
        <w:ind w:left="99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6A0031" w:rsidRPr="006A0031" w:rsidRDefault="006A0031" w:rsidP="006A0031">
      <w:pPr>
        <w:spacing w:after="0" w:line="240" w:lineRule="auto"/>
        <w:ind w:left="993"/>
        <w:jc w:val="both"/>
        <w:rPr>
          <w:rFonts w:ascii="Tahoma" w:eastAsia="Times New Roman" w:hAnsi="Tahoma" w:cs="Tahoma"/>
          <w:sz w:val="16"/>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3. zdolności technicznej lub zawodowej</w:t>
      </w:r>
    </w:p>
    <w:p w:rsidR="006A0031" w:rsidRPr="006A0031" w:rsidRDefault="006A0031" w:rsidP="006A0031">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510332" w:rsidRPr="00510332" w:rsidRDefault="00510332" w:rsidP="00510332">
      <w:pPr>
        <w:tabs>
          <w:tab w:val="left" w:pos="142"/>
        </w:tabs>
        <w:spacing w:after="0" w:line="240" w:lineRule="auto"/>
        <w:ind w:left="993"/>
        <w:jc w:val="both"/>
        <w:rPr>
          <w:rFonts w:ascii="Tahoma" w:eastAsia="Times New Roman" w:hAnsi="Tahoma" w:cs="Tahoma"/>
          <w:sz w:val="20"/>
          <w:szCs w:val="20"/>
          <w:lang w:eastAsia="pl-PL"/>
        </w:rPr>
      </w:pPr>
      <w:r w:rsidRPr="00510332">
        <w:rPr>
          <w:rFonts w:ascii="Tahoma" w:eastAsia="Times New Roman" w:hAnsi="Tahoma" w:cs="Tahoma"/>
          <w:sz w:val="20"/>
          <w:szCs w:val="20"/>
          <w:lang w:eastAsia="pl-PL"/>
        </w:rPr>
        <w:t>1) 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 minimum 2 zadań, polegających na wybudowaniu odcinków kanalizacji sanitarnej lub deszczowej w systemie grawitacyjnym lub grawitacyjno-tłocznym o długości nie mniejszej niż 0,5 km każdy i wartości nie mniejszej niż 100 000,00zł każde, przy czym udział kanalizacji grawitacyjnej musi stanowić minimum 50% długości. Przez wykonanie zadania należy rozumieć doprowadzenie co najmniej do podpisania przez Wykonawcę oraz podmiot, na rzecz którego roboty zostały wykonane protokołu odbioru końcowego robót lub dokumentu o charakterze równoważnym.</w:t>
      </w:r>
    </w:p>
    <w:p w:rsidR="00510332" w:rsidRPr="00510332" w:rsidRDefault="00510332" w:rsidP="00510332">
      <w:pPr>
        <w:tabs>
          <w:tab w:val="left" w:pos="142"/>
        </w:tabs>
        <w:spacing w:after="0" w:line="240" w:lineRule="auto"/>
        <w:ind w:left="993"/>
        <w:jc w:val="both"/>
        <w:rPr>
          <w:rFonts w:ascii="Tahoma" w:eastAsia="Times New Roman" w:hAnsi="Tahoma" w:cs="Tahoma"/>
          <w:sz w:val="20"/>
          <w:szCs w:val="20"/>
          <w:lang w:eastAsia="pl-PL"/>
        </w:rPr>
      </w:pPr>
      <w:r w:rsidRPr="00510332">
        <w:rPr>
          <w:rFonts w:ascii="Tahoma" w:eastAsia="Times New Roman" w:hAnsi="Tahoma" w:cs="Tahoma"/>
          <w:sz w:val="20"/>
          <w:szCs w:val="20"/>
          <w:lang w:eastAsia="pl-PL"/>
        </w:rPr>
        <w:t>2) Warunkiem udziału w postępowaniu jest dysponowanie osobą - kierownika budowy, który posiada:</w:t>
      </w:r>
    </w:p>
    <w:p w:rsidR="00510332" w:rsidRPr="00510332" w:rsidRDefault="00510332" w:rsidP="00510332">
      <w:pPr>
        <w:tabs>
          <w:tab w:val="left" w:pos="142"/>
        </w:tabs>
        <w:spacing w:after="0" w:line="240" w:lineRule="auto"/>
        <w:ind w:left="993"/>
        <w:jc w:val="both"/>
        <w:rPr>
          <w:rFonts w:ascii="Tahoma" w:eastAsia="Times New Roman" w:hAnsi="Tahoma" w:cs="Tahoma"/>
          <w:sz w:val="20"/>
          <w:szCs w:val="20"/>
          <w:lang w:eastAsia="pl-PL"/>
        </w:rPr>
      </w:pPr>
      <w:r w:rsidRPr="00510332">
        <w:rPr>
          <w:rFonts w:ascii="Tahoma" w:eastAsia="Times New Roman" w:hAnsi="Tahoma" w:cs="Tahoma"/>
          <w:sz w:val="20"/>
          <w:szCs w:val="20"/>
          <w:lang w:eastAsia="pl-PL"/>
        </w:rPr>
        <w:t>-</w:t>
      </w:r>
      <w:r w:rsidRPr="00510332">
        <w:rPr>
          <w:rFonts w:ascii="Tahoma" w:eastAsia="Times New Roman" w:hAnsi="Tahoma" w:cs="Tahoma"/>
          <w:sz w:val="20"/>
          <w:szCs w:val="20"/>
          <w:lang w:eastAsia="pl-PL"/>
        </w:rPr>
        <w:tab/>
        <w:t>uprawnienia budowlane do kierowania robotami budowlanymi w specjalności instalacyjnej w zakresie sieci, instalacji i urządzeń cieplnych, wentylacyjnych, gazowych, wodociągowych i kanalizacyjnych lub równoważnej bez ograniczeń,</w:t>
      </w:r>
    </w:p>
    <w:p w:rsidR="00510332" w:rsidRDefault="00510332" w:rsidP="00510332">
      <w:pPr>
        <w:tabs>
          <w:tab w:val="left" w:pos="142"/>
        </w:tabs>
        <w:spacing w:after="0" w:line="240" w:lineRule="auto"/>
        <w:ind w:left="993"/>
        <w:jc w:val="both"/>
        <w:rPr>
          <w:rFonts w:ascii="Tahoma" w:eastAsia="Times New Roman" w:hAnsi="Tahoma" w:cs="Tahoma"/>
          <w:sz w:val="20"/>
          <w:szCs w:val="20"/>
          <w:lang w:eastAsia="pl-PL"/>
        </w:rPr>
      </w:pPr>
      <w:r w:rsidRPr="00510332">
        <w:rPr>
          <w:rFonts w:ascii="Tahoma" w:eastAsia="Times New Roman" w:hAnsi="Tahoma" w:cs="Tahoma"/>
          <w:sz w:val="20"/>
          <w:szCs w:val="20"/>
          <w:lang w:eastAsia="pl-PL"/>
        </w:rPr>
        <w:t>-</w:t>
      </w:r>
      <w:r w:rsidRPr="00510332">
        <w:rPr>
          <w:rFonts w:ascii="Tahoma" w:eastAsia="Times New Roman" w:hAnsi="Tahoma" w:cs="Tahoma"/>
          <w:sz w:val="20"/>
          <w:szCs w:val="20"/>
          <w:lang w:eastAsia="pl-PL"/>
        </w:rPr>
        <w:tab/>
        <w:t>doświadczenie zawodowe w okresie ostatnich 5 lat przed upływem terminu składania ofert na stanowisku kierownika budowy lub kierownika robót co najmniej jednej ukończonej budowie, rozbudowie lub przebudowie infrastruktury podziemnej w zakresie sieci kanalizacyjnych, wodociągowych o długości nie mniejszej niż 0,5 km, który zostanie przez Wykonawcę skierowany do realizacji zamówienia publicznego</w:t>
      </w:r>
      <w:r>
        <w:rPr>
          <w:rFonts w:ascii="Tahoma" w:eastAsia="Times New Roman" w:hAnsi="Tahoma" w:cs="Tahoma"/>
          <w:sz w:val="20"/>
          <w:szCs w:val="20"/>
          <w:lang w:eastAsia="pl-PL"/>
        </w:rPr>
        <w:t xml:space="preserve">. </w:t>
      </w:r>
    </w:p>
    <w:p w:rsidR="006A0031" w:rsidRPr="006A0031" w:rsidRDefault="006A0031" w:rsidP="00510332">
      <w:pPr>
        <w:tabs>
          <w:tab w:val="left" w:pos="142"/>
        </w:tabs>
        <w:spacing w:after="0" w:line="240" w:lineRule="auto"/>
        <w:ind w:left="99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Wydanie decyzji w sprawie uznania kwalifikacji zawodowych w budownictwie nabytych w państwach członkowskich UE oraz wpis do stosownej izby odbywa się po przeprowadzeniu właściwego postępowania weryfikacyjnego przez odpowiedni organ samorządu zawodowego w Polsce na zasadach określonych w ustawie z dnia 22.12.2015 r. o zasadach uznawania kwalifikacji zawodowych nabytych w państwach członkowskich Unii Europejskiej (Dz. U. 2016, poz. 65).</w:t>
      </w:r>
    </w:p>
    <w:p w:rsidR="006A0031" w:rsidRPr="006A0031" w:rsidRDefault="006A0031" w:rsidP="006A0031">
      <w:pPr>
        <w:suppressAutoHyphens/>
        <w:autoSpaceDE w:val="0"/>
        <w:autoSpaceDN w:val="0"/>
        <w:adjustRightInd w:val="0"/>
        <w:spacing w:after="0" w:line="240" w:lineRule="auto"/>
        <w:ind w:left="1560" w:hanging="283"/>
        <w:jc w:val="both"/>
        <w:rPr>
          <w:rFonts w:ascii="Tahoma" w:eastAsia="Times New Roman" w:hAnsi="Tahoma" w:cs="Tahoma"/>
          <w:sz w:val="20"/>
          <w:szCs w:val="20"/>
          <w:lang w:eastAsia="ar-SA"/>
        </w:rPr>
      </w:pP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4F1973" w:rsidRDefault="004F1973" w:rsidP="004F1973">
      <w:pPr>
        <w:tabs>
          <w:tab w:val="left" w:pos="993"/>
        </w:tabs>
        <w:spacing w:after="0" w:line="240" w:lineRule="auto"/>
        <w:ind w:left="993"/>
        <w:jc w:val="both"/>
        <w:rPr>
          <w:rFonts w:ascii="Tahoma" w:eastAsia="Times New Roman" w:hAnsi="Tahoma" w:cs="Tahoma"/>
          <w:b/>
          <w:sz w:val="20"/>
          <w:szCs w:val="20"/>
          <w:lang w:eastAsia="pl-PL"/>
        </w:rPr>
      </w:pPr>
    </w:p>
    <w:p w:rsidR="004F1973" w:rsidRDefault="004F1973" w:rsidP="004F1973">
      <w:pPr>
        <w:tabs>
          <w:tab w:val="left" w:pos="993"/>
        </w:tabs>
        <w:spacing w:after="0" w:line="240" w:lineRule="auto"/>
        <w:ind w:left="993"/>
        <w:jc w:val="both"/>
        <w:rPr>
          <w:rFonts w:ascii="Tahoma" w:eastAsia="Times New Roman" w:hAnsi="Tahoma" w:cs="Tahoma"/>
          <w:b/>
          <w:sz w:val="20"/>
          <w:szCs w:val="20"/>
          <w:lang w:eastAsia="pl-PL"/>
        </w:rPr>
      </w:pPr>
    </w:p>
    <w:p w:rsidR="004F1973" w:rsidRPr="006A0031" w:rsidRDefault="004F1973" w:rsidP="004F1973">
      <w:pPr>
        <w:tabs>
          <w:tab w:val="left" w:pos="993"/>
        </w:tabs>
        <w:spacing w:after="0" w:line="240" w:lineRule="auto"/>
        <w:ind w:left="993"/>
        <w:jc w:val="both"/>
        <w:rPr>
          <w:rFonts w:ascii="Tahoma" w:eastAsia="Times New Roman" w:hAnsi="Tahoma" w:cs="Tahoma"/>
          <w:sz w:val="20"/>
          <w:szCs w:val="20"/>
          <w:lang w:eastAsia="pl-PL"/>
        </w:rPr>
      </w:pP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6A0031" w:rsidRPr="006A0031"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 zastąpił ten podmiot innym podmiotem lub podmiotami lub </w:t>
      </w:r>
    </w:p>
    <w:p w:rsidR="006A0031" w:rsidRP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5"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5"/>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numPr>
          <w:ilvl w:val="0"/>
          <w:numId w:val="43"/>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numPr>
          <w:ilvl w:val="0"/>
          <w:numId w:val="43"/>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47"/>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3C2B91">
      <w:pPr>
        <w:numPr>
          <w:ilvl w:val="0"/>
          <w:numId w:val="48"/>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3C2B91">
      <w:pPr>
        <w:numPr>
          <w:ilvl w:val="0"/>
          <w:numId w:val="48"/>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3C2B91">
      <w:pPr>
        <w:numPr>
          <w:ilvl w:val="0"/>
          <w:numId w:val="48"/>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3C2B91">
      <w:pPr>
        <w:numPr>
          <w:ilvl w:val="0"/>
          <w:numId w:val="48"/>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3C2B91">
      <w:pPr>
        <w:numPr>
          <w:ilvl w:val="0"/>
          <w:numId w:val="47"/>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3C2B91">
      <w:pPr>
        <w:numPr>
          <w:ilvl w:val="0"/>
          <w:numId w:val="44"/>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numPr>
          <w:ilvl w:val="0"/>
          <w:numId w:val="45"/>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lastRenderedPageBreak/>
        <w:t xml:space="preserve">Wykonawca przedmiotowe oświadczenie przekazuje Zamawiającemu w terminie 3 dni od dnia zamieszczenia na stronie internetowej informacji, o której mowa w art. 86 ust. 5, </w:t>
      </w:r>
    </w:p>
    <w:p w:rsidR="003C2B91" w:rsidRPr="003C2B91" w:rsidRDefault="003C2B91" w:rsidP="003C2B91">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3C2B91">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3C2B91">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3C2B91">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 robót budowlanych</w:t>
      </w:r>
      <w:r w:rsidRPr="003C2B91">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Wykaz należy sporządzić na druku zgodnie ze wzorem stanowiącym ZAŁĄCZNIK NR </w:t>
      </w:r>
      <w:r w:rsidRPr="003C2B91">
        <w:rPr>
          <w:rFonts w:ascii="Tahoma" w:eastAsia="Times New Roman" w:hAnsi="Tahoma" w:cs="Tahoma"/>
          <w:sz w:val="20"/>
          <w:szCs w:val="20"/>
          <w:lang w:eastAsia="x-none"/>
        </w:rPr>
        <w:t>6</w:t>
      </w:r>
      <w:r w:rsidRPr="003C2B91">
        <w:rPr>
          <w:rFonts w:ascii="Tahoma" w:eastAsia="Times New Roman" w:hAnsi="Tahoma" w:cs="Tahoma"/>
          <w:sz w:val="20"/>
          <w:szCs w:val="20"/>
          <w:lang w:val="x-none" w:eastAsia="x-none"/>
        </w:rPr>
        <w:t xml:space="preserve"> do SIWZ – WYKAZ ROBÓT.</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Wartości podane w walutach innych niż wskazane przez Zamawiającego należy przeliczyć wg średniego kursu NBP na dzień odbioru tych robót, podając datę i kurs.</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3C2B91">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wykazie osób dla kierownika budowy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Wykaz należy sporządzić na druku zgodnie ze wzorem stanowiącym ZAŁĄCZNIK NR 7 do SIWZ – WYKAZ OSÓB.</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024FCD" w:rsidRPr="003C2B91" w:rsidRDefault="00024FCD" w:rsidP="003C2B91">
      <w:pPr>
        <w:tabs>
          <w:tab w:val="left" w:pos="851"/>
        </w:tabs>
        <w:spacing w:after="0" w:line="240" w:lineRule="auto"/>
        <w:ind w:left="851"/>
        <w:jc w:val="both"/>
        <w:rPr>
          <w:rFonts w:ascii="Tahoma" w:eastAsia="Times New Roman" w:hAnsi="Tahoma" w:cs="Tahoma"/>
          <w:b/>
          <w:sz w:val="20"/>
          <w:szCs w:val="20"/>
          <w:highlight w:val="yellow"/>
          <w:lang w:eastAsia="pl-PL"/>
        </w:rPr>
      </w:pPr>
    </w:p>
    <w:p w:rsidR="003C2B91" w:rsidRPr="003C2B91" w:rsidRDefault="003C2B91" w:rsidP="003C2B91">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Informacja banku</w:t>
      </w:r>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lub spółdzielczej kasy oszczędnościowo-kredytowej</w:t>
      </w:r>
      <w:r w:rsidRPr="003C2B91">
        <w:rPr>
          <w:rFonts w:ascii="Tahoma" w:eastAsia="Times New Roman" w:hAnsi="Tahoma" w:cs="Tahoma"/>
          <w:sz w:val="20"/>
          <w:szCs w:val="20"/>
          <w:lang w:eastAsia="pl-PL"/>
        </w:rPr>
        <w:t xml:space="preserve"> potwierdzającej wysokość posiadanych środków finansowych lub zdolność kredytową wykonawcy, w okresie nie wcześniejszym niż 1 miesiąc przed upływem terminu składania ofert.</w:t>
      </w:r>
    </w:p>
    <w:p w:rsidR="003C2B91" w:rsidRPr="003C2B91" w:rsidRDefault="003C2B91" w:rsidP="003C2B91">
      <w:pPr>
        <w:tabs>
          <w:tab w:val="left" w:pos="1134"/>
        </w:tabs>
        <w:spacing w:after="0" w:line="240" w:lineRule="auto"/>
        <w:ind w:left="1134"/>
        <w:jc w:val="both"/>
        <w:rPr>
          <w:rFonts w:ascii="Tahoma" w:eastAsia="Times New Roman" w:hAnsi="Tahoma" w:cs="Tahoma"/>
          <w:b/>
          <w:sz w:val="20"/>
          <w:szCs w:val="20"/>
          <w:u w:val="single"/>
          <w:lang w:eastAsia="pl-PL"/>
        </w:rPr>
      </w:pPr>
    </w:p>
    <w:p w:rsidR="003C2B91" w:rsidRPr="003C2B91" w:rsidRDefault="003C2B91" w:rsidP="003C2B91">
      <w:pPr>
        <w:tabs>
          <w:tab w:val="left" w:pos="1134"/>
        </w:tabs>
        <w:spacing w:after="0" w:line="240" w:lineRule="auto"/>
        <w:ind w:left="1134"/>
        <w:jc w:val="both"/>
        <w:rPr>
          <w:rFonts w:ascii="Tahoma" w:eastAsia="Times New Roman" w:hAnsi="Tahoma" w:cs="Tahoma"/>
          <w:b/>
          <w:sz w:val="20"/>
          <w:szCs w:val="20"/>
          <w:u w:val="single"/>
          <w:lang w:eastAsia="pl-PL"/>
        </w:rPr>
      </w:pPr>
      <w:r w:rsidRPr="003C2B91">
        <w:rPr>
          <w:rFonts w:ascii="Tahoma" w:eastAsia="Times New Roman" w:hAnsi="Tahoma" w:cs="Tahoma"/>
          <w:b/>
          <w:sz w:val="20"/>
          <w:szCs w:val="20"/>
          <w:u w:val="single"/>
          <w:lang w:eastAsia="pl-PL"/>
        </w:rPr>
        <w:t>Uwaga:</w:t>
      </w:r>
    </w:p>
    <w:p w:rsidR="003C2B91" w:rsidRPr="003C2B91" w:rsidRDefault="003C2B91" w:rsidP="003C2B91">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eastAsia="x-none"/>
        </w:rPr>
        <w:lastRenderedPageBreak/>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2 SIWZ.</w:t>
      </w:r>
    </w:p>
    <w:p w:rsidR="003C2B91" w:rsidRPr="003C2B91" w:rsidRDefault="003C2B91" w:rsidP="003C2B91">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2 SIWZ.</w:t>
      </w:r>
    </w:p>
    <w:p w:rsidR="003C2B91" w:rsidRPr="003C2B91" w:rsidRDefault="003C2B91" w:rsidP="003C2B91">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Wartości potwierdzające spełnianie warunku podane w dokumentach w walutach innych niż wskazane przez Zamawiającego należy przeliczyć wg średniego kursu NBP na dzień wystawienia dokumentu, podając datę i kurs.</w:t>
      </w:r>
    </w:p>
    <w:p w:rsidR="003C2B91" w:rsidRPr="003C2B91" w:rsidRDefault="003C2B91" w:rsidP="003C2B91">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C2B91" w:rsidRPr="003C2B91" w:rsidRDefault="003C2B91" w:rsidP="003C2B91">
      <w:pPr>
        <w:suppressAutoHyphens/>
        <w:spacing w:after="0" w:line="240" w:lineRule="auto"/>
        <w:ind w:left="840"/>
        <w:jc w:val="both"/>
        <w:rPr>
          <w:rFonts w:ascii="Tahoma" w:eastAsia="MS Mincho" w:hAnsi="Tahoma" w:cs="Tahoma"/>
          <w:sz w:val="20"/>
          <w:szCs w:val="20"/>
          <w:lang w:eastAsia="ar-SA"/>
        </w:rPr>
      </w:pPr>
    </w:p>
    <w:p w:rsidR="003C2B91" w:rsidRPr="003C2B91" w:rsidRDefault="003C2B91" w:rsidP="003C2B91">
      <w:pPr>
        <w:suppressAutoHyphens/>
        <w:spacing w:after="0" w:line="240" w:lineRule="auto"/>
        <w:ind w:left="840"/>
        <w:jc w:val="both"/>
        <w:rPr>
          <w:rFonts w:ascii="Tahoma" w:eastAsia="MS Mincho" w:hAnsi="Tahoma" w:cs="Tahoma"/>
          <w:sz w:val="20"/>
          <w:szCs w:val="20"/>
          <w:lang w:eastAsia="ar-SA"/>
        </w:rPr>
      </w:pPr>
      <w:r w:rsidRPr="003C2B91">
        <w:rPr>
          <w:rFonts w:ascii="Tahoma" w:eastAsia="MS Mincho" w:hAnsi="Tahoma" w:cs="Tahoma"/>
          <w:sz w:val="20"/>
          <w:szCs w:val="20"/>
          <w:lang w:eastAsia="ar-SA"/>
        </w:rPr>
        <w:t xml:space="preserve">Jeżeli z uzasadnionej przyczyny Wykonawca nie może złożyć wymaganych przez Zamawiającego dokumentów, o których mowa w pkt 3 </w:t>
      </w:r>
      <w:proofErr w:type="spellStart"/>
      <w:r w:rsidRPr="003C2B91">
        <w:rPr>
          <w:rFonts w:ascii="Tahoma" w:eastAsia="MS Mincho" w:hAnsi="Tahoma" w:cs="Tahoma"/>
          <w:sz w:val="20"/>
          <w:szCs w:val="20"/>
          <w:lang w:eastAsia="ar-SA"/>
        </w:rPr>
        <w:t>ppkt</w:t>
      </w:r>
      <w:proofErr w:type="spellEnd"/>
      <w:r w:rsidRPr="003C2B91">
        <w:rPr>
          <w:rFonts w:ascii="Tahoma" w:eastAsia="MS Mincho" w:hAnsi="Tahoma" w:cs="Tahoma"/>
          <w:sz w:val="20"/>
          <w:szCs w:val="20"/>
          <w:lang w:eastAsia="ar-SA"/>
        </w:rPr>
        <w:t xml:space="preserve"> 3, zamawiający dopuszcza złożenie przez wykonawcę innych dokumentów, o których mowa w art.26 ust.2c ustawy PZP. </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3C2B91">
      <w:pPr>
        <w:numPr>
          <w:ilvl w:val="1"/>
          <w:numId w:val="40"/>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cy przekazuje na ZAŁĄCZNIKU NR 8</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jc w:val="both"/>
        <w:rPr>
          <w:rFonts w:ascii="Tahoma" w:eastAsia="Times New Roman" w:hAnsi="Tahoma" w:cs="Tahoma"/>
          <w:sz w:val="10"/>
          <w:szCs w:val="10"/>
          <w:lang w:eastAsia="pl-PL"/>
        </w:rPr>
      </w:pP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6" w:name="_Toc471243899"/>
      <w:r w:rsidRPr="00F70894">
        <w:rPr>
          <w:rFonts w:ascii="Tahoma" w:hAnsi="Tahoma" w:cs="Tahoma"/>
          <w:color w:val="0070C0"/>
          <w:sz w:val="20"/>
          <w:szCs w:val="20"/>
          <w:lang w:eastAsia="pl-PL"/>
        </w:rPr>
        <w:lastRenderedPageBreak/>
        <w:t xml:space="preserve">VII. </w:t>
      </w:r>
      <w:r w:rsidR="007B1E74" w:rsidRPr="00F70894">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6"/>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bookmarkStart w:id="7"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 (w godzinach pracy Urzędu):</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2"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3"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7"/>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 xml:space="preserve">Dla części IB </w:t>
      </w:r>
      <w:r>
        <w:rPr>
          <w:rFonts w:ascii="Tahoma" w:eastAsia="Times New Roman" w:hAnsi="Tahoma" w:cs="Tahoma"/>
          <w:b/>
          <w:sz w:val="20"/>
          <w:szCs w:val="20"/>
          <w:lang w:eastAsia="pl-PL"/>
        </w:rPr>
        <w:tab/>
        <w:t>- 15</w:t>
      </w:r>
      <w:r w:rsidRPr="003C2B91">
        <w:rPr>
          <w:rFonts w:ascii="Tahoma" w:eastAsia="Times New Roman" w:hAnsi="Tahoma" w:cs="Tahoma"/>
          <w:b/>
          <w:sz w:val="20"/>
          <w:szCs w:val="20"/>
          <w:lang w:eastAsia="pl-PL"/>
        </w:rPr>
        <w:t xml:space="preserve"> 000,00 złotych </w:t>
      </w:r>
      <w:r>
        <w:rPr>
          <w:rFonts w:ascii="Tahoma" w:eastAsia="Times New Roman" w:hAnsi="Tahoma" w:cs="Tahoma"/>
          <w:sz w:val="20"/>
          <w:szCs w:val="20"/>
          <w:lang w:eastAsia="pl-PL"/>
        </w:rPr>
        <w:t xml:space="preserve">(słownie: piętnaście </w:t>
      </w:r>
      <w:r w:rsidRPr="003C2B91">
        <w:rPr>
          <w:rFonts w:ascii="Tahoma" w:eastAsia="Times New Roman" w:hAnsi="Tahoma" w:cs="Tahoma"/>
          <w:sz w:val="20"/>
          <w:szCs w:val="20"/>
          <w:lang w:eastAsia="pl-PL"/>
        </w:rPr>
        <w:t>tysięcy złotych),</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 xml:space="preserve">Dla części II </w:t>
      </w:r>
      <w:r>
        <w:rPr>
          <w:rFonts w:ascii="Tahoma" w:eastAsia="Times New Roman" w:hAnsi="Tahoma" w:cs="Tahoma"/>
          <w:b/>
          <w:sz w:val="20"/>
          <w:szCs w:val="20"/>
          <w:lang w:eastAsia="pl-PL"/>
        </w:rPr>
        <w:tab/>
        <w:t>- 1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 xml:space="preserve">Dla części III </w:t>
      </w:r>
      <w:r>
        <w:rPr>
          <w:rFonts w:ascii="Tahoma" w:eastAsia="Times New Roman" w:hAnsi="Tahoma" w:cs="Tahoma"/>
          <w:b/>
          <w:sz w:val="20"/>
          <w:szCs w:val="20"/>
          <w:lang w:eastAsia="pl-PL"/>
        </w:rPr>
        <w:tab/>
        <w:t>- 1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poręczeniach bankowych lub poręczeniach spółdzielczej kasy oszczędnościowo – kredytowej, z tym że poręczenie kasy jest zawsze poręczeniem pieniężnym,</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3C2B91" w:rsidRPr="003C2B91" w:rsidRDefault="003C2B91" w:rsidP="003C2B91">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Pr="003C2B91">
        <w:rPr>
          <w:rFonts w:ascii="Tahoma" w:eastAsia="Times New Roman" w:hAnsi="Tahoma" w:cs="Tahoma"/>
          <w:b/>
          <w:bCs/>
          <w:sz w:val="20"/>
          <w:szCs w:val="20"/>
          <w:lang w:eastAsia="pl-PL"/>
        </w:rPr>
        <w:t xml:space="preserve">Budowa kanalizacji sanitarnej dla miejscowości Grabowno Małe, </w:t>
      </w:r>
      <w:proofErr w:type="spellStart"/>
      <w:r w:rsidRPr="003C2B91">
        <w:rPr>
          <w:rFonts w:ascii="Tahoma" w:eastAsia="Times New Roman" w:hAnsi="Tahoma" w:cs="Tahoma"/>
          <w:b/>
          <w:bCs/>
          <w:sz w:val="20"/>
          <w:szCs w:val="20"/>
          <w:lang w:eastAsia="pl-PL"/>
        </w:rPr>
        <w:t>Brodowce</w:t>
      </w:r>
      <w:proofErr w:type="spellEnd"/>
      <w:r w:rsidRPr="003C2B91">
        <w:rPr>
          <w:rFonts w:ascii="Tahoma" w:eastAsia="Times New Roman" w:hAnsi="Tahoma" w:cs="Tahoma"/>
          <w:b/>
          <w:bCs/>
          <w:sz w:val="20"/>
          <w:szCs w:val="20"/>
          <w:lang w:eastAsia="pl-PL"/>
        </w:rPr>
        <w:t>, Grabowno Kolonia</w:t>
      </w:r>
      <w:r w:rsidRPr="003C2B91">
        <w:rPr>
          <w:rFonts w:ascii="Tahoma" w:eastAsia="Times New Roman" w:hAnsi="Tahoma" w:cs="Tahoma"/>
          <w:b/>
          <w:bCs/>
          <w:i/>
          <w:iCs/>
          <w:sz w:val="20"/>
          <w:szCs w:val="20"/>
          <w:lang w:eastAsia="pl-PL"/>
        </w:rPr>
        <w:t>”.</w:t>
      </w:r>
      <w:r w:rsidR="00E22D01">
        <w:rPr>
          <w:rFonts w:ascii="Tahoma" w:eastAsia="Times New Roman" w:hAnsi="Tahoma" w:cs="Tahoma"/>
          <w:b/>
          <w:bCs/>
          <w:i/>
          <w:iCs/>
          <w:sz w:val="20"/>
          <w:szCs w:val="20"/>
          <w:lang w:eastAsia="pl-PL"/>
        </w:rPr>
        <w:t xml:space="preserve"> – część IB </w:t>
      </w:r>
      <w:proofErr w:type="spellStart"/>
      <w:r w:rsidR="00E22D01" w:rsidRPr="00E22D01">
        <w:rPr>
          <w:rFonts w:ascii="Tahoma" w:eastAsia="Times New Roman" w:hAnsi="Tahoma" w:cs="Tahoma"/>
          <w:bCs/>
          <w:i/>
          <w:iCs/>
          <w:sz w:val="20"/>
          <w:szCs w:val="20"/>
          <w:lang w:eastAsia="pl-PL"/>
        </w:rPr>
        <w:t>i,lub</w:t>
      </w:r>
      <w:proofErr w:type="spellEnd"/>
      <w:r w:rsidR="00E22D01" w:rsidRPr="00E22D01">
        <w:rPr>
          <w:rFonts w:ascii="Tahoma" w:eastAsia="Times New Roman" w:hAnsi="Tahoma" w:cs="Tahoma"/>
          <w:bCs/>
          <w:i/>
          <w:iCs/>
          <w:sz w:val="20"/>
          <w:szCs w:val="20"/>
          <w:lang w:eastAsia="pl-PL"/>
        </w:rPr>
        <w:t xml:space="preserve"> </w:t>
      </w:r>
      <w:r w:rsidR="00E22D01">
        <w:rPr>
          <w:rFonts w:ascii="Tahoma" w:eastAsia="Times New Roman" w:hAnsi="Tahoma" w:cs="Tahoma"/>
          <w:b/>
          <w:bCs/>
          <w:i/>
          <w:iCs/>
          <w:sz w:val="20"/>
          <w:szCs w:val="20"/>
          <w:lang w:eastAsia="pl-PL"/>
        </w:rPr>
        <w:t xml:space="preserve">II </w:t>
      </w:r>
      <w:proofErr w:type="spellStart"/>
      <w:r w:rsidR="00E22D01" w:rsidRPr="00E22D01">
        <w:rPr>
          <w:rFonts w:ascii="Tahoma" w:eastAsia="Times New Roman" w:hAnsi="Tahoma" w:cs="Tahoma"/>
          <w:bCs/>
          <w:i/>
          <w:iCs/>
          <w:sz w:val="20"/>
          <w:szCs w:val="20"/>
          <w:lang w:eastAsia="pl-PL"/>
        </w:rPr>
        <w:t>i,lub</w:t>
      </w:r>
      <w:proofErr w:type="spellEnd"/>
      <w:r w:rsidR="00E22D01">
        <w:rPr>
          <w:rFonts w:ascii="Tahoma" w:eastAsia="Times New Roman" w:hAnsi="Tahoma" w:cs="Tahoma"/>
          <w:b/>
          <w:bCs/>
          <w:i/>
          <w:iCs/>
          <w:sz w:val="20"/>
          <w:szCs w:val="20"/>
          <w:lang w:eastAsia="pl-PL"/>
        </w:rPr>
        <w:t xml:space="preserve"> III</w:t>
      </w:r>
    </w:p>
    <w:p w:rsidR="003C2B91" w:rsidRPr="003C2B91" w:rsidRDefault="003C2B91" w:rsidP="003C2B91">
      <w:pPr>
        <w:tabs>
          <w:tab w:val="left" w:pos="-2835"/>
        </w:tabs>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8"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8"/>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9"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9"/>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Pr="003C2B91">
        <w:rPr>
          <w:rFonts w:ascii="Tahoma" w:eastAsia="Times New Roman" w:hAnsi="Tahoma" w:cs="Tahoma"/>
          <w:sz w:val="20"/>
          <w:szCs w:val="20"/>
          <w:lang w:eastAsia="pl-PL"/>
        </w:rPr>
        <w:t xml:space="preserve"> 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lastRenderedPageBreak/>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0"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10"/>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3C2B91" w:rsidRDefault="003C2B91" w:rsidP="003C2B91">
      <w:pPr>
        <w:spacing w:after="0" w:line="240" w:lineRule="auto"/>
        <w:ind w:left="1134" w:hanging="141"/>
        <w:rPr>
          <w:rFonts w:ascii="Tahoma" w:eastAsia="Times New Roman" w:hAnsi="Tahoma" w:cs="Tahoma"/>
          <w:b/>
          <w:sz w:val="20"/>
          <w:szCs w:val="20"/>
          <w:lang w:eastAsia="pl-PL"/>
        </w:rPr>
      </w:pPr>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dnia  </w:t>
      </w:r>
      <w:r w:rsidR="00DB02D5">
        <w:rPr>
          <w:rFonts w:ascii="Tahoma" w:eastAsia="Times New Roman" w:hAnsi="Tahoma" w:cs="Tahoma"/>
          <w:b/>
          <w:lang w:eastAsia="pl-PL"/>
        </w:rPr>
        <w:t>2</w:t>
      </w:r>
      <w:r w:rsidR="00E63C5D">
        <w:rPr>
          <w:rFonts w:ascii="Tahoma" w:eastAsia="Times New Roman" w:hAnsi="Tahoma" w:cs="Tahoma"/>
          <w:b/>
          <w:lang w:eastAsia="pl-PL"/>
        </w:rPr>
        <w:t xml:space="preserve">1 listopada </w:t>
      </w:r>
      <w:r w:rsidRPr="003C2B91">
        <w:rPr>
          <w:rFonts w:ascii="Tahoma" w:eastAsia="Times New Roman" w:hAnsi="Tahoma" w:cs="Tahoma"/>
          <w:b/>
          <w:lang w:eastAsia="pl-PL"/>
        </w:rPr>
        <w:t>201</w:t>
      </w:r>
      <w:r w:rsidR="00D249D0">
        <w:rPr>
          <w:rFonts w:ascii="Tahoma" w:eastAsia="Times New Roman" w:hAnsi="Tahoma" w:cs="Tahoma"/>
          <w:b/>
          <w:lang w:eastAsia="pl-PL"/>
        </w:rPr>
        <w:t>8</w:t>
      </w:r>
      <w:r w:rsidRPr="003C2B91">
        <w:rPr>
          <w:rFonts w:ascii="Tahoma" w:eastAsia="Times New Roman" w:hAnsi="Tahoma" w:cs="Tahoma"/>
          <w:b/>
          <w:lang w:eastAsia="pl-PL"/>
        </w:rPr>
        <w:t xml:space="preserve"> r. o godz. 1</w:t>
      </w:r>
      <w:r w:rsidR="00DB02D5">
        <w:rPr>
          <w:rFonts w:ascii="Tahoma" w:eastAsia="Times New Roman" w:hAnsi="Tahoma" w:cs="Tahoma"/>
          <w:b/>
          <w:lang w:eastAsia="pl-PL"/>
        </w:rPr>
        <w:t>1</w:t>
      </w:r>
      <w:r w:rsidRPr="003C2B91">
        <w:rPr>
          <w:rFonts w:ascii="Tahoma" w:eastAsia="Times New Roman" w:hAnsi="Tahoma" w:cs="Tahoma"/>
          <w:b/>
          <w:u w:val="single"/>
          <w:vertAlign w:val="superscript"/>
          <w:lang w:eastAsia="pl-PL"/>
        </w:rPr>
        <w:t>00</w:t>
      </w:r>
      <w:r w:rsidRPr="003C2B91">
        <w:rPr>
          <w:rFonts w:ascii="Tahoma" w:eastAsia="Times New Roman" w:hAnsi="Tahoma" w:cs="Tahoma"/>
          <w:b/>
          <w:color w:val="FF0000"/>
          <w:u w:val="single"/>
          <w:vertAlign w:val="superscript"/>
          <w:lang w:eastAsia="pl-PL"/>
        </w:rPr>
        <w:t xml:space="preserve"> </w:t>
      </w:r>
    </w:p>
    <w:p w:rsidR="003C2B91" w:rsidRPr="003C2B91" w:rsidRDefault="003C2B91" w:rsidP="003C2B91">
      <w:pPr>
        <w:spacing w:after="0" w:line="240" w:lineRule="auto"/>
        <w:jc w:val="both"/>
        <w:rPr>
          <w:rFonts w:ascii="Tahoma" w:eastAsia="Times New Roman" w:hAnsi="Tahoma" w:cs="Tahoma"/>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Zaleca się, aby Wykonawca umieścił ofertę w dwóch nieprzejrzystych, zamkniętych </w:t>
      </w:r>
      <w:r w:rsidRPr="003C2B91">
        <w:rPr>
          <w:rFonts w:ascii="Tahoma" w:eastAsia="Times New Roman" w:hAnsi="Tahoma" w:cs="Tahoma"/>
          <w:sz w:val="20"/>
          <w:szCs w:val="20"/>
          <w:lang w:eastAsia="pl-PL"/>
        </w:rPr>
        <w:br/>
        <w:t>kopertach, zaadresowanych na adres Zamawiającego, posiadających oznaczenie:</w:t>
      </w:r>
    </w:p>
    <w:p w:rsidR="003C2B91" w:rsidRPr="003C2B91"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3C2B91" w:rsidRDefault="003C2B91" w:rsidP="003C2B91">
      <w:pPr>
        <w:spacing w:after="0" w:line="240" w:lineRule="auto"/>
        <w:ind w:firstLine="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OFERTA</w:t>
      </w:r>
    </w:p>
    <w:p w:rsidR="003C2B91" w:rsidRPr="003C2B91" w:rsidRDefault="003C2B91" w:rsidP="003C2B91">
      <w:pPr>
        <w:spacing w:after="0" w:line="240" w:lineRule="auto"/>
        <w:ind w:left="1134"/>
        <w:rPr>
          <w:rFonts w:ascii="Tahoma" w:eastAsia="Times New Roman" w:hAnsi="Tahoma" w:cs="Tahoma"/>
          <w:b/>
          <w:bCs/>
          <w:sz w:val="20"/>
          <w:szCs w:val="20"/>
          <w:lang w:eastAsia="pl-PL"/>
        </w:rPr>
      </w:pPr>
      <w:r w:rsidRPr="003C2B91">
        <w:rPr>
          <w:rFonts w:ascii="Tahoma" w:eastAsia="Times New Roman" w:hAnsi="Tahoma" w:cs="Tahoma"/>
          <w:b/>
          <w:sz w:val="20"/>
          <w:szCs w:val="20"/>
          <w:lang w:eastAsia="pl-PL"/>
        </w:rPr>
        <w:t>„</w:t>
      </w:r>
      <w:r w:rsidRPr="003C2B91">
        <w:rPr>
          <w:rFonts w:ascii="Tahoma" w:eastAsia="Times New Roman" w:hAnsi="Tahoma" w:cs="Tahoma"/>
          <w:b/>
          <w:bCs/>
          <w:sz w:val="20"/>
          <w:szCs w:val="20"/>
          <w:lang w:eastAsia="pl-PL"/>
        </w:rPr>
        <w:t xml:space="preserve">Budowa kanalizacji sanitarnej dla miejscowości Grabowno Małe, </w:t>
      </w:r>
      <w:proofErr w:type="spellStart"/>
      <w:r w:rsidRPr="003C2B91">
        <w:rPr>
          <w:rFonts w:ascii="Tahoma" w:eastAsia="Times New Roman" w:hAnsi="Tahoma" w:cs="Tahoma"/>
          <w:b/>
          <w:bCs/>
          <w:sz w:val="20"/>
          <w:szCs w:val="20"/>
          <w:lang w:eastAsia="pl-PL"/>
        </w:rPr>
        <w:t>Brodowce</w:t>
      </w:r>
      <w:proofErr w:type="spellEnd"/>
      <w:r w:rsidRPr="003C2B91">
        <w:rPr>
          <w:rFonts w:ascii="Tahoma" w:eastAsia="Times New Roman" w:hAnsi="Tahoma" w:cs="Tahoma"/>
          <w:b/>
          <w:bCs/>
          <w:sz w:val="20"/>
          <w:szCs w:val="20"/>
          <w:lang w:eastAsia="pl-PL"/>
        </w:rPr>
        <w:t>, Grabowno Kolonia</w:t>
      </w:r>
      <w:r w:rsidR="00D249D0">
        <w:rPr>
          <w:rFonts w:ascii="Tahoma" w:eastAsia="Times New Roman" w:hAnsi="Tahoma" w:cs="Tahoma"/>
          <w:b/>
          <w:sz w:val="20"/>
          <w:szCs w:val="20"/>
          <w:lang w:eastAsia="pl-PL"/>
        </w:rPr>
        <w:t xml:space="preserve">”- nie otwierać przed </w:t>
      </w:r>
      <w:r w:rsidR="00DB02D5">
        <w:rPr>
          <w:rFonts w:ascii="Tahoma" w:eastAsia="Times New Roman" w:hAnsi="Tahoma" w:cs="Tahoma"/>
          <w:b/>
          <w:sz w:val="20"/>
          <w:szCs w:val="20"/>
          <w:lang w:eastAsia="pl-PL"/>
        </w:rPr>
        <w:t>2</w:t>
      </w:r>
      <w:r w:rsidR="00E63C5D">
        <w:rPr>
          <w:rFonts w:ascii="Tahoma" w:eastAsia="Times New Roman" w:hAnsi="Tahoma" w:cs="Tahoma"/>
          <w:b/>
          <w:sz w:val="20"/>
          <w:szCs w:val="20"/>
          <w:lang w:eastAsia="pl-PL"/>
        </w:rPr>
        <w:t xml:space="preserve">1 listopada </w:t>
      </w:r>
      <w:r w:rsidR="00D249D0">
        <w:rPr>
          <w:rFonts w:ascii="Tahoma" w:eastAsia="Times New Roman" w:hAnsi="Tahoma" w:cs="Tahoma"/>
          <w:b/>
          <w:sz w:val="20"/>
          <w:szCs w:val="20"/>
          <w:lang w:eastAsia="pl-PL"/>
        </w:rPr>
        <w:t>2018</w:t>
      </w:r>
      <w:r w:rsidRPr="003C2B91">
        <w:rPr>
          <w:rFonts w:ascii="Tahoma" w:eastAsia="Times New Roman" w:hAnsi="Tahoma" w:cs="Tahoma"/>
          <w:b/>
          <w:sz w:val="20"/>
          <w:szCs w:val="20"/>
          <w:lang w:eastAsia="pl-PL"/>
        </w:rPr>
        <w:t>r. godz. 1</w:t>
      </w:r>
      <w:r w:rsidR="00DB02D5">
        <w:rPr>
          <w:rFonts w:ascii="Tahoma" w:eastAsia="Times New Roman" w:hAnsi="Tahoma" w:cs="Tahoma"/>
          <w:b/>
          <w:sz w:val="20"/>
          <w:szCs w:val="20"/>
          <w:lang w:eastAsia="pl-PL"/>
        </w:rPr>
        <w:t>1</w:t>
      </w:r>
      <w:r w:rsidRPr="003C2B91">
        <w:rPr>
          <w:rFonts w:ascii="Tahoma" w:eastAsia="Times New Roman" w:hAnsi="Tahoma" w:cs="Tahoma"/>
          <w:b/>
          <w:sz w:val="20"/>
          <w:szCs w:val="20"/>
          <w:lang w:eastAsia="pl-PL"/>
        </w:rPr>
        <w:t>:</w:t>
      </w:r>
      <w:r w:rsidR="00DB02D5">
        <w:rPr>
          <w:rFonts w:ascii="Tahoma" w:eastAsia="Times New Roman" w:hAnsi="Tahoma" w:cs="Tahoma"/>
          <w:b/>
          <w:sz w:val="20"/>
          <w:szCs w:val="20"/>
          <w:lang w:eastAsia="pl-PL"/>
        </w:rPr>
        <w:t>3</w:t>
      </w:r>
      <w:r w:rsidRPr="003C2B91">
        <w:rPr>
          <w:rFonts w:ascii="Tahoma" w:eastAsia="Times New Roman" w:hAnsi="Tahoma" w:cs="Tahoma"/>
          <w:b/>
          <w:sz w:val="20"/>
          <w:szCs w:val="20"/>
          <w:lang w:eastAsia="pl-PL"/>
        </w:rPr>
        <w:t>0”</w:t>
      </w:r>
    </w:p>
    <w:p w:rsidR="003C2B91" w:rsidRPr="003C2B91" w:rsidRDefault="003C2B91" w:rsidP="003C2B91">
      <w:pPr>
        <w:spacing w:after="0" w:line="240" w:lineRule="auto"/>
        <w:ind w:left="1276"/>
        <w:jc w:val="both"/>
        <w:rPr>
          <w:rFonts w:ascii="Tahoma" w:eastAsia="Times New Roman" w:hAnsi="Tahoma" w:cs="Tahoma"/>
          <w:b/>
          <w:sz w:val="8"/>
          <w:szCs w:val="8"/>
          <w:lang w:eastAsia="pl-PL"/>
        </w:rPr>
      </w:pPr>
    </w:p>
    <w:p w:rsidR="003C2B91" w:rsidRPr="003C2B91"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Koperta wewnętrzna winna posiadać nazwę i adres Wykonawcy.</w:t>
      </w:r>
    </w:p>
    <w:p w:rsidR="003C2B91" w:rsidRPr="003C2B91" w:rsidRDefault="003C2B91" w:rsidP="003C2B91">
      <w:pPr>
        <w:spacing w:after="0" w:line="240" w:lineRule="auto"/>
        <w:ind w:left="1134"/>
        <w:jc w:val="both"/>
        <w:rPr>
          <w:rFonts w:ascii="Tahoma" w:eastAsia="Times New Roman" w:hAnsi="Tahoma" w:cs="Tahoma"/>
          <w:b/>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otworzy koperty z ofertami </w:t>
      </w:r>
      <w:r w:rsidR="00D249D0">
        <w:rPr>
          <w:rFonts w:ascii="Tahoma" w:eastAsia="Times New Roman" w:hAnsi="Tahoma" w:cs="Tahoma"/>
          <w:b/>
          <w:sz w:val="20"/>
          <w:szCs w:val="20"/>
          <w:lang w:eastAsia="pl-PL"/>
        </w:rPr>
        <w:t xml:space="preserve">w dniu </w:t>
      </w:r>
      <w:r w:rsidR="00DB02D5">
        <w:rPr>
          <w:rFonts w:ascii="Tahoma" w:eastAsia="Times New Roman" w:hAnsi="Tahoma" w:cs="Tahoma"/>
          <w:b/>
          <w:sz w:val="20"/>
          <w:szCs w:val="20"/>
          <w:lang w:eastAsia="pl-PL"/>
        </w:rPr>
        <w:t>2</w:t>
      </w:r>
      <w:r w:rsidR="00E63C5D">
        <w:rPr>
          <w:rFonts w:ascii="Tahoma" w:eastAsia="Times New Roman" w:hAnsi="Tahoma" w:cs="Tahoma"/>
          <w:b/>
          <w:sz w:val="20"/>
          <w:szCs w:val="20"/>
          <w:lang w:eastAsia="pl-PL"/>
        </w:rPr>
        <w:t xml:space="preserve">1 listopada </w:t>
      </w:r>
      <w:r w:rsidR="00D249D0">
        <w:rPr>
          <w:rFonts w:ascii="Tahoma" w:eastAsia="Times New Roman" w:hAnsi="Tahoma" w:cs="Tahoma"/>
          <w:b/>
          <w:sz w:val="20"/>
          <w:szCs w:val="20"/>
          <w:lang w:eastAsia="pl-PL"/>
        </w:rPr>
        <w:t>2018</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w:t>
      </w:r>
      <w:r w:rsidR="00DB02D5">
        <w:rPr>
          <w:rFonts w:ascii="Tahoma" w:eastAsia="Times New Roman" w:hAnsi="Tahoma" w:cs="Tahoma"/>
          <w:b/>
          <w:sz w:val="24"/>
          <w:szCs w:val="24"/>
          <w:lang w:eastAsia="pl-PL"/>
        </w:rPr>
        <w:t>1</w:t>
      </w:r>
      <w:r w:rsidRPr="003C2B91">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Pr="007B1E74" w:rsidRDefault="003C2B91"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11"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11"/>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Cenę oferty należy obliczyć </w:t>
      </w:r>
      <w:r w:rsidRPr="003C2B91">
        <w:rPr>
          <w:rFonts w:ascii="Tahoma" w:eastAsia="Times New Roman" w:hAnsi="Tahoma" w:cs="Tahoma"/>
          <w:b/>
          <w:sz w:val="20"/>
          <w:szCs w:val="20"/>
          <w:lang w:eastAsia="pl-PL"/>
        </w:rPr>
        <w:t>oddzielnie dla każdej części zamówienia</w:t>
      </w:r>
      <w:r w:rsidRPr="003C2B91">
        <w:rPr>
          <w:rFonts w:ascii="Tahoma" w:eastAsia="Times New Roman" w:hAnsi="Tahoma" w:cs="Tahoma"/>
          <w:sz w:val="20"/>
          <w:szCs w:val="20"/>
          <w:lang w:eastAsia="pl-PL"/>
        </w:rPr>
        <w:t xml:space="preserve">, na którą Wykonawca składa ofertę. Zamawiający przewiduje wynagrodzenie ryczałtowe, które obejmuje wszystkie koszty związane z realizacją robót budowlanych, w każdej części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w:t>
      </w:r>
      <w:r w:rsidR="00DB02D5">
        <w:rPr>
          <w:rFonts w:ascii="Tahoma" w:eastAsia="Times New Roman" w:hAnsi="Tahoma" w:cs="Tahoma"/>
          <w:sz w:val="20"/>
          <w:szCs w:val="20"/>
          <w:lang w:eastAsia="pl-PL"/>
        </w:rPr>
        <w:t>0</w:t>
      </w:r>
      <w:r w:rsidRPr="003C2B91">
        <w:rPr>
          <w:rFonts w:ascii="Tahoma" w:eastAsia="Times New Roman" w:hAnsi="Tahoma" w:cs="Tahoma"/>
          <w:sz w:val="20"/>
          <w:szCs w:val="20"/>
          <w:lang w:eastAsia="pl-PL"/>
        </w:rPr>
        <w:t xml:space="preserve"> niniejszej SIWZ, a także koszty związane z gwarancją w okresie min. 60 miesięcy od daty odbioru końcowego. </w:t>
      </w:r>
      <w:r w:rsidRPr="003C2B91">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xml:space="preserve">. Niedoszacowanie, pominięcie oraz brak rozpoznania przedmiotu i zakresu zamówienia nie może być podstawą do żądania zmiany wynagrodzenia </w:t>
      </w:r>
      <w:r w:rsidRPr="003C2B91">
        <w:rPr>
          <w:rFonts w:ascii="Tahoma" w:hAnsi="Tahoma" w:cs="Tahoma"/>
          <w:sz w:val="20"/>
          <w:szCs w:val="20"/>
        </w:rPr>
        <w:lastRenderedPageBreak/>
        <w:t>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dla każdej części osobno jako cenę ryczałtową oferty brutto wpisując kwotę w odpowiednim miejscu formularza ofertowego (załącznik Nr 1) cyfrowo i słownie (do dwóch miejsc po przecinku). </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Podana w ofercie cena musi być wyrażona w złotych polskich dla każdej części osobno.</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oddzielnie dla każdej części na którą składana jest oferta,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ZAŁĄCZNIK NR 9</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3C2B91">
      <w:pPr>
        <w:numPr>
          <w:ilvl w:val="0"/>
          <w:numId w:val="51"/>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odtworzenia konstrukcji chodników, zjazdów, jezdni i innych utwardzonych nawierzchni  drogowych oraz koszty przywrócenia pozostałych terenów do stanu pierwotnego.</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pisemnej w 2 egz. oraz w formie elektronicznej w formacie PDF na płycie CD w 2 egz.,</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3C2B91">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Ceny wykonywanych robót nie będą waloryzowane</w:t>
      </w:r>
    </w:p>
    <w:p w:rsidR="003C2B91" w:rsidRPr="003C2B91" w:rsidRDefault="003C2B91" w:rsidP="003C2B91">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Default="007B1E74" w:rsidP="00B040F1">
      <w:pPr>
        <w:tabs>
          <w:tab w:val="left" w:pos="851"/>
        </w:tabs>
        <w:spacing w:after="0" w:line="240" w:lineRule="auto"/>
        <w:ind w:left="426"/>
        <w:jc w:val="both"/>
        <w:rPr>
          <w:rFonts w:ascii="Tahoma" w:eastAsia="Times New Roman" w:hAnsi="Tahoma" w:cs="Tahoma"/>
          <w:sz w:val="20"/>
          <w:szCs w:val="20"/>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12"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12"/>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3C2B91">
      <w:pPr>
        <w:numPr>
          <w:ilvl w:val="0"/>
          <w:numId w:val="31"/>
        </w:numPr>
        <w:spacing w:after="0" w:line="240" w:lineRule="auto"/>
        <w:ind w:left="709" w:hanging="283"/>
        <w:jc w:val="both"/>
        <w:rPr>
          <w:rFonts w:ascii="Tahoma" w:eastAsia="Times New Roman" w:hAnsi="Tahoma" w:cs="Tahoma"/>
          <w:b/>
          <w:sz w:val="16"/>
          <w:szCs w:val="16"/>
          <w:lang w:eastAsia="pl-PL"/>
        </w:rPr>
      </w:pPr>
      <w:bookmarkStart w:id="13"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 osobno dla każdej części.</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osobno dla każdej części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w każdej części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25%</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15%</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25%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15%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120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Dla ofert z dłuższym okresem gwarancji przyjmowany będzie dla oceny ofert okres gwarancji równy 120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musi zostać podany w pełnych tygodniach. Termin wykonania zamówienia oferowany przez Wyko</w:t>
      </w:r>
      <w:r w:rsidR="005721DC">
        <w:rPr>
          <w:rFonts w:ascii="Tahoma" w:eastAsia="Times New Roman" w:hAnsi="Tahoma" w:cs="Tahoma"/>
          <w:sz w:val="20"/>
          <w:szCs w:val="20"/>
          <w:lang w:eastAsia="pl-PL"/>
        </w:rPr>
        <w:t>nawcę nie może być dłuższy niż 55</w:t>
      </w:r>
      <w:r w:rsidRPr="003C2B91">
        <w:rPr>
          <w:rFonts w:ascii="Tahoma" w:eastAsia="Times New Roman" w:hAnsi="Tahoma" w:cs="Tahoma"/>
          <w:sz w:val="20"/>
          <w:szCs w:val="20"/>
          <w:lang w:eastAsia="pl-PL"/>
        </w:rPr>
        <w:t xml:space="preserve"> tygodni.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13"/>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14" w:name="_Toc471243907"/>
      <w:r>
        <w:rPr>
          <w:rFonts w:ascii="Tahoma" w:hAnsi="Tahoma" w:cs="Tahoma"/>
          <w:color w:val="0070C0"/>
          <w:sz w:val="20"/>
          <w:szCs w:val="20"/>
          <w:lang w:eastAsia="pl-PL"/>
        </w:rPr>
        <w:lastRenderedPageBreak/>
        <w:t xml:space="preserve">XV. </w:t>
      </w:r>
      <w:r w:rsidR="007B1E74" w:rsidRPr="00F70894">
        <w:rPr>
          <w:rFonts w:ascii="Tahoma" w:hAnsi="Tahoma" w:cs="Tahoma"/>
          <w:color w:val="0070C0"/>
          <w:sz w:val="20"/>
          <w:szCs w:val="20"/>
          <w:lang w:eastAsia="pl-PL"/>
        </w:rPr>
        <w:t>WYMAGANIA DOTYCZĄCE ZABEZPIECZENIA NALEŻYTEGO WYKONANIA UMOWY</w:t>
      </w:r>
      <w:bookmarkEnd w:id="14"/>
    </w:p>
    <w:p w:rsidR="00F90306" w:rsidRPr="007B1E74" w:rsidRDefault="00F90306" w:rsidP="00F90306">
      <w:pPr>
        <w:spacing w:after="0" w:line="240" w:lineRule="auto"/>
        <w:ind w:left="426"/>
        <w:jc w:val="both"/>
        <w:rPr>
          <w:rFonts w:ascii="Tahoma" w:eastAsia="Times New Roman" w:hAnsi="Tahoma" w:cs="Tahoma"/>
          <w:sz w:val="20"/>
          <w:szCs w:val="20"/>
          <w:lang w:eastAsia="pl-PL"/>
        </w:rPr>
      </w:pPr>
      <w:bookmarkStart w:id="15" w:name="_Toc471243908"/>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F90306" w:rsidRPr="007B1E74" w:rsidRDefault="00F90306" w:rsidP="00F90306">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może być wnoszone w:</w:t>
      </w:r>
    </w:p>
    <w:p w:rsidR="00F90306" w:rsidRPr="007B1E74" w:rsidRDefault="00F90306" w:rsidP="00F90306">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F90306" w:rsidRPr="007B1E74" w:rsidRDefault="00F90306" w:rsidP="00F90306">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F90306" w:rsidRPr="007B1E74" w:rsidRDefault="00F90306" w:rsidP="00F90306">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F90306" w:rsidRPr="007B1E74" w:rsidRDefault="00F90306" w:rsidP="00F90306">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F90306" w:rsidRDefault="00F90306" w:rsidP="00F90306">
      <w:pPr>
        <w:numPr>
          <w:ilvl w:val="1"/>
          <w:numId w:val="73"/>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F90306" w:rsidRPr="007B1E74" w:rsidRDefault="00F90306" w:rsidP="00F90306">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F90306" w:rsidRPr="007B1E74" w:rsidRDefault="00F90306" w:rsidP="00F90306">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F90306" w:rsidRPr="007B1E74" w:rsidRDefault="00F90306" w:rsidP="00F90306">
      <w:pPr>
        <w:tabs>
          <w:tab w:val="left" w:pos="567"/>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Zamawiający przechowuje na oprocentowanym rachunku bankowym i zwraca z odsetkami wynikającymi z umowy rachunku bankowego, na którym było ono przechowywane, pomniejszonymi o koszty prowadzenia rachunku oraz prowizji bankowej za przelew pieniędzy na rachunek bankowy Wykonawcy.</w:t>
      </w:r>
    </w:p>
    <w:p w:rsidR="00F90306" w:rsidRPr="007B1E74" w:rsidRDefault="00F90306" w:rsidP="00F90306">
      <w:pPr>
        <w:tabs>
          <w:tab w:val="left" w:pos="567"/>
        </w:tabs>
        <w:spacing w:after="0" w:line="240" w:lineRule="auto"/>
        <w:ind w:left="426"/>
        <w:jc w:val="both"/>
        <w:rPr>
          <w:rFonts w:ascii="Tahoma" w:eastAsia="Times New Roman" w:hAnsi="Tahoma" w:cs="Tahoma"/>
          <w:sz w:val="8"/>
          <w:szCs w:val="8"/>
          <w:lang w:eastAsia="pl-PL"/>
        </w:rPr>
      </w:pPr>
    </w:p>
    <w:p w:rsidR="00F90306" w:rsidRPr="007B1E74" w:rsidRDefault="00F90306" w:rsidP="00F90306">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F90306" w:rsidRDefault="00F90306" w:rsidP="00F90306">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F90306" w:rsidRPr="007B1E74" w:rsidRDefault="00F90306" w:rsidP="00F90306">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p>
    <w:p w:rsidR="00F90306" w:rsidRDefault="00F90306" w:rsidP="00F90306">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15"/>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16"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16"/>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17"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17"/>
    </w:p>
    <w:p w:rsidR="003C2B91" w:rsidRPr="003C2B91" w:rsidRDefault="003C2B91" w:rsidP="003C2B91">
      <w:pPr>
        <w:spacing w:after="0" w:line="240" w:lineRule="auto"/>
        <w:ind w:firstLine="426"/>
        <w:jc w:val="both"/>
        <w:rPr>
          <w:rFonts w:ascii="Tahoma" w:eastAsia="Times New Roman" w:hAnsi="Tahoma" w:cs="Tahoma"/>
          <w:sz w:val="20"/>
          <w:szCs w:val="20"/>
          <w:lang w:eastAsia="pl-PL"/>
        </w:rPr>
      </w:pPr>
      <w:bookmarkStart w:id="18" w:name="_Toc471243911"/>
      <w:r w:rsidRPr="003C2B91">
        <w:rPr>
          <w:rFonts w:ascii="Tahoma" w:eastAsia="Times New Roman" w:hAnsi="Tahoma" w:cs="Tahoma"/>
          <w:sz w:val="20"/>
          <w:szCs w:val="20"/>
          <w:lang w:eastAsia="pl-PL"/>
        </w:rPr>
        <w:t xml:space="preserve">Zamawiający dopuszcza możliwość składania  ofert częściowych, przy czym częścią zamówienia może być wyłącznie jedna z części wyszczególnionych w rozdziale III niniejszej SIWZ tj. </w:t>
      </w:r>
    </w:p>
    <w:p w:rsidR="009A0028" w:rsidRPr="003C2B91" w:rsidRDefault="009A0028" w:rsidP="009A0028">
      <w:pPr>
        <w:spacing w:after="0" w:line="240" w:lineRule="auto"/>
        <w:jc w:val="both"/>
        <w:rPr>
          <w:rFonts w:ascii="Tahoma" w:eastAsia="Times New Roman" w:hAnsi="Tahoma" w:cs="Tahoma"/>
          <w:sz w:val="20"/>
          <w:szCs w:val="20"/>
          <w:lang w:eastAsia="pl-PL"/>
        </w:rPr>
      </w:pPr>
      <w:r>
        <w:rPr>
          <w:rFonts w:ascii="Tahoma" w:eastAsia="Times New Roman" w:hAnsi="Tahoma" w:cs="Tahoma"/>
          <w:b/>
          <w:sz w:val="20"/>
          <w:szCs w:val="20"/>
          <w:u w:val="single"/>
          <w:lang w:eastAsia="pl-PL"/>
        </w:rPr>
        <w:t>Część IB</w:t>
      </w:r>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Kanalizacja sanitarna dla miejscowości Grabowno Małe</w:t>
      </w:r>
      <w:r w:rsidRPr="003C2B91">
        <w:rPr>
          <w:rFonts w:ascii="Tahoma" w:eastAsia="Times New Roman" w:hAnsi="Tahoma" w:cs="Tahoma"/>
          <w:sz w:val="20"/>
          <w:szCs w:val="20"/>
          <w:lang w:eastAsia="pl-PL"/>
        </w:rPr>
        <w:t xml:space="preserve"> - oznaczenie obszaru zadania na rysunku poglądowym nr 1</w:t>
      </w:r>
      <w:r>
        <w:rPr>
          <w:rFonts w:ascii="Tahoma" w:eastAsia="Times New Roman" w:hAnsi="Tahoma" w:cs="Tahoma"/>
          <w:sz w:val="20"/>
          <w:szCs w:val="20"/>
          <w:lang w:eastAsia="pl-PL"/>
        </w:rPr>
        <w:t>B</w:t>
      </w:r>
    </w:p>
    <w:p w:rsidR="003C2B91" w:rsidRPr="003C2B91" w:rsidRDefault="003C2B91" w:rsidP="003C2B91">
      <w:pPr>
        <w:spacing w:after="0" w:line="240" w:lineRule="auto"/>
        <w:jc w:val="both"/>
        <w:rPr>
          <w:rFonts w:ascii="Tahoma" w:eastAsia="Times New Roman" w:hAnsi="Tahoma" w:cs="Tahoma"/>
          <w:sz w:val="20"/>
          <w:szCs w:val="20"/>
          <w:lang w:eastAsia="pl-PL"/>
        </w:rPr>
      </w:pPr>
      <w:r w:rsidRPr="003C2B91">
        <w:rPr>
          <w:rFonts w:ascii="Tahoma" w:eastAsia="Times New Roman" w:hAnsi="Tahoma" w:cs="Tahoma"/>
          <w:b/>
          <w:sz w:val="20"/>
          <w:szCs w:val="20"/>
          <w:u w:val="single"/>
          <w:lang w:eastAsia="pl-PL"/>
        </w:rPr>
        <w:lastRenderedPageBreak/>
        <w:t>Część 2</w:t>
      </w:r>
      <w:r w:rsidRPr="003C2B91">
        <w:rPr>
          <w:rFonts w:ascii="Tahoma" w:eastAsia="Times New Roman" w:hAnsi="Tahoma" w:cs="Tahoma"/>
          <w:sz w:val="20"/>
          <w:szCs w:val="20"/>
          <w:lang w:eastAsia="pl-PL"/>
        </w:rPr>
        <w:t xml:space="preserve"> – </w:t>
      </w:r>
      <w:r w:rsidRPr="003C2B91">
        <w:rPr>
          <w:rFonts w:ascii="Tahoma" w:eastAsia="Times New Roman" w:hAnsi="Tahoma" w:cs="Tahoma"/>
          <w:b/>
          <w:sz w:val="20"/>
          <w:szCs w:val="20"/>
          <w:lang w:eastAsia="pl-PL"/>
        </w:rPr>
        <w:t>Kanalizacja sanitarna dla miejscowości Grabowno Kolonia</w:t>
      </w:r>
      <w:r w:rsidRPr="003C2B91">
        <w:rPr>
          <w:rFonts w:ascii="Tahoma" w:eastAsia="Times New Roman" w:hAnsi="Tahoma" w:cs="Tahoma"/>
          <w:sz w:val="20"/>
          <w:szCs w:val="20"/>
          <w:lang w:eastAsia="pl-PL"/>
        </w:rPr>
        <w:t xml:space="preserve"> – oznaczenie obszaru zadania na rysunku poglądowym nr 2 </w:t>
      </w:r>
    </w:p>
    <w:p w:rsidR="003C2B91" w:rsidRPr="003C2B91" w:rsidRDefault="003C2B91" w:rsidP="003C2B91">
      <w:pPr>
        <w:spacing w:after="0" w:line="240" w:lineRule="auto"/>
        <w:jc w:val="both"/>
        <w:rPr>
          <w:rFonts w:ascii="Tahoma" w:eastAsia="Times New Roman" w:hAnsi="Tahoma" w:cs="Tahoma"/>
          <w:sz w:val="20"/>
          <w:szCs w:val="20"/>
          <w:lang w:eastAsia="pl-PL"/>
        </w:rPr>
      </w:pPr>
      <w:r w:rsidRPr="003C2B91">
        <w:rPr>
          <w:rFonts w:ascii="Tahoma" w:eastAsia="Times New Roman" w:hAnsi="Tahoma" w:cs="Tahoma"/>
          <w:b/>
          <w:sz w:val="20"/>
          <w:szCs w:val="20"/>
          <w:u w:val="single"/>
          <w:lang w:eastAsia="pl-PL"/>
        </w:rPr>
        <w:t>Część 3</w:t>
      </w:r>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Kanalizacja sanitarna dla miejscowości </w:t>
      </w:r>
      <w:proofErr w:type="spellStart"/>
      <w:r w:rsidRPr="003C2B91">
        <w:rPr>
          <w:rFonts w:ascii="Tahoma" w:eastAsia="Times New Roman" w:hAnsi="Tahoma" w:cs="Tahoma"/>
          <w:b/>
          <w:sz w:val="20"/>
          <w:szCs w:val="20"/>
          <w:lang w:eastAsia="pl-PL"/>
        </w:rPr>
        <w:t>Brodowce</w:t>
      </w:r>
      <w:proofErr w:type="spellEnd"/>
      <w:r w:rsidRPr="003C2B91">
        <w:rPr>
          <w:rFonts w:ascii="Tahoma" w:eastAsia="Times New Roman" w:hAnsi="Tahoma" w:cs="Tahoma"/>
          <w:sz w:val="20"/>
          <w:szCs w:val="20"/>
          <w:lang w:eastAsia="pl-PL"/>
        </w:rPr>
        <w:t xml:space="preserve"> – oznaczenie obszaru zadania na rysunku poglądowym nr 3.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18"/>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19"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19"/>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20"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20"/>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21"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21"/>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22"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22"/>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23"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23"/>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24"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24"/>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25"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25"/>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 i kierowników branżowych</w:t>
      </w:r>
      <w:r w:rsidRPr="007B1E74">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26"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26"/>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27" w:name="_Toc460501229"/>
      <w:bookmarkStart w:id="28" w:name="_Toc460501296"/>
      <w:bookmarkStart w:id="29"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27"/>
      <w:bookmarkEnd w:id="28"/>
      <w:bookmarkEnd w:id="29"/>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30" w:name="_Toc460501230"/>
      <w:bookmarkStart w:id="31" w:name="_Toc460501297"/>
      <w:bookmarkStart w:id="32"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30"/>
      <w:bookmarkEnd w:id="31"/>
      <w:bookmarkEnd w:id="32"/>
    </w:p>
    <w:p w:rsidR="008242DD" w:rsidRPr="007B1E74" w:rsidRDefault="00285A89"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Nie dotyczy</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3"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33"/>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4114CE">
        <w:rPr>
          <w:rFonts w:ascii="Tahoma" w:eastAsia="Times New Roman" w:hAnsi="Tahoma" w:cs="Tahoma"/>
          <w:sz w:val="20"/>
          <w:szCs w:val="20"/>
          <w:lang w:eastAsia="pl-PL"/>
        </w:rPr>
        <w:t>1</w:t>
      </w:r>
      <w:r w:rsidR="005B3476">
        <w:rPr>
          <w:rFonts w:ascii="Tahoma" w:eastAsia="Times New Roman" w:hAnsi="Tahoma" w:cs="Tahoma"/>
          <w:sz w:val="20"/>
          <w:szCs w:val="20"/>
          <w:lang w:eastAsia="pl-PL"/>
        </w:rPr>
        <w:t>0</w:t>
      </w:r>
      <w:r>
        <w:rPr>
          <w:rFonts w:ascii="Tahoma" w:eastAsia="Times New Roman" w:hAnsi="Tahoma" w:cs="Tahoma"/>
          <w:sz w:val="20"/>
          <w:szCs w:val="20"/>
          <w:lang w:eastAsia="pl-PL"/>
        </w:rPr>
        <w:t>.</w:t>
      </w:r>
    </w:p>
    <w:p w:rsidR="005B3476" w:rsidRDefault="005B3476" w:rsidP="00AE153E">
      <w:pPr>
        <w:spacing w:after="0" w:line="240" w:lineRule="auto"/>
        <w:ind w:left="426"/>
        <w:jc w:val="both"/>
        <w:rPr>
          <w:rFonts w:ascii="Tahoma" w:eastAsia="Times New Roman" w:hAnsi="Tahoma" w:cs="Tahoma"/>
          <w:sz w:val="20"/>
          <w:szCs w:val="20"/>
          <w:lang w:eastAsia="pl-PL"/>
        </w:rPr>
      </w:pPr>
    </w:p>
    <w:p w:rsidR="005B3476" w:rsidRDefault="005B3476" w:rsidP="00AE153E">
      <w:pPr>
        <w:spacing w:after="0" w:line="240" w:lineRule="auto"/>
        <w:ind w:left="426"/>
        <w:jc w:val="both"/>
        <w:rPr>
          <w:rFonts w:ascii="Tahoma" w:eastAsia="Times New Roman" w:hAnsi="Tahoma" w:cs="Tahoma"/>
          <w:sz w:val="20"/>
          <w:szCs w:val="20"/>
          <w:lang w:eastAsia="pl-PL"/>
        </w:rPr>
      </w:pPr>
    </w:p>
    <w:p w:rsidR="005B3476" w:rsidRDefault="005B3476" w:rsidP="00AE153E">
      <w:pPr>
        <w:spacing w:after="0" w:line="240" w:lineRule="auto"/>
        <w:ind w:left="426"/>
        <w:jc w:val="both"/>
        <w:rPr>
          <w:rFonts w:ascii="Tahoma" w:eastAsia="Times New Roman" w:hAnsi="Tahoma" w:cs="Tahoma"/>
          <w:sz w:val="20"/>
          <w:szCs w:val="20"/>
          <w:lang w:eastAsia="pl-PL"/>
        </w:rPr>
      </w:pPr>
    </w:p>
    <w:p w:rsidR="005B3476" w:rsidRDefault="005B3476" w:rsidP="00AE153E">
      <w:pPr>
        <w:spacing w:after="0" w:line="240" w:lineRule="auto"/>
        <w:ind w:left="426"/>
        <w:jc w:val="both"/>
        <w:rPr>
          <w:rFonts w:ascii="Tahoma" w:eastAsia="Times New Roman" w:hAnsi="Tahoma" w:cs="Tahoma"/>
          <w:sz w:val="20"/>
          <w:szCs w:val="20"/>
          <w:lang w:eastAsia="pl-PL"/>
        </w:rPr>
      </w:pPr>
    </w:p>
    <w:p w:rsidR="007B1E74" w:rsidRPr="00F70894" w:rsidRDefault="007B1E74" w:rsidP="00F70894">
      <w:pPr>
        <w:pStyle w:val="Nagwek1"/>
        <w:jc w:val="both"/>
        <w:rPr>
          <w:rFonts w:ascii="Tahoma" w:hAnsi="Tahoma" w:cs="Tahoma"/>
          <w:color w:val="0070C0"/>
          <w:sz w:val="20"/>
          <w:szCs w:val="20"/>
          <w:lang w:eastAsia="pl-PL"/>
        </w:rPr>
      </w:pPr>
      <w:bookmarkStart w:id="34"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34"/>
    </w:p>
    <w:p w:rsidR="00946663" w:rsidRDefault="00946663" w:rsidP="007B1E74">
      <w:pPr>
        <w:spacing w:after="0" w:line="240" w:lineRule="auto"/>
        <w:ind w:firstLine="426"/>
        <w:jc w:val="both"/>
        <w:rPr>
          <w:rFonts w:ascii="Tahoma" w:eastAsia="Times New Roman" w:hAnsi="Tahoma" w:cs="Tahoma"/>
          <w:sz w:val="20"/>
          <w:szCs w:val="20"/>
          <w:lang w:eastAsia="pl-PL"/>
        </w:rPr>
      </w:pPr>
    </w:p>
    <w:p w:rsidR="007B1E74" w:rsidRPr="007B1E74" w:rsidRDefault="00530861"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Wykonawca może składać o</w:t>
      </w:r>
      <w:r w:rsidR="007B1E74" w:rsidRPr="007B1E74">
        <w:rPr>
          <w:rFonts w:ascii="Tahoma" w:eastAsia="Times New Roman" w:hAnsi="Tahoma" w:cs="Tahoma"/>
          <w:sz w:val="20"/>
          <w:szCs w:val="20"/>
          <w:lang w:eastAsia="pl-PL"/>
        </w:rPr>
        <w:t>fert</w:t>
      </w:r>
      <w:r>
        <w:rPr>
          <w:rFonts w:ascii="Tahoma" w:eastAsia="Times New Roman" w:hAnsi="Tahoma" w:cs="Tahoma"/>
          <w:sz w:val="20"/>
          <w:szCs w:val="20"/>
          <w:lang w:eastAsia="pl-PL"/>
        </w:rPr>
        <w:t xml:space="preserve">ę na dowolną ilość części </w:t>
      </w:r>
      <w:r w:rsidR="007B1E74" w:rsidRPr="007B1E74">
        <w:rPr>
          <w:rFonts w:ascii="Tahoma" w:eastAsia="Times New Roman" w:hAnsi="Tahoma" w:cs="Tahoma"/>
          <w:sz w:val="20"/>
          <w:szCs w:val="20"/>
          <w:lang w:eastAsia="pl-PL"/>
        </w:rPr>
        <w:t xml:space="preserve">zamówienia. </w:t>
      </w:r>
      <w:r w:rsidR="00946663">
        <w:rPr>
          <w:rFonts w:ascii="Tahoma" w:eastAsia="Times New Roman" w:hAnsi="Tahoma" w:cs="Tahoma"/>
          <w:sz w:val="20"/>
          <w:szCs w:val="20"/>
          <w:lang w:eastAsia="pl-PL"/>
        </w:rPr>
        <w:t xml:space="preserve">Zamawiający zastrzega sobie możliwość wyboru </w:t>
      </w:r>
      <w:r w:rsidR="006112A7">
        <w:rPr>
          <w:rFonts w:ascii="Tahoma" w:eastAsia="Times New Roman" w:hAnsi="Tahoma" w:cs="Tahoma"/>
          <w:sz w:val="20"/>
          <w:szCs w:val="20"/>
          <w:lang w:eastAsia="pl-PL"/>
        </w:rPr>
        <w:t xml:space="preserve">Wykonawcy </w:t>
      </w:r>
      <w:r w:rsidR="00946663">
        <w:rPr>
          <w:rFonts w:ascii="Tahoma" w:eastAsia="Times New Roman" w:hAnsi="Tahoma" w:cs="Tahoma"/>
          <w:sz w:val="20"/>
          <w:szCs w:val="20"/>
          <w:lang w:eastAsia="pl-PL"/>
        </w:rPr>
        <w:t xml:space="preserve">w pierwszej </w:t>
      </w:r>
      <w:r w:rsidR="006112A7">
        <w:rPr>
          <w:rFonts w:ascii="Tahoma" w:eastAsia="Times New Roman" w:hAnsi="Tahoma" w:cs="Tahoma"/>
          <w:sz w:val="20"/>
          <w:szCs w:val="20"/>
          <w:lang w:eastAsia="pl-PL"/>
        </w:rPr>
        <w:t>kolejności dla części IB</w:t>
      </w:r>
      <w:r w:rsidR="005B3476">
        <w:rPr>
          <w:rFonts w:ascii="Tahoma" w:eastAsia="Times New Roman" w:hAnsi="Tahoma" w:cs="Tahoma"/>
          <w:sz w:val="20"/>
          <w:szCs w:val="20"/>
          <w:lang w:eastAsia="pl-PL"/>
        </w:rPr>
        <w:t>.</w:t>
      </w:r>
      <w:r w:rsidR="006112A7">
        <w:rPr>
          <w:rFonts w:ascii="Tahoma" w:eastAsia="Times New Roman" w:hAnsi="Tahoma" w:cs="Tahoma"/>
          <w:sz w:val="20"/>
          <w:szCs w:val="20"/>
          <w:lang w:eastAsia="pl-PL"/>
        </w:rPr>
        <w:t xml:space="preserve"> W przypadku nie dokonania wyboru Wykonawcy dla Części IB zastrzega się możliwość nie dokonania wyboru Wykonawcy dla części II i III. </w:t>
      </w:r>
    </w:p>
    <w:p w:rsidR="00682717" w:rsidRPr="00F70894" w:rsidRDefault="00682717" w:rsidP="00682717">
      <w:pPr>
        <w:pStyle w:val="Nagwek1"/>
        <w:jc w:val="both"/>
        <w:rPr>
          <w:rFonts w:ascii="Tahoma" w:hAnsi="Tahoma" w:cs="Tahoma"/>
          <w:color w:val="0070C0"/>
          <w:sz w:val="20"/>
          <w:szCs w:val="20"/>
          <w:lang w:eastAsia="pl-PL"/>
        </w:rPr>
      </w:pPr>
      <w:bookmarkStart w:id="35" w:name="_Toc471243924"/>
      <w:r w:rsidRPr="00F70894">
        <w:rPr>
          <w:rFonts w:ascii="Tahoma" w:hAnsi="Tahoma" w:cs="Tahoma"/>
          <w:color w:val="0070C0"/>
          <w:sz w:val="20"/>
          <w:szCs w:val="20"/>
          <w:lang w:eastAsia="pl-PL"/>
        </w:rPr>
        <w:t>XXXI</w:t>
      </w:r>
      <w:r>
        <w:rPr>
          <w:rFonts w:ascii="Tahoma" w:hAnsi="Tahoma" w:cs="Tahoma"/>
          <w:color w:val="0070C0"/>
          <w:sz w:val="20"/>
          <w:szCs w:val="20"/>
          <w:lang w:eastAsia="pl-PL"/>
        </w:rPr>
        <w:t xml:space="preserve">I. KLAUZLA INFORMACYJNA Z ART. </w:t>
      </w:r>
      <w:r w:rsidRPr="00682717">
        <w:rPr>
          <w:rFonts w:ascii="Tahoma" w:hAnsi="Tahoma" w:cs="Tahoma"/>
          <w:color w:val="0070C0"/>
          <w:sz w:val="20"/>
          <w:szCs w:val="20"/>
          <w:lang w:eastAsia="pl-PL"/>
        </w:rPr>
        <w:t xml:space="preserve">13 </w:t>
      </w:r>
      <w:r w:rsidR="00A83874">
        <w:rPr>
          <w:rFonts w:ascii="Tahoma" w:hAnsi="Tahoma" w:cs="Tahoma"/>
          <w:color w:val="0070C0"/>
          <w:sz w:val="20"/>
          <w:szCs w:val="20"/>
          <w:lang w:eastAsia="pl-PL"/>
        </w:rPr>
        <w:t xml:space="preserve">– wynikająca z </w:t>
      </w:r>
      <w:r w:rsidR="00A83874" w:rsidRPr="00A83874">
        <w:rPr>
          <w:rFonts w:ascii="Tahoma" w:hAnsi="Tahoma" w:cs="Tahoma"/>
          <w:color w:val="0070C0"/>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sidR="00A83874">
        <w:rPr>
          <w:rFonts w:ascii="Tahoma" w:hAnsi="Tahoma" w:cs="Tahoma"/>
          <w:color w:val="0070C0"/>
          <w:sz w:val="20"/>
          <w:szCs w:val="20"/>
          <w:lang w:eastAsia="pl-PL"/>
        </w:rPr>
        <w:t xml:space="preserve"> UE L 119 z 04.05.2016, str. 1)</w:t>
      </w:r>
      <w:r w:rsidRPr="00F70894">
        <w:rPr>
          <w:rFonts w:ascii="Tahoma" w:hAnsi="Tahoma" w:cs="Tahoma"/>
          <w:color w:val="0070C0"/>
          <w:sz w:val="20"/>
          <w:szCs w:val="20"/>
          <w:lang w:eastAsia="pl-PL"/>
        </w:rPr>
        <w:t>.</w:t>
      </w:r>
    </w:p>
    <w:p w:rsidR="00682717" w:rsidRPr="00682717" w:rsidRDefault="00682717" w:rsidP="00682717">
      <w:pPr>
        <w:spacing w:after="150" w:line="240" w:lineRule="auto"/>
        <w:ind w:firstLine="567"/>
        <w:jc w:val="both"/>
        <w:rPr>
          <w:rFonts w:ascii="Tahoma" w:eastAsia="Times New Roman" w:hAnsi="Tahoma" w:cs="Tahoma"/>
          <w:lang w:eastAsia="pl-PL"/>
        </w:rPr>
      </w:pPr>
      <w:r w:rsidRPr="00682717">
        <w:rPr>
          <w:rFonts w:ascii="Tahoma" w:eastAsia="Times New Roman" w:hAnsi="Tahoma" w:cs="Tahoma"/>
          <w:lang w:eastAsia="pl-PL"/>
        </w:rPr>
        <w:t xml:space="preserve">Zgodnie z art. 13 ust. 1 i 2 </w:t>
      </w:r>
      <w:r w:rsidRPr="00682717">
        <w:rPr>
          <w:rFonts w:ascii="Tahoma" w:hAnsi="Tahoma" w:cs="Tahom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682717">
        <w:rPr>
          <w:rFonts w:ascii="Tahoma" w:eastAsia="Times New Roman" w:hAnsi="Tahoma" w:cs="Tahoma"/>
          <w:lang w:eastAsia="pl-PL"/>
        </w:rPr>
        <w:t xml:space="preserve">dalej „RODO”, informuję, że: </w:t>
      </w:r>
    </w:p>
    <w:p w:rsidR="00682717" w:rsidRPr="00682717" w:rsidRDefault="00682717" w:rsidP="00682717">
      <w:pPr>
        <w:pStyle w:val="Akapitzlist"/>
        <w:numPr>
          <w:ilvl w:val="0"/>
          <w:numId w:val="105"/>
        </w:numPr>
        <w:spacing w:after="150" w:line="240" w:lineRule="auto"/>
        <w:ind w:left="426" w:hanging="426"/>
        <w:jc w:val="both"/>
        <w:rPr>
          <w:rFonts w:ascii="Tahoma" w:eastAsia="Times New Roman" w:hAnsi="Tahoma" w:cs="Tahoma"/>
          <w:i/>
          <w:lang w:eastAsia="pl-PL"/>
        </w:rPr>
      </w:pPr>
      <w:r w:rsidRPr="00682717">
        <w:rPr>
          <w:rFonts w:ascii="Tahoma" w:eastAsia="Times New Roman" w:hAnsi="Tahoma" w:cs="Tahoma"/>
          <w:lang w:eastAsia="pl-PL"/>
        </w:rPr>
        <w:t xml:space="preserve">administratorem Pani/Pana danych osobowych jest </w:t>
      </w:r>
      <w:r w:rsidRPr="00682717">
        <w:rPr>
          <w:rFonts w:ascii="Tahoma" w:eastAsia="Times New Roman" w:hAnsi="Tahoma" w:cs="Tahoma"/>
          <w:b/>
          <w:lang w:eastAsia="pl-PL"/>
        </w:rPr>
        <w:t>Gmina Twardogóra, ul. Ratuszowa 14, 56-416 Twardogóra</w:t>
      </w:r>
      <w:r w:rsidRPr="00682717">
        <w:rPr>
          <w:rFonts w:ascii="Tahoma" w:hAnsi="Tahoma" w:cs="Tahoma"/>
          <w:i/>
        </w:rPr>
        <w:t>;</w:t>
      </w:r>
    </w:p>
    <w:p w:rsidR="00682717" w:rsidRPr="00682717" w:rsidRDefault="00682717" w:rsidP="00682717">
      <w:pPr>
        <w:pStyle w:val="Akapitzlist"/>
        <w:numPr>
          <w:ilvl w:val="0"/>
          <w:numId w:val="106"/>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 xml:space="preserve">inspektorem ochrony danych osobowych w Gminie Twardogóra jest osoba wyznaczona </w:t>
      </w:r>
      <w:r w:rsidRPr="00682717">
        <w:rPr>
          <w:rFonts w:ascii="Tahoma" w:eastAsia="Times New Roman" w:hAnsi="Tahoma" w:cs="Tahoma"/>
          <w:b/>
          <w:lang w:eastAsia="pl-PL"/>
        </w:rPr>
        <w:t xml:space="preserve">przez Burmistrza Miasta i Gminy </w:t>
      </w:r>
      <w:r w:rsidRPr="00A83874">
        <w:rPr>
          <w:rFonts w:ascii="Tahoma" w:eastAsia="Times New Roman" w:hAnsi="Tahoma" w:cs="Tahoma"/>
          <w:b/>
          <w:lang w:eastAsia="pl-PL"/>
        </w:rPr>
        <w:t>Twardogóra kontakt: iodo@twardogora.pl</w:t>
      </w:r>
      <w:r w:rsidRPr="00A83874">
        <w:rPr>
          <w:rFonts w:ascii="Tahoma" w:eastAsia="Times New Roman" w:hAnsi="Tahoma" w:cs="Tahoma"/>
          <w:lang w:eastAsia="pl-PL"/>
        </w:rPr>
        <w:t>;</w:t>
      </w:r>
    </w:p>
    <w:p w:rsidR="00682717" w:rsidRPr="00682717" w:rsidRDefault="00682717" w:rsidP="00682717">
      <w:pPr>
        <w:pStyle w:val="Akapitzlist"/>
        <w:numPr>
          <w:ilvl w:val="0"/>
          <w:numId w:val="106"/>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Pani/Pana dane osobowe przetwarzane będą na podstawie art. 6 ust. 1 lit. c</w:t>
      </w:r>
      <w:r w:rsidRPr="00682717">
        <w:rPr>
          <w:rFonts w:ascii="Tahoma" w:eastAsia="Times New Roman" w:hAnsi="Tahoma" w:cs="Tahoma"/>
          <w:i/>
          <w:lang w:eastAsia="pl-PL"/>
        </w:rPr>
        <w:t xml:space="preserve"> </w:t>
      </w:r>
      <w:r w:rsidRPr="00682717">
        <w:rPr>
          <w:rFonts w:ascii="Tahoma" w:eastAsia="Times New Roman" w:hAnsi="Tahoma" w:cs="Tahoma"/>
          <w:lang w:eastAsia="pl-PL"/>
        </w:rPr>
        <w:t xml:space="preserve">RODO w celu </w:t>
      </w:r>
      <w:r w:rsidRPr="00682717">
        <w:rPr>
          <w:rFonts w:ascii="Tahoma" w:hAnsi="Tahoma" w:cs="Tahoma"/>
        </w:rPr>
        <w:t xml:space="preserve">związanym z postępowaniem o udzielenie zamówienia publicznego </w:t>
      </w:r>
      <w:r w:rsidR="00A83874">
        <w:rPr>
          <w:rFonts w:ascii="Tahoma" w:hAnsi="Tahoma" w:cs="Tahoma"/>
        </w:rPr>
        <w:t xml:space="preserve">dotyczącego - </w:t>
      </w:r>
      <w:r w:rsidR="00A83874" w:rsidRPr="0007566A">
        <w:rPr>
          <w:rFonts w:ascii="Tahoma" w:eastAsia="Times New Roman" w:hAnsi="Tahoma" w:cs="Tahoma"/>
          <w:b/>
          <w:bCs/>
          <w:sz w:val="20"/>
          <w:szCs w:val="20"/>
          <w:lang w:eastAsia="pl-PL"/>
        </w:rPr>
        <w:t xml:space="preserve">Budowa kanalizacji sanitarnej dla miejscowości Grabowno Małe, </w:t>
      </w:r>
      <w:proofErr w:type="spellStart"/>
      <w:r w:rsidR="00A83874" w:rsidRPr="0007566A">
        <w:rPr>
          <w:rFonts w:ascii="Tahoma" w:eastAsia="Times New Roman" w:hAnsi="Tahoma" w:cs="Tahoma"/>
          <w:b/>
          <w:bCs/>
          <w:sz w:val="20"/>
          <w:szCs w:val="20"/>
          <w:lang w:eastAsia="pl-PL"/>
        </w:rPr>
        <w:t>Brodowce</w:t>
      </w:r>
      <w:proofErr w:type="spellEnd"/>
      <w:r w:rsidR="00A83874" w:rsidRPr="0007566A">
        <w:rPr>
          <w:rFonts w:ascii="Tahoma" w:eastAsia="Times New Roman" w:hAnsi="Tahoma" w:cs="Tahoma"/>
          <w:b/>
          <w:bCs/>
          <w:sz w:val="20"/>
          <w:szCs w:val="20"/>
          <w:lang w:eastAsia="pl-PL"/>
        </w:rPr>
        <w:t>, Grabowno Kolonia</w:t>
      </w:r>
      <w:r w:rsidRPr="00682717">
        <w:rPr>
          <w:rFonts w:ascii="Tahoma" w:hAnsi="Tahoma" w:cs="Tahoma"/>
          <w:i/>
        </w:rPr>
        <w:t xml:space="preserve"> </w:t>
      </w:r>
      <w:r w:rsidRPr="00682717">
        <w:rPr>
          <w:rFonts w:ascii="Tahoma" w:hAnsi="Tahoma" w:cs="Tahoma"/>
        </w:rPr>
        <w:t>prowadzonym w trybie</w:t>
      </w:r>
      <w:r w:rsidR="00A83874">
        <w:rPr>
          <w:rFonts w:ascii="Tahoma" w:hAnsi="Tahoma" w:cs="Tahoma"/>
        </w:rPr>
        <w:t xml:space="preserve"> przetargu nieograniczonego</w:t>
      </w:r>
      <w:r w:rsidRPr="00682717">
        <w:rPr>
          <w:rFonts w:ascii="Tahoma" w:hAnsi="Tahoma" w:cs="Tahoma"/>
        </w:rPr>
        <w:t>;</w:t>
      </w:r>
    </w:p>
    <w:p w:rsidR="00682717" w:rsidRPr="00682717" w:rsidRDefault="00682717" w:rsidP="00682717">
      <w:pPr>
        <w:pStyle w:val="Akapitzlist"/>
        <w:numPr>
          <w:ilvl w:val="0"/>
          <w:numId w:val="106"/>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xml:space="preserve">”;  </w:t>
      </w:r>
    </w:p>
    <w:p w:rsidR="00682717" w:rsidRPr="00682717" w:rsidRDefault="00682717" w:rsidP="00682717">
      <w:pPr>
        <w:pStyle w:val="Akapitzlist"/>
        <w:numPr>
          <w:ilvl w:val="0"/>
          <w:numId w:val="106"/>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 xml:space="preserve">Pani/Pana dane osobowe będą przechowywane, zgodnie z art. 97 ust. 1 ustawy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przez okres 4 lat od dnia zakończenia postępowania o udzielenie zamówienia, a jeżeli czas trwania umowy przekracza 4 lata, okres przechowywania obejmuje cały czas trwania umowy;</w:t>
      </w:r>
    </w:p>
    <w:p w:rsidR="00682717" w:rsidRPr="00682717" w:rsidRDefault="00682717" w:rsidP="00682717">
      <w:pPr>
        <w:pStyle w:val="Akapitzlist"/>
        <w:numPr>
          <w:ilvl w:val="0"/>
          <w:numId w:val="106"/>
        </w:numPr>
        <w:spacing w:after="150" w:line="240" w:lineRule="auto"/>
        <w:ind w:left="426" w:hanging="426"/>
        <w:jc w:val="both"/>
        <w:rPr>
          <w:rFonts w:ascii="Tahoma" w:eastAsia="Times New Roman" w:hAnsi="Tahoma" w:cs="Tahoma"/>
          <w:b/>
          <w:i/>
          <w:lang w:eastAsia="pl-PL"/>
        </w:rPr>
      </w:pPr>
      <w:r w:rsidRPr="00682717">
        <w:rPr>
          <w:rFonts w:ascii="Tahoma" w:eastAsia="Times New Roman" w:hAnsi="Tahoma" w:cs="Tahoma"/>
          <w:lang w:eastAsia="pl-PL"/>
        </w:rPr>
        <w:t xml:space="preserve">obowiązek podania przez Panią/Pana danych osobowych bezpośrednio Pani/Pana dotyczących jest wymogiem ustawowym określonym w przepisach ustawy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xml:space="preserve">, związanym z udziałem w postępowaniu o udzielenie zamówienia publicznego; konsekwencje niepodania określonych danych wynikają z ustawy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xml:space="preserve">;  </w:t>
      </w:r>
    </w:p>
    <w:p w:rsidR="00682717" w:rsidRPr="00682717" w:rsidRDefault="00682717" w:rsidP="00682717">
      <w:pPr>
        <w:pStyle w:val="Akapitzlist"/>
        <w:numPr>
          <w:ilvl w:val="0"/>
          <w:numId w:val="106"/>
        </w:numPr>
        <w:spacing w:after="150" w:line="240" w:lineRule="auto"/>
        <w:ind w:left="426" w:hanging="426"/>
        <w:jc w:val="both"/>
        <w:rPr>
          <w:rFonts w:ascii="Tahoma" w:hAnsi="Tahoma" w:cs="Tahoma"/>
        </w:rPr>
      </w:pPr>
      <w:r w:rsidRPr="00682717">
        <w:rPr>
          <w:rFonts w:ascii="Tahoma" w:eastAsia="Times New Roman" w:hAnsi="Tahoma" w:cs="Tahoma"/>
          <w:lang w:eastAsia="pl-PL"/>
        </w:rPr>
        <w:t>w odniesieniu do Pani/Pana danych osobowych decyzje nie będą podejmowane w sposób zautomatyzowany, stosowanie do art. 22 RODO;</w:t>
      </w:r>
    </w:p>
    <w:p w:rsidR="00682717" w:rsidRPr="00682717" w:rsidRDefault="00682717" w:rsidP="00682717">
      <w:pPr>
        <w:pStyle w:val="Akapitzlist"/>
        <w:numPr>
          <w:ilvl w:val="0"/>
          <w:numId w:val="106"/>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posiada Pani/Pan:</w:t>
      </w:r>
    </w:p>
    <w:p w:rsidR="00682717" w:rsidRPr="00682717" w:rsidRDefault="00682717" w:rsidP="00682717">
      <w:pPr>
        <w:pStyle w:val="Akapitzlist"/>
        <w:numPr>
          <w:ilvl w:val="0"/>
          <w:numId w:val="107"/>
        </w:numPr>
        <w:spacing w:after="150" w:line="240" w:lineRule="auto"/>
        <w:ind w:left="709" w:hanging="283"/>
        <w:jc w:val="both"/>
        <w:rPr>
          <w:rFonts w:ascii="Tahoma" w:eastAsia="Times New Roman" w:hAnsi="Tahoma" w:cs="Tahoma"/>
          <w:color w:val="00B0F0"/>
          <w:lang w:eastAsia="pl-PL"/>
        </w:rPr>
      </w:pPr>
      <w:r w:rsidRPr="00682717">
        <w:rPr>
          <w:rFonts w:ascii="Tahoma" w:eastAsia="Times New Roman" w:hAnsi="Tahoma" w:cs="Tahoma"/>
          <w:lang w:eastAsia="pl-PL"/>
        </w:rPr>
        <w:t>na podstawie art. 15 RODO prawo dostępu do danych osobowych Pani/Pana dotyczących;</w:t>
      </w:r>
    </w:p>
    <w:p w:rsidR="00682717" w:rsidRPr="00682717" w:rsidRDefault="00682717" w:rsidP="00682717">
      <w:pPr>
        <w:pStyle w:val="Akapitzlist"/>
        <w:numPr>
          <w:ilvl w:val="0"/>
          <w:numId w:val="107"/>
        </w:numPr>
        <w:spacing w:after="150" w:line="240" w:lineRule="auto"/>
        <w:ind w:left="709" w:hanging="283"/>
        <w:jc w:val="both"/>
        <w:rPr>
          <w:rFonts w:ascii="Tahoma" w:eastAsia="Times New Roman" w:hAnsi="Tahoma" w:cs="Tahoma"/>
          <w:lang w:eastAsia="pl-PL"/>
        </w:rPr>
      </w:pPr>
      <w:r w:rsidRPr="00682717">
        <w:rPr>
          <w:rFonts w:ascii="Tahoma" w:eastAsia="Times New Roman" w:hAnsi="Tahoma" w:cs="Tahoma"/>
          <w:lang w:eastAsia="pl-PL"/>
        </w:rPr>
        <w:t xml:space="preserve">na podstawie art. 16 RODO prawo do sprostowania Pani/Pana danych osobowych </w:t>
      </w:r>
      <w:r w:rsidRPr="00682717">
        <w:rPr>
          <w:rFonts w:ascii="Tahoma" w:eastAsia="Times New Roman" w:hAnsi="Tahoma" w:cs="Tahoma"/>
          <w:b/>
          <w:vertAlign w:val="superscript"/>
          <w:lang w:eastAsia="pl-PL"/>
        </w:rPr>
        <w:t>*</w:t>
      </w:r>
      <w:r w:rsidRPr="00682717">
        <w:rPr>
          <w:rFonts w:ascii="Tahoma" w:eastAsia="Times New Roman" w:hAnsi="Tahoma" w:cs="Tahoma"/>
          <w:lang w:eastAsia="pl-PL"/>
        </w:rPr>
        <w:t>;</w:t>
      </w:r>
    </w:p>
    <w:p w:rsidR="00682717" w:rsidRPr="00682717" w:rsidRDefault="00682717" w:rsidP="00682717">
      <w:pPr>
        <w:pStyle w:val="Akapitzlist"/>
        <w:numPr>
          <w:ilvl w:val="0"/>
          <w:numId w:val="107"/>
        </w:numPr>
        <w:spacing w:after="150" w:line="240" w:lineRule="auto"/>
        <w:ind w:left="709" w:hanging="283"/>
        <w:jc w:val="both"/>
        <w:rPr>
          <w:rFonts w:ascii="Tahoma" w:eastAsia="Times New Roman" w:hAnsi="Tahoma" w:cs="Tahoma"/>
          <w:lang w:eastAsia="pl-PL"/>
        </w:rPr>
      </w:pPr>
      <w:r w:rsidRPr="00682717">
        <w:rPr>
          <w:rFonts w:ascii="Tahoma" w:eastAsia="Times New Roman" w:hAnsi="Tahoma" w:cs="Tahoma"/>
          <w:lang w:eastAsia="pl-PL"/>
        </w:rPr>
        <w:t xml:space="preserve">na podstawie art. 18 RODO prawo żądania od administratora ograniczenia przetwarzania danych osobowych z zastrzeżeniem przypadków, o których mowa w art. 18 ust. 2 RODO **;  </w:t>
      </w:r>
    </w:p>
    <w:p w:rsidR="00682717" w:rsidRPr="00682717" w:rsidRDefault="00682717" w:rsidP="00682717">
      <w:pPr>
        <w:pStyle w:val="Akapitzlist"/>
        <w:numPr>
          <w:ilvl w:val="0"/>
          <w:numId w:val="107"/>
        </w:numPr>
        <w:spacing w:after="150" w:line="240" w:lineRule="auto"/>
        <w:ind w:left="709" w:hanging="283"/>
        <w:jc w:val="both"/>
        <w:rPr>
          <w:rFonts w:ascii="Tahoma" w:eastAsia="Times New Roman" w:hAnsi="Tahoma" w:cs="Tahoma"/>
          <w:i/>
          <w:color w:val="00B0F0"/>
          <w:lang w:eastAsia="pl-PL"/>
        </w:rPr>
      </w:pPr>
      <w:r w:rsidRPr="00682717">
        <w:rPr>
          <w:rFonts w:ascii="Tahoma" w:eastAsia="Times New Roman" w:hAnsi="Tahoma" w:cs="Tahoma"/>
          <w:lang w:eastAsia="pl-PL"/>
        </w:rPr>
        <w:t>prawo do wniesienia skargi do Prezesa Urzędu Ochrony Danych Osobowych, gdy uzna Pani/Pan, że przetwarzanie danych osobowych Pani/Pana dotyczących narusza przepisy RODO;</w:t>
      </w:r>
    </w:p>
    <w:p w:rsidR="00682717" w:rsidRPr="00682717" w:rsidRDefault="00682717" w:rsidP="00682717">
      <w:pPr>
        <w:pStyle w:val="Akapitzlist"/>
        <w:numPr>
          <w:ilvl w:val="0"/>
          <w:numId w:val="106"/>
        </w:numPr>
        <w:spacing w:after="150" w:line="240" w:lineRule="auto"/>
        <w:ind w:left="426" w:hanging="426"/>
        <w:jc w:val="both"/>
        <w:rPr>
          <w:rFonts w:ascii="Tahoma" w:eastAsia="Times New Roman" w:hAnsi="Tahoma" w:cs="Tahoma"/>
          <w:i/>
          <w:color w:val="00B0F0"/>
          <w:lang w:eastAsia="pl-PL"/>
        </w:rPr>
      </w:pPr>
      <w:r w:rsidRPr="00682717">
        <w:rPr>
          <w:rFonts w:ascii="Tahoma" w:eastAsia="Times New Roman" w:hAnsi="Tahoma" w:cs="Tahoma"/>
          <w:lang w:eastAsia="pl-PL"/>
        </w:rPr>
        <w:t>nie przysługuje Pani/Panu:</w:t>
      </w:r>
    </w:p>
    <w:p w:rsidR="00682717" w:rsidRPr="00682717" w:rsidRDefault="00682717" w:rsidP="00682717">
      <w:pPr>
        <w:pStyle w:val="Akapitzlist"/>
        <w:numPr>
          <w:ilvl w:val="0"/>
          <w:numId w:val="108"/>
        </w:numPr>
        <w:spacing w:after="150" w:line="240" w:lineRule="auto"/>
        <w:ind w:left="709" w:hanging="283"/>
        <w:jc w:val="both"/>
        <w:rPr>
          <w:rFonts w:ascii="Tahoma" w:eastAsia="Times New Roman" w:hAnsi="Tahoma" w:cs="Tahoma"/>
          <w:i/>
          <w:color w:val="00B0F0"/>
          <w:lang w:eastAsia="pl-PL"/>
        </w:rPr>
      </w:pPr>
      <w:r w:rsidRPr="00682717">
        <w:rPr>
          <w:rFonts w:ascii="Tahoma" w:eastAsia="Times New Roman" w:hAnsi="Tahoma" w:cs="Tahoma"/>
          <w:lang w:eastAsia="pl-PL"/>
        </w:rPr>
        <w:t>w związku z art. 17 ust. 3 lit. b, d lub e RODO prawo do usunięcia danych osobowych;</w:t>
      </w:r>
    </w:p>
    <w:p w:rsidR="00682717" w:rsidRPr="00682717" w:rsidRDefault="00682717" w:rsidP="00682717">
      <w:pPr>
        <w:pStyle w:val="Akapitzlist"/>
        <w:numPr>
          <w:ilvl w:val="0"/>
          <w:numId w:val="108"/>
        </w:numPr>
        <w:spacing w:after="150" w:line="240" w:lineRule="auto"/>
        <w:ind w:left="709" w:hanging="283"/>
        <w:jc w:val="both"/>
        <w:rPr>
          <w:rFonts w:ascii="Tahoma" w:eastAsia="Times New Roman" w:hAnsi="Tahoma" w:cs="Tahoma"/>
          <w:b/>
          <w:i/>
          <w:lang w:eastAsia="pl-PL"/>
        </w:rPr>
      </w:pPr>
      <w:r w:rsidRPr="00682717">
        <w:rPr>
          <w:rFonts w:ascii="Tahoma" w:eastAsia="Times New Roman" w:hAnsi="Tahoma" w:cs="Tahoma"/>
          <w:lang w:eastAsia="pl-PL"/>
        </w:rPr>
        <w:lastRenderedPageBreak/>
        <w:t>prawo do przenoszenia danych osobowych, o którym mowa w art. 20 RODO;</w:t>
      </w:r>
    </w:p>
    <w:p w:rsidR="00682717" w:rsidRPr="00682717" w:rsidRDefault="00682717" w:rsidP="00682717">
      <w:pPr>
        <w:pStyle w:val="Akapitzlist"/>
        <w:numPr>
          <w:ilvl w:val="0"/>
          <w:numId w:val="108"/>
        </w:numPr>
        <w:spacing w:after="150" w:line="240" w:lineRule="auto"/>
        <w:ind w:left="709" w:hanging="283"/>
        <w:jc w:val="both"/>
        <w:rPr>
          <w:rFonts w:ascii="Tahoma" w:eastAsia="Times New Roman" w:hAnsi="Tahoma" w:cs="Tahoma"/>
          <w:b/>
          <w:i/>
          <w:lang w:eastAsia="pl-PL"/>
        </w:rPr>
      </w:pPr>
      <w:r w:rsidRPr="00682717">
        <w:rPr>
          <w:rFonts w:ascii="Tahoma" w:eastAsia="Times New Roman" w:hAnsi="Tahoma" w:cs="Tahoma"/>
          <w:b/>
          <w:lang w:eastAsia="pl-PL"/>
        </w:rPr>
        <w:t>na podstawie art. 21 RODO prawo sprzeciwu, wobec przetwarzania danych osobowych, gdyż podstawą prawną przetwarzania Pani/Pana danych osobowych jest art. 6 ust. 1 lit. c RODO</w:t>
      </w:r>
      <w:r w:rsidRPr="00682717">
        <w:rPr>
          <w:rFonts w:ascii="Tahoma" w:eastAsia="Times New Roman" w:hAnsi="Tahoma" w:cs="Tahoma"/>
          <w:lang w:eastAsia="pl-PL"/>
        </w:rPr>
        <w:t>.</w:t>
      </w:r>
      <w:r w:rsidRPr="00682717">
        <w:rPr>
          <w:rFonts w:ascii="Tahoma" w:eastAsia="Times New Roman" w:hAnsi="Tahoma" w:cs="Tahoma"/>
          <w:b/>
          <w:lang w:eastAsia="pl-PL"/>
        </w:rPr>
        <w:t xml:space="preserve"> </w:t>
      </w:r>
    </w:p>
    <w:p w:rsidR="00A83874" w:rsidRDefault="00A83874" w:rsidP="00A83874">
      <w:pPr>
        <w:pStyle w:val="Akapitzlist"/>
        <w:spacing w:line="240" w:lineRule="auto"/>
        <w:ind w:left="426"/>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w:t>
      </w:r>
      <w:r w:rsidRPr="006E3EEE">
        <w:rPr>
          <w:rFonts w:ascii="Arial" w:eastAsia="Times New Roman" w:hAnsi="Arial" w:cs="Arial"/>
          <w:i/>
          <w:sz w:val="18"/>
          <w:szCs w:val="18"/>
          <w:lang w:eastAsia="pl-PL"/>
        </w:rPr>
        <w:t xml:space="preserve">skorzystanie z prawa do sprostowania nie może skutkować zmianą </w:t>
      </w:r>
      <w:r w:rsidRPr="006E3EEE">
        <w:rPr>
          <w:rFonts w:ascii="Arial" w:hAnsi="Arial" w:cs="Arial"/>
          <w:i/>
          <w:sz w:val="18"/>
          <w:szCs w:val="18"/>
        </w:rPr>
        <w:t>wyniku postępowania</w:t>
      </w:r>
      <w:r>
        <w:rPr>
          <w:rFonts w:ascii="Arial" w:hAnsi="Arial" w:cs="Arial"/>
          <w:i/>
          <w:sz w:val="18"/>
          <w:szCs w:val="18"/>
        </w:rPr>
        <w:br/>
      </w:r>
      <w:r w:rsidRPr="006E3EEE">
        <w:rPr>
          <w:rFonts w:ascii="Arial" w:hAnsi="Arial" w:cs="Arial"/>
          <w:i/>
          <w:sz w:val="18"/>
          <w:szCs w:val="18"/>
        </w:rPr>
        <w:t xml:space="preserve">o udzielenie zamówienia publicznego ani zmianą postanowień umowy w zakresie niezgodnym z ustawą </w:t>
      </w:r>
      <w:proofErr w:type="spellStart"/>
      <w:r w:rsidRPr="006E3EEE">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682717" w:rsidRPr="00A83874" w:rsidRDefault="00A83874" w:rsidP="00A83874">
      <w:pPr>
        <w:spacing w:after="150" w:line="240" w:lineRule="auto"/>
        <w:ind w:left="426"/>
        <w:jc w:val="both"/>
        <w:rPr>
          <w:rFonts w:ascii="Arial" w:eastAsia="Times New Roman" w:hAnsi="Arial" w:cs="Arial"/>
          <w:i/>
          <w:sz w:val="18"/>
          <w:szCs w:val="18"/>
          <w:lang w:eastAsia="pl-PL"/>
        </w:rPr>
      </w:pPr>
      <w:r>
        <w:rPr>
          <w:rFonts w:ascii="Arial" w:hAnsi="Arial" w:cs="Arial"/>
          <w:b/>
          <w:i/>
          <w:sz w:val="18"/>
          <w:szCs w:val="18"/>
          <w:vertAlign w:val="superscript"/>
        </w:rPr>
        <w:t>*</w:t>
      </w:r>
      <w:r w:rsidRPr="00A83874">
        <w:rPr>
          <w:rFonts w:ascii="Arial" w:hAnsi="Arial" w:cs="Arial"/>
          <w:b/>
          <w:i/>
          <w:sz w:val="18"/>
          <w:szCs w:val="18"/>
          <w:vertAlign w:val="superscript"/>
        </w:rPr>
        <w:t xml:space="preserve">* </w:t>
      </w:r>
      <w:r w:rsidRPr="00A83874">
        <w:rPr>
          <w:rFonts w:ascii="Arial" w:hAnsi="Arial" w:cs="Arial"/>
          <w:b/>
          <w:i/>
          <w:sz w:val="18"/>
          <w:szCs w:val="18"/>
        </w:rPr>
        <w:t>Wyjaśnienie:</w:t>
      </w:r>
      <w:r w:rsidRPr="00A83874">
        <w:rPr>
          <w:rFonts w:ascii="Arial" w:hAnsi="Arial" w:cs="Arial"/>
          <w:i/>
          <w:sz w:val="18"/>
          <w:szCs w:val="18"/>
        </w:rPr>
        <w:t xml:space="preserve"> prawo do ograniczenia przetwarzania nie ma zastosowania w odniesieniu do </w:t>
      </w:r>
      <w:r w:rsidRPr="00A83874">
        <w:rPr>
          <w:rFonts w:ascii="Arial" w:eastAsia="Times New Roman" w:hAnsi="Arial" w:cs="Arial"/>
          <w:i/>
          <w:sz w:val="18"/>
          <w:szCs w:val="18"/>
          <w:lang w:eastAsia="pl-PL"/>
        </w:rPr>
        <w:t>przechowywania, w celu zapewnienia korzystania ze środków ochrony prawnej lub w celu ochrony praw</w:t>
      </w:r>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w:t>
      </w:r>
      <w:r w:rsidR="00A83874">
        <w:rPr>
          <w:rFonts w:ascii="Tahoma" w:hAnsi="Tahoma" w:cs="Tahoma"/>
          <w:color w:val="0070C0"/>
          <w:sz w:val="20"/>
          <w:szCs w:val="20"/>
          <w:lang w:eastAsia="pl-PL"/>
        </w:rPr>
        <w:t>I</w:t>
      </w:r>
      <w:r w:rsidRPr="00241D94">
        <w:rPr>
          <w:rFonts w:ascii="Tahoma" w:hAnsi="Tahoma" w:cs="Tahoma"/>
          <w:color w:val="0070C0"/>
          <w:sz w:val="20"/>
          <w:szCs w:val="20"/>
          <w:lang w:eastAsia="pl-PL"/>
        </w:rPr>
        <w:t>I. ZAŁĄCZNIKI DO SIWZ</w:t>
      </w:r>
      <w:bookmarkEnd w:id="35"/>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WYKAZ ROBÓT</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7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8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9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10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6112A7"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załączniki graficzne i opisy z podziałem na </w:t>
      </w:r>
      <w:r w:rsidR="006112A7">
        <w:rPr>
          <w:rFonts w:ascii="Tahoma" w:eastAsia="Times New Roman" w:hAnsi="Tahoma" w:cs="Tahoma"/>
          <w:sz w:val="20"/>
          <w:szCs w:val="20"/>
          <w:lang w:eastAsia="pl-PL"/>
        </w:rPr>
        <w:t xml:space="preserve"> </w:t>
      </w:r>
    </w:p>
    <w:p w:rsidR="004114CE" w:rsidRDefault="006112A7" w:rsidP="006112A7">
      <w:pPr>
        <w:tabs>
          <w:tab w:val="left" w:pos="426"/>
        </w:tabs>
        <w:spacing w:after="0" w:line="240" w:lineRule="auto"/>
        <w:ind w:left="2977"/>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BA099C">
        <w:rPr>
          <w:rFonts w:ascii="Tahoma" w:eastAsia="Times New Roman" w:hAnsi="Tahoma" w:cs="Tahoma"/>
          <w:sz w:val="20"/>
          <w:szCs w:val="20"/>
          <w:lang w:eastAsia="pl-PL"/>
        </w:rPr>
        <w:t xml:space="preserve">części zamówienia. </w:t>
      </w:r>
    </w:p>
    <w:p w:rsidR="00530861" w:rsidRDefault="00530861"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A83874" w:rsidRDefault="00A83874" w:rsidP="007B1E74">
      <w:pPr>
        <w:tabs>
          <w:tab w:val="left" w:pos="426"/>
        </w:tabs>
        <w:spacing w:after="0" w:line="240" w:lineRule="auto"/>
        <w:ind w:left="2977"/>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A83874" w:rsidRDefault="00A83874" w:rsidP="005D0C94">
      <w:pPr>
        <w:pBdr>
          <w:top w:val="single" w:sz="2" w:space="7" w:color="auto"/>
        </w:pBdr>
        <w:tabs>
          <w:tab w:val="center" w:pos="4536"/>
          <w:tab w:val="right" w:pos="9072"/>
        </w:tabs>
        <w:spacing w:after="0" w:line="240" w:lineRule="auto"/>
        <w:jc w:val="right"/>
        <w:rPr>
          <w:rFonts w:ascii="Tahoma" w:eastAsia="Calibri" w:hAnsi="Tahoma" w:cs="Tahoma"/>
          <w:b/>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EC6067">
              <w:rPr>
                <w:rFonts w:ascii="Times New Roman" w:eastAsia="Times New Roman" w:hAnsi="Times New Roman" w:cs="Times New Roman"/>
                <w:b/>
                <w:sz w:val="20"/>
                <w:szCs w:val="20"/>
                <w:lang w:eastAsia="x-none"/>
              </w:rPr>
            </w:r>
            <w:r w:rsidR="00EC6067">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EC6067">
              <w:rPr>
                <w:rFonts w:ascii="Times New Roman" w:eastAsia="Times New Roman" w:hAnsi="Times New Roman" w:cs="Times New Roman"/>
                <w:b/>
                <w:sz w:val="20"/>
                <w:szCs w:val="20"/>
                <w:lang w:eastAsia="x-none"/>
              </w:rPr>
            </w:r>
            <w:r w:rsidR="00EC6067">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361F19" w:rsidRPr="00B47186" w:rsidRDefault="007B1E74" w:rsidP="00361F19">
      <w:pPr>
        <w:tabs>
          <w:tab w:val="left" w:pos="0"/>
        </w:tabs>
        <w:spacing w:after="0" w:line="360" w:lineRule="auto"/>
        <w:rPr>
          <w:rFonts w:ascii="Tahoma" w:eastAsia="Times New Roman" w:hAnsi="Tahoma" w:cs="Tahoma"/>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9B2EC4" w:rsidRPr="00B47186">
        <w:rPr>
          <w:rFonts w:ascii="Tahoma" w:eastAsia="Times New Roman" w:hAnsi="Tahoma" w:cs="Tahoma"/>
          <w:b/>
          <w:bCs/>
          <w:sz w:val="20"/>
          <w:szCs w:val="20"/>
          <w:lang w:eastAsia="pl-PL"/>
        </w:rPr>
        <w:t xml:space="preserve">Budowę kanalizacji sanitarnej dla miejscowości Grabowno Małe, </w:t>
      </w:r>
      <w:proofErr w:type="spellStart"/>
      <w:r w:rsidR="009B2EC4" w:rsidRPr="00B47186">
        <w:rPr>
          <w:rFonts w:ascii="Tahoma" w:eastAsia="Times New Roman" w:hAnsi="Tahoma" w:cs="Tahoma"/>
          <w:b/>
          <w:bCs/>
          <w:sz w:val="20"/>
          <w:szCs w:val="20"/>
          <w:lang w:eastAsia="pl-PL"/>
        </w:rPr>
        <w:t>Brodowce</w:t>
      </w:r>
      <w:proofErr w:type="spellEnd"/>
      <w:r w:rsidR="009B2EC4" w:rsidRPr="00B47186">
        <w:rPr>
          <w:rFonts w:ascii="Tahoma" w:eastAsia="Times New Roman" w:hAnsi="Tahoma" w:cs="Tahoma"/>
          <w:b/>
          <w:bCs/>
          <w:sz w:val="20"/>
          <w:szCs w:val="20"/>
          <w:lang w:eastAsia="pl-PL"/>
        </w:rPr>
        <w:t>, Grabowno Kolonia</w:t>
      </w:r>
      <w:r w:rsidR="00361F19" w:rsidRPr="00B47186">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 xml:space="preserve">ferujemy wykonanie zamówienia: </w:t>
      </w:r>
    </w:p>
    <w:p w:rsidR="00024FCD" w:rsidRDefault="00024FCD" w:rsidP="0089654E">
      <w:pPr>
        <w:tabs>
          <w:tab w:val="left" w:pos="0"/>
        </w:tabs>
        <w:spacing w:after="0" w:line="240" w:lineRule="auto"/>
        <w:rPr>
          <w:rFonts w:ascii="Tahoma" w:eastAsia="Times New Roman" w:hAnsi="Tahoma" w:cs="Tahoma"/>
          <w:sz w:val="20"/>
          <w:szCs w:val="20"/>
          <w:lang w:eastAsia="pl-PL"/>
        </w:rPr>
      </w:pPr>
    </w:p>
    <w:p w:rsidR="00B47186" w:rsidRPr="0089654E" w:rsidRDefault="00B47186" w:rsidP="00B47186">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Pr="0089654E">
        <w:rPr>
          <w:rFonts w:ascii="Tahoma" w:eastAsia="Times New Roman" w:hAnsi="Tahoma" w:cs="Tahoma"/>
          <w:b/>
          <w:sz w:val="20"/>
          <w:szCs w:val="20"/>
          <w:u w:val="single"/>
          <w:lang w:eastAsia="pl-PL"/>
        </w:rPr>
        <w:t>Częś</w:t>
      </w:r>
      <w:r>
        <w:rPr>
          <w:rFonts w:ascii="Tahoma" w:eastAsia="Times New Roman" w:hAnsi="Tahoma" w:cs="Tahoma"/>
          <w:b/>
          <w:sz w:val="20"/>
          <w:szCs w:val="20"/>
          <w:u w:val="single"/>
          <w:lang w:eastAsia="pl-PL"/>
        </w:rPr>
        <w:t>ci IB</w:t>
      </w:r>
      <w:r w:rsidRPr="0089654E">
        <w:rPr>
          <w:rFonts w:ascii="Tahoma" w:eastAsia="Times New Roman" w:hAnsi="Tahoma" w:cs="Tahoma"/>
          <w:sz w:val="20"/>
          <w:szCs w:val="20"/>
          <w:lang w:eastAsia="pl-PL"/>
        </w:rPr>
        <w:t xml:space="preserve"> – obejmującej </w:t>
      </w:r>
      <w:r w:rsidRPr="009B4774">
        <w:rPr>
          <w:rFonts w:ascii="Tahoma" w:eastAsia="Times New Roman" w:hAnsi="Tahoma" w:cs="Tahoma"/>
          <w:b/>
          <w:sz w:val="20"/>
          <w:szCs w:val="20"/>
          <w:lang w:eastAsia="pl-PL"/>
        </w:rPr>
        <w:t>Kanalizacj</w:t>
      </w:r>
      <w:r>
        <w:rPr>
          <w:rFonts w:ascii="Tahoma" w:eastAsia="Times New Roman" w:hAnsi="Tahoma" w:cs="Tahoma"/>
          <w:b/>
          <w:sz w:val="20"/>
          <w:szCs w:val="20"/>
          <w:lang w:eastAsia="pl-PL"/>
        </w:rPr>
        <w:t>ę</w:t>
      </w:r>
      <w:r w:rsidRPr="009B4774">
        <w:rPr>
          <w:rFonts w:ascii="Tahoma" w:eastAsia="Times New Roman" w:hAnsi="Tahoma" w:cs="Tahoma"/>
          <w:b/>
          <w:sz w:val="20"/>
          <w:szCs w:val="20"/>
          <w:lang w:eastAsia="pl-PL"/>
        </w:rPr>
        <w:t xml:space="preserve"> sanitarn</w:t>
      </w:r>
      <w:r>
        <w:rPr>
          <w:rFonts w:ascii="Tahoma" w:eastAsia="Times New Roman" w:hAnsi="Tahoma" w:cs="Tahoma"/>
          <w:b/>
          <w:sz w:val="20"/>
          <w:szCs w:val="20"/>
          <w:lang w:eastAsia="pl-PL"/>
        </w:rPr>
        <w:t>ą</w:t>
      </w:r>
      <w:r w:rsidRPr="009B4774">
        <w:rPr>
          <w:rFonts w:ascii="Tahoma" w:eastAsia="Times New Roman" w:hAnsi="Tahoma" w:cs="Tahoma"/>
          <w:b/>
          <w:sz w:val="20"/>
          <w:szCs w:val="20"/>
          <w:lang w:eastAsia="pl-PL"/>
        </w:rPr>
        <w:t xml:space="preserve"> dla miejscowości Grabowno Małe</w:t>
      </w:r>
      <w:r w:rsidRPr="0089654E">
        <w:rPr>
          <w:rFonts w:ascii="Tahoma" w:eastAsia="Times New Roman" w:hAnsi="Tahoma" w:cs="Tahoma"/>
          <w:sz w:val="20"/>
          <w:szCs w:val="20"/>
          <w:lang w:eastAsia="pl-PL"/>
        </w:rPr>
        <w:t xml:space="preserve"> </w:t>
      </w:r>
    </w:p>
    <w:p w:rsidR="00B47186" w:rsidRPr="0089654E" w:rsidRDefault="00B47186" w:rsidP="00B47186">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B47186" w:rsidRPr="0089654E" w:rsidRDefault="00B47186" w:rsidP="00B47186">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B47186" w:rsidRPr="0089654E" w:rsidRDefault="00B47186" w:rsidP="00B47186">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B47186" w:rsidRPr="0089654E" w:rsidRDefault="00B47186" w:rsidP="00B47186">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B47186" w:rsidRDefault="00B47186" w:rsidP="00B47186">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n</w:t>
      </w:r>
      <w:r w:rsidR="00285A89">
        <w:rPr>
          <w:rFonts w:ascii="Tahoma" w:eastAsia="Times New Roman" w:hAnsi="Tahoma" w:cs="Tahoma"/>
          <w:sz w:val="20"/>
          <w:szCs w:val="20"/>
          <w:lang w:eastAsia="pl-PL"/>
        </w:rPr>
        <w:t xml:space="preserve">ania nie może być dłuższy niż </w:t>
      </w:r>
      <w:r w:rsidRPr="0089654E">
        <w:rPr>
          <w:rFonts w:ascii="Tahoma" w:eastAsia="Times New Roman" w:hAnsi="Tahoma" w:cs="Tahoma"/>
          <w:sz w:val="20"/>
          <w:szCs w:val="20"/>
          <w:lang w:eastAsia="pl-PL"/>
        </w:rPr>
        <w:t xml:space="preserve"> </w:t>
      </w:r>
      <w:r w:rsidR="00285A89">
        <w:rPr>
          <w:rFonts w:ascii="Tahoma" w:eastAsia="Times New Roman" w:hAnsi="Tahoma" w:cs="Tahoma"/>
          <w:sz w:val="20"/>
          <w:szCs w:val="20"/>
          <w:lang w:eastAsia="pl-PL"/>
        </w:rPr>
        <w:t xml:space="preserve">30 </w:t>
      </w:r>
      <w:r w:rsidRPr="0089654E">
        <w:rPr>
          <w:rFonts w:ascii="Tahoma" w:eastAsia="Times New Roman" w:hAnsi="Tahoma" w:cs="Tahoma"/>
          <w:sz w:val="20"/>
          <w:szCs w:val="20"/>
          <w:lang w:eastAsia="pl-PL"/>
        </w:rPr>
        <w:t xml:space="preserve">tygodni. </w:t>
      </w:r>
    </w:p>
    <w:p w:rsidR="00B47186" w:rsidRPr="00361F19" w:rsidRDefault="00B47186" w:rsidP="00B47186">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120 miesięcy. </w:t>
      </w:r>
    </w:p>
    <w:p w:rsidR="005D0C94" w:rsidRDefault="005D0C94" w:rsidP="0089654E">
      <w:pPr>
        <w:tabs>
          <w:tab w:val="left" w:pos="0"/>
        </w:tabs>
        <w:spacing w:after="0" w:line="240" w:lineRule="auto"/>
        <w:rPr>
          <w:rFonts w:ascii="Tahoma" w:eastAsia="Times New Roman" w:hAnsi="Tahoma" w:cs="Tahoma"/>
          <w:sz w:val="20"/>
          <w:szCs w:val="20"/>
          <w:lang w:eastAsia="pl-PL"/>
        </w:rPr>
      </w:pPr>
    </w:p>
    <w:p w:rsidR="006112A7" w:rsidRDefault="006112A7"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lastRenderedPageBreak/>
        <w:t xml:space="preserve">Dla </w:t>
      </w:r>
      <w:r w:rsidR="00B47186">
        <w:rPr>
          <w:rFonts w:ascii="Tahoma" w:eastAsia="Times New Roman" w:hAnsi="Tahoma" w:cs="Tahoma"/>
          <w:b/>
          <w:sz w:val="20"/>
          <w:szCs w:val="20"/>
          <w:u w:val="single"/>
          <w:lang w:eastAsia="pl-PL"/>
        </w:rPr>
        <w:t>Części II</w:t>
      </w:r>
      <w:r w:rsidRPr="0089654E">
        <w:rPr>
          <w:rFonts w:ascii="Tahoma" w:eastAsia="Times New Roman" w:hAnsi="Tahoma" w:cs="Tahoma"/>
          <w:sz w:val="20"/>
          <w:szCs w:val="20"/>
          <w:lang w:eastAsia="pl-PL"/>
        </w:rPr>
        <w:t xml:space="preserve"> – obejmującej </w:t>
      </w:r>
      <w:r w:rsidR="009B2EC4" w:rsidRPr="009B4774">
        <w:rPr>
          <w:rFonts w:ascii="Tahoma" w:eastAsia="Times New Roman" w:hAnsi="Tahoma" w:cs="Tahoma"/>
          <w:b/>
          <w:sz w:val="20"/>
          <w:szCs w:val="20"/>
          <w:lang w:eastAsia="pl-PL"/>
        </w:rPr>
        <w:t>Kanalizacj</w:t>
      </w:r>
      <w:r w:rsidR="005D0C94">
        <w:rPr>
          <w:rFonts w:ascii="Tahoma" w:eastAsia="Times New Roman" w:hAnsi="Tahoma" w:cs="Tahoma"/>
          <w:b/>
          <w:sz w:val="20"/>
          <w:szCs w:val="20"/>
          <w:lang w:eastAsia="pl-PL"/>
        </w:rPr>
        <w:t>ę</w:t>
      </w:r>
      <w:r w:rsidR="009B2EC4" w:rsidRPr="009B4774">
        <w:rPr>
          <w:rFonts w:ascii="Tahoma" w:eastAsia="Times New Roman" w:hAnsi="Tahoma" w:cs="Tahoma"/>
          <w:b/>
          <w:sz w:val="20"/>
          <w:szCs w:val="20"/>
          <w:lang w:eastAsia="pl-PL"/>
        </w:rPr>
        <w:t xml:space="preserve"> sanitarn</w:t>
      </w:r>
      <w:r w:rsidR="005D0C94">
        <w:rPr>
          <w:rFonts w:ascii="Tahoma" w:eastAsia="Times New Roman" w:hAnsi="Tahoma" w:cs="Tahoma"/>
          <w:b/>
          <w:sz w:val="20"/>
          <w:szCs w:val="20"/>
          <w:lang w:eastAsia="pl-PL"/>
        </w:rPr>
        <w:t>ą</w:t>
      </w:r>
      <w:r w:rsidR="009B2EC4" w:rsidRPr="009B4774">
        <w:rPr>
          <w:rFonts w:ascii="Tahoma" w:eastAsia="Times New Roman" w:hAnsi="Tahoma" w:cs="Tahoma"/>
          <w:b/>
          <w:sz w:val="20"/>
          <w:szCs w:val="20"/>
          <w:lang w:eastAsia="pl-PL"/>
        </w:rPr>
        <w:t xml:space="preserve"> dla miejscowości Grabowno Kolonia</w:t>
      </w:r>
    </w:p>
    <w:p w:rsidR="00F02C24" w:rsidRPr="0089654E" w:rsidRDefault="00F02C24" w:rsidP="00F02C2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F02C24" w:rsidRPr="0089654E" w:rsidRDefault="00F02C24" w:rsidP="00F02C2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F02C24" w:rsidRPr="0089654E" w:rsidRDefault="00F02C24" w:rsidP="00F02C24">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5D0C94" w:rsidRPr="0089654E" w:rsidRDefault="00F02C24" w:rsidP="00F02C24">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F02C24" w:rsidRDefault="00F02C24" w:rsidP="00F02C24">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dłuższy niż </w:t>
      </w:r>
      <w:r w:rsidR="00285A89">
        <w:rPr>
          <w:rFonts w:ascii="Tahoma" w:eastAsia="Times New Roman" w:hAnsi="Tahoma" w:cs="Tahoma"/>
          <w:sz w:val="20"/>
          <w:szCs w:val="20"/>
          <w:lang w:eastAsia="pl-PL"/>
        </w:rPr>
        <w:t>30</w:t>
      </w:r>
      <w:r w:rsidRPr="0089654E">
        <w:rPr>
          <w:rFonts w:ascii="Tahoma" w:eastAsia="Times New Roman" w:hAnsi="Tahoma" w:cs="Tahoma"/>
          <w:sz w:val="20"/>
          <w:szCs w:val="20"/>
          <w:lang w:eastAsia="pl-PL"/>
        </w:rPr>
        <w:t xml:space="preserve"> tygodni. </w:t>
      </w:r>
    </w:p>
    <w:p w:rsidR="0089654E" w:rsidRDefault="00F02C24" w:rsidP="00F02C24">
      <w:pPr>
        <w:spacing w:after="0" w:line="240" w:lineRule="auto"/>
        <w:jc w:val="both"/>
        <w:rPr>
          <w:rFonts w:ascii="Tahoma" w:eastAsia="Times New Roman" w:hAnsi="Tahoma" w:cs="Tahoma"/>
          <w:sz w:val="20"/>
          <w:szCs w:val="20"/>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120 miesięcy.</w:t>
      </w:r>
    </w:p>
    <w:p w:rsidR="00024FCD" w:rsidRDefault="00024FCD" w:rsidP="0089654E">
      <w:pPr>
        <w:spacing w:after="0" w:line="240" w:lineRule="auto"/>
        <w:jc w:val="both"/>
        <w:rPr>
          <w:rFonts w:ascii="Tahoma" w:eastAsia="Times New Roman" w:hAnsi="Tahoma" w:cs="Tahoma"/>
          <w:sz w:val="20"/>
          <w:szCs w:val="20"/>
          <w:lang w:eastAsia="pl-PL"/>
        </w:rPr>
      </w:pPr>
    </w:p>
    <w:p w:rsidR="00024FCD" w:rsidRDefault="00024FCD" w:rsidP="0089654E">
      <w:pPr>
        <w:spacing w:after="0" w:line="240" w:lineRule="auto"/>
        <w:jc w:val="both"/>
        <w:rPr>
          <w:rFonts w:ascii="Tahoma" w:eastAsia="Times New Roman" w:hAnsi="Tahoma" w:cs="Tahoma"/>
          <w:sz w:val="20"/>
          <w:szCs w:val="20"/>
          <w:lang w:eastAsia="pl-PL"/>
        </w:rPr>
      </w:pPr>
    </w:p>
    <w:p w:rsidR="00361F19" w:rsidRPr="0089654E" w:rsidRDefault="00361F19" w:rsidP="0089654E">
      <w:pPr>
        <w:spacing w:after="0" w:line="240" w:lineRule="auto"/>
        <w:jc w:val="both"/>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00B47186">
        <w:rPr>
          <w:rFonts w:ascii="Tahoma" w:eastAsia="Times New Roman" w:hAnsi="Tahoma" w:cs="Tahoma"/>
          <w:b/>
          <w:sz w:val="20"/>
          <w:szCs w:val="20"/>
          <w:u w:val="single"/>
          <w:lang w:eastAsia="pl-PL"/>
        </w:rPr>
        <w:t>Części III</w:t>
      </w:r>
      <w:r w:rsidRPr="0089654E">
        <w:rPr>
          <w:rFonts w:ascii="Tahoma" w:eastAsia="Times New Roman" w:hAnsi="Tahoma" w:cs="Tahoma"/>
          <w:sz w:val="20"/>
          <w:szCs w:val="20"/>
          <w:lang w:eastAsia="pl-PL"/>
        </w:rPr>
        <w:t xml:space="preserve"> – obejmującej </w:t>
      </w:r>
      <w:r w:rsidR="00F02C24" w:rsidRPr="009B4774">
        <w:rPr>
          <w:rFonts w:ascii="Tahoma" w:eastAsia="Times New Roman" w:hAnsi="Tahoma" w:cs="Tahoma"/>
          <w:b/>
          <w:sz w:val="20"/>
          <w:szCs w:val="20"/>
          <w:lang w:eastAsia="pl-PL"/>
        </w:rPr>
        <w:t>Kanalizacj</w:t>
      </w:r>
      <w:r w:rsidR="005D0C94">
        <w:rPr>
          <w:rFonts w:ascii="Tahoma" w:eastAsia="Times New Roman" w:hAnsi="Tahoma" w:cs="Tahoma"/>
          <w:b/>
          <w:sz w:val="20"/>
          <w:szCs w:val="20"/>
          <w:lang w:eastAsia="pl-PL"/>
        </w:rPr>
        <w:t>ę</w:t>
      </w:r>
      <w:r w:rsidR="00F02C24" w:rsidRPr="009B4774">
        <w:rPr>
          <w:rFonts w:ascii="Tahoma" w:eastAsia="Times New Roman" w:hAnsi="Tahoma" w:cs="Tahoma"/>
          <w:b/>
          <w:sz w:val="20"/>
          <w:szCs w:val="20"/>
          <w:lang w:eastAsia="pl-PL"/>
        </w:rPr>
        <w:t xml:space="preserve"> sanitarn</w:t>
      </w:r>
      <w:r w:rsidR="005D0C94">
        <w:rPr>
          <w:rFonts w:ascii="Tahoma" w:eastAsia="Times New Roman" w:hAnsi="Tahoma" w:cs="Tahoma"/>
          <w:b/>
          <w:sz w:val="20"/>
          <w:szCs w:val="20"/>
          <w:lang w:eastAsia="pl-PL"/>
        </w:rPr>
        <w:t>ą</w:t>
      </w:r>
      <w:r w:rsidR="00F02C24" w:rsidRPr="009B4774">
        <w:rPr>
          <w:rFonts w:ascii="Tahoma" w:eastAsia="Times New Roman" w:hAnsi="Tahoma" w:cs="Tahoma"/>
          <w:b/>
          <w:sz w:val="20"/>
          <w:szCs w:val="20"/>
          <w:lang w:eastAsia="pl-PL"/>
        </w:rPr>
        <w:t xml:space="preserve"> dla miejscowości </w:t>
      </w:r>
      <w:proofErr w:type="spellStart"/>
      <w:r w:rsidR="00F02C24" w:rsidRPr="009B4774">
        <w:rPr>
          <w:rFonts w:ascii="Tahoma" w:eastAsia="Times New Roman" w:hAnsi="Tahoma" w:cs="Tahoma"/>
          <w:b/>
          <w:sz w:val="20"/>
          <w:szCs w:val="20"/>
          <w:lang w:eastAsia="pl-PL"/>
        </w:rPr>
        <w:t>Brodowce</w:t>
      </w:r>
      <w:proofErr w:type="spellEnd"/>
    </w:p>
    <w:p w:rsidR="005D0C94" w:rsidRPr="0089654E" w:rsidRDefault="005D0C94" w:rsidP="005D0C9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5D0C94" w:rsidRPr="0089654E" w:rsidRDefault="005D0C94" w:rsidP="005D0C9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5D0C94" w:rsidRPr="0089654E" w:rsidRDefault="005D0C94" w:rsidP="005D0C94">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5D0C94" w:rsidRPr="0089654E" w:rsidRDefault="005D0C94" w:rsidP="005D0C94">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5D0C94" w:rsidRDefault="005D0C94" w:rsidP="005D0C94">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dłuższy niż </w:t>
      </w:r>
      <w:r w:rsidR="00285A89">
        <w:rPr>
          <w:rFonts w:ascii="Tahoma" w:eastAsia="Times New Roman" w:hAnsi="Tahoma" w:cs="Tahoma"/>
          <w:sz w:val="20"/>
          <w:szCs w:val="20"/>
          <w:lang w:eastAsia="pl-PL"/>
        </w:rPr>
        <w:t>30</w:t>
      </w:r>
      <w:r w:rsidRPr="0089654E">
        <w:rPr>
          <w:rFonts w:ascii="Tahoma" w:eastAsia="Times New Roman" w:hAnsi="Tahoma" w:cs="Tahoma"/>
          <w:sz w:val="20"/>
          <w:szCs w:val="20"/>
          <w:lang w:eastAsia="pl-PL"/>
        </w:rPr>
        <w:t xml:space="preserve"> tygodni. </w:t>
      </w:r>
    </w:p>
    <w:p w:rsidR="005D0C94" w:rsidRDefault="005D0C94" w:rsidP="005D0C94">
      <w:pPr>
        <w:spacing w:after="0" w:line="240" w:lineRule="auto"/>
        <w:jc w:val="both"/>
        <w:rPr>
          <w:rFonts w:ascii="Tahoma" w:eastAsia="Times New Roman" w:hAnsi="Tahoma" w:cs="Tahoma"/>
          <w:sz w:val="20"/>
          <w:szCs w:val="20"/>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120 miesięcy.</w:t>
      </w:r>
    </w:p>
    <w:p w:rsidR="007B1E74" w:rsidRDefault="007B1E74"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AB6A40" w:rsidRPr="00AB6A40" w:rsidRDefault="00AB6A40" w:rsidP="00AB6A40">
      <w:pPr>
        <w:pStyle w:val="Akapitzlist"/>
        <w:numPr>
          <w:ilvl w:val="0"/>
          <w:numId w:val="27"/>
        </w:numPr>
        <w:tabs>
          <w:tab w:val="clear" w:pos="1620"/>
        </w:tabs>
        <w:spacing w:line="240" w:lineRule="auto"/>
        <w:ind w:left="426" w:hanging="426"/>
        <w:jc w:val="both"/>
        <w:rPr>
          <w:rFonts w:ascii="Tahoma" w:eastAsia="Times New Roman" w:hAnsi="Tahoma" w:cs="Tahoma"/>
          <w:sz w:val="20"/>
          <w:szCs w:val="20"/>
          <w:lang w:eastAsia="pl-PL"/>
        </w:rPr>
      </w:pPr>
      <w:r w:rsidRPr="00AB6A40">
        <w:rPr>
          <w:rFonts w:ascii="Tahoma" w:eastAsia="Times New Roman" w:hAnsi="Tahoma" w:cs="Tahoma"/>
          <w:sz w:val="20"/>
          <w:szCs w:val="20"/>
          <w:lang w:eastAsia="pl-PL"/>
        </w:rPr>
        <w:lastRenderedPageBreak/>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AB6A40" w:rsidRDefault="00AB6A40" w:rsidP="00AB6A40">
      <w:pPr>
        <w:spacing w:after="0" w:line="240" w:lineRule="auto"/>
        <w:ind w:left="426"/>
        <w:jc w:val="both"/>
        <w:rPr>
          <w:rFonts w:ascii="Tahoma" w:eastAsia="Times New Roman" w:hAnsi="Tahoma" w:cs="Tahoma"/>
          <w:sz w:val="20"/>
          <w:szCs w:val="20"/>
          <w:lang w:eastAsia="pl-PL"/>
        </w:rPr>
      </w:pPr>
    </w:p>
    <w:p w:rsidR="00AB6A40" w:rsidRDefault="00AB6A40" w:rsidP="007B1E74">
      <w:pPr>
        <w:spacing w:after="0" w:line="240" w:lineRule="auto"/>
        <w:ind w:left="400" w:hanging="300"/>
        <w:jc w:val="both"/>
        <w:rPr>
          <w:rFonts w:ascii="Tahoma" w:eastAsia="Times New Roman" w:hAnsi="Tahoma" w:cs="Tahoma"/>
          <w:sz w:val="20"/>
          <w:szCs w:val="20"/>
          <w:lang w:eastAsia="pl-PL"/>
        </w:rPr>
      </w:pPr>
    </w:p>
    <w:p w:rsidR="007B1E74" w:rsidRPr="007B1E74" w:rsidRDefault="007B1E74" w:rsidP="00AB6A40">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Default="007B1E74" w:rsidP="007B1E74">
      <w:pPr>
        <w:spacing w:after="0" w:line="240" w:lineRule="auto"/>
        <w:jc w:val="center"/>
        <w:rPr>
          <w:rFonts w:ascii="Tahoma" w:eastAsia="Times New Roman" w:hAnsi="Tahoma" w:cs="Tahoma"/>
          <w:sz w:val="20"/>
          <w:szCs w:val="20"/>
          <w:highlight w:val="yellow"/>
          <w:lang w:eastAsia="pl-PL"/>
        </w:rPr>
      </w:pPr>
    </w:p>
    <w:p w:rsidR="00024FCD" w:rsidRDefault="00024FCD" w:rsidP="007B1E74">
      <w:pPr>
        <w:spacing w:after="0" w:line="240" w:lineRule="auto"/>
        <w:jc w:val="center"/>
        <w:rPr>
          <w:rFonts w:ascii="Tahoma" w:eastAsia="Times New Roman" w:hAnsi="Tahoma" w:cs="Tahoma"/>
          <w:sz w:val="20"/>
          <w:szCs w:val="20"/>
          <w:highlight w:val="yellow"/>
          <w:lang w:eastAsia="pl-PL"/>
        </w:rPr>
      </w:pP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6"/>
          <w:footerReference w:type="default" r:id="rId17"/>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5D0C94">
        <w:rPr>
          <w:rFonts w:ascii="Tahoma" w:eastAsia="Times New Roman" w:hAnsi="Tahoma" w:cs="Tahoma"/>
          <w:b/>
          <w:bCs/>
          <w:sz w:val="20"/>
          <w:szCs w:val="20"/>
          <w:lang w:eastAsia="pl-PL"/>
        </w:rPr>
        <w:t xml:space="preserve">Budowa kanalizacji sanitarnej dla miejscowości Grabowno Małe, </w:t>
      </w:r>
      <w:proofErr w:type="spellStart"/>
      <w:r w:rsidR="005D0C94">
        <w:rPr>
          <w:rFonts w:ascii="Tahoma" w:eastAsia="Times New Roman" w:hAnsi="Tahoma" w:cs="Tahoma"/>
          <w:b/>
          <w:bCs/>
          <w:sz w:val="20"/>
          <w:szCs w:val="20"/>
          <w:lang w:eastAsia="pl-PL"/>
        </w:rPr>
        <w:t>Brodowce</w:t>
      </w:r>
      <w:proofErr w:type="spellEnd"/>
      <w:r w:rsidR="005D0C94">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Pr="007B1E74" w:rsidRDefault="00B47186"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5D0C94">
        <w:rPr>
          <w:rFonts w:ascii="Tahoma" w:eastAsia="Times New Roman" w:hAnsi="Tahoma" w:cs="Tahoma"/>
          <w:b/>
          <w:bCs/>
          <w:sz w:val="20"/>
          <w:szCs w:val="20"/>
          <w:lang w:eastAsia="pl-PL"/>
        </w:rPr>
        <w:t xml:space="preserve">Budowa kanalizacji sanitarnej dla miejscowości Grabowno Małe, </w:t>
      </w:r>
      <w:proofErr w:type="spellStart"/>
      <w:r w:rsidR="005D0C94">
        <w:rPr>
          <w:rFonts w:ascii="Tahoma" w:eastAsia="Times New Roman" w:hAnsi="Tahoma" w:cs="Tahoma"/>
          <w:b/>
          <w:bCs/>
          <w:sz w:val="20"/>
          <w:szCs w:val="20"/>
          <w:lang w:eastAsia="pl-PL"/>
        </w:rPr>
        <w:t>Brodowce</w:t>
      </w:r>
      <w:proofErr w:type="spellEnd"/>
      <w:r w:rsidR="005D0C94">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AE69FF">
      <w:pPr>
        <w:numPr>
          <w:ilvl w:val="0"/>
          <w:numId w:val="56"/>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C8440D" w:rsidP="0089654E">
      <w:pPr>
        <w:autoSpaceDE w:val="0"/>
        <w:autoSpaceDN w:val="0"/>
        <w:adjustRightInd w:val="0"/>
        <w:spacing w:after="0" w:line="240" w:lineRule="auto"/>
        <w:jc w:val="center"/>
        <w:rPr>
          <w:rFonts w:ascii="Tahoma" w:eastAsia="Calibri" w:hAnsi="Tahoma" w:cs="Tahoma"/>
        </w:rPr>
      </w:pPr>
      <w:r w:rsidRPr="00C8440D">
        <w:rPr>
          <w:rFonts w:ascii="Tahoma" w:eastAsia="Times New Roman" w:hAnsi="Tahoma" w:cs="Tahoma"/>
          <w:b/>
          <w:bCs/>
          <w:sz w:val="28"/>
          <w:szCs w:val="28"/>
          <w:lang w:eastAsia="pl-PL"/>
        </w:rPr>
        <w:t xml:space="preserve">Budowa kanalizacji sanitarnej dla miejscowości Grabowno Małe, </w:t>
      </w:r>
      <w:proofErr w:type="spellStart"/>
      <w:r w:rsidRPr="00C8440D">
        <w:rPr>
          <w:rFonts w:ascii="Tahoma" w:eastAsia="Times New Roman" w:hAnsi="Tahoma" w:cs="Tahoma"/>
          <w:b/>
          <w:bCs/>
          <w:sz w:val="28"/>
          <w:szCs w:val="28"/>
          <w:lang w:eastAsia="pl-PL"/>
        </w:rPr>
        <w:t>Brodowce</w:t>
      </w:r>
      <w:proofErr w:type="spellEnd"/>
      <w:r w:rsidRPr="00C8440D">
        <w:rPr>
          <w:rFonts w:ascii="Tahoma" w:eastAsia="Times New Roman" w:hAnsi="Tahoma" w:cs="Tahoma"/>
          <w:b/>
          <w:bCs/>
          <w:sz w:val="28"/>
          <w:szCs w:val="28"/>
          <w:lang w:eastAsia="pl-PL"/>
        </w:rPr>
        <w:t>, Grabowno Kolonia</w:t>
      </w: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B47186">
        <w:rPr>
          <w:rFonts w:ascii="Tahoma" w:eastAsia="Times New Roman" w:hAnsi="Tahoma" w:cs="Tahoma"/>
          <w:b/>
          <w:bCs/>
          <w:lang w:eastAsia="pl-PL"/>
        </w:rPr>
        <w:t>8</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3A23A1">
        <w:rPr>
          <w:rFonts w:ascii="Tahoma" w:eastAsia="Times New Roman" w:hAnsi="Tahoma" w:cs="Tahoma"/>
          <w:color w:val="000000"/>
          <w:sz w:val="20"/>
          <w:szCs w:val="20"/>
          <w:lang w:eastAsia="pl-PL"/>
        </w:rPr>
        <w:t>8</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AE69FF">
      <w:pPr>
        <w:numPr>
          <w:ilvl w:val="0"/>
          <w:numId w:val="64"/>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36" w:name="_Toc4489705"/>
      <w:r w:rsidRPr="007B1E74">
        <w:rPr>
          <w:rFonts w:ascii="Tahoma" w:eastAsia="Times New Roman" w:hAnsi="Tahoma" w:cs="Tahoma"/>
          <w:b/>
          <w:color w:val="000000"/>
          <w:lang w:eastAsia="pl-PL"/>
        </w:rPr>
        <w:t>DEFINICJE</w:t>
      </w:r>
      <w:bookmarkEnd w:id="36"/>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AE69FF">
      <w:pPr>
        <w:numPr>
          <w:ilvl w:val="0"/>
          <w:numId w:val="64"/>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37" w:name="_Toc4489707"/>
      <w:r w:rsidRPr="007B1E74">
        <w:rPr>
          <w:rFonts w:ascii="Tahoma" w:eastAsia="Times New Roman" w:hAnsi="Tahoma" w:cs="Tahoma"/>
          <w:b/>
          <w:color w:val="000000"/>
          <w:lang w:eastAsia="pl-PL"/>
        </w:rPr>
        <w:t>PRZEDMIOT UMOWY</w:t>
      </w:r>
      <w:bookmarkEnd w:id="37"/>
    </w:p>
    <w:p w:rsidR="0037694B" w:rsidRPr="0037694B" w:rsidRDefault="007B1E74" w:rsidP="0037694B">
      <w:pPr>
        <w:autoSpaceDE w:val="0"/>
        <w:autoSpaceDN w:val="0"/>
        <w:adjustRightInd w:val="0"/>
        <w:spacing w:after="0" w:line="240" w:lineRule="auto"/>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Na podstawie niniejszej umowy Wykonawca zobowiązuje się do wykonania zadania pn</w:t>
      </w:r>
      <w:r w:rsidRPr="003932F4">
        <w:rPr>
          <w:rFonts w:ascii="Tahoma" w:eastAsia="Times New Roman" w:hAnsi="Tahoma" w:cs="Tahoma"/>
          <w:sz w:val="20"/>
          <w:szCs w:val="20"/>
          <w:lang w:eastAsia="pl-PL"/>
        </w:rPr>
        <w:t xml:space="preserve">. </w:t>
      </w:r>
      <w:r w:rsidRPr="003932F4">
        <w:rPr>
          <w:rFonts w:ascii="Tahoma" w:eastAsia="Calibri" w:hAnsi="Tahoma" w:cs="Tahoma"/>
          <w:b/>
          <w:bCs/>
          <w:sz w:val="20"/>
          <w:szCs w:val="20"/>
        </w:rPr>
        <w:t>„</w:t>
      </w:r>
      <w:r w:rsidR="008A76BC">
        <w:rPr>
          <w:rFonts w:ascii="Tahoma" w:eastAsia="Times New Roman" w:hAnsi="Tahoma" w:cs="Tahoma"/>
          <w:b/>
          <w:bCs/>
          <w:sz w:val="20"/>
          <w:szCs w:val="20"/>
          <w:lang w:eastAsia="pl-PL"/>
        </w:rPr>
        <w:t xml:space="preserve">Budowa kanalizacji sanitarnej dla miejscowości Grabowno Małe, </w:t>
      </w:r>
      <w:proofErr w:type="spellStart"/>
      <w:r w:rsidR="008A76BC">
        <w:rPr>
          <w:rFonts w:ascii="Tahoma" w:eastAsia="Times New Roman" w:hAnsi="Tahoma" w:cs="Tahoma"/>
          <w:b/>
          <w:bCs/>
          <w:sz w:val="20"/>
          <w:szCs w:val="20"/>
          <w:lang w:eastAsia="pl-PL"/>
        </w:rPr>
        <w:t>Brodowce</w:t>
      </w:r>
      <w:proofErr w:type="spellEnd"/>
      <w:r w:rsidR="008A76BC">
        <w:rPr>
          <w:rFonts w:ascii="Tahoma" w:eastAsia="Times New Roman" w:hAnsi="Tahoma" w:cs="Tahoma"/>
          <w:b/>
          <w:bCs/>
          <w:sz w:val="20"/>
          <w:szCs w:val="20"/>
          <w:lang w:eastAsia="pl-PL"/>
        </w:rPr>
        <w:t>, Grabowno Kolonia</w:t>
      </w:r>
      <w:r w:rsidRPr="003932F4">
        <w:rPr>
          <w:rFonts w:ascii="Tahoma" w:eastAsia="Calibri" w:hAnsi="Tahoma" w:cs="Tahoma"/>
          <w:b/>
          <w:bCs/>
          <w:sz w:val="20"/>
          <w:szCs w:val="20"/>
        </w:rPr>
        <w:t>”</w:t>
      </w:r>
      <w:r w:rsidR="002E61D6" w:rsidRPr="003932F4">
        <w:rPr>
          <w:rFonts w:ascii="Tahoma" w:eastAsia="Times New Roman" w:hAnsi="Tahoma" w:cs="Tahoma"/>
          <w:sz w:val="20"/>
          <w:szCs w:val="20"/>
          <w:lang w:eastAsia="pl-PL"/>
        </w:rPr>
        <w:t xml:space="preserve"> </w:t>
      </w:r>
      <w:r w:rsidR="0037694B" w:rsidRPr="0037694B">
        <w:rPr>
          <w:rFonts w:ascii="Tahoma" w:eastAsia="Times New Roman" w:hAnsi="Tahoma" w:cs="Tahoma"/>
          <w:b/>
          <w:bCs/>
          <w:sz w:val="20"/>
          <w:szCs w:val="20"/>
          <w:lang w:eastAsia="pl-PL"/>
        </w:rPr>
        <w:t xml:space="preserve"> </w:t>
      </w:r>
      <w:r w:rsidR="008A76BC">
        <w:rPr>
          <w:rFonts w:ascii="Tahoma" w:eastAsia="Times New Roman" w:hAnsi="Tahoma" w:cs="Tahoma"/>
          <w:b/>
          <w:bCs/>
          <w:sz w:val="20"/>
          <w:szCs w:val="20"/>
          <w:lang w:eastAsia="pl-PL"/>
        </w:rPr>
        <w:t xml:space="preserve">część </w:t>
      </w:r>
      <w:r w:rsidR="003A23A1">
        <w:rPr>
          <w:rFonts w:ascii="Tahoma" w:eastAsia="Times New Roman" w:hAnsi="Tahoma" w:cs="Tahoma"/>
          <w:b/>
          <w:bCs/>
          <w:sz w:val="20"/>
          <w:szCs w:val="20"/>
          <w:lang w:eastAsia="pl-PL"/>
        </w:rPr>
        <w:t>IB, lub II</w:t>
      </w:r>
      <w:r w:rsidR="008A76BC">
        <w:rPr>
          <w:rFonts w:ascii="Tahoma" w:eastAsia="Times New Roman" w:hAnsi="Tahoma" w:cs="Tahoma"/>
          <w:b/>
          <w:bCs/>
          <w:sz w:val="20"/>
          <w:szCs w:val="20"/>
          <w:lang w:eastAsia="pl-PL"/>
        </w:rPr>
        <w:t xml:space="preserve">, </w:t>
      </w:r>
      <w:r w:rsidR="0037694B" w:rsidRPr="0037694B">
        <w:rPr>
          <w:rFonts w:ascii="Tahoma" w:eastAsia="Times New Roman" w:hAnsi="Tahoma" w:cs="Tahoma"/>
          <w:b/>
          <w:bCs/>
          <w:sz w:val="20"/>
          <w:szCs w:val="20"/>
          <w:lang w:eastAsia="pl-PL"/>
        </w:rPr>
        <w:t xml:space="preserve"> </w:t>
      </w:r>
      <w:r w:rsidR="003A23A1">
        <w:rPr>
          <w:rFonts w:ascii="Tahoma" w:eastAsia="Times New Roman" w:hAnsi="Tahoma" w:cs="Tahoma"/>
          <w:b/>
          <w:bCs/>
          <w:sz w:val="20"/>
          <w:szCs w:val="20"/>
          <w:lang w:eastAsia="pl-PL"/>
        </w:rPr>
        <w:t>lub III</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Przedmiot główny: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CPV:</w:t>
      </w:r>
      <w:r w:rsidRPr="008A76BC">
        <w:rPr>
          <w:rFonts w:ascii="Tahoma" w:eastAsia="Times New Roman" w:hAnsi="Tahoma" w:cs="Tahoma"/>
          <w:sz w:val="20"/>
          <w:szCs w:val="20"/>
          <w:lang w:eastAsia="pl-PL"/>
        </w:rPr>
        <w:tab/>
        <w:t xml:space="preserve">45.23.24.40-8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Nazewnictwo wg CPV:</w:t>
      </w:r>
      <w:r w:rsidRPr="008A76BC">
        <w:rPr>
          <w:rFonts w:ascii="Tahoma" w:eastAsia="Times New Roman" w:hAnsi="Tahoma" w:cs="Tahoma"/>
          <w:sz w:val="20"/>
          <w:szCs w:val="20"/>
          <w:lang w:eastAsia="pl-PL"/>
        </w:rPr>
        <w:tab/>
        <w:t xml:space="preserve"> Roboty budowlane w zakresie budowy rurociągów do odprowadzania ścieków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Przedmiotem zamówienia są roboty budowlane polegające na budowie kanalizacji sanitarnej grawitacyjno-tłocznej dla miejscowości Grabowno Małe, </w:t>
      </w:r>
      <w:r>
        <w:rPr>
          <w:rFonts w:ascii="Tahoma" w:eastAsia="Times New Roman" w:hAnsi="Tahoma" w:cs="Tahoma"/>
          <w:sz w:val="20"/>
          <w:szCs w:val="20"/>
          <w:lang w:eastAsia="pl-PL"/>
        </w:rPr>
        <w:t xml:space="preserve">lub </w:t>
      </w:r>
      <w:proofErr w:type="spellStart"/>
      <w:r>
        <w:rPr>
          <w:rFonts w:ascii="Tahoma" w:eastAsia="Times New Roman" w:hAnsi="Tahoma" w:cs="Tahoma"/>
          <w:sz w:val="20"/>
          <w:szCs w:val="20"/>
          <w:lang w:eastAsia="pl-PL"/>
        </w:rPr>
        <w:t>Brodowce</w:t>
      </w:r>
      <w:proofErr w:type="spellEnd"/>
      <w:r>
        <w:rPr>
          <w:rFonts w:ascii="Tahoma" w:eastAsia="Times New Roman" w:hAnsi="Tahoma" w:cs="Tahoma"/>
          <w:sz w:val="20"/>
          <w:szCs w:val="20"/>
          <w:lang w:eastAsia="pl-PL"/>
        </w:rPr>
        <w:t>, lub</w:t>
      </w:r>
      <w:r w:rsidRPr="008A76BC">
        <w:rPr>
          <w:rFonts w:ascii="Tahoma" w:eastAsia="Times New Roman" w:hAnsi="Tahoma" w:cs="Tahoma"/>
          <w:sz w:val="20"/>
          <w:szCs w:val="20"/>
          <w:lang w:eastAsia="pl-PL"/>
        </w:rPr>
        <w:t xml:space="preserve"> Grabowno Kolonia w gminie Twardogóra. W ramach niniejszego zamówienia przewidziana jest do wykonania budowa kanalizacji sanitarnej grawitacyjno-tłocznej wraz z urządzeniami budowlanymi i instalacją elektryczną. Do zadań oraz czynności wykonawcy w </w:t>
      </w:r>
      <w:r>
        <w:rPr>
          <w:rFonts w:ascii="Tahoma" w:eastAsia="Times New Roman" w:hAnsi="Tahoma" w:cs="Tahoma"/>
          <w:sz w:val="20"/>
          <w:szCs w:val="20"/>
          <w:lang w:eastAsia="pl-PL"/>
        </w:rPr>
        <w:t xml:space="preserve">przedmiotowym </w:t>
      </w:r>
      <w:r w:rsidRPr="008A76BC">
        <w:rPr>
          <w:rFonts w:ascii="Tahoma" w:eastAsia="Times New Roman" w:hAnsi="Tahoma" w:cs="Tahoma"/>
          <w:sz w:val="20"/>
          <w:szCs w:val="20"/>
          <w:lang w:eastAsia="pl-PL"/>
        </w:rPr>
        <w:t xml:space="preserve">zakresie należeć będzie wykonanie prac określonych w dokumentacji projektowej, przedmiarach robót (tabelach ceny ryczałtowej) oraz specyfikacji technicznej wykonania i odbioru robót.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IB</w:t>
      </w:r>
      <w:r w:rsidRPr="0007566A">
        <w:rPr>
          <w:rFonts w:ascii="Tahoma" w:eastAsia="Times New Roman" w:hAnsi="Tahoma" w:cs="Tahoma"/>
          <w:b/>
          <w:sz w:val="20"/>
          <w:szCs w:val="20"/>
          <w:lang w:eastAsia="pl-PL"/>
        </w:rPr>
        <w:t xml:space="preserve"> – Kanalizacja sanitarna dla miejscowości Grabowno Małe</w:t>
      </w:r>
      <w:r w:rsidRPr="0007566A">
        <w:rPr>
          <w:rFonts w:ascii="Tahoma" w:eastAsia="Times New Roman" w:hAnsi="Tahoma" w:cs="Tahoma"/>
          <w:sz w:val="20"/>
          <w:szCs w:val="20"/>
          <w:lang w:eastAsia="pl-PL"/>
        </w:rPr>
        <w:t xml:space="preserve">. Zakres inwestycji obejmuje </w:t>
      </w:r>
      <w:r>
        <w:rPr>
          <w:rFonts w:ascii="Tahoma" w:eastAsia="Times New Roman" w:hAnsi="Tahoma" w:cs="Tahoma"/>
          <w:sz w:val="20"/>
          <w:szCs w:val="20"/>
          <w:lang w:eastAsia="pl-PL"/>
        </w:rPr>
        <w:t xml:space="preserve">część </w:t>
      </w:r>
      <w:r w:rsidRPr="0007566A">
        <w:rPr>
          <w:rFonts w:ascii="Tahoma" w:eastAsia="Times New Roman" w:hAnsi="Tahoma" w:cs="Tahoma"/>
          <w:sz w:val="20"/>
          <w:szCs w:val="20"/>
          <w:lang w:eastAsia="pl-PL"/>
        </w:rPr>
        <w:t>miejscowoś</w:t>
      </w:r>
      <w:r>
        <w:rPr>
          <w:rFonts w:ascii="Tahoma" w:eastAsia="Times New Roman" w:hAnsi="Tahoma" w:cs="Tahoma"/>
          <w:sz w:val="20"/>
          <w:szCs w:val="20"/>
          <w:lang w:eastAsia="pl-PL"/>
        </w:rPr>
        <w:t>ci Grabowno Małe</w:t>
      </w:r>
      <w:r w:rsidRPr="0007566A">
        <w:rPr>
          <w:rFonts w:ascii="Tahoma" w:eastAsia="Times New Roman" w:hAnsi="Tahoma" w:cs="Tahoma"/>
          <w:sz w:val="20"/>
          <w:szCs w:val="20"/>
          <w:lang w:eastAsia="pl-PL"/>
        </w:rPr>
        <w:t xml:space="preserve"> wraz z odprowadzeniem ścieków do istniejącej kanalizacji sanitarnej w miejscowości Twardogóra. Sieć kanalizacji sanitarnej z uwagi na ukształtowanie terenu zaprojektowano w systemie grawitacyjno-tłocznym. W skład tak zaplanowanego systemu wchodzi system grawitacyjny z rur Ø0,2m i Ø0,16m PVC SN8 SDR34 litych oraz system kanalizacji tłoc</w:t>
      </w:r>
      <w:r>
        <w:rPr>
          <w:rFonts w:ascii="Tahoma" w:eastAsia="Times New Roman" w:hAnsi="Tahoma" w:cs="Tahoma"/>
          <w:sz w:val="20"/>
          <w:szCs w:val="20"/>
          <w:lang w:eastAsia="pl-PL"/>
        </w:rPr>
        <w:t xml:space="preserve">znej zaprojektowany z rur Ø110 </w:t>
      </w:r>
      <w:r w:rsidRPr="0007566A">
        <w:rPr>
          <w:rFonts w:ascii="Tahoma" w:eastAsia="Times New Roman" w:hAnsi="Tahoma" w:cs="Tahoma"/>
          <w:sz w:val="20"/>
          <w:szCs w:val="20"/>
          <w:lang w:eastAsia="pl-PL"/>
        </w:rPr>
        <w:t>PE100RCSDR17 PN10 wra</w:t>
      </w:r>
      <w:r>
        <w:rPr>
          <w:rFonts w:ascii="Tahoma" w:eastAsia="Times New Roman" w:hAnsi="Tahoma" w:cs="Tahoma"/>
          <w:sz w:val="20"/>
          <w:szCs w:val="20"/>
          <w:lang w:eastAsia="pl-PL"/>
        </w:rPr>
        <w:t xml:space="preserve">z z przepompowniami ścieków </w:t>
      </w:r>
      <w:r w:rsidRPr="0007566A">
        <w:rPr>
          <w:rFonts w:ascii="Tahoma" w:eastAsia="Times New Roman" w:hAnsi="Tahoma" w:cs="Tahoma"/>
          <w:sz w:val="20"/>
          <w:szCs w:val="20"/>
          <w:lang w:eastAsia="pl-PL"/>
        </w:rPr>
        <w:t>PS4,PS6. Długość kolektorów sanitarnych wynosi:</w:t>
      </w:r>
    </w:p>
    <w:p w:rsidR="003A23A1" w:rsidRPr="0007566A" w:rsidRDefault="003A23A1" w:rsidP="003A23A1">
      <w:pPr>
        <w:spacing w:after="0"/>
        <w:jc w:val="both"/>
        <w:rPr>
          <w:rFonts w:ascii="Tahoma" w:eastAsia="Times New Roman" w:hAnsi="Tahoma" w:cs="Tahoma"/>
          <w:sz w:val="20"/>
          <w:szCs w:val="20"/>
          <w:lang w:eastAsia="pl-PL"/>
        </w:rPr>
      </w:pPr>
      <w:r>
        <w:rPr>
          <w:rFonts w:ascii="Tahoma" w:eastAsia="Times New Roman" w:hAnsi="Tahoma" w:cs="Tahoma"/>
          <w:sz w:val="20"/>
          <w:szCs w:val="20"/>
          <w:lang w:eastAsia="pl-PL"/>
        </w:rPr>
        <w:t>PVC SN8 SDR34</w:t>
      </w:r>
      <w:r>
        <w:rPr>
          <w:rFonts w:ascii="Tahoma" w:eastAsia="Times New Roman" w:hAnsi="Tahoma" w:cs="Tahoma"/>
          <w:sz w:val="20"/>
          <w:szCs w:val="20"/>
          <w:lang w:eastAsia="pl-PL"/>
        </w:rPr>
        <w:tab/>
        <w:t xml:space="preserve">Ø0,20m </w:t>
      </w:r>
      <w:r>
        <w:rPr>
          <w:rFonts w:ascii="Tahoma" w:eastAsia="Times New Roman" w:hAnsi="Tahoma" w:cs="Tahoma"/>
          <w:sz w:val="20"/>
          <w:szCs w:val="20"/>
          <w:lang w:eastAsia="pl-PL"/>
        </w:rPr>
        <w:tab/>
        <w:t>3</w:t>
      </w:r>
      <w:r w:rsidR="00301A6A">
        <w:rPr>
          <w:rFonts w:ascii="Tahoma" w:eastAsia="Times New Roman" w:hAnsi="Tahoma" w:cs="Tahoma"/>
          <w:sz w:val="20"/>
          <w:szCs w:val="20"/>
          <w:lang w:eastAsia="pl-PL"/>
        </w:rPr>
        <w:t>13,85</w:t>
      </w:r>
      <w:r>
        <w:rPr>
          <w:rFonts w:ascii="Tahoma" w:eastAsia="Times New Roman" w:hAnsi="Tahoma" w:cs="Tahoma"/>
          <w:sz w:val="20"/>
          <w:szCs w:val="20"/>
          <w:lang w:eastAsia="pl-PL"/>
        </w:rPr>
        <w:t xml:space="preserve"> </w:t>
      </w:r>
      <w:proofErr w:type="spellStart"/>
      <w:r>
        <w:rPr>
          <w:rFonts w:ascii="Tahoma" w:eastAsia="Times New Roman" w:hAnsi="Tahoma" w:cs="Tahoma"/>
          <w:sz w:val="20"/>
          <w:szCs w:val="20"/>
          <w:lang w:eastAsia="pl-PL"/>
        </w:rPr>
        <w:t>mb</w:t>
      </w:r>
      <w:proofErr w:type="spellEnd"/>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w:t>
      </w:r>
      <w:r>
        <w:rPr>
          <w:rFonts w:ascii="Tahoma" w:eastAsia="Times New Roman" w:hAnsi="Tahoma" w:cs="Tahoma"/>
          <w:sz w:val="20"/>
          <w:szCs w:val="20"/>
          <w:lang w:eastAsia="pl-PL"/>
        </w:rPr>
        <w:t>DR34</w:t>
      </w:r>
      <w:r>
        <w:rPr>
          <w:rFonts w:ascii="Tahoma" w:eastAsia="Times New Roman" w:hAnsi="Tahoma" w:cs="Tahoma"/>
          <w:sz w:val="20"/>
          <w:szCs w:val="20"/>
          <w:lang w:eastAsia="pl-PL"/>
        </w:rPr>
        <w:tab/>
        <w:t xml:space="preserve">Ø0,16m </w:t>
      </w:r>
      <w:r>
        <w:rPr>
          <w:rFonts w:ascii="Tahoma" w:eastAsia="Times New Roman" w:hAnsi="Tahoma" w:cs="Tahoma"/>
          <w:sz w:val="20"/>
          <w:szCs w:val="20"/>
          <w:lang w:eastAsia="pl-PL"/>
        </w:rPr>
        <w:tab/>
        <w:t xml:space="preserve">24,25 </w:t>
      </w:r>
      <w:proofErr w:type="spellStart"/>
      <w:r>
        <w:rPr>
          <w:rFonts w:ascii="Tahoma" w:eastAsia="Times New Roman" w:hAnsi="Tahoma" w:cs="Tahoma"/>
          <w:sz w:val="20"/>
          <w:szCs w:val="20"/>
          <w:lang w:eastAsia="pl-PL"/>
        </w:rPr>
        <w:t>mb</w:t>
      </w:r>
      <w:proofErr w:type="spellEnd"/>
    </w:p>
    <w:p w:rsidR="003A23A1" w:rsidRPr="0007566A" w:rsidRDefault="003A23A1" w:rsidP="003A23A1">
      <w:pPr>
        <w:spacing w:after="0"/>
        <w:jc w:val="both"/>
        <w:rPr>
          <w:rFonts w:ascii="Tahoma" w:eastAsia="Times New Roman" w:hAnsi="Tahoma" w:cs="Tahoma"/>
          <w:sz w:val="20"/>
          <w:szCs w:val="20"/>
          <w:lang w:eastAsia="pl-PL"/>
        </w:rPr>
      </w:pPr>
      <w:r>
        <w:rPr>
          <w:rFonts w:ascii="Tahoma" w:eastAsia="Times New Roman" w:hAnsi="Tahoma" w:cs="Tahoma"/>
          <w:sz w:val="20"/>
          <w:szCs w:val="20"/>
          <w:lang w:eastAsia="pl-PL"/>
        </w:rPr>
        <w:t>PE100RCSDR17PN10</w:t>
      </w:r>
      <w:r>
        <w:rPr>
          <w:rFonts w:ascii="Tahoma" w:eastAsia="Times New Roman" w:hAnsi="Tahoma" w:cs="Tahoma"/>
          <w:sz w:val="20"/>
          <w:szCs w:val="20"/>
          <w:lang w:eastAsia="pl-PL"/>
        </w:rPr>
        <w:tab/>
        <w:t>Ø110mm</w:t>
      </w:r>
      <w:r>
        <w:rPr>
          <w:rFonts w:ascii="Tahoma" w:eastAsia="Times New Roman" w:hAnsi="Tahoma" w:cs="Tahoma"/>
          <w:sz w:val="20"/>
          <w:szCs w:val="20"/>
          <w:lang w:eastAsia="pl-PL"/>
        </w:rPr>
        <w:tab/>
        <w:t>4018,3</w:t>
      </w:r>
      <w:r w:rsidR="00301A6A">
        <w:rPr>
          <w:rFonts w:ascii="Tahoma" w:eastAsia="Times New Roman" w:hAnsi="Tahoma" w:cs="Tahoma"/>
          <w:sz w:val="20"/>
          <w:szCs w:val="20"/>
          <w:lang w:eastAsia="pl-PL"/>
        </w:rPr>
        <w:t>1</w:t>
      </w:r>
      <w:r>
        <w:rPr>
          <w:rFonts w:ascii="Tahoma" w:eastAsia="Times New Roman" w:hAnsi="Tahoma" w:cs="Tahoma"/>
          <w:sz w:val="20"/>
          <w:szCs w:val="20"/>
          <w:lang w:eastAsia="pl-PL"/>
        </w:rPr>
        <w:t>mb</w:t>
      </w:r>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b/>
          <w:sz w:val="20"/>
          <w:szCs w:val="20"/>
          <w:lang w:eastAsia="pl-PL"/>
        </w:rPr>
        <w:t>Część II – Kanalizacja sanitarna dla miejscowości Grabowno Kolonia</w:t>
      </w:r>
      <w:r w:rsidRPr="008A76BC">
        <w:rPr>
          <w:rFonts w:ascii="Tahoma" w:eastAsia="Times New Roman" w:hAnsi="Tahoma" w:cs="Tahoma"/>
          <w:sz w:val="20"/>
          <w:szCs w:val="20"/>
          <w:lang w:eastAsia="pl-PL"/>
        </w:rPr>
        <w:t>. Zakres inwestycji obejmuje miejscowość Grabowno Kolonia. Sieć kanalizacji sanitarnej z uwagi na ukształtowanie terenu zaprojektowano w systemie grawitacyjno-tłocznym. W skład tak zaplanowanego systemu wchodzi system grawitacyjny z rur Ø0,2m i Ø0,16m PVC SN8 SDR34 litych oraz system kanalizacji tłocznej zaprojektowany z rur Ø90,Ø63 PE100RCSDR17 PN10 wraz z przepompowniami ścieków PS7,MP8</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PVC SN8 SDR34</w:t>
      </w:r>
      <w:r w:rsidRPr="008A76BC">
        <w:rPr>
          <w:rFonts w:ascii="Tahoma" w:eastAsia="Times New Roman" w:hAnsi="Tahoma" w:cs="Tahoma"/>
          <w:sz w:val="20"/>
          <w:szCs w:val="20"/>
          <w:lang w:eastAsia="pl-PL"/>
        </w:rPr>
        <w:tab/>
        <w:t xml:space="preserve">Ø0,20m </w:t>
      </w:r>
      <w:r w:rsidRPr="008A76BC">
        <w:rPr>
          <w:rFonts w:ascii="Tahoma" w:eastAsia="Times New Roman" w:hAnsi="Tahoma" w:cs="Tahoma"/>
          <w:sz w:val="20"/>
          <w:szCs w:val="20"/>
          <w:lang w:eastAsia="pl-PL"/>
        </w:rPr>
        <w:tab/>
        <w:t>356,35</w:t>
      </w:r>
      <w:r w:rsidR="00301A6A">
        <w:rPr>
          <w:rFonts w:ascii="Tahoma" w:eastAsia="Times New Roman" w:hAnsi="Tahoma" w:cs="Tahoma"/>
          <w:sz w:val="20"/>
          <w:szCs w:val="20"/>
          <w:lang w:eastAsia="pl-PL"/>
        </w:rPr>
        <w:t xml:space="preserve"> </w:t>
      </w:r>
      <w:proofErr w:type="spellStart"/>
      <w:r w:rsidR="00301A6A">
        <w:rPr>
          <w:rFonts w:ascii="Tahoma" w:eastAsia="Times New Roman" w:hAnsi="Tahoma" w:cs="Tahoma"/>
          <w:sz w:val="20"/>
          <w:szCs w:val="20"/>
          <w:lang w:eastAsia="pl-PL"/>
        </w:rPr>
        <w:t>mb</w:t>
      </w:r>
      <w:proofErr w:type="spellEnd"/>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PVC SN8 SDR34</w:t>
      </w:r>
      <w:r w:rsidRPr="008A76BC">
        <w:rPr>
          <w:rFonts w:ascii="Tahoma" w:eastAsia="Times New Roman" w:hAnsi="Tahoma" w:cs="Tahoma"/>
          <w:sz w:val="20"/>
          <w:szCs w:val="20"/>
          <w:lang w:eastAsia="pl-PL"/>
        </w:rPr>
        <w:tab/>
        <w:t xml:space="preserve">Ø0,16m </w:t>
      </w:r>
      <w:r w:rsidRPr="008A76BC">
        <w:rPr>
          <w:rFonts w:ascii="Tahoma" w:eastAsia="Times New Roman" w:hAnsi="Tahoma" w:cs="Tahoma"/>
          <w:sz w:val="20"/>
          <w:szCs w:val="20"/>
          <w:lang w:eastAsia="pl-PL"/>
        </w:rPr>
        <w:tab/>
        <w:t>91,95</w:t>
      </w:r>
      <w:r w:rsidR="00301A6A">
        <w:rPr>
          <w:rFonts w:ascii="Tahoma" w:eastAsia="Times New Roman" w:hAnsi="Tahoma" w:cs="Tahoma"/>
          <w:sz w:val="20"/>
          <w:szCs w:val="20"/>
          <w:lang w:eastAsia="pl-PL"/>
        </w:rPr>
        <w:t xml:space="preserve">  </w:t>
      </w:r>
      <w:proofErr w:type="spellStart"/>
      <w:r w:rsidR="00301A6A">
        <w:rPr>
          <w:rFonts w:ascii="Tahoma" w:eastAsia="Times New Roman" w:hAnsi="Tahoma" w:cs="Tahoma"/>
          <w:sz w:val="20"/>
          <w:szCs w:val="20"/>
          <w:lang w:eastAsia="pl-PL"/>
        </w:rPr>
        <w:t>mb</w:t>
      </w:r>
      <w:proofErr w:type="spellEnd"/>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PE100RCSDR17PN10</w:t>
      </w:r>
      <w:r w:rsidRPr="008A76BC">
        <w:rPr>
          <w:rFonts w:ascii="Tahoma" w:eastAsia="Times New Roman" w:hAnsi="Tahoma" w:cs="Tahoma"/>
          <w:sz w:val="20"/>
          <w:szCs w:val="20"/>
          <w:lang w:eastAsia="pl-PL"/>
        </w:rPr>
        <w:tab/>
        <w:t>Ø90mm</w:t>
      </w:r>
      <w:r w:rsidRPr="008A76BC">
        <w:rPr>
          <w:rFonts w:ascii="Tahoma" w:eastAsia="Times New Roman" w:hAnsi="Tahoma" w:cs="Tahoma"/>
          <w:sz w:val="20"/>
          <w:szCs w:val="20"/>
          <w:lang w:eastAsia="pl-PL"/>
        </w:rPr>
        <w:tab/>
      </w:r>
      <w:r w:rsidRPr="008A76BC">
        <w:rPr>
          <w:rFonts w:ascii="Tahoma" w:eastAsia="Times New Roman" w:hAnsi="Tahoma" w:cs="Tahoma"/>
          <w:sz w:val="20"/>
          <w:szCs w:val="20"/>
          <w:lang w:eastAsia="pl-PL"/>
        </w:rPr>
        <w:tab/>
        <w:t>614,01</w:t>
      </w:r>
      <w:r w:rsidR="00301A6A">
        <w:rPr>
          <w:rFonts w:ascii="Tahoma" w:eastAsia="Times New Roman" w:hAnsi="Tahoma" w:cs="Tahoma"/>
          <w:sz w:val="20"/>
          <w:szCs w:val="20"/>
          <w:lang w:eastAsia="pl-PL"/>
        </w:rPr>
        <w:t>mb</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PE100RCSDR17PN10</w:t>
      </w:r>
      <w:r w:rsidRPr="008A76BC">
        <w:rPr>
          <w:rFonts w:ascii="Tahoma" w:eastAsia="Times New Roman" w:hAnsi="Tahoma" w:cs="Tahoma"/>
          <w:sz w:val="20"/>
          <w:szCs w:val="20"/>
          <w:lang w:eastAsia="pl-PL"/>
        </w:rPr>
        <w:tab/>
        <w:t>Ø63mm</w:t>
      </w:r>
      <w:r w:rsidRPr="008A76BC">
        <w:rPr>
          <w:rFonts w:ascii="Tahoma" w:eastAsia="Times New Roman" w:hAnsi="Tahoma" w:cs="Tahoma"/>
          <w:sz w:val="20"/>
          <w:szCs w:val="20"/>
          <w:lang w:eastAsia="pl-PL"/>
        </w:rPr>
        <w:tab/>
      </w:r>
      <w:r w:rsidRPr="008A76BC">
        <w:rPr>
          <w:rFonts w:ascii="Tahoma" w:eastAsia="Times New Roman" w:hAnsi="Tahoma" w:cs="Tahoma"/>
          <w:sz w:val="20"/>
          <w:szCs w:val="20"/>
          <w:lang w:eastAsia="pl-PL"/>
        </w:rPr>
        <w:tab/>
        <w:t>186,8</w:t>
      </w:r>
      <w:r w:rsidR="00301A6A">
        <w:rPr>
          <w:rFonts w:ascii="Tahoma" w:eastAsia="Times New Roman" w:hAnsi="Tahoma" w:cs="Tahoma"/>
          <w:sz w:val="20"/>
          <w:szCs w:val="20"/>
          <w:lang w:eastAsia="pl-PL"/>
        </w:rPr>
        <w:t xml:space="preserve">  </w:t>
      </w:r>
      <w:proofErr w:type="spellStart"/>
      <w:r w:rsidR="00301A6A">
        <w:rPr>
          <w:rFonts w:ascii="Tahoma" w:eastAsia="Times New Roman" w:hAnsi="Tahoma" w:cs="Tahoma"/>
          <w:sz w:val="20"/>
          <w:szCs w:val="20"/>
          <w:lang w:eastAsia="pl-PL"/>
        </w:rPr>
        <w:t>mb</w:t>
      </w:r>
      <w:proofErr w:type="spellEnd"/>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Pr="008A76BC" w:rsidRDefault="008A76BC" w:rsidP="008A76BC">
      <w:pPr>
        <w:spacing w:after="0"/>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 xml:space="preserve">Część III – Kanalizacja sanitarna dla miejscowości </w:t>
      </w:r>
      <w:proofErr w:type="spellStart"/>
      <w:r w:rsidRPr="00024FCD">
        <w:rPr>
          <w:rFonts w:ascii="Tahoma" w:eastAsia="Times New Roman" w:hAnsi="Tahoma" w:cs="Tahoma"/>
          <w:b/>
          <w:sz w:val="20"/>
          <w:szCs w:val="20"/>
          <w:lang w:eastAsia="pl-PL"/>
        </w:rPr>
        <w:t>Brodowce</w:t>
      </w:r>
      <w:proofErr w:type="spellEnd"/>
      <w:r w:rsidRPr="008A76BC">
        <w:rPr>
          <w:rFonts w:ascii="Tahoma" w:eastAsia="Times New Roman" w:hAnsi="Tahoma" w:cs="Tahoma"/>
          <w:sz w:val="20"/>
          <w:szCs w:val="20"/>
          <w:lang w:eastAsia="pl-PL"/>
        </w:rPr>
        <w:t xml:space="preserve">. Zakres inwestycji obejmuje miejscowości </w:t>
      </w:r>
      <w:proofErr w:type="spellStart"/>
      <w:r w:rsidRPr="008A76BC">
        <w:rPr>
          <w:rFonts w:ascii="Tahoma" w:eastAsia="Times New Roman" w:hAnsi="Tahoma" w:cs="Tahoma"/>
          <w:sz w:val="20"/>
          <w:szCs w:val="20"/>
          <w:lang w:eastAsia="pl-PL"/>
        </w:rPr>
        <w:t>Brodowce</w:t>
      </w:r>
      <w:proofErr w:type="spellEnd"/>
      <w:r w:rsidRPr="008A76BC">
        <w:rPr>
          <w:rFonts w:ascii="Tahoma" w:eastAsia="Times New Roman" w:hAnsi="Tahoma" w:cs="Tahoma"/>
          <w:sz w:val="20"/>
          <w:szCs w:val="20"/>
          <w:lang w:eastAsia="pl-PL"/>
        </w:rPr>
        <w:t xml:space="preserve">, cz. Grabowno Małe, Twardogóra ul. Leśne Domy. Sieć kanalizacji sanitarnej z uwagi na ukształtowanie terenu zaprojektowano w systemie grawitacyjno-tłocznym. W skład tak zaplanowanego </w:t>
      </w:r>
      <w:r w:rsidRPr="008A76BC">
        <w:rPr>
          <w:rFonts w:ascii="Tahoma" w:eastAsia="Times New Roman" w:hAnsi="Tahoma" w:cs="Tahoma"/>
          <w:sz w:val="20"/>
          <w:szCs w:val="20"/>
          <w:lang w:eastAsia="pl-PL"/>
        </w:rPr>
        <w:lastRenderedPageBreak/>
        <w:t>systemu wchodzi system grawitacyjny z rur Ø0,2m i Ø0,16m PVC SN8 SDR34 litych oraz system kanalizacji tłocznej zaprojektowany z rur Ø90,Ø63 PE100RCSDR17 PN10 wraz z przepompowniami ścieków PS2,PS3,PS5,MP3</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PVC SN8 SDR34</w:t>
      </w:r>
      <w:r w:rsidRPr="008A76BC">
        <w:rPr>
          <w:rFonts w:ascii="Tahoma" w:eastAsia="Times New Roman" w:hAnsi="Tahoma" w:cs="Tahoma"/>
          <w:sz w:val="20"/>
          <w:szCs w:val="20"/>
          <w:lang w:eastAsia="pl-PL"/>
        </w:rPr>
        <w:tab/>
        <w:t xml:space="preserve">Ø0,20m </w:t>
      </w:r>
      <w:r w:rsidRPr="008A76BC">
        <w:rPr>
          <w:rFonts w:ascii="Tahoma" w:eastAsia="Times New Roman" w:hAnsi="Tahoma" w:cs="Tahoma"/>
          <w:sz w:val="20"/>
          <w:szCs w:val="20"/>
          <w:lang w:eastAsia="pl-PL"/>
        </w:rPr>
        <w:tab/>
        <w:t>1373,44</w:t>
      </w:r>
      <w:r w:rsidR="00301A6A">
        <w:rPr>
          <w:rFonts w:ascii="Tahoma" w:eastAsia="Times New Roman" w:hAnsi="Tahoma" w:cs="Tahoma"/>
          <w:sz w:val="20"/>
          <w:szCs w:val="20"/>
          <w:lang w:eastAsia="pl-PL"/>
        </w:rPr>
        <w:t>mb</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PVC SN8 SDR34</w:t>
      </w:r>
      <w:r w:rsidRPr="008A76BC">
        <w:rPr>
          <w:rFonts w:ascii="Tahoma" w:eastAsia="Times New Roman" w:hAnsi="Tahoma" w:cs="Tahoma"/>
          <w:sz w:val="20"/>
          <w:szCs w:val="20"/>
          <w:lang w:eastAsia="pl-PL"/>
        </w:rPr>
        <w:tab/>
        <w:t xml:space="preserve">Ø0,16m </w:t>
      </w:r>
      <w:r w:rsidRPr="008A76BC">
        <w:rPr>
          <w:rFonts w:ascii="Tahoma" w:eastAsia="Times New Roman" w:hAnsi="Tahoma" w:cs="Tahoma"/>
          <w:sz w:val="20"/>
          <w:szCs w:val="20"/>
          <w:lang w:eastAsia="pl-PL"/>
        </w:rPr>
        <w:tab/>
        <w:t>108,39</w:t>
      </w:r>
      <w:r w:rsidR="00301A6A">
        <w:rPr>
          <w:rFonts w:ascii="Tahoma" w:eastAsia="Times New Roman" w:hAnsi="Tahoma" w:cs="Tahoma"/>
          <w:sz w:val="20"/>
          <w:szCs w:val="20"/>
          <w:lang w:eastAsia="pl-PL"/>
        </w:rPr>
        <w:t xml:space="preserve"> </w:t>
      </w:r>
      <w:proofErr w:type="spellStart"/>
      <w:r w:rsidR="00301A6A">
        <w:rPr>
          <w:rFonts w:ascii="Tahoma" w:eastAsia="Times New Roman" w:hAnsi="Tahoma" w:cs="Tahoma"/>
          <w:sz w:val="20"/>
          <w:szCs w:val="20"/>
          <w:lang w:eastAsia="pl-PL"/>
        </w:rPr>
        <w:t>mb</w:t>
      </w:r>
      <w:proofErr w:type="spellEnd"/>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PE100RCSDR17PN10</w:t>
      </w:r>
      <w:r w:rsidRPr="008A76BC">
        <w:rPr>
          <w:rFonts w:ascii="Tahoma" w:eastAsia="Times New Roman" w:hAnsi="Tahoma" w:cs="Tahoma"/>
          <w:sz w:val="20"/>
          <w:szCs w:val="20"/>
          <w:lang w:eastAsia="pl-PL"/>
        </w:rPr>
        <w:tab/>
        <w:t>Ø90mm</w:t>
      </w:r>
      <w:r w:rsidRPr="008A76BC">
        <w:rPr>
          <w:rFonts w:ascii="Tahoma" w:eastAsia="Times New Roman" w:hAnsi="Tahoma" w:cs="Tahoma"/>
          <w:sz w:val="20"/>
          <w:szCs w:val="20"/>
          <w:lang w:eastAsia="pl-PL"/>
        </w:rPr>
        <w:tab/>
      </w:r>
      <w:r w:rsidRPr="008A76BC">
        <w:rPr>
          <w:rFonts w:ascii="Tahoma" w:eastAsia="Times New Roman" w:hAnsi="Tahoma" w:cs="Tahoma"/>
          <w:sz w:val="20"/>
          <w:szCs w:val="20"/>
          <w:lang w:eastAsia="pl-PL"/>
        </w:rPr>
        <w:tab/>
        <w:t>562,89</w:t>
      </w:r>
      <w:r w:rsidR="00301A6A">
        <w:rPr>
          <w:rFonts w:ascii="Tahoma" w:eastAsia="Times New Roman" w:hAnsi="Tahoma" w:cs="Tahoma"/>
          <w:sz w:val="20"/>
          <w:szCs w:val="20"/>
          <w:lang w:eastAsia="pl-PL"/>
        </w:rPr>
        <w:t xml:space="preserve"> </w:t>
      </w:r>
      <w:proofErr w:type="spellStart"/>
      <w:r w:rsidR="00301A6A">
        <w:rPr>
          <w:rFonts w:ascii="Tahoma" w:eastAsia="Times New Roman" w:hAnsi="Tahoma" w:cs="Tahoma"/>
          <w:sz w:val="20"/>
          <w:szCs w:val="20"/>
          <w:lang w:eastAsia="pl-PL"/>
        </w:rPr>
        <w:t>mb</w:t>
      </w:r>
      <w:proofErr w:type="spellEnd"/>
    </w:p>
    <w:p w:rsidR="008A76BC" w:rsidRPr="008A76BC" w:rsidRDefault="00301A6A" w:rsidP="008A76BC">
      <w:pPr>
        <w:spacing w:after="0"/>
        <w:jc w:val="both"/>
        <w:rPr>
          <w:rFonts w:ascii="Tahoma" w:eastAsia="Times New Roman" w:hAnsi="Tahoma" w:cs="Tahoma"/>
          <w:sz w:val="20"/>
          <w:szCs w:val="20"/>
          <w:lang w:eastAsia="pl-PL"/>
        </w:rPr>
      </w:pPr>
      <w:r>
        <w:rPr>
          <w:rFonts w:ascii="Tahoma" w:eastAsia="Times New Roman" w:hAnsi="Tahoma" w:cs="Tahoma"/>
          <w:sz w:val="20"/>
          <w:szCs w:val="20"/>
          <w:lang w:eastAsia="pl-PL"/>
        </w:rPr>
        <w:t>PE100RCSDR17PN10</w:t>
      </w:r>
      <w:r>
        <w:rPr>
          <w:rFonts w:ascii="Tahoma" w:eastAsia="Times New Roman" w:hAnsi="Tahoma" w:cs="Tahoma"/>
          <w:sz w:val="20"/>
          <w:szCs w:val="20"/>
          <w:lang w:eastAsia="pl-PL"/>
        </w:rPr>
        <w:tab/>
        <w:t>Ø63mm</w:t>
      </w:r>
      <w:r>
        <w:rPr>
          <w:rFonts w:ascii="Tahoma" w:eastAsia="Times New Roman" w:hAnsi="Tahoma" w:cs="Tahoma"/>
          <w:sz w:val="20"/>
          <w:szCs w:val="20"/>
          <w:lang w:eastAsia="pl-PL"/>
        </w:rPr>
        <w:tab/>
      </w:r>
      <w:r>
        <w:rPr>
          <w:rFonts w:ascii="Tahoma" w:eastAsia="Times New Roman" w:hAnsi="Tahoma" w:cs="Tahoma"/>
          <w:sz w:val="20"/>
          <w:szCs w:val="20"/>
          <w:lang w:eastAsia="pl-PL"/>
        </w:rPr>
        <w:tab/>
        <w:t xml:space="preserve">79,20   </w:t>
      </w:r>
      <w:proofErr w:type="spellStart"/>
      <w:r>
        <w:rPr>
          <w:rFonts w:ascii="Tahoma" w:eastAsia="Times New Roman" w:hAnsi="Tahoma" w:cs="Tahoma"/>
          <w:sz w:val="20"/>
          <w:szCs w:val="20"/>
          <w:lang w:eastAsia="pl-PL"/>
        </w:rPr>
        <w:t>mb</w:t>
      </w:r>
      <w:proofErr w:type="spellEnd"/>
    </w:p>
    <w:p w:rsidR="008A76BC" w:rsidRPr="008A76BC" w:rsidRDefault="008A76BC" w:rsidP="008A76BC">
      <w:pPr>
        <w:spacing w:after="0"/>
        <w:jc w:val="both"/>
        <w:rPr>
          <w:rFonts w:ascii="Tahoma" w:eastAsia="Times New Roman" w:hAnsi="Tahoma" w:cs="Tahoma"/>
          <w:sz w:val="20"/>
          <w:szCs w:val="20"/>
          <w:lang w:eastAsia="pl-PL"/>
        </w:rPr>
      </w:pP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Do z</w:t>
      </w:r>
      <w:r>
        <w:rPr>
          <w:rFonts w:ascii="Tahoma" w:eastAsia="Times New Roman" w:hAnsi="Tahoma" w:cs="Tahoma"/>
          <w:sz w:val="20"/>
          <w:szCs w:val="20"/>
          <w:lang w:eastAsia="pl-PL"/>
        </w:rPr>
        <w:t>adań oraz czynności wykonawcy</w:t>
      </w:r>
      <w:r w:rsidRPr="008A76BC">
        <w:rPr>
          <w:rFonts w:ascii="Tahoma" w:eastAsia="Times New Roman" w:hAnsi="Tahoma" w:cs="Tahoma"/>
          <w:sz w:val="20"/>
          <w:szCs w:val="20"/>
          <w:lang w:eastAsia="pl-PL"/>
        </w:rPr>
        <w:t xml:space="preserve"> należeć będzie wykonanie prac określonych w dokumentacji projektowej, przedmiarach robót (tabelach ceny ryczałtowej)</w:t>
      </w:r>
      <w:r w:rsidR="00A37AA4">
        <w:rPr>
          <w:rFonts w:ascii="Tahoma" w:eastAsia="Times New Roman" w:hAnsi="Tahoma" w:cs="Tahoma"/>
          <w:sz w:val="20"/>
          <w:szCs w:val="20"/>
          <w:lang w:eastAsia="pl-PL"/>
        </w:rPr>
        <w:t xml:space="preserve">, </w:t>
      </w:r>
      <w:r w:rsidRPr="008A76BC">
        <w:rPr>
          <w:rFonts w:ascii="Tahoma" w:eastAsia="Times New Roman" w:hAnsi="Tahoma" w:cs="Tahoma"/>
          <w:sz w:val="20"/>
          <w:szCs w:val="20"/>
          <w:lang w:eastAsia="pl-PL"/>
        </w:rPr>
        <w:t>specyfikacji techni</w:t>
      </w:r>
      <w:r w:rsidR="00A37AA4">
        <w:rPr>
          <w:rFonts w:ascii="Tahoma" w:eastAsia="Times New Roman" w:hAnsi="Tahoma" w:cs="Tahoma"/>
          <w:sz w:val="20"/>
          <w:szCs w:val="20"/>
          <w:lang w:eastAsia="pl-PL"/>
        </w:rPr>
        <w:t xml:space="preserve">cznej wykonania i odbioru robót oraz umowie, </w:t>
      </w:r>
      <w:r w:rsidRPr="008A76BC">
        <w:rPr>
          <w:rFonts w:ascii="Tahoma" w:eastAsia="Times New Roman" w:hAnsi="Tahoma" w:cs="Tahoma"/>
          <w:sz w:val="20"/>
          <w:szCs w:val="20"/>
          <w:lang w:eastAsia="pl-PL"/>
        </w:rPr>
        <w:t xml:space="preserve">a w szczególności: </w:t>
      </w:r>
    </w:p>
    <w:p w:rsidR="003A23A1" w:rsidRPr="0007566A" w:rsidRDefault="003A23A1" w:rsidP="003A23A1">
      <w:pPr>
        <w:spacing w:after="0"/>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Część I</w:t>
      </w:r>
      <w:r>
        <w:rPr>
          <w:rFonts w:ascii="Tahoma" w:eastAsia="Times New Roman" w:hAnsi="Tahoma" w:cs="Tahoma"/>
          <w:b/>
          <w:sz w:val="20"/>
          <w:szCs w:val="20"/>
          <w:lang w:eastAsia="pl-PL"/>
        </w:rPr>
        <w:t>B</w:t>
      </w:r>
      <w:r w:rsidRPr="0007566A">
        <w:rPr>
          <w:rFonts w:ascii="Tahoma" w:eastAsia="Times New Roman" w:hAnsi="Tahoma" w:cs="Tahoma"/>
          <w:b/>
          <w:sz w:val="20"/>
          <w:szCs w:val="20"/>
          <w:lang w:eastAsia="pl-PL"/>
        </w:rPr>
        <w:t xml:space="preserve"> Budowa kanalizacji sanitarnej w miejscowości Grabowno</w:t>
      </w:r>
      <w:r>
        <w:rPr>
          <w:rFonts w:ascii="Tahoma" w:eastAsia="Times New Roman" w:hAnsi="Tahoma" w:cs="Tahoma"/>
          <w:b/>
          <w:sz w:val="20"/>
          <w:szCs w:val="20"/>
          <w:lang w:eastAsia="pl-PL"/>
        </w:rPr>
        <w:t xml:space="preserve"> Małe – załącznik graficzny nr 1B</w:t>
      </w:r>
      <w:r w:rsidRPr="0007566A">
        <w:rPr>
          <w:rFonts w:ascii="Tahoma" w:eastAsia="Times New Roman" w:hAnsi="Tahoma" w:cs="Tahoma"/>
          <w:b/>
          <w:sz w:val="20"/>
          <w:szCs w:val="20"/>
          <w:lang w:eastAsia="pl-PL"/>
        </w:rPr>
        <w:t xml:space="preserve">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grawitacyjna – roboty ziemne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ziemne (wykopy, umocnienia, składowanie urobku, podłoża, zasypywanie, podwieszanie urządzeń, ławy fundamentowe, pompowania)</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grawitacyjna – roboty montażowe w tym: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rewizyjne, 1000mm, 400mm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kanały z rur PVC 200mm, 160mm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kaskady zewnętrzne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płukania, próby, kamerowania kanałów</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rozbiórkowe i odtworzenia nawierzchni w tym: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cięcia, frezowania, rozbiórki i utylizacje nawierzchni i podbudów</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podbudowy z kruszywa warstwy dolne i górne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odtworzenia nawierzchni z mieszanek mineralno-bitumicznych warstwy wiążące i ścieralne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xml:space="preserve">, z kamienia obrobionego, oraz płyt betonowych grubości 15cm.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tłoczna – roboty ziemne w tym: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pomiarowe i wytyczenia obiektów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ziemne (wykopy, umocnienia, składowanie urobku, podłoża, zasypywanie, podwieszanie urządzeń, ławy fundamentowe)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tłoczna roboty montażowe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studnie betonowe 1000, 1500, 2000mm (komora pomiarowa Kp1, Kp2)</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dostawa i m</w:t>
      </w:r>
      <w:r>
        <w:rPr>
          <w:rFonts w:ascii="Tahoma" w:eastAsia="Times New Roman" w:hAnsi="Tahoma" w:cs="Tahoma"/>
          <w:sz w:val="20"/>
          <w:szCs w:val="20"/>
          <w:lang w:eastAsia="pl-PL"/>
        </w:rPr>
        <w:t xml:space="preserve">ontaż przepompowni ścieków </w:t>
      </w:r>
      <w:r w:rsidRPr="0007566A">
        <w:rPr>
          <w:rFonts w:ascii="Tahoma" w:eastAsia="Times New Roman" w:hAnsi="Tahoma" w:cs="Tahoma"/>
          <w:sz w:val="20"/>
          <w:szCs w:val="20"/>
          <w:lang w:eastAsia="pl-PL"/>
        </w:rPr>
        <w:t xml:space="preserve">PS4, PS6 wraz z uruchomieniem i kompletnym wyposażeniem wg dokumentacji projektowej i instalacjami do neutralizacji odorów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sieci </w:t>
      </w:r>
      <w:r>
        <w:rPr>
          <w:rFonts w:ascii="Tahoma" w:eastAsia="Times New Roman" w:hAnsi="Tahoma" w:cs="Tahoma"/>
          <w:sz w:val="20"/>
          <w:szCs w:val="20"/>
          <w:lang w:eastAsia="pl-PL"/>
        </w:rPr>
        <w:t>kanalizacyjne z rur PEHD 110</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przewierty</w:t>
      </w:r>
    </w:p>
    <w:p w:rsidR="003A23A1" w:rsidRPr="0007566A" w:rsidRDefault="003A23A1" w:rsidP="003A23A1">
      <w:pPr>
        <w:spacing w:after="0"/>
        <w:jc w:val="both"/>
        <w:rPr>
          <w:rFonts w:ascii="Tahoma" w:eastAsia="Times New Roman" w:hAnsi="Tahoma" w:cs="Tahoma"/>
          <w:sz w:val="20"/>
          <w:szCs w:val="20"/>
          <w:lang w:eastAsia="pl-PL"/>
        </w:rPr>
      </w:pPr>
      <w:proofErr w:type="spellStart"/>
      <w:r w:rsidRPr="0007566A">
        <w:rPr>
          <w:rFonts w:ascii="Tahoma" w:eastAsia="Times New Roman" w:hAnsi="Tahoma" w:cs="Tahoma"/>
          <w:sz w:val="20"/>
          <w:szCs w:val="20"/>
          <w:lang w:eastAsia="pl-PL"/>
        </w:rPr>
        <w:t>biofiltry</w:t>
      </w:r>
      <w:proofErr w:type="spellEnd"/>
      <w:r w:rsidRPr="0007566A">
        <w:rPr>
          <w:rFonts w:ascii="Tahoma" w:eastAsia="Times New Roman" w:hAnsi="Tahoma" w:cs="Tahoma"/>
          <w:sz w:val="20"/>
          <w:szCs w:val="20"/>
          <w:lang w:eastAsia="pl-PL"/>
        </w:rPr>
        <w:t>, oznakowania trasy, próby i płukania</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Zagospodarowanie terenu pompowni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podbudowy i nawierzchnie z kostki betonowej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ogrodzenie, bramy i furtki</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elektryczne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rozbiórkowe i odtworzenia nawierzchni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cięcia, frezowania, rozbiórki i utylizacje nawierzchni i podbudów</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podbudowy z kruszywa warstwy dolne i górne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odtworzenia nawierzchni z mieszanek mineralno-bitumicznych warstwy wiążące i ścieralne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wyrównanie istniejącej podbudowy mieszanką mineralno-bitumiczną – pobocza z </w:t>
      </w:r>
      <w:proofErr w:type="spellStart"/>
      <w:r w:rsidRPr="0007566A">
        <w:rPr>
          <w:rFonts w:ascii="Tahoma" w:eastAsia="Times New Roman" w:hAnsi="Tahoma" w:cs="Tahoma"/>
          <w:sz w:val="20"/>
          <w:szCs w:val="20"/>
          <w:lang w:eastAsia="pl-PL"/>
        </w:rPr>
        <w:t>frezowiny</w:t>
      </w:r>
      <w:proofErr w:type="spellEnd"/>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z kamienia obrobionego, oraz płyt betonowych grubości 15cm</w:t>
      </w:r>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Pr="008A76BC" w:rsidRDefault="008A76BC" w:rsidP="008A76BC">
      <w:pPr>
        <w:spacing w:after="0"/>
        <w:jc w:val="both"/>
        <w:rPr>
          <w:rFonts w:ascii="Tahoma" w:eastAsia="Times New Roman" w:hAnsi="Tahoma" w:cs="Tahoma"/>
          <w:b/>
          <w:sz w:val="20"/>
          <w:szCs w:val="20"/>
          <w:lang w:eastAsia="pl-PL"/>
        </w:rPr>
      </w:pPr>
      <w:r w:rsidRPr="008A76BC">
        <w:rPr>
          <w:rFonts w:ascii="Tahoma" w:eastAsia="Times New Roman" w:hAnsi="Tahoma" w:cs="Tahoma"/>
          <w:b/>
          <w:sz w:val="20"/>
          <w:szCs w:val="20"/>
          <w:lang w:eastAsia="pl-PL"/>
        </w:rPr>
        <w:t>Część II Budowa kanalizacji sanitarnej w miejscowości Grabowno Kolonia – załącznik graficzny n</w:t>
      </w:r>
      <w:r>
        <w:rPr>
          <w:rFonts w:ascii="Tahoma" w:eastAsia="Times New Roman" w:hAnsi="Tahoma" w:cs="Tahoma"/>
          <w:b/>
          <w:sz w:val="20"/>
          <w:szCs w:val="20"/>
          <w:lang w:eastAsia="pl-PL"/>
        </w:rPr>
        <w:t>ume</w:t>
      </w:r>
      <w:r w:rsidRPr="008A76BC">
        <w:rPr>
          <w:rFonts w:ascii="Tahoma" w:eastAsia="Times New Roman" w:hAnsi="Tahoma" w:cs="Tahoma"/>
          <w:b/>
          <w:sz w:val="20"/>
          <w:szCs w:val="20"/>
          <w:lang w:eastAsia="pl-PL"/>
        </w:rPr>
        <w:t xml:space="preserve">r 2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grawitacyjna – roboty ziemne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ziemne (wykopy, umocnienia, składowanie urobku, podłoża, zasypywanie, podwieszanie urządzeń, ławy fundamentowe, pompowania)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grawitacyjna – roboty montażowe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studnie rewizyjne, 1000mm, 400mm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kanały z rur PVC 200mm, 160mm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przewierty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płukania, próby, kamerowania kanałów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rozbiórkowe i odtworzenia nawierzchni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cięcia, frezowania, rozbiórki i utylizacje nawierzchni i podbudów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podbudowy z kruszywa warstwy dolne i górne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odtworzenia nawierzchni z mieszanek mineralno-bitumicznych warstwy wiążące i ścieralne, pobocza z </w:t>
      </w:r>
      <w:proofErr w:type="spellStart"/>
      <w:r w:rsidRPr="008A76BC">
        <w:rPr>
          <w:rFonts w:ascii="Tahoma" w:eastAsia="Times New Roman" w:hAnsi="Tahoma" w:cs="Tahoma"/>
          <w:sz w:val="20"/>
          <w:szCs w:val="20"/>
          <w:lang w:eastAsia="pl-PL"/>
        </w:rPr>
        <w:t>frezowiny</w:t>
      </w:r>
      <w:proofErr w:type="spellEnd"/>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tłoczna – roboty ziemne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ziemne (wykopy, umocnienia, składowanie urobku, podłoża, zasypywanie, podwieszanie urządzeń, ławy fundamentowe)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tłoczna roboty montażowe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studnie betonowe 1000, 1500 mm (komora pomiarowa SR 5,6 i Kpł4)</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dostawa i montaż przepompowni ścieków PS7, MP8 wraz z uruchomieniem i kompletnym wyposażeniem wg dokumentacji projektowej i instalacjami do neutralizacji odorów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sieci kanalizacyjne z rur PEHD 90, 63, odpowietrzenia i odwodnienia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przewierty</w:t>
      </w:r>
    </w:p>
    <w:p w:rsidR="008A76BC" w:rsidRPr="008A76BC" w:rsidRDefault="008A76BC" w:rsidP="008A76BC">
      <w:pPr>
        <w:spacing w:after="0"/>
        <w:jc w:val="both"/>
        <w:rPr>
          <w:rFonts w:ascii="Tahoma" w:eastAsia="Times New Roman" w:hAnsi="Tahoma" w:cs="Tahoma"/>
          <w:sz w:val="20"/>
          <w:szCs w:val="20"/>
          <w:lang w:eastAsia="pl-PL"/>
        </w:rPr>
      </w:pPr>
      <w:proofErr w:type="spellStart"/>
      <w:r w:rsidRPr="008A76BC">
        <w:rPr>
          <w:rFonts w:ascii="Tahoma" w:eastAsia="Times New Roman" w:hAnsi="Tahoma" w:cs="Tahoma"/>
          <w:sz w:val="20"/>
          <w:szCs w:val="20"/>
          <w:lang w:eastAsia="pl-PL"/>
        </w:rPr>
        <w:t>biofiltry</w:t>
      </w:r>
      <w:proofErr w:type="spellEnd"/>
      <w:r w:rsidRPr="008A76BC">
        <w:rPr>
          <w:rFonts w:ascii="Tahoma" w:eastAsia="Times New Roman" w:hAnsi="Tahoma" w:cs="Tahoma"/>
          <w:sz w:val="20"/>
          <w:szCs w:val="20"/>
          <w:lang w:eastAsia="pl-PL"/>
        </w:rPr>
        <w:t>, oznakowania trasy, próby i płukania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Zagospodarowanie terenu pompowni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podbudowy i nawierzchnie z kostki betonowej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ogrodzenie, bramy i furtki</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elektryczne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rozbiórkowe i odtworzenia nawierzchni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cięcia, frezowania, rozbiórki i utylizacje nawierzchni i podbudów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podbudowy z kruszywa warstwy dolne i górne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odtworzenia nawierzchni z mieszanek mineralno-bitumicznych warstwy wiążące i ścieralne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wyrównanie istniejącej podbudowy mieszanką mineralno-bitumiczną – pobocza z </w:t>
      </w:r>
      <w:proofErr w:type="spellStart"/>
      <w:r w:rsidRPr="008A76BC">
        <w:rPr>
          <w:rFonts w:ascii="Tahoma" w:eastAsia="Times New Roman" w:hAnsi="Tahoma" w:cs="Tahoma"/>
          <w:sz w:val="20"/>
          <w:szCs w:val="20"/>
          <w:lang w:eastAsia="pl-PL"/>
        </w:rPr>
        <w:t>frezowiny</w:t>
      </w:r>
      <w:proofErr w:type="spellEnd"/>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Pr="008A76BC" w:rsidRDefault="008A76BC" w:rsidP="008A76BC">
      <w:pPr>
        <w:spacing w:after="0"/>
        <w:jc w:val="both"/>
        <w:rPr>
          <w:rFonts w:ascii="Tahoma" w:eastAsia="Times New Roman" w:hAnsi="Tahoma" w:cs="Tahoma"/>
          <w:b/>
          <w:sz w:val="20"/>
          <w:szCs w:val="20"/>
          <w:lang w:eastAsia="pl-PL"/>
        </w:rPr>
      </w:pPr>
      <w:r w:rsidRPr="008A76BC">
        <w:rPr>
          <w:rFonts w:ascii="Tahoma" w:eastAsia="Times New Roman" w:hAnsi="Tahoma" w:cs="Tahoma"/>
          <w:b/>
          <w:sz w:val="20"/>
          <w:szCs w:val="20"/>
          <w:lang w:eastAsia="pl-PL"/>
        </w:rPr>
        <w:t xml:space="preserve">Część III Budowa kanalizacji sanitarnej w miejscowości </w:t>
      </w:r>
      <w:proofErr w:type="spellStart"/>
      <w:r w:rsidRPr="008A76BC">
        <w:rPr>
          <w:rFonts w:ascii="Tahoma" w:eastAsia="Times New Roman" w:hAnsi="Tahoma" w:cs="Tahoma"/>
          <w:b/>
          <w:sz w:val="20"/>
          <w:szCs w:val="20"/>
          <w:lang w:eastAsia="pl-PL"/>
        </w:rPr>
        <w:t>Brodowce</w:t>
      </w:r>
      <w:proofErr w:type="spellEnd"/>
      <w:r w:rsidRPr="008A76BC">
        <w:rPr>
          <w:rFonts w:ascii="Tahoma" w:eastAsia="Times New Roman" w:hAnsi="Tahoma" w:cs="Tahoma"/>
          <w:b/>
          <w:sz w:val="20"/>
          <w:szCs w:val="20"/>
          <w:lang w:eastAsia="pl-PL"/>
        </w:rPr>
        <w:t xml:space="preserve"> – załącznik graficzny n</w:t>
      </w:r>
      <w:r>
        <w:rPr>
          <w:rFonts w:ascii="Tahoma" w:eastAsia="Times New Roman" w:hAnsi="Tahoma" w:cs="Tahoma"/>
          <w:b/>
          <w:sz w:val="20"/>
          <w:szCs w:val="20"/>
          <w:lang w:eastAsia="pl-PL"/>
        </w:rPr>
        <w:t>r</w:t>
      </w:r>
      <w:r w:rsidRPr="008A76BC">
        <w:rPr>
          <w:rFonts w:ascii="Tahoma" w:eastAsia="Times New Roman" w:hAnsi="Tahoma" w:cs="Tahoma"/>
          <w:b/>
          <w:sz w:val="20"/>
          <w:szCs w:val="20"/>
          <w:lang w:eastAsia="pl-PL"/>
        </w:rPr>
        <w:t xml:space="preserve"> 3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grawitacyjna – roboty ziemne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ziemne (wykopy, umocnienia, składowanie urobku, podłoża, zasypywanie, podwieszanie urządzeń, ławy fundamentowe, pompowania)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grawitacyjna – roboty montażowe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studnie rewizyjne, 1000mm, 400mm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kanały z rur PVC 200mm, 160mm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przewierty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lastRenderedPageBreak/>
        <w:t>płukania, próby, kamerowania kanałów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rozbiórkowe i odtworzenia nawierzchni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cięcia, frezowania, rozbiórki i utylizacje nawierzchni i podbudów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podbudowy z kruszywa warstwy dolne i górne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odtworzenia nawierzchni z mieszanek mineralno-bitumicznych warstwy wiążące i ścieralne pobocza z </w:t>
      </w:r>
      <w:proofErr w:type="spellStart"/>
      <w:r w:rsidRPr="008A76BC">
        <w:rPr>
          <w:rFonts w:ascii="Tahoma" w:eastAsia="Times New Roman" w:hAnsi="Tahoma" w:cs="Tahoma"/>
          <w:sz w:val="20"/>
          <w:szCs w:val="20"/>
          <w:lang w:eastAsia="pl-PL"/>
        </w:rPr>
        <w:t>frezowiny</w:t>
      </w:r>
      <w:proofErr w:type="spellEnd"/>
      <w:r w:rsidRPr="008A76BC">
        <w:rPr>
          <w:rFonts w:ascii="Tahoma" w:eastAsia="Times New Roman" w:hAnsi="Tahoma" w:cs="Tahoma"/>
          <w:sz w:val="20"/>
          <w:szCs w:val="20"/>
          <w:lang w:eastAsia="pl-PL"/>
        </w:rPr>
        <w:t xml:space="preserve">, nawierzchnie z kostki betonowej </w:t>
      </w:r>
      <w:r w:rsidRPr="008A76BC">
        <w:rPr>
          <w:rFonts w:ascii="Tahoma" w:eastAsia="Times New Roman" w:hAnsi="Tahoma" w:cs="Tahoma"/>
          <w:sz w:val="20"/>
          <w:szCs w:val="20"/>
          <w:lang w:eastAsia="pl-PL"/>
        </w:rPr>
        <w:tab/>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tłoczna – roboty ziemne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ziemne (wykopy, umocnienia, składowanie urobku, podłoża, zasypywanie, podwieszanie urządzeń, ławy fundamentowe)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tłoczna roboty montażowe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studnie betonowe 1500 mm (komora połączeniowa Kpł2)</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dostawa i montaż przepompowni ścieków PS2, PS3, PS5, MP3 wraz z uruchomieniem i kompletnym wyposażeniem wg dokumentacji projektowej i instalacjami do neutralizacji odorów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sieci kanalizacyjne z rur PEHD 90, 63, odpowietrzenia i odwodnienia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przewierty</w:t>
      </w:r>
    </w:p>
    <w:p w:rsidR="008A76BC" w:rsidRPr="008A76BC" w:rsidRDefault="008A76BC" w:rsidP="008A76BC">
      <w:pPr>
        <w:spacing w:after="0"/>
        <w:jc w:val="both"/>
        <w:rPr>
          <w:rFonts w:ascii="Tahoma" w:eastAsia="Times New Roman" w:hAnsi="Tahoma" w:cs="Tahoma"/>
          <w:sz w:val="20"/>
          <w:szCs w:val="20"/>
          <w:lang w:eastAsia="pl-PL"/>
        </w:rPr>
      </w:pPr>
      <w:proofErr w:type="spellStart"/>
      <w:r w:rsidRPr="008A76BC">
        <w:rPr>
          <w:rFonts w:ascii="Tahoma" w:eastAsia="Times New Roman" w:hAnsi="Tahoma" w:cs="Tahoma"/>
          <w:sz w:val="20"/>
          <w:szCs w:val="20"/>
          <w:lang w:eastAsia="pl-PL"/>
        </w:rPr>
        <w:t>biofiltry</w:t>
      </w:r>
      <w:proofErr w:type="spellEnd"/>
      <w:r w:rsidRPr="008A76BC">
        <w:rPr>
          <w:rFonts w:ascii="Tahoma" w:eastAsia="Times New Roman" w:hAnsi="Tahoma" w:cs="Tahoma"/>
          <w:sz w:val="20"/>
          <w:szCs w:val="20"/>
          <w:lang w:eastAsia="pl-PL"/>
        </w:rPr>
        <w:t>, oznakowania trasy, próby i płukania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Zagospodarowanie terenu pompowni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podbudowy i nawierzchnie z kostki betonowej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ogrodzenie, bramy i furtki</w:t>
      </w:r>
    </w:p>
    <w:p w:rsid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elektryczne  </w:t>
      </w:r>
    </w:p>
    <w:p w:rsidR="00B252FE" w:rsidRPr="0024577C" w:rsidRDefault="00B252FE" w:rsidP="00B252FE">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B252FE" w:rsidRPr="0024577C" w:rsidRDefault="00B252FE" w:rsidP="00B252FE">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  - w ilości 6 egzemplarzy,</w:t>
      </w:r>
    </w:p>
    <w:p w:rsidR="00B252FE" w:rsidRPr="0024577C" w:rsidRDefault="00B252FE" w:rsidP="00B252FE">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 xml:space="preserve">- Sporządzenie pełnej inwentaryzacji powykonawczej z niezbędnymi zestawieniami - w ilości 6 </w:t>
      </w:r>
    </w:p>
    <w:p w:rsidR="00B252FE" w:rsidRPr="0024577C" w:rsidRDefault="00B252FE" w:rsidP="00B252FE">
      <w:pPr>
        <w:spacing w:after="0" w:line="240" w:lineRule="auto"/>
        <w:ind w:left="360"/>
        <w:jc w:val="both"/>
        <w:rPr>
          <w:rFonts w:ascii="Tahoma" w:eastAsia="Calibri" w:hAnsi="Tahoma" w:cs="Tahoma"/>
          <w:bCs/>
          <w:sz w:val="20"/>
          <w:szCs w:val="20"/>
        </w:rPr>
      </w:pPr>
      <w:r>
        <w:rPr>
          <w:rFonts w:ascii="Tahoma" w:eastAsia="Calibri" w:hAnsi="Tahoma" w:cs="Tahoma"/>
          <w:bCs/>
          <w:sz w:val="20"/>
          <w:szCs w:val="20"/>
        </w:rPr>
        <w:t>e</w:t>
      </w:r>
      <w:r w:rsidRPr="0024577C">
        <w:rPr>
          <w:rFonts w:ascii="Tahoma" w:eastAsia="Calibri" w:hAnsi="Tahoma" w:cs="Tahoma"/>
          <w:bCs/>
          <w:sz w:val="20"/>
          <w:szCs w:val="20"/>
        </w:rPr>
        <w:t>gzemplarzy</w:t>
      </w:r>
      <w:r>
        <w:rPr>
          <w:rFonts w:ascii="Tahoma" w:eastAsia="Calibri" w:hAnsi="Tahoma" w:cs="Tahoma"/>
          <w:bCs/>
          <w:sz w:val="20"/>
          <w:szCs w:val="20"/>
        </w:rPr>
        <w:t>.</w:t>
      </w:r>
    </w:p>
    <w:p w:rsidR="00B252FE" w:rsidRPr="007B1E74" w:rsidRDefault="00B252FE" w:rsidP="00B252FE">
      <w:pPr>
        <w:spacing w:after="0" w:line="240" w:lineRule="auto"/>
        <w:ind w:left="3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B252FE" w:rsidRPr="007B1E74" w:rsidRDefault="00B252FE" w:rsidP="00B252FE">
      <w:pPr>
        <w:spacing w:after="0" w:line="240" w:lineRule="auto"/>
        <w:ind w:left="360"/>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Gmina Twardogóra, miasto Twardogóra, ul. Leśna, m. Grabowno Małe, </w:t>
      </w:r>
      <w:proofErr w:type="spellStart"/>
      <w:r>
        <w:rPr>
          <w:rFonts w:ascii="Tahoma" w:eastAsia="Times New Roman" w:hAnsi="Tahoma" w:cs="Tahoma"/>
          <w:b/>
          <w:sz w:val="20"/>
          <w:szCs w:val="20"/>
          <w:lang w:eastAsia="pl-PL"/>
        </w:rPr>
        <w:t>Brodowce</w:t>
      </w:r>
      <w:proofErr w:type="spellEnd"/>
      <w:r>
        <w:rPr>
          <w:rFonts w:ascii="Tahoma" w:eastAsia="Times New Roman" w:hAnsi="Tahoma" w:cs="Tahoma"/>
          <w:b/>
          <w:sz w:val="20"/>
          <w:szCs w:val="20"/>
          <w:lang w:eastAsia="pl-PL"/>
        </w:rPr>
        <w:t xml:space="preserve">, Grabowno Kolonia </w:t>
      </w:r>
      <w:r w:rsidRPr="0037694B">
        <w:rPr>
          <w:rFonts w:ascii="Tahoma" w:eastAsia="Times New Roman" w:hAnsi="Tahoma" w:cs="Tahoma"/>
          <w:i/>
          <w:sz w:val="20"/>
          <w:szCs w:val="20"/>
          <w:lang w:eastAsia="pl-PL"/>
        </w:rPr>
        <w:t>w</w:t>
      </w:r>
      <w:r>
        <w:rPr>
          <w:rFonts w:ascii="Tahoma" w:eastAsia="Times New Roman" w:hAnsi="Tahoma" w:cs="Tahoma"/>
          <w:i/>
          <w:sz w:val="20"/>
          <w:szCs w:val="20"/>
          <w:lang w:eastAsia="pl-PL"/>
        </w:rPr>
        <w:t xml:space="preserve"> zależności od wyników przetargu</w:t>
      </w:r>
      <w:r w:rsidRPr="002E61D6">
        <w:rPr>
          <w:rFonts w:ascii="Tahoma" w:eastAsia="Times New Roman" w:hAnsi="Tahoma" w:cs="Tahoma"/>
          <w:b/>
          <w:sz w:val="20"/>
          <w:szCs w:val="20"/>
          <w:lang w:eastAsia="pl-PL"/>
        </w:rPr>
        <w:t xml:space="preserve"> powiat Oleśnicki</w:t>
      </w:r>
      <w:r w:rsidRPr="007B1E74">
        <w:rPr>
          <w:rFonts w:ascii="Tahoma" w:eastAsia="Times New Roman" w:hAnsi="Tahoma" w:cs="Tahoma"/>
          <w:b/>
          <w:sz w:val="20"/>
          <w:szCs w:val="20"/>
          <w:lang w:eastAsia="pl-PL"/>
        </w:rPr>
        <w:t xml:space="preserve">. </w:t>
      </w:r>
    </w:p>
    <w:p w:rsidR="008A76BC" w:rsidRDefault="008A76BC" w:rsidP="008A76BC">
      <w:pPr>
        <w:spacing w:after="0"/>
        <w:jc w:val="both"/>
        <w:rPr>
          <w:rFonts w:ascii="Tahoma" w:eastAsia="Times New Roman" w:hAnsi="Tahoma" w:cs="Tahoma"/>
          <w:sz w:val="20"/>
          <w:szCs w:val="20"/>
          <w:lang w:eastAsia="pl-PL"/>
        </w:rPr>
      </w:pPr>
    </w:p>
    <w:p w:rsidR="006D7831" w:rsidRPr="00B252FE" w:rsidRDefault="00F900C5" w:rsidP="008A76BC">
      <w:pPr>
        <w:spacing w:after="0"/>
        <w:jc w:val="both"/>
        <w:rPr>
          <w:rFonts w:ascii="Tahoma" w:eastAsia="Calibri" w:hAnsi="Tahoma" w:cs="Tahoma"/>
          <w:b/>
          <w:bCs/>
          <w:sz w:val="20"/>
          <w:szCs w:val="20"/>
        </w:rPr>
      </w:pPr>
      <w:r w:rsidRPr="00B252FE">
        <w:rPr>
          <w:rFonts w:ascii="Tahoma" w:eastAsia="Calibri" w:hAnsi="Tahoma" w:cs="Tahoma"/>
          <w:b/>
          <w:bCs/>
          <w:sz w:val="20"/>
          <w:szCs w:val="20"/>
        </w:rPr>
        <w:t xml:space="preserve">Szczegółowy opis i zakres przedmiotu zamówienia zawiera dokumentacja projektowa wyszczególniona w pkt. 2.2 </w:t>
      </w:r>
    </w:p>
    <w:p w:rsidR="007B1E74" w:rsidRDefault="007B1E74" w:rsidP="00AE69FF">
      <w:pPr>
        <w:numPr>
          <w:ilvl w:val="1"/>
          <w:numId w:val="91"/>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Projekt budowlany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 branża sanitarna, elektryczna, drogowa</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Projekt wykonawczy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 branża sanitarna, elektryczna, drogowa</w:t>
      </w:r>
    </w:p>
    <w:p w:rsidR="00B252FE" w:rsidRP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Informacja dotycząca bezpieczeństwa i ochrony zdrowia na budowie do projektu budowlanego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p>
    <w:p w:rsidR="00B252FE" w:rsidRP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 xml:space="preserve"> Projekt tymczasowej organizacji ruchu na czas budowy „</w:t>
      </w:r>
      <w:r w:rsidRPr="00B252FE">
        <w:rPr>
          <w:rFonts w:ascii="Tahoma" w:eastAsia="Times New Roman" w:hAnsi="Tahoma" w:cs="Tahoma"/>
          <w:b/>
          <w:sz w:val="20"/>
          <w:szCs w:val="20"/>
          <w:lang w:eastAsia="pl-PL"/>
        </w:rPr>
        <w:t xml:space="preserve">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Projekt odtworzenia nawierzchni po robotach budowlanych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w:t>
      </w:r>
      <w:r w:rsidRPr="00B252FE">
        <w:rPr>
          <w:rFonts w:ascii="Tahoma" w:eastAsia="Times New Roman" w:hAnsi="Tahoma" w:cs="Tahoma"/>
          <w:b/>
          <w:sz w:val="20"/>
          <w:szCs w:val="20"/>
          <w:lang w:eastAsia="pl-PL"/>
        </w:rPr>
        <w:lastRenderedPageBreak/>
        <w:t xml:space="preserve">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 xml:space="preserve">Opinia geotechniczna do projektu budowlanego kanalizacji sanitarnej w miejscowościach Grabowno Małe, </w:t>
      </w:r>
      <w:proofErr w:type="spellStart"/>
      <w:r w:rsidRPr="00B252FE">
        <w:rPr>
          <w:rFonts w:ascii="Tahoma" w:eastAsia="Times New Roman" w:hAnsi="Tahoma" w:cs="Tahoma"/>
          <w:sz w:val="20"/>
          <w:szCs w:val="20"/>
          <w:lang w:eastAsia="pl-PL"/>
        </w:rPr>
        <w:t>Brodowce</w:t>
      </w:r>
      <w:proofErr w:type="spellEnd"/>
      <w:r w:rsidRPr="00B252FE">
        <w:rPr>
          <w:rFonts w:ascii="Tahoma" w:eastAsia="Times New Roman" w:hAnsi="Tahoma" w:cs="Tahoma"/>
          <w:sz w:val="20"/>
          <w:szCs w:val="20"/>
          <w:lang w:eastAsia="pl-PL"/>
        </w:rPr>
        <w:t xml:space="preserve">, Leśne Domy. </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Specyfikacja techniczna wykonania i odbioru robót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 branża sanitarna, elektryczna, drogowa</w:t>
      </w:r>
    </w:p>
    <w:p w:rsidR="003A23A1" w:rsidRDefault="003A23A1" w:rsidP="003A23A1">
      <w:pPr>
        <w:pStyle w:val="Akapitzlist"/>
        <w:numPr>
          <w:ilvl w:val="2"/>
          <w:numId w:val="91"/>
        </w:numPr>
        <w:spacing w:line="240" w:lineRule="auto"/>
        <w:jc w:val="both"/>
        <w:rPr>
          <w:rFonts w:ascii="Tahoma" w:eastAsia="Times New Roman" w:hAnsi="Tahoma" w:cs="Tahoma"/>
          <w:sz w:val="20"/>
          <w:szCs w:val="20"/>
          <w:lang w:eastAsia="pl-PL"/>
        </w:rPr>
      </w:pPr>
      <w:r w:rsidRPr="009B2A0A">
        <w:rPr>
          <w:rFonts w:ascii="Tahoma" w:eastAsia="Times New Roman" w:hAnsi="Tahoma" w:cs="Tahoma"/>
          <w:sz w:val="20"/>
          <w:szCs w:val="20"/>
          <w:lang w:eastAsia="pl-PL"/>
        </w:rPr>
        <w:t>Tabela Ceny Ryczałtowej - Przedmiar robót – Część I</w:t>
      </w:r>
      <w:r>
        <w:rPr>
          <w:rFonts w:ascii="Tahoma" w:eastAsia="Times New Roman" w:hAnsi="Tahoma" w:cs="Tahoma"/>
          <w:sz w:val="20"/>
          <w:szCs w:val="20"/>
          <w:lang w:eastAsia="pl-PL"/>
        </w:rPr>
        <w:t>B</w:t>
      </w:r>
      <w:r w:rsidRPr="009B2A0A">
        <w:rPr>
          <w:rFonts w:ascii="Tahoma" w:eastAsia="Times New Roman" w:hAnsi="Tahoma" w:cs="Tahoma"/>
          <w:sz w:val="20"/>
          <w:szCs w:val="20"/>
          <w:lang w:eastAsia="pl-PL"/>
        </w:rPr>
        <w:t xml:space="preserve"> </w:t>
      </w:r>
      <w:r>
        <w:rPr>
          <w:rFonts w:ascii="Tahoma" w:eastAsia="Times New Roman" w:hAnsi="Tahoma" w:cs="Tahoma"/>
          <w:sz w:val="20"/>
          <w:szCs w:val="20"/>
          <w:lang w:eastAsia="pl-PL"/>
        </w:rPr>
        <w:t>lub</w:t>
      </w:r>
    </w:p>
    <w:p w:rsidR="00B252FE" w:rsidRDefault="00B252FE" w:rsidP="009B2A0A">
      <w:pPr>
        <w:pStyle w:val="Akapitzlist"/>
        <w:numPr>
          <w:ilvl w:val="2"/>
          <w:numId w:val="91"/>
        </w:numPr>
        <w:spacing w:line="240" w:lineRule="auto"/>
        <w:jc w:val="both"/>
        <w:rPr>
          <w:rFonts w:ascii="Tahoma" w:eastAsia="Times New Roman" w:hAnsi="Tahoma" w:cs="Tahoma"/>
          <w:sz w:val="20"/>
          <w:szCs w:val="20"/>
          <w:lang w:eastAsia="pl-PL"/>
        </w:rPr>
      </w:pPr>
      <w:r w:rsidRPr="009B2A0A">
        <w:rPr>
          <w:rFonts w:ascii="Tahoma" w:eastAsia="Times New Roman" w:hAnsi="Tahoma" w:cs="Tahoma"/>
          <w:sz w:val="20"/>
          <w:szCs w:val="20"/>
          <w:lang w:eastAsia="pl-PL"/>
        </w:rPr>
        <w:t>Tabela Ceny Ryczałtowej - Przedmiar robót – Cześć II</w:t>
      </w:r>
      <w:r w:rsidR="009B2A0A">
        <w:rPr>
          <w:rFonts w:ascii="Tahoma" w:eastAsia="Times New Roman" w:hAnsi="Tahoma" w:cs="Tahoma"/>
          <w:sz w:val="20"/>
          <w:szCs w:val="20"/>
          <w:lang w:eastAsia="pl-PL"/>
        </w:rPr>
        <w:t xml:space="preserve"> lub</w:t>
      </w:r>
    </w:p>
    <w:p w:rsidR="00B252FE" w:rsidRPr="009B2A0A" w:rsidRDefault="00B252FE" w:rsidP="009B2A0A">
      <w:pPr>
        <w:pStyle w:val="Akapitzlist"/>
        <w:numPr>
          <w:ilvl w:val="2"/>
          <w:numId w:val="91"/>
        </w:numPr>
        <w:spacing w:line="240" w:lineRule="auto"/>
        <w:jc w:val="both"/>
        <w:rPr>
          <w:rFonts w:ascii="Tahoma" w:eastAsia="Times New Roman" w:hAnsi="Tahoma" w:cs="Tahoma"/>
          <w:sz w:val="20"/>
          <w:szCs w:val="20"/>
          <w:lang w:eastAsia="pl-PL"/>
        </w:rPr>
      </w:pPr>
      <w:r w:rsidRPr="009B2A0A">
        <w:rPr>
          <w:rFonts w:ascii="Tahoma" w:eastAsia="Times New Roman" w:hAnsi="Tahoma" w:cs="Tahoma"/>
          <w:sz w:val="20"/>
          <w:szCs w:val="20"/>
          <w:lang w:eastAsia="pl-PL"/>
        </w:rPr>
        <w:t xml:space="preserve">Tabela Ceny Ryczałtowej - Przedmiar robót – Część III </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D1DE0">
        <w:rPr>
          <w:rFonts w:ascii="Tahoma" w:eastAsia="Times New Roman" w:hAnsi="Tahoma" w:cs="Tahoma"/>
          <w:sz w:val="20"/>
          <w:szCs w:val="20"/>
          <w:lang w:eastAsia="pl-PL"/>
        </w:rPr>
        <w:t xml:space="preserve">Wszystkie wymienione powyżej dokumenty nawzajem się uzupełniają. </w:t>
      </w:r>
      <w:r w:rsidRPr="007D1DE0">
        <w:rPr>
          <w:rFonts w:ascii="Tahoma" w:eastAsia="Times New Roman" w:hAnsi="Tahoma" w:cs="Tahoma"/>
          <w:bCs/>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D1DE0">
        <w:rPr>
          <w:rFonts w:ascii="Tahoma" w:eastAsia="Times New Roman" w:hAnsi="Tahoma" w:cs="Tahoma"/>
          <w:bCs/>
          <w:sz w:val="20"/>
          <w:szCs w:val="20"/>
          <w:lang w:eastAsia="pl-PL"/>
        </w:rPr>
        <w:t>,</w:t>
      </w:r>
      <w:r w:rsidRPr="007D1DE0">
        <w:rPr>
          <w:rFonts w:ascii="Tahoma" w:eastAsia="Times New Roman" w:hAnsi="Tahoma" w:cs="Tahoma"/>
          <w:bCs/>
          <w:sz w:val="20"/>
          <w:szCs w:val="20"/>
          <w:lang w:val="x-none" w:eastAsia="pl-PL"/>
        </w:rPr>
        <w:t xml:space="preserve"> oznacza</w:t>
      </w:r>
      <w:r w:rsidRPr="007D1DE0">
        <w:rPr>
          <w:rFonts w:ascii="Tahoma" w:eastAsia="Times New Roman" w:hAnsi="Tahoma" w:cs="Tahoma"/>
          <w:bCs/>
          <w:sz w:val="20"/>
          <w:szCs w:val="20"/>
          <w:lang w:eastAsia="pl-PL"/>
        </w:rPr>
        <w:t xml:space="preserve"> to</w:t>
      </w:r>
      <w:r w:rsidRPr="007D1DE0">
        <w:rPr>
          <w:rFonts w:ascii="Tahoma" w:eastAsia="Times New Roman" w:hAnsi="Tahoma" w:cs="Tahoma"/>
          <w:bCs/>
          <w:sz w:val="20"/>
          <w:szCs w:val="20"/>
          <w:lang w:val="x-none" w:eastAsia="pl-PL"/>
        </w:rPr>
        <w:t xml:space="preserve">, że Zamawiający dopuszcza </w:t>
      </w:r>
      <w:r w:rsidRPr="007D1DE0">
        <w:rPr>
          <w:rFonts w:ascii="Tahoma" w:eastAsia="Times New Roman" w:hAnsi="Tahoma" w:cs="Tahoma"/>
          <w:bCs/>
          <w:sz w:val="20"/>
          <w:szCs w:val="20"/>
          <w:lang w:eastAsia="pl-PL"/>
        </w:rPr>
        <w:t xml:space="preserve">wykonanie </w:t>
      </w:r>
      <w:r w:rsidRPr="007D1DE0">
        <w:rPr>
          <w:rFonts w:ascii="Tahoma" w:eastAsia="Times New Roman" w:hAnsi="Tahoma" w:cs="Tahoma"/>
          <w:bCs/>
          <w:sz w:val="20"/>
          <w:szCs w:val="20"/>
          <w:lang w:val="x-none" w:eastAsia="pl-PL"/>
        </w:rPr>
        <w:t xml:space="preserve">w tej części zamówienia o równoważnych opisanych przez </w:t>
      </w:r>
      <w:r w:rsidRPr="007D1DE0">
        <w:rPr>
          <w:rFonts w:ascii="Tahoma" w:eastAsia="Times New Roman" w:hAnsi="Tahoma" w:cs="Tahoma"/>
          <w:bCs/>
          <w:sz w:val="20"/>
          <w:szCs w:val="20"/>
          <w:lang w:eastAsia="pl-PL"/>
        </w:rPr>
        <w:t>Z</w:t>
      </w:r>
      <w:proofErr w:type="spellStart"/>
      <w:r w:rsidRPr="007D1DE0">
        <w:rPr>
          <w:rFonts w:ascii="Tahoma" w:eastAsia="Times New Roman" w:hAnsi="Tahoma" w:cs="Tahoma"/>
          <w:bCs/>
          <w:sz w:val="20"/>
          <w:szCs w:val="20"/>
          <w:lang w:val="x-none" w:eastAsia="pl-PL"/>
        </w:rPr>
        <w:t>amawiającego</w:t>
      </w:r>
      <w:proofErr w:type="spellEnd"/>
      <w:r w:rsidRPr="007D1DE0">
        <w:rPr>
          <w:rFonts w:ascii="Tahoma" w:eastAsia="Times New Roman" w:hAnsi="Tahoma" w:cs="Tahoma"/>
          <w:bCs/>
          <w:sz w:val="20"/>
          <w:szCs w:val="20"/>
          <w:lang w:val="x-none" w:eastAsia="pl-PL"/>
        </w:rPr>
        <w:t xml:space="preserve"> parametrach technicznych, eksploatacyjnych i użytkowych.</w:t>
      </w:r>
      <w:r w:rsidRPr="007D1DE0">
        <w:rPr>
          <w:rFonts w:ascii="Tahoma" w:eastAsia="Times New Roman" w:hAnsi="Tahoma" w:cs="Tahoma"/>
          <w:bCs/>
          <w:sz w:val="20"/>
          <w:szCs w:val="20"/>
          <w:lang w:eastAsia="pl-PL"/>
        </w:rPr>
        <w:t xml:space="preserve"> </w:t>
      </w:r>
      <w:r w:rsidRPr="007D1DE0">
        <w:rPr>
          <w:rFonts w:ascii="Tahoma" w:eastAsia="Times New Roman" w:hAnsi="Tahoma" w:cs="Tahoma"/>
          <w:sz w:val="20"/>
          <w:szCs w:val="20"/>
          <w:lang w:val="x-none" w:eastAsia="pl-PL"/>
        </w:rPr>
        <w:t xml:space="preserve">Wykonawca, który zastosuje </w:t>
      </w:r>
      <w:r w:rsidRPr="007B1E74">
        <w:rPr>
          <w:rFonts w:ascii="Tahoma" w:eastAsia="Times New Roman" w:hAnsi="Tahoma" w:cs="Tahoma"/>
          <w:color w:val="000000"/>
          <w:sz w:val="20"/>
          <w:szCs w:val="20"/>
          <w:lang w:val="x-none" w:eastAsia="pl-PL"/>
        </w:rPr>
        <w:t>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A224EF">
      <w:pPr>
        <w:pStyle w:val="Akapitzlist"/>
        <w:numPr>
          <w:ilvl w:val="1"/>
          <w:numId w:val="91"/>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rzeczowo-finansowo</w:t>
      </w:r>
      <w:r w:rsidR="005760DA">
        <w:rPr>
          <w:rFonts w:ascii="Tahoma" w:eastAsia="Times New Roman" w:hAnsi="Tahoma" w:cs="Tahoma"/>
          <w:color w:val="000000"/>
          <w:sz w:val="20"/>
          <w:szCs w:val="20"/>
          <w:lang w:eastAsia="pl-PL"/>
        </w:rPr>
        <w:t xml:space="preserve">-terminowego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A224EF">
      <w:pPr>
        <w:numPr>
          <w:ilvl w:val="1"/>
          <w:numId w:val="91"/>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A224EF">
      <w:pPr>
        <w:numPr>
          <w:ilvl w:val="1"/>
          <w:numId w:val="91"/>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562253">
        <w:rPr>
          <w:rFonts w:ascii="Tahoma" w:eastAsia="Times New Roman" w:hAnsi="Tahoma" w:cs="Tahoma"/>
          <w:color w:val="000000"/>
          <w:sz w:val="20"/>
          <w:szCs w:val="20"/>
          <w:lang w:eastAsia="pl-PL"/>
        </w:rPr>
        <w:t>o</w:t>
      </w:r>
      <w:r w:rsidR="00BD577F">
        <w:rPr>
          <w:rFonts w:ascii="Tahoma" w:eastAsia="Times New Roman" w:hAnsi="Tahoma" w:cs="Tahoma"/>
          <w:color w:val="000000"/>
          <w:sz w:val="20"/>
          <w:szCs w:val="20"/>
          <w:lang w:eastAsia="pl-PL"/>
        </w:rPr>
        <w:t>-</w:t>
      </w:r>
      <w:r w:rsidR="00562253">
        <w:rPr>
          <w:rFonts w:ascii="Tahoma" w:eastAsia="Times New Roman" w:hAnsi="Tahoma" w:cs="Tahoma"/>
          <w:color w:val="000000"/>
          <w:sz w:val="20"/>
          <w:szCs w:val="20"/>
          <w:lang w:eastAsia="pl-PL"/>
        </w:rPr>
        <w:t>terminowym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A224EF">
      <w:pPr>
        <w:numPr>
          <w:ilvl w:val="1"/>
          <w:numId w:val="91"/>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lastRenderedPageBreak/>
        <w:t>Zamawiający zastrzega sobie prawo do wprowadzenia zmian w harmonogramie rzeczowo-finansow</w:t>
      </w:r>
      <w:r w:rsidR="005760DA">
        <w:rPr>
          <w:rFonts w:ascii="Tahoma" w:eastAsia="Times New Roman" w:hAnsi="Tahoma" w:cs="Tahoma"/>
          <w:color w:val="000000"/>
          <w:sz w:val="20"/>
          <w:szCs w:val="20"/>
          <w:lang w:eastAsia="pl-PL"/>
        </w:rPr>
        <w:t>o-terminowym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programem pomocowym i terminów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AE69FF">
      <w:pPr>
        <w:numPr>
          <w:ilvl w:val="1"/>
          <w:numId w:val="88"/>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AE69FF">
      <w:pPr>
        <w:numPr>
          <w:ilvl w:val="1"/>
          <w:numId w:val="88"/>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C33FED">
      <w:pPr>
        <w:numPr>
          <w:ilvl w:val="2"/>
          <w:numId w:val="88"/>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9B2A0A">
      <w:pPr>
        <w:numPr>
          <w:ilvl w:val="1"/>
          <w:numId w:val="89"/>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9B2A0A" w:rsidRPr="007B1E74" w:rsidRDefault="009B2A0A" w:rsidP="009B2A0A">
      <w:pPr>
        <w:numPr>
          <w:ilvl w:val="2"/>
          <w:numId w:val="89"/>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9B2A0A">
      <w:pPr>
        <w:numPr>
          <w:ilvl w:val="0"/>
          <w:numId w:val="66"/>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9B2A0A">
      <w:pPr>
        <w:numPr>
          <w:ilvl w:val="0"/>
          <w:numId w:val="66"/>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9B2A0A">
      <w:pPr>
        <w:numPr>
          <w:ilvl w:val="2"/>
          <w:numId w:val="89"/>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Kierownikiem budowy  z ramienia Wykonawcy będzie: ....................................................</w:t>
      </w:r>
    </w:p>
    <w:p w:rsidR="009B2A0A" w:rsidRPr="007B1E74" w:rsidRDefault="009B2A0A" w:rsidP="009B2A0A">
      <w:pPr>
        <w:numPr>
          <w:ilvl w:val="2"/>
          <w:numId w:val="89"/>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Kierownikami robót branżowych będą:</w:t>
      </w:r>
    </w:p>
    <w:p w:rsidR="009B2A0A" w:rsidRPr="007B1E74" w:rsidRDefault="009B2A0A" w:rsidP="009B2A0A">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branża elektryczna …………….</w:t>
      </w:r>
    </w:p>
    <w:p w:rsidR="009B2A0A" w:rsidRPr="007B1E74" w:rsidRDefault="009B2A0A" w:rsidP="009B2A0A">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branża </w:t>
      </w:r>
      <w:r>
        <w:rPr>
          <w:rFonts w:ascii="Tahoma" w:eastAsia="Times New Roman" w:hAnsi="Tahoma" w:cs="Tahoma"/>
          <w:color w:val="000000"/>
          <w:sz w:val="20"/>
          <w:szCs w:val="20"/>
          <w:lang w:eastAsia="pl-PL"/>
        </w:rPr>
        <w:t>drogowa</w:t>
      </w:r>
      <w:r w:rsidRPr="007B1E74">
        <w:rPr>
          <w:rFonts w:ascii="Tahoma" w:eastAsia="Times New Roman" w:hAnsi="Tahoma" w:cs="Tahoma"/>
          <w:color w:val="000000"/>
          <w:sz w:val="20"/>
          <w:szCs w:val="20"/>
          <w:lang w:eastAsia="pl-PL"/>
        </w:rPr>
        <w:t xml:space="preserve"> ………..</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Zakres nadzoru inwestorskiego oraz obowiązki projektanta i kierownika budowy określa ustawa z dnia 07.07.1994 r. Prawo budowlane (tekst jednolity Dz.U. z 2016 r.  poz. </w:t>
      </w:r>
      <w:r w:rsidRPr="007B1E74">
        <w:rPr>
          <w:rFonts w:ascii="Tahoma" w:eastAsia="Times New Roman" w:hAnsi="Tahoma" w:cs="Tahoma"/>
          <w:sz w:val="20"/>
          <w:szCs w:val="20"/>
          <w:lang w:eastAsia="pl-PL"/>
        </w:rPr>
        <w:t>290 z późn.zm.).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9B2A0A" w:rsidRPr="007B1E74" w:rsidRDefault="009B2A0A" w:rsidP="009B2A0A">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9B2A0A">
      <w:pPr>
        <w:numPr>
          <w:ilvl w:val="2"/>
          <w:numId w:val="89"/>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9B2A0A">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9B2A0A">
      <w:pPr>
        <w:numPr>
          <w:ilvl w:val="2"/>
          <w:numId w:val="89"/>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9B2A0A">
      <w:pPr>
        <w:numPr>
          <w:ilvl w:val="0"/>
          <w:numId w:val="67"/>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9B2A0A">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9B2A0A">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9B2A0A">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9B2A0A">
      <w:pPr>
        <w:numPr>
          <w:ilvl w:val="2"/>
          <w:numId w:val="89"/>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r>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Wykonawca od dnia przekazania terenu budowy do dnia odbioru końcowego (data podpisania protokołu odbioru całości robót) będzie odpowiedzialny za utrzymanie właściwego stanu nawierzchni wszystkich odcinków dróg objętych zakresem inwestycji,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9B2A0A">
      <w:pPr>
        <w:numPr>
          <w:ilvl w:val="2"/>
          <w:numId w:val="89"/>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9B2A0A">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9B2A0A">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9B2A0A">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9B2A0A" w:rsidRPr="007B1E74" w:rsidRDefault="009B2A0A" w:rsidP="009B2A0A">
      <w:pPr>
        <w:numPr>
          <w:ilvl w:val="1"/>
          <w:numId w:val="89"/>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9B2A0A">
      <w:pPr>
        <w:numPr>
          <w:ilvl w:val="1"/>
          <w:numId w:val="89"/>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9B2A0A">
      <w:pPr>
        <w:numPr>
          <w:ilvl w:val="2"/>
          <w:numId w:val="89"/>
        </w:numPr>
        <w:spacing w:after="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9B2A0A">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0B0C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38" w:name="_Toc4489711"/>
      <w:r w:rsidRPr="007B1E74">
        <w:rPr>
          <w:rFonts w:ascii="Tahoma" w:eastAsia="Times New Roman" w:hAnsi="Tahoma" w:cs="Tahoma"/>
          <w:b/>
          <w:lang w:eastAsia="pl-PL"/>
        </w:rPr>
        <w:t>TERMINY</w:t>
      </w:r>
      <w:bookmarkEnd w:id="38"/>
    </w:p>
    <w:p w:rsidR="009B2A0A" w:rsidRPr="007B1E74" w:rsidRDefault="009B2A0A" w:rsidP="009B2A0A">
      <w:pPr>
        <w:numPr>
          <w:ilvl w:val="1"/>
          <w:numId w:val="90"/>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79458A">
        <w:rPr>
          <w:rFonts w:ascii="Tahoma" w:eastAsia="Times New Roman" w:hAnsi="Tahoma" w:cs="Tahoma"/>
          <w:b/>
          <w:iCs/>
          <w:color w:val="000000"/>
          <w:sz w:val="20"/>
          <w:szCs w:val="20"/>
          <w:lang w:eastAsia="pl-PL"/>
        </w:rPr>
        <w:t>do 30</w:t>
      </w:r>
      <w:r w:rsidR="007C5708">
        <w:rPr>
          <w:rFonts w:ascii="Tahoma" w:eastAsia="Times New Roman" w:hAnsi="Tahoma" w:cs="Tahoma"/>
          <w:b/>
          <w:iCs/>
          <w:color w:val="000000"/>
          <w:sz w:val="20"/>
          <w:szCs w:val="20"/>
          <w:lang w:eastAsia="pl-PL"/>
        </w:rPr>
        <w:t xml:space="preserve"> tygodni (lub inny wynikający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9B2A0A">
      <w:pPr>
        <w:numPr>
          <w:ilvl w:val="1"/>
          <w:numId w:val="90"/>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Wykonawca winien rozpocząć roboty w ciągu 5 dni od przekazania placu budowy. Zamawiający dopuszcza możliwość przesunięcia terminu rozpoczęcia zadania na pisemny uzasadniony wniosek </w:t>
      </w:r>
      <w:r w:rsidRPr="007B1E74">
        <w:rPr>
          <w:rFonts w:ascii="Tahoma" w:eastAsia="Times New Roman" w:hAnsi="Tahoma" w:cs="Tahoma"/>
          <w:iCs/>
          <w:color w:val="000000"/>
          <w:sz w:val="20"/>
          <w:szCs w:val="20"/>
          <w:lang w:eastAsia="pl-PL"/>
        </w:rPr>
        <w:lastRenderedPageBreak/>
        <w:t>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9B2A0A">
      <w:pPr>
        <w:numPr>
          <w:ilvl w:val="1"/>
          <w:numId w:val="90"/>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9B2A0A">
      <w:pPr>
        <w:numPr>
          <w:ilvl w:val="1"/>
          <w:numId w:val="90"/>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9B2A0A">
      <w:pPr>
        <w:numPr>
          <w:ilvl w:val="1"/>
          <w:numId w:val="90"/>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39" w:name="_Toc4489713"/>
      <w:r w:rsidRPr="007B1E74">
        <w:rPr>
          <w:rFonts w:ascii="Tahoma" w:eastAsia="Times New Roman" w:hAnsi="Tahoma" w:cs="Tahoma"/>
          <w:b/>
          <w:color w:val="000000"/>
          <w:lang w:eastAsia="pl-PL"/>
        </w:rPr>
        <w:t>ODBIORY</w:t>
      </w:r>
      <w:bookmarkEnd w:id="39"/>
      <w:r w:rsidRPr="007B1E74">
        <w:rPr>
          <w:rFonts w:ascii="Tahoma" w:eastAsia="Times New Roman" w:hAnsi="Tahoma" w:cs="Tahoma"/>
          <w:b/>
          <w:color w:val="000000"/>
          <w:lang w:eastAsia="pl-PL"/>
        </w:rPr>
        <w:t xml:space="preserve"> I PROCEDURA</w:t>
      </w:r>
    </w:p>
    <w:p w:rsidR="009B2A0A" w:rsidRPr="007B1E74" w:rsidRDefault="009B2A0A" w:rsidP="009B2A0A">
      <w:pPr>
        <w:numPr>
          <w:ilvl w:val="1"/>
          <w:numId w:val="79"/>
        </w:numPr>
        <w:spacing w:before="120" w:after="0" w:line="240" w:lineRule="auto"/>
        <w:jc w:val="both"/>
        <w:rPr>
          <w:rFonts w:ascii="Tahoma" w:eastAsia="Times New Roman" w:hAnsi="Tahoma" w:cs="Tahoma"/>
          <w:b/>
          <w:color w:val="000000"/>
          <w:sz w:val="20"/>
          <w:szCs w:val="20"/>
          <w:lang w:eastAsia="pl-PL"/>
        </w:rPr>
      </w:pPr>
      <w:bookmarkStart w:id="40" w:name="_Toc513013296"/>
      <w:bookmarkStart w:id="41" w:name="_Toc514069198"/>
      <w:bookmarkStart w:id="42"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9B2A0A">
      <w:pPr>
        <w:numPr>
          <w:ilvl w:val="0"/>
          <w:numId w:val="96"/>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9B2A0A">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xml:space="preserve">, dokonaniu wpisu w dzienniku budowy przez kierownika budowy i potwierdzeniu gotowości odbioru przez inspektora nadzoru Wykonawca </w:t>
      </w:r>
      <w:r w:rsidRPr="007B1E74">
        <w:rPr>
          <w:rFonts w:ascii="Tahoma" w:eastAsia="Times New Roman" w:hAnsi="Tahoma" w:cs="Tahoma"/>
          <w:color w:val="000000"/>
          <w:sz w:val="20"/>
          <w:szCs w:val="20"/>
          <w:lang w:eastAsia="pl-PL"/>
        </w:rPr>
        <w:lastRenderedPageBreak/>
        <w:t>zawiadomi Zamawiającego o gotowości do odbioru. Przy zawiadomieniu Wykonawca załączy następujące dokumenty:</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9B2A0A"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 o zgodności wykonania obiektu budowlanego z projektem budowlanym, warunkami pozwolenia na budowę, obowiązującymi przepisami i Polskimi Normami,</w:t>
      </w:r>
    </w:p>
    <w:p w:rsidR="00A74E8C" w:rsidRPr="00A74E8C" w:rsidRDefault="00A74E8C" w:rsidP="00A74E8C">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p>
    <w:p w:rsidR="009B2A0A" w:rsidRPr="007B1E74" w:rsidRDefault="00A74E8C"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9B2A0A">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9B2A0A">
      <w:pPr>
        <w:numPr>
          <w:ilvl w:val="0"/>
          <w:numId w:val="70"/>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9B2A0A">
      <w:pPr>
        <w:numPr>
          <w:ilvl w:val="0"/>
          <w:numId w:val="70"/>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9B2A0A">
      <w:pPr>
        <w:numPr>
          <w:ilvl w:val="1"/>
          <w:numId w:val="70"/>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9B2A0A">
      <w:pPr>
        <w:numPr>
          <w:ilvl w:val="1"/>
          <w:numId w:val="70"/>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81521A" w:rsidRDefault="0081521A" w:rsidP="009B2A0A">
      <w:pPr>
        <w:spacing w:before="240" w:after="0" w:line="360" w:lineRule="auto"/>
        <w:jc w:val="center"/>
        <w:rPr>
          <w:rFonts w:ascii="Tahoma" w:eastAsia="Times New Roman" w:hAnsi="Tahoma" w:cs="Tahoma"/>
          <w:b/>
          <w:bCs/>
          <w:color w:val="000000"/>
          <w:lang w:eastAsia="pl-PL"/>
        </w:rPr>
      </w:pPr>
    </w:p>
    <w:p w:rsidR="0081521A" w:rsidRDefault="0081521A" w:rsidP="009B2A0A">
      <w:pPr>
        <w:spacing w:before="240" w:after="0" w:line="360" w:lineRule="auto"/>
        <w:jc w:val="center"/>
        <w:rPr>
          <w:rFonts w:ascii="Tahoma" w:eastAsia="Times New Roman" w:hAnsi="Tahoma" w:cs="Tahoma"/>
          <w:b/>
          <w:bCs/>
          <w:color w:val="000000"/>
          <w:lang w:eastAsia="pl-PL"/>
        </w:rPr>
      </w:pP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3" w:name="_Toc4489709"/>
      <w:r w:rsidRPr="007B1E74">
        <w:rPr>
          <w:rFonts w:ascii="Tahoma" w:eastAsia="Times New Roman" w:hAnsi="Tahoma" w:cs="Tahoma"/>
          <w:b/>
          <w:color w:val="000000"/>
          <w:lang w:eastAsia="pl-PL"/>
        </w:rPr>
        <w:t>ZASADY WSPÓŁDZIAŁANIA STRON</w:t>
      </w:r>
      <w:bookmarkEnd w:id="43"/>
    </w:p>
    <w:p w:rsidR="009B2A0A" w:rsidRPr="007B1E74" w:rsidRDefault="009B2A0A" w:rsidP="009B2A0A">
      <w:pPr>
        <w:numPr>
          <w:ilvl w:val="1"/>
          <w:numId w:val="80"/>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9B2A0A">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9B2A0A">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9B2A0A">
      <w:pPr>
        <w:numPr>
          <w:ilvl w:val="1"/>
          <w:numId w:val="80"/>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9B2A0A">
      <w:pPr>
        <w:numPr>
          <w:ilvl w:val="2"/>
          <w:numId w:val="95"/>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lastRenderedPageBreak/>
        <w:t>Umowa o podwykonawstwo nie może zawierać postanowień:</w:t>
      </w:r>
    </w:p>
    <w:p w:rsidR="009B2A0A" w:rsidRPr="007B1E74" w:rsidRDefault="009B2A0A" w:rsidP="009B2A0A">
      <w:pPr>
        <w:numPr>
          <w:ilvl w:val="0"/>
          <w:numId w:val="93"/>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9B2A0A">
      <w:pPr>
        <w:numPr>
          <w:ilvl w:val="0"/>
          <w:numId w:val="93"/>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9B2A0A">
      <w:pPr>
        <w:numPr>
          <w:ilvl w:val="0"/>
          <w:numId w:val="94"/>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9B2A0A">
      <w:pPr>
        <w:numPr>
          <w:ilvl w:val="0"/>
          <w:numId w:val="94"/>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9B2A0A">
      <w:pPr>
        <w:numPr>
          <w:ilvl w:val="0"/>
          <w:numId w:val="94"/>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9B2A0A">
      <w:pPr>
        <w:numPr>
          <w:ilvl w:val="1"/>
          <w:numId w:val="95"/>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lastRenderedPageBreak/>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9B2A0A">
      <w:pPr>
        <w:numPr>
          <w:ilvl w:val="1"/>
          <w:numId w:val="95"/>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9B2A0A">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9B2A0A">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9B2A0A">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9B2A0A">
      <w:pPr>
        <w:numPr>
          <w:ilvl w:val="1"/>
          <w:numId w:val="95"/>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9B2A0A">
      <w:pPr>
        <w:numPr>
          <w:ilvl w:val="1"/>
          <w:numId w:val="95"/>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9B2A0A">
      <w:pPr>
        <w:numPr>
          <w:ilvl w:val="1"/>
          <w:numId w:val="95"/>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9B2A0A">
      <w:pPr>
        <w:numPr>
          <w:ilvl w:val="1"/>
          <w:numId w:val="95"/>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W przypadku, gdy projekt Umowy o podwykonawstwo lub projekt zmiany Umowy o podwykonawstwo, a także Umowy o podwykonawstwo i ich zmiany sporządzane są w języku obcym, Wykonawca, </w:t>
      </w:r>
      <w:r w:rsidRPr="007B1E74">
        <w:rPr>
          <w:rFonts w:ascii="Tahoma" w:eastAsia="Times New Roman" w:hAnsi="Tahoma" w:cs="Tahoma"/>
          <w:sz w:val="20"/>
          <w:szCs w:val="20"/>
          <w:lang w:eastAsia="ar-SA"/>
        </w:rPr>
        <w:lastRenderedPageBreak/>
        <w:t>Podwykonawca lub dalszy Podwykonawca jest zobowiązany załączyć do przedkładanego projektu jego tłumaczenie na język polski, a w przypadku kopii Umowy o podwykonawstwo – tłumaczenie przysięgłe umowy na język polski</w:t>
      </w:r>
    </w:p>
    <w:bookmarkEnd w:id="40"/>
    <w:bookmarkEnd w:id="41"/>
    <w:bookmarkEnd w:id="42"/>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4" w:name="_Toc4489717"/>
      <w:r w:rsidRPr="007B1E74">
        <w:rPr>
          <w:rFonts w:ascii="Tahoma" w:eastAsia="Times New Roman" w:hAnsi="Tahoma" w:cs="Tahoma"/>
          <w:b/>
          <w:color w:val="000000"/>
          <w:lang w:eastAsia="pl-PL"/>
        </w:rPr>
        <w:t>RĘKOJMIA i GWARANCJA JAKOŚCI</w:t>
      </w:r>
      <w:bookmarkEnd w:id="44"/>
    </w:p>
    <w:p w:rsidR="009B2A0A" w:rsidRPr="007B1E74" w:rsidRDefault="009B2A0A" w:rsidP="009B2A0A">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udziela 60 mie</w:t>
      </w:r>
      <w:r>
        <w:rPr>
          <w:rFonts w:ascii="Tahoma" w:eastAsia="Times New Roman" w:hAnsi="Tahoma" w:cs="Tahoma"/>
          <w:color w:val="000000"/>
          <w:sz w:val="20"/>
          <w:szCs w:val="20"/>
          <w:lang w:eastAsia="pl-PL"/>
        </w:rPr>
        <w:t xml:space="preserve">sięcznej rękojmi i ……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9B2A0A">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9B2A0A">
      <w:pPr>
        <w:numPr>
          <w:ilvl w:val="1"/>
          <w:numId w:val="81"/>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9B2A0A">
      <w:pPr>
        <w:numPr>
          <w:ilvl w:val="1"/>
          <w:numId w:val="81"/>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9B2A0A" w:rsidRPr="007B1E74" w:rsidRDefault="009B2A0A" w:rsidP="009B2A0A">
      <w:pPr>
        <w:numPr>
          <w:ilvl w:val="1"/>
          <w:numId w:val="81"/>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45" w:name="_Toc4489723"/>
      <w:r w:rsidRPr="007B1E74">
        <w:rPr>
          <w:rFonts w:ascii="Tahoma" w:eastAsia="Times New Roman" w:hAnsi="Tahoma" w:cs="Tahoma"/>
          <w:b/>
          <w:lang w:eastAsia="pl-PL"/>
        </w:rPr>
        <w:t>KARY UMOWNE</w:t>
      </w:r>
      <w:bookmarkEnd w:id="45"/>
      <w:r w:rsidRPr="007B1E74">
        <w:rPr>
          <w:rFonts w:ascii="Tahoma" w:eastAsia="Times New Roman" w:hAnsi="Tahoma" w:cs="Tahoma"/>
          <w:b/>
          <w:lang w:eastAsia="pl-PL"/>
        </w:rPr>
        <w:t xml:space="preserve"> I ROSZCZENIA ODSZKODOWAWCZE</w:t>
      </w:r>
    </w:p>
    <w:p w:rsidR="009B2A0A" w:rsidRPr="007B1E74" w:rsidRDefault="009B2A0A" w:rsidP="009B2A0A">
      <w:pPr>
        <w:numPr>
          <w:ilvl w:val="1"/>
          <w:numId w:val="82"/>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9B2A0A">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p>
    <w:p w:rsidR="009B2A0A" w:rsidRPr="007B1E74" w:rsidRDefault="009B2A0A" w:rsidP="009B2A0A">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9B2A0A">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zwłokę w wykonaniu przedmiotu zamówienia w wysokości 0,2% wynagrodzenia umownego za każdy dzień zwłoki, w stosunku do wyznaczonych w umowie terminów,</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79458A" w:rsidRPr="000878C1" w:rsidRDefault="000878C1" w:rsidP="009B2A0A">
      <w:pPr>
        <w:numPr>
          <w:ilvl w:val="0"/>
          <w:numId w:val="72"/>
        </w:numPr>
        <w:tabs>
          <w:tab w:val="num" w:pos="1134"/>
        </w:tabs>
        <w:spacing w:before="120" w:after="0" w:line="240" w:lineRule="auto"/>
        <w:ind w:left="1134" w:hanging="283"/>
        <w:jc w:val="both"/>
        <w:rPr>
          <w:rFonts w:ascii="Tahoma" w:eastAsia="Times New Roman" w:hAnsi="Tahoma" w:cs="Tahoma"/>
          <w:color w:val="FF0000"/>
          <w:sz w:val="20"/>
          <w:szCs w:val="20"/>
          <w:lang w:eastAsia="pl-PL"/>
        </w:rPr>
      </w:pPr>
      <w:r w:rsidRPr="000878C1">
        <w:rPr>
          <w:rFonts w:ascii="Tahoma" w:eastAsia="Times New Roman" w:hAnsi="Tahoma" w:cs="Tahoma"/>
          <w:color w:val="FF0000"/>
          <w:sz w:val="20"/>
          <w:szCs w:val="20"/>
          <w:lang w:eastAsia="pl-PL"/>
        </w:rPr>
        <w:t>za brak zmiany umowy o</w:t>
      </w:r>
      <w:r w:rsidR="0079458A" w:rsidRPr="000878C1">
        <w:rPr>
          <w:rFonts w:ascii="Tahoma" w:eastAsia="Times New Roman" w:hAnsi="Tahoma" w:cs="Tahoma"/>
          <w:color w:val="FF0000"/>
          <w:sz w:val="20"/>
          <w:szCs w:val="20"/>
          <w:lang w:eastAsia="pl-PL"/>
        </w:rPr>
        <w:t xml:space="preserve"> podwykonawstwo w zakresie </w:t>
      </w:r>
      <w:r w:rsidRPr="000878C1">
        <w:rPr>
          <w:rFonts w:ascii="Tahoma" w:eastAsia="Times New Roman" w:hAnsi="Tahoma" w:cs="Tahoma"/>
          <w:color w:val="FF0000"/>
          <w:sz w:val="20"/>
          <w:szCs w:val="20"/>
          <w:lang w:eastAsia="pl-PL"/>
        </w:rPr>
        <w:t>terminu zapłaty w wysokości 500zł za ka</w:t>
      </w:r>
      <w:r w:rsidR="00EC6067">
        <w:rPr>
          <w:rFonts w:ascii="Tahoma" w:eastAsia="Times New Roman" w:hAnsi="Tahoma" w:cs="Tahoma"/>
          <w:color w:val="FF0000"/>
          <w:sz w:val="20"/>
          <w:szCs w:val="20"/>
          <w:lang w:eastAsia="pl-PL"/>
        </w:rPr>
        <w:t>żdy brak zmiany.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500,00 zł za każdy dzień opóźnienia w złożeniu oświadczenia, o którym mowa w art. 4 pkt 4.3.7.</w:t>
      </w:r>
    </w:p>
    <w:p w:rsidR="009B2A0A"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79458A" w:rsidRPr="007B1E74" w:rsidRDefault="0079458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p>
    <w:p w:rsidR="009B2A0A" w:rsidRPr="007B1E74" w:rsidRDefault="009B2A0A" w:rsidP="009B2A0A">
      <w:pPr>
        <w:numPr>
          <w:ilvl w:val="1"/>
          <w:numId w:val="8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9B2A0A">
      <w:pPr>
        <w:numPr>
          <w:ilvl w:val="1"/>
          <w:numId w:val="8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6" w:name="_Toc4489725"/>
      <w:r w:rsidRPr="007B1E74">
        <w:rPr>
          <w:rFonts w:ascii="Tahoma" w:eastAsia="Times New Roman" w:hAnsi="Tahoma" w:cs="Tahoma"/>
          <w:b/>
          <w:color w:val="000000"/>
          <w:lang w:eastAsia="pl-PL"/>
        </w:rPr>
        <w:t>ZABEZPIECZENIE NALEŻYTEGO WYKONANIA UMOWY</w:t>
      </w:r>
      <w:bookmarkEnd w:id="46"/>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9B2A0A">
      <w:pPr>
        <w:numPr>
          <w:ilvl w:val="1"/>
          <w:numId w:val="73"/>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9B2A0A">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9B2A0A">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9B2A0A">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9B2A0A" w:rsidRPr="007B1E74" w:rsidRDefault="009B2A0A" w:rsidP="009B2A0A">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w ciągu 14 dni po upływie okresu rękojmi za wady.</w:t>
      </w:r>
    </w:p>
    <w:p w:rsidR="009B2A0A" w:rsidRPr="007B1E74" w:rsidRDefault="009B2A0A" w:rsidP="009B2A0A">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B2A0A" w:rsidRPr="007B1E74" w:rsidRDefault="009B2A0A" w:rsidP="009B2A0A">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7" w:name="_Toc4489715"/>
      <w:r w:rsidRPr="007B1E74">
        <w:rPr>
          <w:rFonts w:ascii="Tahoma" w:eastAsia="Times New Roman" w:hAnsi="Tahoma" w:cs="Tahoma"/>
          <w:b/>
          <w:color w:val="000000"/>
          <w:lang w:eastAsia="pl-PL"/>
        </w:rPr>
        <w:lastRenderedPageBreak/>
        <w:t>WYNAGRODZENIE</w:t>
      </w:r>
      <w:bookmarkEnd w:id="47"/>
    </w:p>
    <w:p w:rsidR="009B2A0A" w:rsidRPr="007B1E74" w:rsidRDefault="009B2A0A" w:rsidP="009B2A0A">
      <w:pPr>
        <w:numPr>
          <w:ilvl w:val="1"/>
          <w:numId w:val="84"/>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artykule 6.</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8" w:name="_Toc4489727"/>
      <w:r w:rsidRPr="007B1E74">
        <w:rPr>
          <w:rFonts w:ascii="Tahoma" w:eastAsia="Times New Roman" w:hAnsi="Tahoma" w:cs="Tahoma"/>
          <w:b/>
          <w:color w:val="000000"/>
          <w:lang w:eastAsia="pl-PL"/>
        </w:rPr>
        <w:t>ZMIANY UMOWY</w:t>
      </w:r>
      <w:bookmarkEnd w:id="48"/>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9" w:name="_Toc4489721"/>
      <w:r w:rsidRPr="007B1E74">
        <w:rPr>
          <w:rFonts w:ascii="Tahoma" w:eastAsia="Times New Roman" w:hAnsi="Tahoma" w:cs="Tahoma"/>
          <w:b/>
          <w:color w:val="000000"/>
          <w:lang w:eastAsia="pl-PL"/>
        </w:rPr>
        <w:t>ODSTĄPIENIE</w:t>
      </w:r>
      <w:bookmarkEnd w:id="49"/>
    </w:p>
    <w:p w:rsidR="009B2A0A" w:rsidRPr="007B1E74" w:rsidRDefault="009B2A0A" w:rsidP="009B2A0A">
      <w:pPr>
        <w:numPr>
          <w:ilvl w:val="1"/>
          <w:numId w:val="85"/>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81521A" w:rsidRDefault="0081521A" w:rsidP="0081521A">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81521A" w:rsidRPr="006155CE" w:rsidRDefault="0081521A" w:rsidP="0081521A">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Niezależnie od innych postanowień Umowy lub uprawnień wynikających z Kodeksu cywilnego i ustawy Prawo zamówień publicznych, Zamawiający może odstąpić od umowy z winy Wykonawcy, jeżeli:</w:t>
      </w:r>
    </w:p>
    <w:p w:rsidR="0081521A" w:rsidRPr="006155CE" w:rsidRDefault="0081521A" w:rsidP="0081521A">
      <w:pPr>
        <w:pStyle w:val="Akapitzlist"/>
        <w:numPr>
          <w:ilvl w:val="1"/>
          <w:numId w:val="72"/>
        </w:numPr>
        <w:tabs>
          <w:tab w:val="clear" w:pos="1440"/>
          <w:tab w:val="num" w:pos="1134"/>
        </w:tabs>
        <w:spacing w:before="24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lastRenderedPageBreak/>
        <w:t>Opóźnienie w rozpoczęciu lub w zaawansowaniu robót na budowie trwa 15 dni w stosunku do przyjętego Harmonogramu lub terminów wynikających z umowy i nie wynika ono z przyczyn leżących po stronie Zamawiającego;</w:t>
      </w:r>
    </w:p>
    <w:p w:rsidR="0081521A" w:rsidRPr="006155CE" w:rsidRDefault="0081521A" w:rsidP="0081521A">
      <w:pPr>
        <w:numPr>
          <w:ilvl w:val="1"/>
          <w:numId w:val="72"/>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rsidR="0081521A" w:rsidRPr="006155CE" w:rsidRDefault="0081521A" w:rsidP="0081521A">
      <w:pPr>
        <w:numPr>
          <w:ilvl w:val="1"/>
          <w:numId w:val="72"/>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81521A" w:rsidRPr="006155CE" w:rsidRDefault="0081521A" w:rsidP="0081521A">
      <w:pPr>
        <w:numPr>
          <w:ilvl w:val="1"/>
          <w:numId w:val="72"/>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81521A" w:rsidRPr="006155CE" w:rsidRDefault="0081521A" w:rsidP="0081521A">
      <w:pPr>
        <w:numPr>
          <w:ilvl w:val="1"/>
          <w:numId w:val="72"/>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wystąpił z wnioskiem o wszczęcie postępowania naprawczego;</w:t>
      </w:r>
    </w:p>
    <w:p w:rsidR="0081521A" w:rsidRPr="006155CE" w:rsidRDefault="0081521A" w:rsidP="0081521A">
      <w:pPr>
        <w:numPr>
          <w:ilvl w:val="1"/>
          <w:numId w:val="72"/>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81521A" w:rsidRPr="006155CE" w:rsidRDefault="0081521A" w:rsidP="0081521A">
      <w:pPr>
        <w:numPr>
          <w:ilvl w:val="1"/>
          <w:numId w:val="72"/>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7B1E74" w:rsidRDefault="009B2A0A" w:rsidP="009B2A0A">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wykonawcy do odstąpienia od umowy</w:t>
      </w:r>
    </w:p>
    <w:p w:rsidR="009B2A0A" w:rsidRPr="007B1E74" w:rsidRDefault="009B2A0A" w:rsidP="009B2A0A">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9B2A0A">
      <w:pPr>
        <w:numPr>
          <w:ilvl w:val="0"/>
          <w:numId w:val="7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9B2A0A">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zgłosi do dokonania przez Zamawiającego odbiór robót przerwanych oraz robót zabezpieczających, jeżeli odstąpienie od umowy nastąpiło z przyczyn, za które Wykonawca nie odpowiada,</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9B2A0A">
      <w:pPr>
        <w:numPr>
          <w:ilvl w:val="1"/>
          <w:numId w:val="85"/>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9B2A0A">
      <w:pPr>
        <w:numPr>
          <w:ilvl w:val="1"/>
          <w:numId w:val="85"/>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w:t>
      </w:r>
      <w:r w:rsidRPr="007B1E74">
        <w:rPr>
          <w:rFonts w:ascii="Tahoma" w:eastAsia="Times New Roman" w:hAnsi="Tahoma" w:cs="Tahoma"/>
          <w:color w:val="000000"/>
          <w:sz w:val="20"/>
          <w:szCs w:val="20"/>
          <w:lang w:eastAsia="pl-PL"/>
        </w:rPr>
        <w:lastRenderedPageBreak/>
        <w:t>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0" w:name="_Toc4489731"/>
      <w:r w:rsidRPr="007B1E74">
        <w:rPr>
          <w:rFonts w:ascii="Tahoma" w:eastAsia="Times New Roman" w:hAnsi="Tahoma" w:cs="Tahoma"/>
          <w:b/>
          <w:color w:val="000000"/>
          <w:lang w:eastAsia="pl-PL"/>
        </w:rPr>
        <w:t>ZAWIADOMIENIA</w:t>
      </w:r>
      <w:bookmarkEnd w:id="50"/>
    </w:p>
    <w:p w:rsidR="009B2A0A" w:rsidRPr="007B1E74" w:rsidRDefault="009B2A0A" w:rsidP="009B2A0A">
      <w:pPr>
        <w:numPr>
          <w:ilvl w:val="1"/>
          <w:numId w:val="86"/>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9B2A0A">
      <w:pPr>
        <w:numPr>
          <w:ilvl w:val="1"/>
          <w:numId w:val="86"/>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9B2A0A">
      <w:pPr>
        <w:numPr>
          <w:ilvl w:val="1"/>
          <w:numId w:val="86"/>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1" w:name="_Toc4489735"/>
      <w:r w:rsidRPr="007B1E74">
        <w:rPr>
          <w:rFonts w:ascii="Tahoma" w:eastAsia="Times New Roman" w:hAnsi="Tahoma" w:cs="Tahoma"/>
          <w:b/>
          <w:color w:val="000000"/>
          <w:lang w:eastAsia="pl-PL"/>
        </w:rPr>
        <w:t xml:space="preserve">POSTANOWIENIA </w:t>
      </w:r>
      <w:bookmarkEnd w:id="51"/>
      <w:r w:rsidRPr="007B1E74">
        <w:rPr>
          <w:rFonts w:ascii="Tahoma" w:eastAsia="Times New Roman" w:hAnsi="Tahoma" w:cs="Tahoma"/>
          <w:b/>
          <w:color w:val="000000"/>
          <w:lang w:eastAsia="pl-PL"/>
        </w:rPr>
        <w:t>KOŃCOWE</w:t>
      </w:r>
    </w:p>
    <w:p w:rsidR="009B2A0A" w:rsidRPr="007B1E74" w:rsidRDefault="009B2A0A" w:rsidP="009B2A0A">
      <w:pPr>
        <w:numPr>
          <w:ilvl w:val="1"/>
          <w:numId w:val="87"/>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D50CD3" w:rsidRDefault="00D50CD3" w:rsidP="00D50CD3">
      <w:pPr>
        <w:numPr>
          <w:ilvl w:val="2"/>
          <w:numId w:val="87"/>
        </w:numPr>
        <w:tabs>
          <w:tab w:val="clear" w:pos="720"/>
          <w:tab w:val="num" w:pos="567"/>
        </w:tabs>
        <w:spacing w:before="120" w:after="0" w:line="240" w:lineRule="auto"/>
        <w:ind w:left="567" w:hanging="578"/>
        <w:jc w:val="both"/>
        <w:rPr>
          <w:rFonts w:ascii="Tahoma" w:eastAsia="Times New Roman" w:hAnsi="Tahoma" w:cs="Tahoma"/>
          <w:color w:val="000000"/>
          <w:sz w:val="20"/>
          <w:szCs w:val="20"/>
          <w:lang w:eastAsia="pl-PL"/>
        </w:rPr>
      </w:pPr>
      <w:r w:rsidRPr="00D50CD3">
        <w:rPr>
          <w:rFonts w:ascii="Tahoma" w:eastAsia="Times New Roman" w:hAnsi="Tahoma" w:cs="Tahoma"/>
          <w:color w:val="000000"/>
          <w:sz w:val="20"/>
          <w:szCs w:val="20"/>
          <w:lang w:eastAsia="pl-PL"/>
        </w:rPr>
        <w:t xml:space="preserve">Wykonawca oświadcza, że wyraża zgodę na przetwarzanie swoich danych osobowych przez Zamawiającego, zgodnie z ustawą z dnia 10 maja 2018 r. o ochronie danych osobowych (Dz. U. z 2018 r. poz. 1000) oraz Rozporządzeniem Parlamentu Europejskiego i Rady (UE) 2016/679 z dnia 27 kwietnia 2016 r. w sprawie ochrony osób fizycznych, w związku z przetwarzaniem danych osobowych i w sprawie swobodnego przepływu takich danych oraz uchylenie dyrektywy 95/46/WE (ogólne rozporządzenie o ochronie danych osobowych), na warunkach określonych w klauzuli informacyjnej stanowiącej załącznik </w:t>
      </w:r>
      <w:r>
        <w:rPr>
          <w:rFonts w:ascii="Tahoma" w:eastAsia="Times New Roman" w:hAnsi="Tahoma" w:cs="Tahoma"/>
          <w:color w:val="000000"/>
          <w:sz w:val="20"/>
          <w:szCs w:val="20"/>
          <w:lang w:eastAsia="pl-PL"/>
        </w:rPr>
        <w:t xml:space="preserve">nr 5 </w:t>
      </w:r>
      <w:r w:rsidRPr="00D50CD3">
        <w:rPr>
          <w:rFonts w:ascii="Tahoma" w:eastAsia="Times New Roman" w:hAnsi="Tahoma" w:cs="Tahoma"/>
          <w:color w:val="000000"/>
          <w:sz w:val="20"/>
          <w:szCs w:val="20"/>
          <w:lang w:eastAsia="pl-PL"/>
        </w:rPr>
        <w:t>do umowy.</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A975E8" w:rsidRDefault="00A975E8" w:rsidP="00024FCD">
            <w:pPr>
              <w:spacing w:after="0" w:line="240" w:lineRule="auto"/>
              <w:jc w:val="center"/>
              <w:rPr>
                <w:rFonts w:ascii="Tahoma" w:eastAsia="Times New Roman" w:hAnsi="Tahoma" w:cs="Tahoma"/>
                <w:color w:val="000000"/>
                <w:sz w:val="20"/>
                <w:szCs w:val="20"/>
                <w:lang w:eastAsia="pl-PL"/>
              </w:rPr>
            </w:pPr>
          </w:p>
          <w:p w:rsidR="00A975E8" w:rsidRDefault="00A975E8" w:rsidP="00024FCD">
            <w:pPr>
              <w:spacing w:after="0" w:line="240" w:lineRule="auto"/>
              <w:jc w:val="center"/>
              <w:rPr>
                <w:rFonts w:ascii="Tahoma" w:eastAsia="Times New Roman" w:hAnsi="Tahoma" w:cs="Tahoma"/>
                <w:color w:val="000000"/>
                <w:sz w:val="20"/>
                <w:szCs w:val="20"/>
                <w:lang w:eastAsia="pl-PL"/>
              </w:rPr>
            </w:pPr>
          </w:p>
          <w:p w:rsidR="00A975E8" w:rsidRDefault="00A975E8"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EC6067" w:rsidRDefault="00D50CD3"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Klauzula informacyjna RODO</w:t>
            </w: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autoSpaceDE w:val="0"/>
              <w:autoSpaceDN w:val="0"/>
              <w:adjustRightInd w:val="0"/>
              <w:spacing w:after="0" w:line="240" w:lineRule="auto"/>
              <w:ind w:left="5954" w:hanging="283"/>
              <w:rPr>
                <w:rFonts w:ascii="Tahoma" w:eastAsia="Calibri" w:hAnsi="Tahoma" w:cs="Tahoma"/>
                <w:bCs/>
              </w:rPr>
            </w:pPr>
          </w:p>
          <w:p w:rsidR="00D50CD3" w:rsidRDefault="00D50CD3" w:rsidP="00D50CD3">
            <w:pPr>
              <w:shd w:val="clear" w:color="auto" w:fill="FFFFFF"/>
              <w:ind w:left="5954" w:firstLine="708"/>
              <w:jc w:val="center"/>
              <w:textAlignment w:val="baseline"/>
            </w:pPr>
            <w:r>
              <w:lastRenderedPageBreak/>
              <w:t xml:space="preserve">Załącznik nr </w:t>
            </w:r>
            <w:r>
              <w:t>4</w:t>
            </w:r>
            <w:r>
              <w:t xml:space="preserve"> do umowy</w:t>
            </w:r>
          </w:p>
          <w:p w:rsidR="00D50CD3" w:rsidRDefault="00D50CD3" w:rsidP="00D50CD3">
            <w:pPr>
              <w:autoSpaceDE w:val="0"/>
              <w:autoSpaceDN w:val="0"/>
              <w:adjustRightInd w:val="0"/>
              <w:spacing w:after="0" w:line="240" w:lineRule="auto"/>
              <w:jc w:val="center"/>
              <w:rPr>
                <w:rFonts w:ascii="Tahoma" w:eastAsia="Calibri" w:hAnsi="Tahoma" w:cs="Tahoma"/>
                <w:b/>
                <w:bCs/>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D50CD3" w:rsidRPr="007B1E74" w:rsidRDefault="00D50CD3" w:rsidP="00D50CD3">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D50CD3" w:rsidRPr="007B1E74" w:rsidRDefault="00D50CD3" w:rsidP="00D50CD3">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Pr>
                <w:rFonts w:ascii="Tahoma" w:eastAsia="Calibri" w:hAnsi="Tahoma" w:cs="Tahoma"/>
                <w:b/>
                <w:sz w:val="20"/>
                <w:szCs w:val="20"/>
              </w:rPr>
              <w:t>8</w:t>
            </w:r>
            <w:r w:rsidRPr="007B1E74">
              <w:rPr>
                <w:rFonts w:ascii="Tahoma" w:eastAsia="Calibri" w:hAnsi="Tahoma" w:cs="Tahoma"/>
                <w:b/>
                <w:sz w:val="20"/>
                <w:szCs w:val="20"/>
              </w:rPr>
              <w:t xml:space="preserve"> z dnia ……….. r.</w:t>
            </w:r>
            <w:r w:rsidRPr="007B1E74">
              <w:rPr>
                <w:rFonts w:ascii="Tahoma" w:eastAsia="Calibri" w:hAnsi="Tahoma" w:cs="Tahoma"/>
                <w:color w:val="FF0000"/>
                <w:sz w:val="20"/>
                <w:szCs w:val="20"/>
              </w:rPr>
              <w:t>.</w:t>
            </w:r>
            <w:r w:rsidRPr="007B1E74">
              <w:rPr>
                <w:rFonts w:ascii="Tahoma" w:eastAsia="Calibri" w:hAnsi="Tahoma" w:cs="Tahoma"/>
                <w:sz w:val="20"/>
                <w:szCs w:val="20"/>
              </w:rPr>
              <w:t>(umowa)</w:t>
            </w:r>
          </w:p>
          <w:p w:rsidR="00D50CD3" w:rsidRPr="007B1E74" w:rsidRDefault="00D50CD3" w:rsidP="00D50CD3">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D50CD3" w:rsidRPr="007B1E74" w:rsidRDefault="00D50CD3" w:rsidP="00D50CD3">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D50CD3" w:rsidRPr="007B1E74" w:rsidRDefault="00D50CD3" w:rsidP="00D50CD3">
            <w:pPr>
              <w:autoSpaceDE w:val="0"/>
              <w:autoSpaceDN w:val="0"/>
              <w:adjustRightInd w:val="0"/>
              <w:spacing w:after="0" w:line="240" w:lineRule="auto"/>
              <w:jc w:val="both"/>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D50CD3" w:rsidRPr="007B1E74" w:rsidRDefault="00D50CD3" w:rsidP="00D50CD3">
            <w:pPr>
              <w:autoSpaceDE w:val="0"/>
              <w:autoSpaceDN w:val="0"/>
              <w:adjustRightInd w:val="0"/>
              <w:spacing w:after="0" w:line="240" w:lineRule="auto"/>
              <w:ind w:left="284" w:hanging="284"/>
              <w:jc w:val="center"/>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Pr>
                <w:rFonts w:ascii="Tahoma" w:eastAsia="Calibri" w:hAnsi="Tahoma" w:cs="Tahoma"/>
                <w:b/>
                <w:sz w:val="20"/>
                <w:szCs w:val="20"/>
              </w:rPr>
              <w:t>8</w:t>
            </w:r>
            <w:r w:rsidRPr="007B1E74">
              <w:rPr>
                <w:rFonts w:ascii="Tahoma" w:eastAsia="Calibri" w:hAnsi="Tahoma" w:cs="Tahoma"/>
                <w:b/>
                <w:sz w:val="20"/>
                <w:szCs w:val="20"/>
              </w:rPr>
              <w:t xml:space="preserve"> z dnia ……….. r.</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Pr>
                <w:rFonts w:ascii="Tahoma" w:eastAsia="Calibri" w:hAnsi="Tahoma" w:cs="Tahoma"/>
                <w:b/>
                <w:sz w:val="20"/>
                <w:szCs w:val="20"/>
              </w:rPr>
              <w:t>ntowane urządzenia wynosi 60 (lub inny wynikający z oferty) miesięcy.</w:t>
            </w:r>
            <w:r w:rsidRPr="007B1E74">
              <w:rPr>
                <w:rFonts w:ascii="Tahoma" w:eastAsia="Calibri" w:hAnsi="Tahoma" w:cs="Tahoma"/>
                <w:color w:val="FF0000"/>
                <w:sz w:val="20"/>
                <w:szCs w:val="20"/>
              </w:rPr>
              <w:t xml:space="preserve">  </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D50CD3" w:rsidRPr="007B1E74" w:rsidRDefault="00D50CD3" w:rsidP="00D50CD3">
            <w:pPr>
              <w:autoSpaceDE w:val="0"/>
              <w:autoSpaceDN w:val="0"/>
              <w:adjustRightInd w:val="0"/>
              <w:spacing w:after="0" w:line="240" w:lineRule="auto"/>
              <w:jc w:val="both"/>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D50CD3"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D50CD3"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D50CD3"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D50CD3" w:rsidRPr="007B1E74" w:rsidRDefault="00D50CD3" w:rsidP="00D50CD3">
            <w:pPr>
              <w:autoSpaceDE w:val="0"/>
              <w:autoSpaceDN w:val="0"/>
              <w:adjustRightInd w:val="0"/>
              <w:spacing w:after="0" w:line="240" w:lineRule="auto"/>
              <w:jc w:val="both"/>
              <w:rPr>
                <w:rFonts w:ascii="Tahoma" w:eastAsia="Calibri" w:hAnsi="Tahoma" w:cs="Tahoma"/>
                <w:b/>
                <w:bCs/>
                <w:sz w:val="20"/>
                <w:szCs w:val="20"/>
              </w:rPr>
            </w:pPr>
          </w:p>
          <w:p w:rsidR="00D50CD3" w:rsidRDefault="00D50CD3" w:rsidP="00D50CD3">
            <w:pPr>
              <w:autoSpaceDE w:val="0"/>
              <w:autoSpaceDN w:val="0"/>
              <w:adjustRightInd w:val="0"/>
              <w:spacing w:after="0" w:line="240" w:lineRule="auto"/>
              <w:jc w:val="center"/>
              <w:rPr>
                <w:rFonts w:ascii="Tahoma" w:eastAsia="Calibri" w:hAnsi="Tahoma" w:cs="Tahoma"/>
                <w:b/>
                <w:bCs/>
                <w:sz w:val="20"/>
                <w:szCs w:val="20"/>
              </w:rPr>
            </w:pPr>
          </w:p>
          <w:p w:rsidR="00D50CD3" w:rsidRDefault="00D50CD3" w:rsidP="00D50CD3">
            <w:pPr>
              <w:autoSpaceDE w:val="0"/>
              <w:autoSpaceDN w:val="0"/>
              <w:adjustRightInd w:val="0"/>
              <w:spacing w:after="0" w:line="240" w:lineRule="auto"/>
              <w:jc w:val="center"/>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lastRenderedPageBreak/>
              <w:t>III INNE WARUNKI GWARANCJI</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D50CD3" w:rsidRPr="007B1E74" w:rsidRDefault="00D50CD3" w:rsidP="00D50CD3">
            <w:pPr>
              <w:autoSpaceDE w:val="0"/>
              <w:autoSpaceDN w:val="0"/>
              <w:adjustRightInd w:val="0"/>
              <w:spacing w:after="0" w:line="240" w:lineRule="auto"/>
              <w:jc w:val="both"/>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Pr>
                <w:rFonts w:ascii="Tahoma" w:eastAsia="Calibri" w:hAnsi="Tahoma" w:cs="Tahoma"/>
                <w:sz w:val="20"/>
                <w:szCs w:val="20"/>
              </w:rPr>
              <w:t xml:space="preserve">Zamawiający zastrzega sobie prawo do </w:t>
            </w:r>
            <w:r w:rsidRPr="007B1E74">
              <w:rPr>
                <w:rFonts w:ascii="Tahoma" w:eastAsia="Calibri" w:hAnsi="Tahoma" w:cs="Tahoma"/>
                <w:sz w:val="20"/>
                <w:szCs w:val="20"/>
              </w:rPr>
              <w:t>Komisyjn</w:t>
            </w:r>
            <w:r>
              <w:rPr>
                <w:rFonts w:ascii="Tahoma" w:eastAsia="Calibri" w:hAnsi="Tahoma" w:cs="Tahoma"/>
                <w:sz w:val="20"/>
                <w:szCs w:val="20"/>
              </w:rPr>
              <w:t>ych</w:t>
            </w:r>
            <w:r w:rsidRPr="007B1E74">
              <w:rPr>
                <w:rFonts w:ascii="Tahoma" w:eastAsia="Calibri" w:hAnsi="Tahoma" w:cs="Tahoma"/>
                <w:sz w:val="20"/>
                <w:szCs w:val="20"/>
              </w:rPr>
              <w:t xml:space="preserve"> przegląd</w:t>
            </w:r>
            <w:r>
              <w:rPr>
                <w:rFonts w:ascii="Tahoma" w:eastAsia="Calibri" w:hAnsi="Tahoma" w:cs="Tahoma"/>
                <w:sz w:val="20"/>
                <w:szCs w:val="20"/>
              </w:rPr>
              <w:t>ów</w:t>
            </w:r>
            <w:r w:rsidRPr="007B1E74">
              <w:rPr>
                <w:rFonts w:ascii="Tahoma" w:eastAsia="Calibri" w:hAnsi="Tahoma" w:cs="Tahoma"/>
                <w:sz w:val="20"/>
                <w:szCs w:val="20"/>
              </w:rPr>
              <w:t xml:space="preserve"> gwarancyjn</w:t>
            </w:r>
            <w:r>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D50CD3" w:rsidRPr="007B1E74" w:rsidRDefault="00D50CD3" w:rsidP="00D50CD3">
            <w:pPr>
              <w:autoSpaceDE w:val="0"/>
              <w:autoSpaceDN w:val="0"/>
              <w:adjustRightInd w:val="0"/>
              <w:spacing w:after="0" w:line="240" w:lineRule="auto"/>
              <w:jc w:val="both"/>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D50CD3" w:rsidRPr="007B1E74" w:rsidRDefault="00D50CD3" w:rsidP="00D50CD3">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D50CD3" w:rsidRPr="007B1E74" w:rsidRDefault="00D50CD3" w:rsidP="00D50CD3">
            <w:pPr>
              <w:autoSpaceDE w:val="0"/>
              <w:autoSpaceDN w:val="0"/>
              <w:adjustRightInd w:val="0"/>
              <w:spacing w:after="0" w:line="240" w:lineRule="auto"/>
              <w:jc w:val="both"/>
              <w:rPr>
                <w:rFonts w:ascii="Tahoma" w:eastAsia="Calibri" w:hAnsi="Tahoma" w:cs="Tahoma"/>
                <w:b/>
                <w:bCs/>
                <w:sz w:val="20"/>
                <w:szCs w:val="20"/>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D50CD3" w:rsidRPr="007B1E74" w:rsidRDefault="00D50CD3" w:rsidP="00D50CD3">
            <w:pPr>
              <w:autoSpaceDE w:val="0"/>
              <w:autoSpaceDN w:val="0"/>
              <w:adjustRightInd w:val="0"/>
              <w:spacing w:after="0" w:line="240" w:lineRule="auto"/>
              <w:jc w:val="both"/>
              <w:rPr>
                <w:rFonts w:ascii="Tahoma" w:eastAsia="Calibri" w:hAnsi="Tahoma" w:cs="Tahoma"/>
                <w:sz w:val="20"/>
                <w:szCs w:val="20"/>
              </w:rPr>
            </w:pP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D50CD3" w:rsidRPr="007B1E74" w:rsidRDefault="00D50CD3" w:rsidP="00D50CD3">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Pr>
                <w:rFonts w:ascii="Tahoma" w:eastAsia="Calibri" w:hAnsi="Tahoma" w:cs="Tahoma"/>
                <w:b/>
                <w:sz w:val="20"/>
                <w:szCs w:val="20"/>
              </w:rPr>
              <w:t>8</w:t>
            </w:r>
            <w:r w:rsidRPr="007B1E74">
              <w:rPr>
                <w:rFonts w:ascii="Tahoma" w:eastAsia="Calibri" w:hAnsi="Tahoma" w:cs="Tahoma"/>
                <w:b/>
                <w:sz w:val="20"/>
                <w:szCs w:val="20"/>
              </w:rPr>
              <w:t xml:space="preserve"> z dnia …….. r. </w:t>
            </w:r>
          </w:p>
          <w:p w:rsidR="00D50CD3" w:rsidRPr="007B1E74" w:rsidRDefault="00D50CD3" w:rsidP="00D50CD3">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D50CD3" w:rsidRPr="007B1E74" w:rsidRDefault="00D50CD3" w:rsidP="00D50CD3">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D50CD3" w:rsidRPr="007B1E74" w:rsidRDefault="00D50CD3" w:rsidP="00D50CD3">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D50CD3" w:rsidRPr="007B1E74" w:rsidRDefault="00D50CD3" w:rsidP="00D50CD3">
            <w:pPr>
              <w:autoSpaceDE w:val="0"/>
              <w:autoSpaceDN w:val="0"/>
              <w:adjustRightInd w:val="0"/>
              <w:spacing w:after="0" w:line="240" w:lineRule="auto"/>
              <w:jc w:val="both"/>
              <w:rPr>
                <w:rFonts w:ascii="Tahoma" w:eastAsia="Calibri" w:hAnsi="Tahoma" w:cs="Tahoma"/>
                <w:i/>
                <w:iCs/>
                <w:sz w:val="18"/>
                <w:szCs w:val="18"/>
              </w:rPr>
            </w:pPr>
          </w:p>
          <w:p w:rsidR="00D50CD3" w:rsidRPr="007B1E74" w:rsidRDefault="00D50CD3" w:rsidP="00D50CD3">
            <w:pPr>
              <w:autoSpaceDE w:val="0"/>
              <w:autoSpaceDN w:val="0"/>
              <w:adjustRightInd w:val="0"/>
              <w:spacing w:after="0" w:line="240" w:lineRule="auto"/>
              <w:jc w:val="center"/>
              <w:rPr>
                <w:rFonts w:ascii="Tahoma" w:eastAsia="Calibri" w:hAnsi="Tahoma" w:cs="Tahoma"/>
                <w:b/>
                <w:bCs/>
              </w:rPr>
            </w:pPr>
          </w:p>
          <w:p w:rsidR="00EC6067" w:rsidRDefault="00EC6067" w:rsidP="00EC6067">
            <w:pPr>
              <w:spacing w:after="0" w:line="240" w:lineRule="auto"/>
              <w:jc w:val="both"/>
              <w:rPr>
                <w:rFonts w:ascii="Tahoma" w:eastAsia="Times New Roman" w:hAnsi="Tahoma" w:cs="Tahoma"/>
                <w:color w:val="000000"/>
                <w:sz w:val="16"/>
                <w:szCs w:val="16"/>
                <w:lang w:eastAsia="pl-PL"/>
              </w:rPr>
            </w:pPr>
          </w:p>
          <w:p w:rsidR="00EC6067" w:rsidRDefault="00D50CD3" w:rsidP="00D50CD3">
            <w:pPr>
              <w:shd w:val="clear" w:color="auto" w:fill="FFFFFF"/>
              <w:ind w:left="5954" w:firstLine="708"/>
              <w:jc w:val="center"/>
              <w:textAlignment w:val="baseline"/>
            </w:pPr>
            <w:r>
              <w:t>Załącznik nr 5 do umowy</w:t>
            </w:r>
          </w:p>
          <w:p w:rsidR="00EC6067" w:rsidRDefault="00EC6067" w:rsidP="00EC6067">
            <w:pPr>
              <w:shd w:val="clear" w:color="auto" w:fill="FFFFFF"/>
              <w:jc w:val="center"/>
              <w:textAlignment w:val="baseline"/>
              <w:rPr>
                <w:b/>
                <w:sz w:val="28"/>
                <w:szCs w:val="28"/>
              </w:rPr>
            </w:pPr>
            <w:r w:rsidRPr="00FD4FDB">
              <w:rPr>
                <w:b/>
                <w:sz w:val="28"/>
                <w:szCs w:val="28"/>
              </w:rPr>
              <w:t>Klauzula informacyjna</w:t>
            </w:r>
            <w:r>
              <w:rPr>
                <w:b/>
                <w:sz w:val="28"/>
                <w:szCs w:val="28"/>
              </w:rPr>
              <w:t xml:space="preserve"> o przet</w:t>
            </w:r>
            <w:bookmarkStart w:id="52" w:name="_GoBack"/>
            <w:bookmarkEnd w:id="52"/>
            <w:r>
              <w:rPr>
                <w:b/>
                <w:sz w:val="28"/>
                <w:szCs w:val="28"/>
              </w:rPr>
              <w:t>warzaniu danych osobowych</w:t>
            </w:r>
          </w:p>
          <w:p w:rsidR="00EC6067" w:rsidRDefault="00EC6067" w:rsidP="00EC6067">
            <w:pPr>
              <w:shd w:val="clear" w:color="auto" w:fill="FFFFFF"/>
              <w:jc w:val="center"/>
              <w:textAlignment w:val="baseline"/>
              <w:rPr>
                <w:b/>
                <w:sz w:val="28"/>
                <w:szCs w:val="28"/>
              </w:rPr>
            </w:pPr>
            <w:r w:rsidRPr="00FD4FDB">
              <w:rPr>
                <w:b/>
                <w:sz w:val="28"/>
                <w:szCs w:val="28"/>
              </w:rPr>
              <w:t xml:space="preserve"> dla </w:t>
            </w:r>
            <w:r>
              <w:rPr>
                <w:b/>
                <w:sz w:val="28"/>
                <w:szCs w:val="28"/>
              </w:rPr>
              <w:t>umowy zlecenia zawartej z Gminą Twardogóra</w:t>
            </w:r>
          </w:p>
          <w:p w:rsidR="00EC6067" w:rsidRDefault="00EC6067" w:rsidP="00EC6067">
            <w:pPr>
              <w:shd w:val="clear" w:color="auto" w:fill="FFFFFF"/>
              <w:jc w:val="center"/>
              <w:textAlignment w:val="baseline"/>
              <w:rPr>
                <w:b/>
                <w:sz w:val="28"/>
                <w:szCs w:val="28"/>
              </w:rPr>
            </w:pPr>
          </w:p>
          <w:p w:rsidR="00EC6067" w:rsidRPr="007D02F7" w:rsidRDefault="00EC6067" w:rsidP="00EC6067">
            <w:pPr>
              <w:jc w:val="both"/>
              <w:rPr>
                <w:b/>
              </w:rPr>
            </w:pPr>
            <w:r>
              <w:rPr>
                <w:b/>
              </w:rPr>
              <w:t xml:space="preserve">Zgodnie z art. 13 </w:t>
            </w:r>
            <w:r w:rsidRPr="007D02F7">
              <w:rPr>
                <w:b/>
              </w:rPr>
              <w:t xml:space="preserve"> Rozporządzenia  Parlamentu Europejskiego (UF) 2016/679 z dnia  27 kwietnia 2016 r. w sprawie  ochrony  osób fizycznych w związku z  przetwarzaniem danych osobowych i w sprawie swobodnego  przepływu  takich danych oraz uchylenie  dyrektywy 95/46/WE ( ogólne rozporz</w:t>
            </w:r>
            <w:r>
              <w:rPr>
                <w:b/>
              </w:rPr>
              <w:t>ą</w:t>
            </w:r>
            <w:r w:rsidRPr="007D02F7">
              <w:rPr>
                <w:b/>
              </w:rPr>
              <w:t>dzenie o ochronie danych „RODO”),  informuj</w:t>
            </w:r>
            <w:r>
              <w:rPr>
                <w:b/>
              </w:rPr>
              <w:t>ę</w:t>
            </w:r>
            <w:r w:rsidRPr="007D02F7">
              <w:rPr>
                <w:b/>
              </w:rPr>
              <w:t xml:space="preserve">  o zasadach przetwarzania Pana danych osobowych  oraz  o przysługujących prawach  z tym zwi</w:t>
            </w:r>
            <w:r>
              <w:rPr>
                <w:b/>
              </w:rPr>
              <w:t>ą</w:t>
            </w:r>
            <w:r w:rsidRPr="007D02F7">
              <w:rPr>
                <w:b/>
              </w:rPr>
              <w:t>zanych.</w:t>
            </w:r>
          </w:p>
          <w:p w:rsidR="00EC6067" w:rsidRDefault="00EC6067" w:rsidP="00EC6067">
            <w:pPr>
              <w:numPr>
                <w:ilvl w:val="0"/>
                <w:numId w:val="109"/>
              </w:numPr>
              <w:shd w:val="clear" w:color="auto" w:fill="FFFFFF"/>
              <w:spacing w:after="0" w:line="240" w:lineRule="auto"/>
              <w:jc w:val="both"/>
              <w:textAlignment w:val="baseline"/>
            </w:pPr>
            <w:r w:rsidRPr="007B147A">
              <w:t>Administratorem Pana</w:t>
            </w:r>
            <w:r w:rsidR="00D50CD3">
              <w:t>/i</w:t>
            </w:r>
            <w:r w:rsidRPr="007B147A">
              <w:t xml:space="preserve"> danych osobowych jest Burmistrz Miasta i Gminy Twardogóra z siedzibą w Twardogórze ul. Ratuszowa 14 , 56-416 Twardogóra.</w:t>
            </w:r>
          </w:p>
          <w:p w:rsidR="00EC6067" w:rsidRPr="007B147A" w:rsidRDefault="00EC6067" w:rsidP="00D50CD3">
            <w:pPr>
              <w:numPr>
                <w:ilvl w:val="0"/>
                <w:numId w:val="109"/>
              </w:numPr>
              <w:shd w:val="clear" w:color="auto" w:fill="FFFFFF"/>
              <w:spacing w:after="0" w:line="240" w:lineRule="auto"/>
              <w:jc w:val="both"/>
              <w:textAlignment w:val="baseline"/>
            </w:pPr>
            <w:r w:rsidRPr="007B147A">
              <w:t xml:space="preserve">Z Inspektorem Ochrony Danych  Osobowych w Urzędzie Miasta i Gminy w Twardogórze można skontaktować się za pomocą adresu </w:t>
            </w:r>
            <w:hyperlink r:id="rId20" w:history="1">
              <w:r w:rsidRPr="007B147A">
                <w:rPr>
                  <w:rStyle w:val="Hipercze"/>
                </w:rPr>
                <w:t>iodo@twardogora.pl</w:t>
              </w:r>
            </w:hyperlink>
            <w:r w:rsidRPr="007B147A">
              <w:t xml:space="preserve">  lub nr tel. 71 399 22 00.</w:t>
            </w:r>
          </w:p>
          <w:p w:rsidR="00EC6067" w:rsidRDefault="00EC6067" w:rsidP="00EC6067">
            <w:pPr>
              <w:numPr>
                <w:ilvl w:val="0"/>
                <w:numId w:val="109"/>
              </w:numPr>
              <w:spacing w:after="0" w:line="240" w:lineRule="auto"/>
              <w:jc w:val="both"/>
            </w:pPr>
            <w:r w:rsidRPr="00D50CD3">
              <w:t>Pana</w:t>
            </w:r>
            <w:r w:rsidR="00D50CD3">
              <w:t>/i</w:t>
            </w:r>
            <w:r w:rsidRPr="00D50CD3">
              <w:t xml:space="preserve"> dane osobowe przetwarzane są w celu związanym ze stosunkiem cywilnoprawnym nawiązanym na podstawie umowy z dnia …. Nr …… i z  przebiegiem realizacji tej umowy a także w związku z konicznością wypełnienia obowiązków prawnych obciążających administratora w związku z zawarciem i wykonaniem umowy, </w:t>
            </w:r>
            <w:proofErr w:type="spellStart"/>
            <w:r w:rsidRPr="00D50CD3">
              <w:t>t.j</w:t>
            </w:r>
            <w:proofErr w:type="spellEnd"/>
            <w:r w:rsidRPr="00D50CD3">
              <w:t>. na podstawie art. 6 ust. 1 lit. b i c  RODO.</w:t>
            </w:r>
          </w:p>
          <w:p w:rsidR="00EC6067" w:rsidRDefault="00EC6067" w:rsidP="00D50CD3">
            <w:pPr>
              <w:numPr>
                <w:ilvl w:val="0"/>
                <w:numId w:val="109"/>
              </w:numPr>
              <w:spacing w:after="0" w:line="240" w:lineRule="auto"/>
              <w:jc w:val="both"/>
            </w:pPr>
            <w:r w:rsidRPr="007B147A">
              <w:t>Odbiorcą Pana</w:t>
            </w:r>
            <w:r w:rsidR="00D50CD3">
              <w:t>/i</w:t>
            </w:r>
            <w:r w:rsidRPr="007B147A">
              <w:t xml:space="preserve">  danych osobowych będą wyłącznie podmioty uprawnione do uzyskania danych osobowych na podstawie  przepisów prawa  w tym zakresie, którym Administrator zobowiązany jest przekazać dane na podstawie tychże przepisów</w:t>
            </w:r>
            <w:r>
              <w:t>.</w:t>
            </w:r>
          </w:p>
          <w:p w:rsidR="00EC6067" w:rsidRPr="00D50CD3" w:rsidRDefault="00EC6067" w:rsidP="00D50CD3">
            <w:pPr>
              <w:numPr>
                <w:ilvl w:val="0"/>
                <w:numId w:val="109"/>
              </w:numPr>
              <w:spacing w:after="0" w:line="240" w:lineRule="auto"/>
              <w:jc w:val="both"/>
            </w:pPr>
            <w:r w:rsidRPr="007B147A">
              <w:t>Pana</w:t>
            </w:r>
            <w:r w:rsidR="00D50CD3">
              <w:t>/i</w:t>
            </w:r>
            <w:r w:rsidRPr="007B147A">
              <w:t xml:space="preserve"> dane osobowe będą przechowywane przez okres wynikający z  </w:t>
            </w:r>
            <w:r w:rsidRPr="00D50CD3">
              <w:rPr>
                <w:color w:val="000000"/>
              </w:rPr>
              <w:t xml:space="preserve">Rozporządzenia  Prezesa Rady Ministrów z dnia  18 stycznia 2011 roku w sprawie  instrukcji kancelaryjnej, jednolitych rzeczowych wykazów akt  oraz  instrukcji </w:t>
            </w:r>
            <w:r w:rsidRPr="00D50CD3">
              <w:t>w sprawie organizacji i zakresu działania  archiwów  zakładowych oraz z innych mających zastosowanie do umowy przepisów prawa.</w:t>
            </w:r>
          </w:p>
          <w:p w:rsidR="00EC6067" w:rsidRPr="007B147A" w:rsidRDefault="00EC6067" w:rsidP="00EC6067">
            <w:pPr>
              <w:numPr>
                <w:ilvl w:val="0"/>
                <w:numId w:val="109"/>
              </w:numPr>
              <w:shd w:val="clear" w:color="auto" w:fill="FFFFFF"/>
              <w:spacing w:after="0" w:line="240" w:lineRule="auto"/>
              <w:jc w:val="both"/>
              <w:textAlignment w:val="baseline"/>
            </w:pPr>
            <w:r w:rsidRPr="007B147A">
              <w:t>Posiada Pan</w:t>
            </w:r>
            <w:r w:rsidR="00D50CD3">
              <w:t>/i</w:t>
            </w:r>
            <w:r w:rsidRPr="007B147A">
              <w:t xml:space="preserve"> prawo dostępu do treści swoich danych oraz prawo ich sprostowania, usunięcia, ograniczenia przetwarzania, prawo do przenoszenia danych, prawo wniesienia sprzeciwu, co do danych osobowych, których podanie jest dobrowolne- prawo do cofnięcia zgody na ich przetwarzanie w dowolnym momencie bez wpływu na zgodność z prawem przetwarzania, którego dokonano na podstawie zgody wyrażonej przed jej cofnięciem. Oświadczenie o cofnięciu zgody na przetwarzanie danych osobowych wymaga jego złożenia w formie pisemnej lub elektronicznej na adres mailowy </w:t>
            </w:r>
            <w:hyperlink r:id="rId21" w:history="1">
              <w:r w:rsidRPr="007B147A">
                <w:rPr>
                  <w:rStyle w:val="Hipercze"/>
                </w:rPr>
                <w:t>iodo@twardogora.pl</w:t>
              </w:r>
            </w:hyperlink>
            <w:r w:rsidRPr="007B147A">
              <w:t xml:space="preserve"> . </w:t>
            </w:r>
          </w:p>
          <w:p w:rsidR="00EC6067" w:rsidRPr="007B147A" w:rsidRDefault="00EC6067" w:rsidP="00EC6067">
            <w:pPr>
              <w:numPr>
                <w:ilvl w:val="0"/>
                <w:numId w:val="109"/>
              </w:numPr>
              <w:shd w:val="clear" w:color="auto" w:fill="FFFFFF"/>
              <w:spacing w:after="0" w:line="240" w:lineRule="auto"/>
              <w:jc w:val="both"/>
              <w:textAlignment w:val="baseline"/>
            </w:pPr>
            <w:r w:rsidRPr="007B147A">
              <w:t>Ma Pan</w:t>
            </w:r>
            <w:r w:rsidR="00D50CD3">
              <w:t>/i</w:t>
            </w:r>
            <w:r w:rsidRPr="007B147A">
              <w:t xml:space="preserve"> prawo wniesienia skargi do Prezesa Urzędu Ochrony Danych Osobowych, gdy uzna Pan</w:t>
            </w:r>
            <w:r w:rsidR="00D50CD3">
              <w:t>/i</w:t>
            </w:r>
            <w:r w:rsidRPr="007B147A">
              <w:t>, iż przetwarzanie danych osobowych Pana dotyczących narusza przepisy RODO.</w:t>
            </w:r>
          </w:p>
          <w:p w:rsidR="00EC6067" w:rsidRPr="007B147A" w:rsidRDefault="00EC6067" w:rsidP="00EC6067">
            <w:pPr>
              <w:numPr>
                <w:ilvl w:val="0"/>
                <w:numId w:val="109"/>
              </w:numPr>
              <w:shd w:val="clear" w:color="auto" w:fill="FFFFFF"/>
              <w:spacing w:after="0" w:line="240" w:lineRule="auto"/>
              <w:jc w:val="both"/>
              <w:textAlignment w:val="baseline"/>
            </w:pPr>
            <w:r w:rsidRPr="007B147A">
              <w:t>Podanie przez Pana</w:t>
            </w:r>
            <w:r w:rsidR="00D50CD3">
              <w:t>/nią</w:t>
            </w:r>
            <w:r w:rsidRPr="007B147A">
              <w:t xml:space="preserve"> danych osobowych jest dobrowolne, </w:t>
            </w:r>
            <w:r>
              <w:t xml:space="preserve"> jednakże odmowa podania danych może skutkować odmową zawarcia umowy.</w:t>
            </w:r>
          </w:p>
          <w:p w:rsidR="00EC6067" w:rsidRPr="00DE4392" w:rsidRDefault="00EC6067" w:rsidP="00EC6067">
            <w:pPr>
              <w:shd w:val="clear" w:color="auto" w:fill="FFFFFF"/>
              <w:spacing w:after="240"/>
              <w:jc w:val="both"/>
              <w:textAlignment w:val="baseline"/>
              <w:rPr>
                <w:szCs w:val="21"/>
              </w:rPr>
            </w:pPr>
            <w:r>
              <w:rPr>
                <w:szCs w:val="21"/>
              </w:rPr>
              <w:tab/>
            </w:r>
          </w:p>
          <w:p w:rsidR="00EC6067" w:rsidRDefault="00EC6067" w:rsidP="00EC6067">
            <w:pPr>
              <w:spacing w:after="0" w:line="240" w:lineRule="auto"/>
              <w:jc w:val="both"/>
              <w:rPr>
                <w:rFonts w:ascii="Tahoma" w:eastAsia="Times New Roman" w:hAnsi="Tahoma" w:cs="Tahoma"/>
                <w:color w:val="000000"/>
                <w:sz w:val="16"/>
                <w:szCs w:val="16"/>
                <w:lang w:eastAsia="pl-PL"/>
              </w:rPr>
            </w:pPr>
          </w:p>
          <w:p w:rsidR="00EC6067" w:rsidRDefault="00EC6067" w:rsidP="00EC6067">
            <w:pPr>
              <w:spacing w:after="0" w:line="240" w:lineRule="auto"/>
              <w:jc w:val="both"/>
              <w:rPr>
                <w:rFonts w:ascii="Tahoma" w:eastAsia="Times New Roman" w:hAnsi="Tahoma" w:cs="Tahoma"/>
                <w:color w:val="000000"/>
                <w:sz w:val="16"/>
                <w:szCs w:val="16"/>
                <w:lang w:eastAsia="pl-PL"/>
              </w:rPr>
            </w:pPr>
          </w:p>
          <w:p w:rsidR="00EC6067" w:rsidRDefault="00EC6067" w:rsidP="00EC6067">
            <w:pPr>
              <w:spacing w:after="0" w:line="240" w:lineRule="auto"/>
              <w:jc w:val="both"/>
              <w:rPr>
                <w:rFonts w:ascii="Tahoma" w:eastAsia="Times New Roman" w:hAnsi="Tahoma" w:cs="Tahoma"/>
                <w:color w:val="000000"/>
                <w:sz w:val="16"/>
                <w:szCs w:val="16"/>
                <w:lang w:eastAsia="pl-PL"/>
              </w:rPr>
            </w:pPr>
          </w:p>
          <w:p w:rsidR="00EC6067" w:rsidRDefault="00EC6067" w:rsidP="00EC6067">
            <w:pPr>
              <w:spacing w:after="0" w:line="240" w:lineRule="auto"/>
              <w:jc w:val="both"/>
              <w:rPr>
                <w:rFonts w:ascii="Tahoma" w:eastAsia="Times New Roman" w:hAnsi="Tahoma" w:cs="Tahoma"/>
                <w:color w:val="000000"/>
                <w:sz w:val="16"/>
                <w:szCs w:val="16"/>
                <w:lang w:eastAsia="pl-PL"/>
              </w:rPr>
            </w:pPr>
          </w:p>
          <w:p w:rsidR="00EC6067" w:rsidRPr="007B1E74" w:rsidRDefault="00EC6067" w:rsidP="00EC6067">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tc>
      </w:tr>
    </w:tbl>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A74E8C">
        <w:rPr>
          <w:rFonts w:ascii="Tahoma" w:eastAsia="Times New Roman" w:hAnsi="Tahoma" w:cs="Tahoma"/>
          <w:b/>
          <w:bCs/>
          <w:sz w:val="20"/>
          <w:szCs w:val="20"/>
          <w:lang w:eastAsia="pl-PL"/>
        </w:rPr>
        <w:t xml:space="preserve">Budowa kanalizacji sanitarnej dla miejscowości Grabowno Małe, </w:t>
      </w:r>
      <w:proofErr w:type="spellStart"/>
      <w:r w:rsidR="00A74E8C">
        <w:rPr>
          <w:rFonts w:ascii="Tahoma" w:eastAsia="Times New Roman" w:hAnsi="Tahoma" w:cs="Tahoma"/>
          <w:b/>
          <w:bCs/>
          <w:sz w:val="20"/>
          <w:szCs w:val="20"/>
          <w:lang w:eastAsia="pl-PL"/>
        </w:rPr>
        <w:t>Brodowce</w:t>
      </w:r>
      <w:proofErr w:type="spellEnd"/>
      <w:r w:rsidR="00A74E8C">
        <w:rPr>
          <w:rFonts w:ascii="Tahoma" w:eastAsia="Times New Roman" w:hAnsi="Tahoma" w:cs="Tahoma"/>
          <w:b/>
          <w:bCs/>
          <w:sz w:val="20"/>
          <w:szCs w:val="20"/>
          <w:lang w:eastAsia="pl-PL"/>
        </w:rPr>
        <w:t>, Grabowno Kolonia</w:t>
      </w:r>
      <w:r w:rsidR="00227FFA">
        <w:rPr>
          <w:rFonts w:ascii="Tahoma" w:eastAsia="Times New Roman" w:hAnsi="Tahoma" w:cs="Tahoma"/>
          <w:b/>
          <w:bCs/>
          <w:sz w:val="20"/>
          <w:szCs w:val="20"/>
          <w:lang w:eastAsia="pl-PL"/>
        </w:rPr>
        <w:t>”</w:t>
      </w:r>
      <w:r w:rsidR="00B25592">
        <w:rPr>
          <w:rFonts w:ascii="Tahoma" w:eastAsia="Times New Roman" w:hAnsi="Tahoma" w:cs="Tahoma"/>
          <w:b/>
          <w:bCs/>
          <w:sz w:val="20"/>
          <w:szCs w:val="20"/>
          <w:lang w:eastAsia="pl-PL"/>
        </w:rPr>
        <w:t xml:space="preserve"> część IB</w:t>
      </w:r>
      <w:r w:rsidR="00A74E8C">
        <w:rPr>
          <w:rFonts w:ascii="Tahoma" w:eastAsia="Times New Roman" w:hAnsi="Tahoma" w:cs="Tahoma"/>
          <w:b/>
          <w:bCs/>
          <w:sz w:val="20"/>
          <w:szCs w:val="20"/>
          <w:lang w:eastAsia="pl-PL"/>
        </w:rPr>
        <w:t xml:space="preserve">, lub </w:t>
      </w:r>
      <w:r w:rsidR="00B25592">
        <w:rPr>
          <w:rFonts w:ascii="Tahoma" w:eastAsia="Times New Roman" w:hAnsi="Tahoma" w:cs="Tahoma"/>
          <w:b/>
          <w:bCs/>
          <w:sz w:val="20"/>
          <w:szCs w:val="20"/>
          <w:lang w:eastAsia="pl-PL"/>
        </w:rPr>
        <w:t>II</w:t>
      </w:r>
      <w:r w:rsidR="00A74E8C">
        <w:rPr>
          <w:rFonts w:ascii="Tahoma" w:eastAsia="Times New Roman" w:hAnsi="Tahoma" w:cs="Tahoma"/>
          <w:b/>
          <w:bCs/>
          <w:sz w:val="20"/>
          <w:szCs w:val="20"/>
          <w:lang w:eastAsia="pl-PL"/>
        </w:rPr>
        <w:t xml:space="preserve">, lub </w:t>
      </w:r>
      <w:r w:rsidR="00B25592">
        <w:rPr>
          <w:rFonts w:ascii="Tahoma" w:eastAsia="Times New Roman" w:hAnsi="Tahoma" w:cs="Tahoma"/>
          <w:b/>
          <w:bCs/>
          <w:sz w:val="20"/>
          <w:szCs w:val="20"/>
          <w:lang w:eastAsia="pl-PL"/>
        </w:rPr>
        <w:t>III</w:t>
      </w:r>
      <w:r w:rsidR="00227FFA">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81521A" w:rsidRPr="007B1E74" w:rsidRDefault="0081521A" w:rsidP="0081521A">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81521A" w:rsidRPr="007B1E74" w:rsidRDefault="0081521A" w:rsidP="0081521A">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Pr>
          <w:rFonts w:ascii="Tahoma" w:eastAsia="Calibri" w:hAnsi="Tahoma" w:cs="Tahoma"/>
          <w:sz w:val="20"/>
          <w:szCs w:val="20"/>
        </w:rPr>
        <w:t xml:space="preserve">30 </w:t>
      </w:r>
      <w:r w:rsidRPr="007B1E74">
        <w:rPr>
          <w:rFonts w:ascii="Tahoma" w:eastAsia="Calibri" w:hAnsi="Tahoma" w:cs="Tahoma"/>
          <w:sz w:val="20"/>
          <w:szCs w:val="20"/>
        </w:rPr>
        <w:t>dni</w:t>
      </w:r>
      <w:r>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Pr>
          <w:rFonts w:ascii="Tahoma" w:eastAsia="Calibri" w:hAnsi="Tahoma" w:cs="Tahoma"/>
          <w:sz w:val="20"/>
          <w:szCs w:val="20"/>
        </w:rPr>
        <w:t xml:space="preserve">i, </w:t>
      </w:r>
    </w:p>
    <w:p w:rsidR="0081521A" w:rsidRPr="007B1E74" w:rsidRDefault="0081521A" w:rsidP="0081521A">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Pr>
          <w:rFonts w:ascii="Tahoma" w:eastAsia="Calibri" w:hAnsi="Tahoma" w:cs="Tahoma"/>
          <w:sz w:val="20"/>
          <w:szCs w:val="20"/>
        </w:rPr>
        <w:t>15. d</w:t>
      </w:r>
      <w:r w:rsidRPr="007B1E74">
        <w:rPr>
          <w:rFonts w:ascii="Tahoma" w:eastAsia="Calibri" w:hAnsi="Tahoma" w:cs="Tahoma"/>
          <w:sz w:val="20"/>
          <w:szCs w:val="20"/>
        </w:rPr>
        <w:t>ni</w:t>
      </w:r>
      <w:r>
        <w:rPr>
          <w:rFonts w:ascii="Tahoma" w:eastAsia="Calibri" w:hAnsi="Tahoma" w:cs="Tahoma"/>
          <w:sz w:val="20"/>
          <w:szCs w:val="20"/>
        </w:rPr>
        <w:t xml:space="preserve"> po upływie uprawnień z tytułu 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A74E8C">
        <w:rPr>
          <w:rFonts w:ascii="Tahoma" w:eastAsia="Times New Roman" w:hAnsi="Tahoma" w:cs="Tahoma"/>
          <w:b/>
          <w:bCs/>
          <w:sz w:val="20"/>
          <w:szCs w:val="20"/>
          <w:lang w:eastAsia="pl-PL"/>
        </w:rPr>
        <w:t xml:space="preserve">Budowa kanalizacji sanitarnej dla miejscowości Grabowno Małe, </w:t>
      </w:r>
      <w:proofErr w:type="spellStart"/>
      <w:r w:rsidR="00A74E8C">
        <w:rPr>
          <w:rFonts w:ascii="Tahoma" w:eastAsia="Times New Roman" w:hAnsi="Tahoma" w:cs="Tahoma"/>
          <w:b/>
          <w:bCs/>
          <w:sz w:val="20"/>
          <w:szCs w:val="20"/>
          <w:lang w:eastAsia="pl-PL"/>
        </w:rPr>
        <w:t>Brodowce</w:t>
      </w:r>
      <w:proofErr w:type="spellEnd"/>
      <w:r w:rsidR="00A74E8C">
        <w:rPr>
          <w:rFonts w:ascii="Tahoma" w:eastAsia="Times New Roman" w:hAnsi="Tahoma" w:cs="Tahoma"/>
          <w:b/>
          <w:bCs/>
          <w:sz w:val="20"/>
          <w:szCs w:val="20"/>
          <w:lang w:eastAsia="pl-PL"/>
        </w:rPr>
        <w:t>, Grabowno Kolonia</w:t>
      </w:r>
      <w:r w:rsidR="00A74E8C" w:rsidRPr="006C3B18">
        <w:rPr>
          <w:rFonts w:ascii="Tahoma" w:eastAsia="Times New Roman" w:hAnsi="Tahoma" w:cs="Tahoma"/>
          <w:b/>
          <w:bCs/>
          <w:sz w:val="20"/>
          <w:szCs w:val="20"/>
          <w:lang w:eastAsia="pl-PL"/>
        </w:rPr>
        <w:t xml:space="preserve"> </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EC6067">
        <w:rPr>
          <w:rFonts w:ascii="Tahoma" w:eastAsia="Times New Roman" w:hAnsi="Tahoma" w:cs="Tahoma"/>
          <w:sz w:val="20"/>
          <w:szCs w:val="20"/>
          <w:lang w:eastAsia="pl-PL"/>
        </w:rPr>
      </w:r>
      <w:r w:rsidR="00EC6067">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EC6067">
        <w:rPr>
          <w:rFonts w:ascii="Tahoma" w:eastAsia="Times New Roman" w:hAnsi="Tahoma" w:cs="Tahoma"/>
          <w:sz w:val="20"/>
          <w:szCs w:val="20"/>
          <w:lang w:eastAsia="pl-PL"/>
        </w:rPr>
      </w:r>
      <w:r w:rsidR="00EC6067">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2"/>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FF685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FF6854">
        <w:rPr>
          <w:rFonts w:ascii="Tahoma" w:eastAsia="Times New Roman" w:hAnsi="Tahoma" w:cs="Tahoma"/>
          <w:b/>
          <w:bCs/>
          <w:sz w:val="20"/>
          <w:szCs w:val="20"/>
          <w:lang w:eastAsia="pl-PL"/>
        </w:rPr>
        <w:t xml:space="preserve">Budowa kanalizacji sanitarnej dla miejscowości Grabowno Małe, </w:t>
      </w:r>
      <w:proofErr w:type="spellStart"/>
      <w:r w:rsidR="00FF6854">
        <w:rPr>
          <w:rFonts w:ascii="Tahoma" w:eastAsia="Times New Roman" w:hAnsi="Tahoma" w:cs="Tahoma"/>
          <w:b/>
          <w:bCs/>
          <w:sz w:val="20"/>
          <w:szCs w:val="20"/>
          <w:lang w:eastAsia="pl-PL"/>
        </w:rPr>
        <w:t>Brodowce</w:t>
      </w:r>
      <w:proofErr w:type="spellEnd"/>
      <w:r w:rsidR="00FF6854">
        <w:rPr>
          <w:rFonts w:ascii="Tahoma" w:eastAsia="Times New Roman" w:hAnsi="Tahoma" w:cs="Tahoma"/>
          <w:b/>
          <w:bCs/>
          <w:sz w:val="20"/>
          <w:szCs w:val="20"/>
          <w:lang w:eastAsia="pl-PL"/>
        </w:rPr>
        <w:t xml:space="preserve">, </w:t>
      </w:r>
    </w:p>
    <w:p w:rsidR="007B1E74" w:rsidRPr="007B1E74" w:rsidRDefault="00FF6854" w:rsidP="007B1E74">
      <w:pPr>
        <w:spacing w:after="0" w:line="240" w:lineRule="auto"/>
        <w:ind w:firstLine="2"/>
        <w:jc w:val="center"/>
        <w:rPr>
          <w:rFonts w:ascii="Tahoma" w:eastAsia="Times New Roman" w:hAnsi="Tahoma" w:cs="Tahoma"/>
          <w:b/>
          <w:bCs/>
          <w:sz w:val="20"/>
          <w:szCs w:val="20"/>
          <w:lang w:eastAsia="pl-PL"/>
        </w:rPr>
      </w:pPr>
      <w:r>
        <w:rPr>
          <w:rFonts w:ascii="Tahoma" w:eastAsia="Times New Roman" w:hAnsi="Tahoma" w:cs="Tahoma"/>
          <w:b/>
          <w:bCs/>
          <w:sz w:val="20"/>
          <w:szCs w:val="20"/>
          <w:lang w:eastAsia="pl-PL"/>
        </w:rPr>
        <w:t>Grabowno Kolonia</w:t>
      </w:r>
      <w:r w:rsidR="007B1E74"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3"/>
          <w:pgSz w:w="11907" w:h="16840" w:code="9"/>
          <w:pgMar w:top="910" w:right="1134" w:bottom="1338" w:left="1134" w:header="142" w:footer="249" w:gutter="0"/>
          <w:cols w:space="708"/>
          <w:docGrid w:linePitch="272"/>
        </w:sect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WYKAZ ROBÓT składany w postępowaniu: </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firstLine="2"/>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Pr>
          <w:rFonts w:ascii="Tahoma" w:eastAsia="Times New Roman" w:hAnsi="Tahoma" w:cs="Tahoma"/>
          <w:b/>
          <w:bCs/>
          <w:sz w:val="20"/>
          <w:szCs w:val="20"/>
          <w:lang w:eastAsia="pl-PL"/>
        </w:rPr>
        <w:t xml:space="preserve">Budowa kanalizacji sanitarnej dla miejscowości Grabowno Małe, </w:t>
      </w:r>
      <w:proofErr w:type="spellStart"/>
      <w:r>
        <w:rPr>
          <w:rFonts w:ascii="Tahoma" w:eastAsia="Times New Roman" w:hAnsi="Tahoma" w:cs="Tahoma"/>
          <w:b/>
          <w:bCs/>
          <w:sz w:val="20"/>
          <w:szCs w:val="20"/>
          <w:lang w:eastAsia="pl-PL"/>
        </w:rPr>
        <w:t>Brodowce</w:t>
      </w:r>
      <w:proofErr w:type="spellEnd"/>
      <w:r>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p>
    <w:p w:rsidR="00FF6854" w:rsidRPr="007B1E74" w:rsidRDefault="00FF6854" w:rsidP="00FF6854">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FF6854" w:rsidRPr="007B1E74" w:rsidTr="00024FCD">
        <w:trPr>
          <w:trHeight w:val="799"/>
        </w:trPr>
        <w:tc>
          <w:tcPr>
            <w:tcW w:w="48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6890"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RODZAJ ROBÓT</w:t>
            </w:r>
          </w:p>
        </w:tc>
        <w:tc>
          <w:tcPr>
            <w:tcW w:w="1276" w:type="dxa"/>
            <w:vAlign w:val="center"/>
          </w:tcPr>
          <w:p w:rsidR="00FF6854" w:rsidRPr="007B1E74" w:rsidRDefault="00FF6854" w:rsidP="00024FCD">
            <w:pPr>
              <w:spacing w:after="0" w:line="240" w:lineRule="auto"/>
              <w:jc w:val="center"/>
              <w:rPr>
                <w:rFonts w:ascii="Tahoma" w:eastAsia="Times New Roman" w:hAnsi="Tahoma" w:cs="Tahoma"/>
                <w:sz w:val="16"/>
                <w:szCs w:val="16"/>
                <w:vertAlign w:val="superscript"/>
                <w:lang w:eastAsia="pl-PL"/>
              </w:rPr>
            </w:pPr>
            <w:r w:rsidRPr="007B1E74">
              <w:rPr>
                <w:rFonts w:ascii="Tahoma" w:eastAsia="Times New Roman" w:hAnsi="Tahoma" w:cs="Tahoma"/>
                <w:sz w:val="16"/>
                <w:szCs w:val="16"/>
                <w:lang w:eastAsia="pl-PL"/>
              </w:rPr>
              <w:t>DATA WYKONANIA ROBÓT</w:t>
            </w:r>
          </w:p>
        </w:tc>
        <w:tc>
          <w:tcPr>
            <w:tcW w:w="2126"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MIEJSCE WYKONANIA ROBÓT</w:t>
            </w:r>
          </w:p>
        </w:tc>
        <w:tc>
          <w:tcPr>
            <w:tcW w:w="1418"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WARTOŚĆ </w:t>
            </w:r>
          </w:p>
        </w:tc>
        <w:tc>
          <w:tcPr>
            <w:tcW w:w="2693"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PODMIOT, NA RZECZ KTÓREGO ROBOTA ZOSTAŁA WYKONANA</w:t>
            </w:r>
          </w:p>
        </w:tc>
      </w:tr>
      <w:tr w:rsidR="00FF6854" w:rsidRPr="007B1E74" w:rsidTr="00024FCD">
        <w:trPr>
          <w:trHeight w:hRule="exact" w:val="399"/>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bl>
    <w:p w:rsidR="00FF6854" w:rsidRPr="007B1E74" w:rsidRDefault="00FF6854" w:rsidP="00FF685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6"/>
          <w:numId w:val="47"/>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w:t>
      </w:r>
      <w:proofErr w:type="spellStart"/>
      <w:r w:rsidRPr="007B1E74">
        <w:rPr>
          <w:rFonts w:ascii="Tahoma" w:eastAsia="Times New Roman" w:hAnsi="Tahoma" w:cs="Tahoma"/>
          <w:sz w:val="18"/>
          <w:szCs w:val="18"/>
          <w:lang w:val="x-none" w:eastAsia="x-none"/>
        </w:rPr>
        <w:t>ppkt</w:t>
      </w:r>
      <w:proofErr w:type="spellEnd"/>
      <w:r w:rsidRPr="007B1E74">
        <w:rPr>
          <w:rFonts w:ascii="Tahoma" w:eastAsia="Times New Roman" w:hAnsi="Tahoma" w:cs="Tahoma"/>
          <w:sz w:val="18"/>
          <w:szCs w:val="18"/>
          <w:lang w:val="x-none" w:eastAsia="x-none"/>
        </w:rPr>
        <w:t xml:space="preserve">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FF6854" w:rsidRPr="007B1E74" w:rsidRDefault="00FF6854" w:rsidP="00FF6854">
      <w:pPr>
        <w:numPr>
          <w:ilvl w:val="6"/>
          <w:numId w:val="47"/>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7B1E74">
        <w:rPr>
          <w:rFonts w:ascii="Tahoma" w:eastAsia="Times New Roman" w:hAnsi="Tahoma" w:cs="Tahoma"/>
          <w:sz w:val="20"/>
          <w:szCs w:val="20"/>
          <w:lang w:eastAsia="x-none"/>
        </w:rPr>
        <w:t xml:space="preserve">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18"/>
          <w:szCs w:val="18"/>
          <w:lang w:val="x-none" w:eastAsia="x-none"/>
        </w:rPr>
        <w:t>.</w:t>
      </w: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right="203"/>
        <w:rPr>
          <w:rFonts w:ascii="Tahoma" w:eastAsia="Times New Roman" w:hAnsi="Tahoma" w:cs="Tahoma"/>
          <w:bCs/>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4"/>
          <w:pgSz w:w="16840" w:h="11907" w:orient="landscape" w:code="9"/>
          <w:pgMar w:top="1134" w:right="910" w:bottom="1134" w:left="1338" w:header="142" w:footer="249" w:gutter="0"/>
          <w:cols w:space="708"/>
          <w:docGrid w:linePitch="272"/>
        </w:sect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Pr>
          <w:rFonts w:ascii="Tahoma" w:eastAsia="Times New Roman" w:hAnsi="Tahoma" w:cs="Tahoma"/>
          <w:b/>
          <w:bCs/>
          <w:sz w:val="20"/>
          <w:szCs w:val="20"/>
          <w:lang w:eastAsia="pl-PL"/>
        </w:rPr>
        <w:t xml:space="preserve">Budowa kanalizacji sanitarnej dla miejscowości Grabowno Małe, </w:t>
      </w:r>
      <w:proofErr w:type="spellStart"/>
      <w:r>
        <w:rPr>
          <w:rFonts w:ascii="Tahoma" w:eastAsia="Times New Roman" w:hAnsi="Tahoma" w:cs="Tahoma"/>
          <w:b/>
          <w:bCs/>
          <w:sz w:val="20"/>
          <w:szCs w:val="20"/>
          <w:lang w:eastAsia="pl-PL"/>
        </w:rPr>
        <w:t>Brodowce</w:t>
      </w:r>
      <w:proofErr w:type="spellEnd"/>
      <w:r>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elektrycznych </w:t>
            </w:r>
          </w:p>
          <w:p w:rsidR="00FF6854" w:rsidRPr="007B1E74" w:rsidRDefault="00FF6854" w:rsidP="00FF685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 zakresie </w:t>
            </w:r>
            <w:r>
              <w:rPr>
                <w:rFonts w:ascii="Tahoma" w:eastAsia="Times New Roman" w:hAnsi="Tahoma" w:cs="Tahoma"/>
                <w:sz w:val="16"/>
                <w:szCs w:val="16"/>
                <w:lang w:eastAsia="pl-PL"/>
              </w:rPr>
              <w:t>pompowni</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7"/>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w:t>
            </w:r>
            <w:r>
              <w:rPr>
                <w:rFonts w:ascii="Tahoma" w:eastAsia="Times New Roman" w:hAnsi="Tahoma" w:cs="Tahoma"/>
                <w:sz w:val="16"/>
                <w:szCs w:val="16"/>
                <w:lang w:eastAsia="pl-PL"/>
              </w:rPr>
              <w:t>drogowych</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FF6854">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5"/>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Default="00FF6854" w:rsidP="00FF685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lang w:eastAsia="pl-PL"/>
        </w:rPr>
        <w:t>„</w:t>
      </w:r>
      <w:r>
        <w:rPr>
          <w:rFonts w:ascii="Tahoma" w:eastAsia="Times New Roman" w:hAnsi="Tahoma" w:cs="Tahoma"/>
          <w:b/>
          <w:bCs/>
          <w:sz w:val="20"/>
          <w:szCs w:val="20"/>
          <w:lang w:eastAsia="pl-PL"/>
        </w:rPr>
        <w:t xml:space="preserve">Budowa kanalizacji sanitarnej dla miejscowości Grabowno Małe, </w:t>
      </w:r>
      <w:proofErr w:type="spellStart"/>
      <w:r>
        <w:rPr>
          <w:rFonts w:ascii="Tahoma" w:eastAsia="Times New Roman" w:hAnsi="Tahoma" w:cs="Tahoma"/>
          <w:b/>
          <w:bCs/>
          <w:sz w:val="20"/>
          <w:szCs w:val="20"/>
          <w:lang w:eastAsia="pl-PL"/>
        </w:rPr>
        <w:t>Brodowce</w:t>
      </w:r>
      <w:proofErr w:type="spellEnd"/>
      <w:r>
        <w:rPr>
          <w:rFonts w:ascii="Tahoma" w:eastAsia="Times New Roman" w:hAnsi="Tahoma" w:cs="Tahoma"/>
          <w:b/>
          <w:bCs/>
          <w:sz w:val="20"/>
          <w:szCs w:val="20"/>
          <w:lang w:eastAsia="pl-PL"/>
        </w:rPr>
        <w:t xml:space="preserve">, </w:t>
      </w:r>
    </w:p>
    <w:p w:rsidR="00FF6854" w:rsidRPr="007B1E74" w:rsidRDefault="00FF6854" w:rsidP="00FF6854">
      <w:pPr>
        <w:spacing w:after="0" w:line="240" w:lineRule="auto"/>
        <w:ind w:firstLine="2"/>
        <w:jc w:val="center"/>
        <w:rPr>
          <w:rFonts w:ascii="Tahoma" w:eastAsia="Times New Roman" w:hAnsi="Tahoma" w:cs="Tahoma"/>
          <w:b/>
          <w:lang w:eastAsia="pl-PL"/>
        </w:rPr>
      </w:pPr>
      <w:r>
        <w:rPr>
          <w:rFonts w:ascii="Tahoma" w:eastAsia="Times New Roman" w:hAnsi="Tahoma" w:cs="Tahoma"/>
          <w:b/>
          <w:bCs/>
          <w:sz w:val="20"/>
          <w:szCs w:val="20"/>
          <w:lang w:eastAsia="pl-PL"/>
        </w:rPr>
        <w:t>Grabowno Kolonia</w:t>
      </w:r>
      <w:r w:rsidRPr="007B1E74">
        <w:rPr>
          <w:rFonts w:ascii="Tahoma" w:eastAsia="Times New Roman" w:hAnsi="Tahoma" w:cs="Tahoma"/>
          <w:b/>
          <w:sz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6"/>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BA099C" w:rsidRDefault="00B25592" w:rsidP="00FF6854">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D. ZAŁĄCZNIKI GRAFICZNE 1B</w:t>
      </w:r>
      <w:r w:rsidR="00BA099C">
        <w:rPr>
          <w:rFonts w:ascii="Tahoma" w:eastAsia="Times New Roman" w:hAnsi="Tahoma" w:cs="Tahoma"/>
          <w:sz w:val="20"/>
          <w:szCs w:val="20"/>
          <w:lang w:eastAsia="pl-PL"/>
        </w:rPr>
        <w:t xml:space="preserve">, 2, 3 </w:t>
      </w:r>
    </w:p>
    <w:p w:rsidR="00BA099C" w:rsidRDefault="00BA099C" w:rsidP="00FF6854">
      <w:pPr>
        <w:spacing w:after="0" w:line="240" w:lineRule="auto"/>
        <w:jc w:val="both"/>
        <w:rPr>
          <w:rFonts w:ascii="Tahoma" w:eastAsia="Times New Roman" w:hAnsi="Tahoma" w:cs="Tahoma"/>
          <w:sz w:val="20"/>
          <w:szCs w:val="20"/>
          <w:lang w:eastAsia="pl-PL"/>
        </w:rPr>
      </w:pPr>
    </w:p>
    <w:p w:rsidR="00BA099C" w:rsidRPr="007B1E74" w:rsidRDefault="00B25592" w:rsidP="00FF6854">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E. OPIS CZĘŚCI IB, II, III</w:t>
      </w:r>
      <w:r w:rsidR="00BA099C">
        <w:rPr>
          <w:rFonts w:ascii="Tahoma" w:eastAsia="Times New Roman" w:hAnsi="Tahoma" w:cs="Tahoma"/>
          <w:sz w:val="20"/>
          <w:szCs w:val="20"/>
          <w:lang w:eastAsia="pl-PL"/>
        </w:rPr>
        <w:t xml:space="preserve"> </w:t>
      </w: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7"/>
      <w:footerReference w:type="default" r:id="rId2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2D7" w:rsidRDefault="006442D7">
      <w:pPr>
        <w:spacing w:after="0" w:line="240" w:lineRule="auto"/>
      </w:pPr>
      <w:r>
        <w:separator/>
      </w:r>
    </w:p>
  </w:endnote>
  <w:endnote w:type="continuationSeparator" w:id="0">
    <w:p w:rsidR="006442D7" w:rsidRDefault="00644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Cambria Math"/>
    <w:panose1 w:val="02000500000000000000"/>
    <w:charset w:val="01"/>
    <w:family w:val="roman"/>
    <w:notTrueType/>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067" w:rsidRDefault="00EC6067">
    <w:pPr>
      <w:pStyle w:val="Stopka"/>
      <w:jc w:val="right"/>
    </w:pPr>
    <w:r>
      <w:fldChar w:fldCharType="begin"/>
    </w:r>
    <w:r>
      <w:instrText>PAGE   \* MERGEFORMAT</w:instrText>
    </w:r>
    <w:r>
      <w:fldChar w:fldCharType="separate"/>
    </w:r>
    <w:r w:rsidR="00E2651B">
      <w:rPr>
        <w:noProof/>
      </w:rPr>
      <w:t>2</w:t>
    </w:r>
    <w:r>
      <w:fldChar w:fldCharType="end"/>
    </w:r>
  </w:p>
  <w:p w:rsidR="00EC6067" w:rsidRPr="008C062F" w:rsidRDefault="00EC6067"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067" w:rsidRDefault="00EC6067">
    <w:pPr>
      <w:pStyle w:val="Stopka"/>
      <w:jc w:val="right"/>
    </w:pPr>
    <w:r>
      <w:fldChar w:fldCharType="begin"/>
    </w:r>
    <w:r>
      <w:instrText>PAGE   \* MERGEFORMAT</w:instrText>
    </w:r>
    <w:r>
      <w:fldChar w:fldCharType="separate"/>
    </w:r>
    <w:r w:rsidR="00E2651B">
      <w:rPr>
        <w:noProof/>
      </w:rPr>
      <w:t>69</w:t>
    </w:r>
    <w:r>
      <w:fldChar w:fldCharType="end"/>
    </w:r>
  </w:p>
  <w:p w:rsidR="00EC6067" w:rsidRDefault="00EC606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2D7" w:rsidRDefault="006442D7">
      <w:pPr>
        <w:spacing w:after="0" w:line="240" w:lineRule="auto"/>
      </w:pPr>
      <w:r>
        <w:separator/>
      </w:r>
    </w:p>
  </w:footnote>
  <w:footnote w:type="continuationSeparator" w:id="0">
    <w:p w:rsidR="006442D7" w:rsidRDefault="006442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067" w:rsidRPr="002936A4" w:rsidRDefault="00EC6067" w:rsidP="00F577F2">
    <w:pPr>
      <w:ind w:left="-284"/>
      <w:rPr>
        <w:rFonts w:ascii="Arial" w:hAnsi="Arial"/>
        <w:sz w:val="16"/>
        <w:szCs w:val="16"/>
      </w:rPr>
    </w:pPr>
  </w:p>
  <w:p w:rsidR="00EC6067" w:rsidRDefault="00EC6067" w:rsidP="00F577F2">
    <w:pPr>
      <w:pStyle w:val="Nagwek"/>
      <w:rPr>
        <w:i/>
        <w:sz w:val="16"/>
        <w:szCs w:val="16"/>
      </w:rPr>
    </w:pPr>
    <w:r>
      <w:rPr>
        <w:sz w:val="16"/>
        <w:szCs w:val="16"/>
      </w:rPr>
      <w:t xml:space="preserve">                                                                                                                                                                        </w:t>
    </w:r>
  </w:p>
  <w:p w:rsidR="00EC6067" w:rsidRDefault="00EC6067" w:rsidP="00F577F2">
    <w:pPr>
      <w:pStyle w:val="Nagwek"/>
      <w:rPr>
        <w:i/>
        <w:sz w:val="16"/>
        <w:szCs w:val="16"/>
      </w:rPr>
    </w:pPr>
  </w:p>
  <w:p w:rsidR="00EC6067" w:rsidRPr="006F0334" w:rsidRDefault="00EC6067" w:rsidP="00F577F2">
    <w:pPr>
      <w:pStyle w:val="Nagwek"/>
      <w:rPr>
        <w:sz w:val="16"/>
        <w:szCs w:val="16"/>
      </w:rPr>
    </w:pPr>
    <w:r>
      <w:rPr>
        <w:sz w:val="16"/>
        <w:szCs w:val="16"/>
      </w:rPr>
      <w:t xml:space="preserve">                                                                                                                   </w:t>
    </w:r>
  </w:p>
  <w:p w:rsidR="00EC6067" w:rsidRDefault="00EC60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067" w:rsidRDefault="00EC6067" w:rsidP="00F577F2">
    <w:pPr>
      <w:tabs>
        <w:tab w:val="left" w:pos="5475"/>
      </w:tabs>
      <w:ind w:left="-284"/>
      <w:rPr>
        <w:sz w:val="16"/>
        <w:szCs w:val="16"/>
      </w:rPr>
    </w:pPr>
    <w:r>
      <w:rPr>
        <w:rFonts w:ascii="Arial" w:hAnsi="Arial"/>
        <w:sz w:val="16"/>
        <w:szCs w:val="16"/>
      </w:rPr>
      <w:tab/>
    </w:r>
    <w:r>
      <w:rPr>
        <w:sz w:val="16"/>
        <w:szCs w:val="16"/>
      </w:rPr>
      <w:t xml:space="preserve">            </w:t>
    </w:r>
  </w:p>
  <w:p w:rsidR="00EC6067" w:rsidRDefault="00EC6067" w:rsidP="00F577F2">
    <w:pPr>
      <w:tabs>
        <w:tab w:val="left" w:pos="5475"/>
      </w:tabs>
      <w:ind w:left="-284"/>
      <w:rPr>
        <w:sz w:val="16"/>
        <w:szCs w:val="16"/>
      </w:rPr>
    </w:pPr>
  </w:p>
  <w:p w:rsidR="00EC6067" w:rsidRPr="00D32DD6" w:rsidRDefault="00EC6067" w:rsidP="00B47186">
    <w:pPr>
      <w:tabs>
        <w:tab w:val="left" w:pos="5475"/>
      </w:tabs>
      <w:rPr>
        <w:i/>
        <w:sz w:val="16"/>
        <w:szCs w:val="16"/>
      </w:rPr>
    </w:pPr>
    <w:r>
      <w:rPr>
        <w:sz w:val="16"/>
        <w:szCs w:val="16"/>
      </w:rPr>
      <w:t xml:space="preserve">                                                                                                                                             </w:t>
    </w:r>
  </w:p>
  <w:p w:rsidR="00EC6067" w:rsidRPr="004C50C5" w:rsidRDefault="00EC6067"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067" w:rsidRDefault="00EC6067" w:rsidP="00F577F2">
    <w:pPr>
      <w:tabs>
        <w:tab w:val="left" w:pos="5475"/>
      </w:tabs>
      <w:ind w:left="-284"/>
      <w:rPr>
        <w:sz w:val="16"/>
        <w:szCs w:val="16"/>
      </w:rPr>
    </w:pPr>
    <w:r>
      <w:rPr>
        <w:sz w:val="16"/>
        <w:szCs w:val="16"/>
      </w:rPr>
      <w:t xml:space="preserve">         </w:t>
    </w:r>
  </w:p>
  <w:p w:rsidR="00EC6067" w:rsidRPr="00D32DD6" w:rsidRDefault="00EC6067" w:rsidP="00C045D5">
    <w:pPr>
      <w:tabs>
        <w:tab w:val="left" w:pos="5475"/>
      </w:tabs>
      <w:rPr>
        <w:i/>
        <w:sz w:val="16"/>
        <w:szCs w:val="16"/>
      </w:rPr>
    </w:pPr>
    <w:r>
      <w:rPr>
        <w:sz w:val="16"/>
        <w:szCs w:val="16"/>
      </w:rPr>
      <w:t xml:space="preserve">                                                                                                                                              </w:t>
    </w:r>
  </w:p>
  <w:p w:rsidR="00EC6067" w:rsidRPr="004C50C5" w:rsidRDefault="00EC6067"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067" w:rsidRDefault="00EC6067" w:rsidP="00F577F2">
    <w:pPr>
      <w:tabs>
        <w:tab w:val="left" w:pos="5475"/>
      </w:tabs>
      <w:ind w:left="-284"/>
      <w:rPr>
        <w:sz w:val="16"/>
        <w:szCs w:val="16"/>
      </w:rPr>
    </w:pPr>
    <w:r>
      <w:rPr>
        <w:sz w:val="16"/>
        <w:szCs w:val="16"/>
      </w:rPr>
      <w:t xml:space="preserve">  </w:t>
    </w:r>
  </w:p>
  <w:p w:rsidR="00EC6067" w:rsidRPr="00D32DD6" w:rsidRDefault="00EC6067" w:rsidP="00F577F2">
    <w:pPr>
      <w:tabs>
        <w:tab w:val="left" w:pos="5475"/>
      </w:tabs>
      <w:ind w:left="-284"/>
      <w:rPr>
        <w:i/>
        <w:sz w:val="16"/>
        <w:szCs w:val="16"/>
      </w:rPr>
    </w:pPr>
    <w:r>
      <w:rPr>
        <w:sz w:val="16"/>
        <w:szCs w:val="16"/>
      </w:rPr>
      <w:t xml:space="preserve">                                                                                                     </w:t>
    </w:r>
  </w:p>
  <w:p w:rsidR="00EC6067" w:rsidRPr="004C50C5" w:rsidRDefault="00EC6067" w:rsidP="00F577F2">
    <w:pPr>
      <w:pStyle w:val="Nagwek"/>
      <w:pBdr>
        <w:top w:val="single" w:sz="2" w:space="0" w:color="auto"/>
      </w:pBdr>
      <w:jc w:val="right"/>
      <w:rPr>
        <w:rFonts w:ascii="Tahoma" w:hAnsi="Tahoma" w:cs="Tahoma"/>
        <w:b/>
      </w:rPr>
    </w:pPr>
    <w:r>
      <w:rPr>
        <w:rFonts w:ascii="Tahoma" w:hAnsi="Tahoma" w:cs="Tahoma"/>
        <w:b/>
      </w:rPr>
      <w:t xml:space="preserve"> </w:t>
    </w:r>
  </w:p>
  <w:p w:rsidR="00EC6067" w:rsidRDefault="00EC606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067" w:rsidRDefault="00EC6067" w:rsidP="00F577F2">
    <w:pPr>
      <w:pStyle w:val="Nagwek"/>
      <w:tabs>
        <w:tab w:val="center" w:pos="4819"/>
        <w:tab w:val="right" w:pos="9638"/>
      </w:tabs>
      <w:jc w:val="right"/>
      <w:rPr>
        <w:rFonts w:ascii="Tahoma" w:hAnsi="Tahoma" w:cs="Tahoma"/>
        <w:b/>
      </w:rPr>
    </w:pPr>
  </w:p>
  <w:p w:rsidR="00EC6067" w:rsidRDefault="00EC6067" w:rsidP="00F577F2">
    <w:pPr>
      <w:pStyle w:val="Nagwek"/>
      <w:tabs>
        <w:tab w:val="center" w:pos="4819"/>
        <w:tab w:val="right" w:pos="9638"/>
      </w:tabs>
      <w:jc w:val="right"/>
      <w:rPr>
        <w:rFonts w:ascii="Tahoma" w:hAnsi="Tahoma" w:cs="Tahoma"/>
        <w:b/>
      </w:rPr>
    </w:pPr>
  </w:p>
  <w:p w:rsidR="00EC6067" w:rsidRDefault="00EC6067" w:rsidP="00F577F2">
    <w:pPr>
      <w:pStyle w:val="Nagwek"/>
      <w:tabs>
        <w:tab w:val="center" w:pos="4819"/>
        <w:tab w:val="right" w:pos="9638"/>
      </w:tabs>
      <w:jc w:val="right"/>
      <w:rPr>
        <w:rFonts w:ascii="Tahoma" w:hAnsi="Tahoma" w:cs="Tahoma"/>
        <w:b/>
      </w:rPr>
    </w:pPr>
  </w:p>
  <w:p w:rsidR="00EC6067" w:rsidRPr="004C50C5" w:rsidRDefault="00EC6067"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067" w:rsidRDefault="00EC6067" w:rsidP="00F577F2">
    <w:pPr>
      <w:pStyle w:val="Nagwek"/>
      <w:tabs>
        <w:tab w:val="center" w:pos="4819"/>
        <w:tab w:val="right" w:pos="9638"/>
      </w:tabs>
      <w:jc w:val="right"/>
      <w:rPr>
        <w:rFonts w:ascii="Tahoma" w:hAnsi="Tahoma" w:cs="Tahoma"/>
        <w:b/>
      </w:rPr>
    </w:pPr>
  </w:p>
  <w:p w:rsidR="00EC6067" w:rsidRDefault="00EC6067" w:rsidP="00F577F2">
    <w:pPr>
      <w:pStyle w:val="Nagwek"/>
      <w:tabs>
        <w:tab w:val="center" w:pos="4819"/>
        <w:tab w:val="right" w:pos="9638"/>
      </w:tabs>
      <w:jc w:val="right"/>
      <w:rPr>
        <w:rFonts w:ascii="Tahoma" w:hAnsi="Tahoma" w:cs="Tahoma"/>
        <w:b/>
      </w:rPr>
    </w:pPr>
  </w:p>
  <w:p w:rsidR="00EC6067" w:rsidRDefault="00EC6067" w:rsidP="00F577F2">
    <w:pPr>
      <w:pStyle w:val="Nagwek"/>
      <w:tabs>
        <w:tab w:val="center" w:pos="4819"/>
        <w:tab w:val="right" w:pos="9638"/>
      </w:tabs>
      <w:jc w:val="right"/>
      <w:rPr>
        <w:rFonts w:ascii="Tahoma" w:hAnsi="Tahoma" w:cs="Tahoma"/>
        <w:b/>
      </w:rPr>
    </w:pPr>
  </w:p>
  <w:p w:rsidR="00EC6067" w:rsidRPr="004C50C5" w:rsidRDefault="00EC6067"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067" w:rsidRDefault="00EC6067" w:rsidP="00F577F2">
    <w:pPr>
      <w:pStyle w:val="Nagwek"/>
      <w:tabs>
        <w:tab w:val="center" w:pos="4819"/>
        <w:tab w:val="right" w:pos="9638"/>
      </w:tabs>
      <w:jc w:val="right"/>
      <w:rPr>
        <w:rFonts w:ascii="Tahoma" w:hAnsi="Tahoma" w:cs="Tahoma"/>
        <w:b/>
      </w:rPr>
    </w:pPr>
  </w:p>
  <w:p w:rsidR="00EC6067" w:rsidRDefault="00EC6067" w:rsidP="00F577F2">
    <w:pPr>
      <w:pStyle w:val="Nagwek"/>
      <w:tabs>
        <w:tab w:val="center" w:pos="4819"/>
        <w:tab w:val="right" w:pos="9638"/>
      </w:tabs>
      <w:jc w:val="right"/>
      <w:rPr>
        <w:rFonts w:ascii="Tahoma" w:hAnsi="Tahoma" w:cs="Tahoma"/>
        <w:b/>
      </w:rPr>
    </w:pPr>
  </w:p>
  <w:p w:rsidR="00EC6067" w:rsidRDefault="00EC6067" w:rsidP="00F577F2">
    <w:pPr>
      <w:pStyle w:val="Nagwek"/>
      <w:tabs>
        <w:tab w:val="center" w:pos="4819"/>
        <w:tab w:val="right" w:pos="9638"/>
      </w:tabs>
      <w:jc w:val="right"/>
      <w:rPr>
        <w:rFonts w:ascii="Tahoma" w:hAnsi="Tahoma" w:cs="Tahoma"/>
        <w:b/>
      </w:rPr>
    </w:pPr>
  </w:p>
  <w:p w:rsidR="00EC6067" w:rsidRPr="004C50C5" w:rsidRDefault="00EC6067"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ZAŁĄCZNIK NR 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067" w:rsidRDefault="00EC6067" w:rsidP="00F577F2">
    <w:pPr>
      <w:pStyle w:val="Nagwek"/>
      <w:tabs>
        <w:tab w:val="center" w:pos="4819"/>
        <w:tab w:val="right" w:pos="9638"/>
      </w:tabs>
      <w:jc w:val="right"/>
      <w:rPr>
        <w:rFonts w:ascii="Tahoma" w:hAnsi="Tahoma" w:cs="Tahoma"/>
        <w:b/>
      </w:rPr>
    </w:pPr>
  </w:p>
  <w:p w:rsidR="00EC6067" w:rsidRDefault="00EC6067" w:rsidP="00F577F2">
    <w:pPr>
      <w:pStyle w:val="Nagwek"/>
      <w:tabs>
        <w:tab w:val="center" w:pos="4819"/>
        <w:tab w:val="right" w:pos="9638"/>
      </w:tabs>
      <w:jc w:val="right"/>
      <w:rPr>
        <w:rFonts w:ascii="Tahoma" w:hAnsi="Tahoma" w:cs="Tahoma"/>
        <w:b/>
      </w:rPr>
    </w:pPr>
  </w:p>
  <w:p w:rsidR="00EC6067" w:rsidRDefault="00EC6067" w:rsidP="00F577F2">
    <w:pPr>
      <w:pStyle w:val="Nagwek"/>
      <w:tabs>
        <w:tab w:val="center" w:pos="4819"/>
        <w:tab w:val="right" w:pos="9638"/>
      </w:tabs>
      <w:jc w:val="right"/>
      <w:rPr>
        <w:rFonts w:ascii="Tahoma" w:hAnsi="Tahoma" w:cs="Tahoma"/>
        <w:b/>
      </w:rPr>
    </w:pPr>
  </w:p>
  <w:p w:rsidR="00EC6067" w:rsidRPr="004C50C5" w:rsidRDefault="00EC6067"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067" w:rsidRDefault="00EC6067" w:rsidP="00F577F2">
    <w:pPr>
      <w:pStyle w:val="Nagwek"/>
      <w:tabs>
        <w:tab w:val="center" w:pos="4819"/>
        <w:tab w:val="right" w:pos="9638"/>
      </w:tabs>
      <w:jc w:val="right"/>
      <w:rPr>
        <w:rFonts w:ascii="Tahoma" w:hAnsi="Tahoma" w:cs="Tahoma"/>
        <w:b/>
      </w:rPr>
    </w:pPr>
  </w:p>
  <w:p w:rsidR="00EC6067" w:rsidRDefault="00EC6067" w:rsidP="00F577F2">
    <w:pPr>
      <w:pStyle w:val="Nagwek"/>
      <w:tabs>
        <w:tab w:val="center" w:pos="4819"/>
        <w:tab w:val="right" w:pos="9638"/>
      </w:tabs>
      <w:jc w:val="right"/>
      <w:rPr>
        <w:rFonts w:ascii="Tahoma" w:hAnsi="Tahoma" w:cs="Tahoma"/>
        <w:b/>
      </w:rPr>
    </w:pPr>
  </w:p>
  <w:p w:rsidR="00EC6067" w:rsidRDefault="00EC6067" w:rsidP="00F577F2">
    <w:pPr>
      <w:pStyle w:val="Nagwek"/>
      <w:tabs>
        <w:tab w:val="center" w:pos="4819"/>
        <w:tab w:val="right" w:pos="9638"/>
      </w:tabs>
      <w:jc w:val="right"/>
      <w:rPr>
        <w:rFonts w:ascii="Tahoma" w:hAnsi="Tahoma" w:cs="Tahoma"/>
        <w:b/>
      </w:rPr>
    </w:pPr>
  </w:p>
  <w:p w:rsidR="00EC6067" w:rsidRPr="004C50C5" w:rsidRDefault="00EC6067"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9,10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1644EF"/>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7">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1">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8">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9">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2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CD67D2B"/>
    <w:multiLevelType w:val="hybridMultilevel"/>
    <w:tmpl w:val="6F08F054"/>
    <w:lvl w:ilvl="0" w:tplc="FFFFFFFF">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03304BA"/>
    <w:multiLevelType w:val="multilevel"/>
    <w:tmpl w:val="05A86D88"/>
    <w:lvl w:ilvl="0">
      <w:start w:val="1"/>
      <w:numFmt w:val="decimal"/>
      <w:lvlText w:val="%1."/>
      <w:lvlJc w:val="left"/>
      <w:pPr>
        <w:ind w:left="1211" w:hanging="360"/>
      </w:pPr>
      <w:rPr>
        <w:rFonts w:ascii="Tahoma" w:eastAsia="Times New Roman" w:hAnsi="Tahoma" w:cs="Tahoma"/>
      </w:rPr>
    </w:lvl>
    <w:lvl w:ilvl="1">
      <w:start w:val="1"/>
      <w:numFmt w:val="decimal"/>
      <w:isLgl/>
      <w:lvlText w:val="%1.%2."/>
      <w:lvlJc w:val="left"/>
      <w:pPr>
        <w:ind w:left="1713"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645" w:hanging="1800"/>
      </w:pPr>
      <w:rPr>
        <w:rFonts w:hint="default"/>
      </w:rPr>
    </w:lvl>
    <w:lvl w:ilvl="8">
      <w:start w:val="1"/>
      <w:numFmt w:val="decimal"/>
      <w:isLgl/>
      <w:lvlText w:val="%1.%2.%3.%4.%5.%6.%7.%8.%9."/>
      <w:lvlJc w:val="left"/>
      <w:pPr>
        <w:ind w:left="4147" w:hanging="2160"/>
      </w:pPr>
      <w:rPr>
        <w:rFonts w:hint="default"/>
      </w:rPr>
    </w:lvl>
  </w:abstractNum>
  <w:abstractNum w:abstractNumId="28">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9">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2CC1E15"/>
    <w:multiLevelType w:val="hybridMultilevel"/>
    <w:tmpl w:val="A4B689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3">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4">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9">
    <w:nsid w:val="28EE5B20"/>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0">
    <w:nsid w:val="28FE4EC9"/>
    <w:multiLevelType w:val="multilevel"/>
    <w:tmpl w:val="5BE011B4"/>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1">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2">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3">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5">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7">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9">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50">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nsid w:val="33940342"/>
    <w:multiLevelType w:val="multilevel"/>
    <w:tmpl w:val="2EC24522"/>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3">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57">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8">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9">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6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1">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64">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9">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7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71">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4">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6">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8">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nsid w:val="602D5EC4"/>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2">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3">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85">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6">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7">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8">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9">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3">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4">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6">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7">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8">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9">
    <w:nsid w:val="765F6722"/>
    <w:multiLevelType w:val="hybridMultilevel"/>
    <w:tmpl w:val="FA5C3A7E"/>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100">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2">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04">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06">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7">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8">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9"/>
  </w:num>
  <w:num w:numId="2">
    <w:abstractNumId w:val="28"/>
  </w:num>
  <w:num w:numId="3">
    <w:abstractNumId w:val="69"/>
  </w:num>
  <w:num w:numId="4">
    <w:abstractNumId w:val="33"/>
  </w:num>
  <w:num w:numId="5">
    <w:abstractNumId w:val="105"/>
  </w:num>
  <w:num w:numId="6">
    <w:abstractNumId w:val="19"/>
  </w:num>
  <w:num w:numId="7">
    <w:abstractNumId w:val="76"/>
  </w:num>
  <w:num w:numId="8">
    <w:abstractNumId w:val="38"/>
  </w:num>
  <w:num w:numId="9">
    <w:abstractNumId w:val="64"/>
  </w:num>
  <w:num w:numId="10">
    <w:abstractNumId w:val="86"/>
  </w:num>
  <w:num w:numId="11">
    <w:abstractNumId w:val="84"/>
  </w:num>
  <w:num w:numId="12">
    <w:abstractNumId w:val="70"/>
  </w:num>
  <w:num w:numId="13">
    <w:abstractNumId w:val="93"/>
  </w:num>
  <w:num w:numId="14">
    <w:abstractNumId w:val="21"/>
  </w:num>
  <w:num w:numId="15">
    <w:abstractNumId w:val="58"/>
  </w:num>
  <w:num w:numId="16">
    <w:abstractNumId w:val="36"/>
  </w:num>
  <w:num w:numId="17">
    <w:abstractNumId w:val="45"/>
  </w:num>
  <w:num w:numId="1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8"/>
  </w:num>
  <w:num w:numId="21">
    <w:abstractNumId w:val="92"/>
  </w:num>
  <w:num w:numId="22">
    <w:abstractNumId w:val="108"/>
  </w:num>
  <w:num w:numId="23">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8"/>
  </w:num>
  <w:num w:numId="25">
    <w:abstractNumId w:val="6"/>
  </w:num>
  <w:num w:numId="26">
    <w:abstractNumId w:val="57"/>
  </w:num>
  <w:num w:numId="27">
    <w:abstractNumId w:val="10"/>
  </w:num>
  <w:num w:numId="28">
    <w:abstractNumId w:val="95"/>
  </w:num>
  <w:num w:numId="29">
    <w:abstractNumId w:val="1"/>
  </w:num>
  <w:num w:numId="30">
    <w:abstractNumId w:val="63"/>
  </w:num>
  <w:num w:numId="31">
    <w:abstractNumId w:val="26"/>
  </w:num>
  <w:num w:numId="32">
    <w:abstractNumId w:val="53"/>
  </w:num>
  <w:num w:numId="33">
    <w:abstractNumId w:val="100"/>
  </w:num>
  <w:num w:numId="34">
    <w:abstractNumId w:val="43"/>
  </w:num>
  <w:num w:numId="35">
    <w:abstractNumId w:val="15"/>
  </w:num>
  <w:num w:numId="36">
    <w:abstractNumId w:val="46"/>
  </w:num>
  <w:num w:numId="37">
    <w:abstractNumId w:val="49"/>
  </w:num>
  <w:num w:numId="38">
    <w:abstractNumId w:val="99"/>
  </w:num>
  <w:num w:numId="39">
    <w:abstractNumId w:val="72"/>
  </w:num>
  <w:num w:numId="40">
    <w:abstractNumId w:val="13"/>
  </w:num>
  <w:num w:numId="41">
    <w:abstractNumId w:val="103"/>
  </w:num>
  <w:num w:numId="42">
    <w:abstractNumId w:val="106"/>
  </w:num>
  <w:num w:numId="43">
    <w:abstractNumId w:val="12"/>
  </w:num>
  <w:num w:numId="44">
    <w:abstractNumId w:val="60"/>
  </w:num>
  <w:num w:numId="45">
    <w:abstractNumId w:val="68"/>
  </w:num>
  <w:num w:numId="46">
    <w:abstractNumId w:val="4"/>
  </w:num>
  <w:num w:numId="47">
    <w:abstractNumId w:val="41"/>
  </w:num>
  <w:num w:numId="48">
    <w:abstractNumId w:val="32"/>
  </w:num>
  <w:num w:numId="49">
    <w:abstractNumId w:val="8"/>
  </w:num>
  <w:num w:numId="50">
    <w:abstractNumId w:val="7"/>
  </w:num>
  <w:num w:numId="51">
    <w:abstractNumId w:val="94"/>
  </w:num>
  <w:num w:numId="52">
    <w:abstractNumId w:val="75"/>
  </w:num>
  <w:num w:numId="53">
    <w:abstractNumId w:val="14"/>
  </w:num>
  <w:num w:numId="54">
    <w:abstractNumId w:val="42"/>
  </w:num>
  <w:num w:numId="55">
    <w:abstractNumId w:val="20"/>
  </w:num>
  <w:num w:numId="56">
    <w:abstractNumId w:val="5"/>
  </w:num>
  <w:num w:numId="57">
    <w:abstractNumId w:val="66"/>
  </w:num>
  <w:num w:numId="58">
    <w:abstractNumId w:val="107"/>
  </w:num>
  <w:num w:numId="59">
    <w:abstractNumId w:val="97"/>
  </w:num>
  <w:num w:numId="60">
    <w:abstractNumId w:val="85"/>
  </w:num>
  <w:num w:numId="61">
    <w:abstractNumId w:val="87"/>
  </w:num>
  <w:num w:numId="62">
    <w:abstractNumId w:val="67"/>
  </w:num>
  <w:num w:numId="63">
    <w:abstractNumId w:val="9"/>
  </w:num>
  <w:num w:numId="64">
    <w:abstractNumId w:val="101"/>
  </w:num>
  <w:num w:numId="65">
    <w:abstractNumId w:val="74"/>
  </w:num>
  <w:num w:numId="66">
    <w:abstractNumId w:val="47"/>
  </w:num>
  <w:num w:numId="67">
    <w:abstractNumId w:val="16"/>
  </w:num>
  <w:num w:numId="68">
    <w:abstractNumId w:val="83"/>
  </w:num>
  <w:num w:numId="69">
    <w:abstractNumId w:val="102"/>
  </w:num>
  <w:num w:numId="70">
    <w:abstractNumId w:val="54"/>
  </w:num>
  <w:num w:numId="71">
    <w:abstractNumId w:val="82"/>
  </w:num>
  <w:num w:numId="72">
    <w:abstractNumId w:val="11"/>
  </w:num>
  <w:num w:numId="73">
    <w:abstractNumId w:val="29"/>
  </w:num>
  <w:num w:numId="74">
    <w:abstractNumId w:val="3"/>
  </w:num>
  <w:num w:numId="75">
    <w:abstractNumId w:val="71"/>
  </w:num>
  <w:num w:numId="76">
    <w:abstractNumId w:val="79"/>
  </w:num>
  <w:num w:numId="77">
    <w:abstractNumId w:val="104"/>
  </w:num>
  <w:num w:numId="78">
    <w:abstractNumId w:val="34"/>
  </w:num>
  <w:num w:numId="79">
    <w:abstractNumId w:val="50"/>
  </w:num>
  <w:num w:numId="80">
    <w:abstractNumId w:val="62"/>
  </w:num>
  <w:num w:numId="81">
    <w:abstractNumId w:val="78"/>
  </w:num>
  <w:num w:numId="82">
    <w:abstractNumId w:val="109"/>
  </w:num>
  <w:num w:numId="83">
    <w:abstractNumId w:val="23"/>
  </w:num>
  <w:num w:numId="84">
    <w:abstractNumId w:val="55"/>
  </w:num>
  <w:num w:numId="85">
    <w:abstractNumId w:val="91"/>
  </w:num>
  <w:num w:numId="86">
    <w:abstractNumId w:val="35"/>
  </w:num>
  <w:num w:numId="87">
    <w:abstractNumId w:val="30"/>
  </w:num>
  <w:num w:numId="88">
    <w:abstractNumId w:val="17"/>
  </w:num>
  <w:num w:numId="89">
    <w:abstractNumId w:val="96"/>
  </w:num>
  <w:num w:numId="90">
    <w:abstractNumId w:val="61"/>
  </w:num>
  <w:num w:numId="91">
    <w:abstractNumId w:val="77"/>
  </w:num>
  <w:num w:numId="92">
    <w:abstractNumId w:val="44"/>
  </w:num>
  <w:num w:numId="93">
    <w:abstractNumId w:val="48"/>
  </w:num>
  <w:num w:numId="94">
    <w:abstractNumId w:val="89"/>
  </w:num>
  <w:num w:numId="95">
    <w:abstractNumId w:val="98"/>
  </w:num>
  <w:num w:numId="96">
    <w:abstractNumId w:val="80"/>
  </w:num>
  <w:num w:numId="97">
    <w:abstractNumId w:val="2"/>
  </w:num>
  <w:num w:numId="98">
    <w:abstractNumId w:val="24"/>
  </w:num>
  <w:num w:numId="99">
    <w:abstractNumId w:val="27"/>
  </w:num>
  <w:num w:numId="100">
    <w:abstractNumId w:val="40"/>
  </w:num>
  <w:num w:numId="101">
    <w:abstractNumId w:val="52"/>
  </w:num>
  <w:num w:numId="102">
    <w:abstractNumId w:val="39"/>
  </w:num>
  <w:num w:numId="103">
    <w:abstractNumId w:val="56"/>
  </w:num>
  <w:num w:numId="104">
    <w:abstractNumId w:val="81"/>
  </w:num>
  <w:num w:numId="105">
    <w:abstractNumId w:val="65"/>
  </w:num>
  <w:num w:numId="106">
    <w:abstractNumId w:val="37"/>
  </w:num>
  <w:num w:numId="107">
    <w:abstractNumId w:val="22"/>
  </w:num>
  <w:num w:numId="108">
    <w:abstractNumId w:val="51"/>
  </w:num>
  <w:num w:numId="109">
    <w:abstractNumId w:val="3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0A76"/>
    <w:rsid w:val="00002506"/>
    <w:rsid w:val="00004BA9"/>
    <w:rsid w:val="00024FCD"/>
    <w:rsid w:val="00025392"/>
    <w:rsid w:val="00042A53"/>
    <w:rsid w:val="00050FC7"/>
    <w:rsid w:val="000635B4"/>
    <w:rsid w:val="0007566A"/>
    <w:rsid w:val="00076A21"/>
    <w:rsid w:val="000878C1"/>
    <w:rsid w:val="00091F7C"/>
    <w:rsid w:val="000B083F"/>
    <w:rsid w:val="000B0C74"/>
    <w:rsid w:val="000B3644"/>
    <w:rsid w:val="000C7112"/>
    <w:rsid w:val="000E1E07"/>
    <w:rsid w:val="000E3391"/>
    <w:rsid w:val="000F4F01"/>
    <w:rsid w:val="0010156F"/>
    <w:rsid w:val="00110DB8"/>
    <w:rsid w:val="00140D3B"/>
    <w:rsid w:val="00144277"/>
    <w:rsid w:val="001457CC"/>
    <w:rsid w:val="00153868"/>
    <w:rsid w:val="0015482E"/>
    <w:rsid w:val="00155EBA"/>
    <w:rsid w:val="001616CF"/>
    <w:rsid w:val="0016194E"/>
    <w:rsid w:val="0016684E"/>
    <w:rsid w:val="00171949"/>
    <w:rsid w:val="0017516B"/>
    <w:rsid w:val="001769BA"/>
    <w:rsid w:val="00183F97"/>
    <w:rsid w:val="00195ED8"/>
    <w:rsid w:val="001A663B"/>
    <w:rsid w:val="001C39EB"/>
    <w:rsid w:val="001F02FE"/>
    <w:rsid w:val="001F6794"/>
    <w:rsid w:val="00227FFA"/>
    <w:rsid w:val="00241D94"/>
    <w:rsid w:val="0024577C"/>
    <w:rsid w:val="00251B01"/>
    <w:rsid w:val="00256B21"/>
    <w:rsid w:val="00257EFB"/>
    <w:rsid w:val="00263579"/>
    <w:rsid w:val="00264194"/>
    <w:rsid w:val="00264CE8"/>
    <w:rsid w:val="00266241"/>
    <w:rsid w:val="002752FB"/>
    <w:rsid w:val="00285A89"/>
    <w:rsid w:val="00295C75"/>
    <w:rsid w:val="002C0D53"/>
    <w:rsid w:val="002C2B74"/>
    <w:rsid w:val="002D2489"/>
    <w:rsid w:val="002D384D"/>
    <w:rsid w:val="002D3E97"/>
    <w:rsid w:val="002D50EB"/>
    <w:rsid w:val="002E4530"/>
    <w:rsid w:val="002E61D6"/>
    <w:rsid w:val="002F67BE"/>
    <w:rsid w:val="00301A6A"/>
    <w:rsid w:val="00302B46"/>
    <w:rsid w:val="003048BC"/>
    <w:rsid w:val="003117DD"/>
    <w:rsid w:val="003234A3"/>
    <w:rsid w:val="00337033"/>
    <w:rsid w:val="00354AEA"/>
    <w:rsid w:val="0035522F"/>
    <w:rsid w:val="00360BAB"/>
    <w:rsid w:val="00361F19"/>
    <w:rsid w:val="00370CE9"/>
    <w:rsid w:val="003737D1"/>
    <w:rsid w:val="0037694B"/>
    <w:rsid w:val="00390F6E"/>
    <w:rsid w:val="00391BB5"/>
    <w:rsid w:val="003932F4"/>
    <w:rsid w:val="003A0711"/>
    <w:rsid w:val="003A23A1"/>
    <w:rsid w:val="003A26C3"/>
    <w:rsid w:val="003C1B1B"/>
    <w:rsid w:val="003C2B91"/>
    <w:rsid w:val="003D1C3C"/>
    <w:rsid w:val="003E6C6F"/>
    <w:rsid w:val="003F05EB"/>
    <w:rsid w:val="00406847"/>
    <w:rsid w:val="004114CE"/>
    <w:rsid w:val="0042113F"/>
    <w:rsid w:val="00421570"/>
    <w:rsid w:val="00424424"/>
    <w:rsid w:val="00446617"/>
    <w:rsid w:val="00470032"/>
    <w:rsid w:val="00472DCA"/>
    <w:rsid w:val="00485674"/>
    <w:rsid w:val="00493569"/>
    <w:rsid w:val="00497D80"/>
    <w:rsid w:val="004A0707"/>
    <w:rsid w:val="004B07E7"/>
    <w:rsid w:val="004F1973"/>
    <w:rsid w:val="004F4389"/>
    <w:rsid w:val="004F4A30"/>
    <w:rsid w:val="00507958"/>
    <w:rsid w:val="00510332"/>
    <w:rsid w:val="00517C2D"/>
    <w:rsid w:val="00521757"/>
    <w:rsid w:val="00530861"/>
    <w:rsid w:val="005356FB"/>
    <w:rsid w:val="0054053B"/>
    <w:rsid w:val="005506DE"/>
    <w:rsid w:val="00554C19"/>
    <w:rsid w:val="005563A9"/>
    <w:rsid w:val="0056163D"/>
    <w:rsid w:val="00562253"/>
    <w:rsid w:val="0056687A"/>
    <w:rsid w:val="005721DC"/>
    <w:rsid w:val="00572336"/>
    <w:rsid w:val="005760DA"/>
    <w:rsid w:val="005A197A"/>
    <w:rsid w:val="005A3D19"/>
    <w:rsid w:val="005A3DBE"/>
    <w:rsid w:val="005A41D6"/>
    <w:rsid w:val="005B3476"/>
    <w:rsid w:val="005D0C94"/>
    <w:rsid w:val="005E161D"/>
    <w:rsid w:val="005F16D5"/>
    <w:rsid w:val="005F4DB4"/>
    <w:rsid w:val="00606700"/>
    <w:rsid w:val="00607A09"/>
    <w:rsid w:val="006112A7"/>
    <w:rsid w:val="0062327D"/>
    <w:rsid w:val="006318A0"/>
    <w:rsid w:val="00632809"/>
    <w:rsid w:val="0064423E"/>
    <w:rsid w:val="006442D7"/>
    <w:rsid w:val="006528B5"/>
    <w:rsid w:val="00652CC1"/>
    <w:rsid w:val="0067768E"/>
    <w:rsid w:val="0068158B"/>
    <w:rsid w:val="006821B5"/>
    <w:rsid w:val="00682717"/>
    <w:rsid w:val="00685637"/>
    <w:rsid w:val="00686474"/>
    <w:rsid w:val="00693808"/>
    <w:rsid w:val="00693D83"/>
    <w:rsid w:val="006965B8"/>
    <w:rsid w:val="006A0031"/>
    <w:rsid w:val="006B703B"/>
    <w:rsid w:val="006C3B18"/>
    <w:rsid w:val="006C5A3F"/>
    <w:rsid w:val="006D0112"/>
    <w:rsid w:val="006D1D4A"/>
    <w:rsid w:val="006D2DF5"/>
    <w:rsid w:val="006D3CDD"/>
    <w:rsid w:val="006D7831"/>
    <w:rsid w:val="006D7FB4"/>
    <w:rsid w:val="006E7062"/>
    <w:rsid w:val="006F15CA"/>
    <w:rsid w:val="007011DD"/>
    <w:rsid w:val="0071294F"/>
    <w:rsid w:val="0072011B"/>
    <w:rsid w:val="00726AC6"/>
    <w:rsid w:val="00727216"/>
    <w:rsid w:val="007272AB"/>
    <w:rsid w:val="007333F1"/>
    <w:rsid w:val="00741387"/>
    <w:rsid w:val="00741C6A"/>
    <w:rsid w:val="00743919"/>
    <w:rsid w:val="007509CC"/>
    <w:rsid w:val="00755280"/>
    <w:rsid w:val="0076353A"/>
    <w:rsid w:val="00770BD2"/>
    <w:rsid w:val="00773167"/>
    <w:rsid w:val="0077367E"/>
    <w:rsid w:val="00777A26"/>
    <w:rsid w:val="00781F4B"/>
    <w:rsid w:val="0079458A"/>
    <w:rsid w:val="00797DEB"/>
    <w:rsid w:val="007A0A0E"/>
    <w:rsid w:val="007A4293"/>
    <w:rsid w:val="007B1E74"/>
    <w:rsid w:val="007B3E82"/>
    <w:rsid w:val="007B6558"/>
    <w:rsid w:val="007B70DA"/>
    <w:rsid w:val="007C5708"/>
    <w:rsid w:val="007C60C3"/>
    <w:rsid w:val="007D1DE0"/>
    <w:rsid w:val="007E2A3D"/>
    <w:rsid w:val="007F5D51"/>
    <w:rsid w:val="00806DA5"/>
    <w:rsid w:val="00807974"/>
    <w:rsid w:val="0081521A"/>
    <w:rsid w:val="00815B40"/>
    <w:rsid w:val="008205DA"/>
    <w:rsid w:val="008211AE"/>
    <w:rsid w:val="00823389"/>
    <w:rsid w:val="008242DD"/>
    <w:rsid w:val="00852407"/>
    <w:rsid w:val="00856B45"/>
    <w:rsid w:val="00880AB7"/>
    <w:rsid w:val="00884DF7"/>
    <w:rsid w:val="008929A9"/>
    <w:rsid w:val="0089654E"/>
    <w:rsid w:val="008A3CE9"/>
    <w:rsid w:val="008A76BC"/>
    <w:rsid w:val="008B5FBA"/>
    <w:rsid w:val="008C368A"/>
    <w:rsid w:val="008E692E"/>
    <w:rsid w:val="009134BA"/>
    <w:rsid w:val="00942975"/>
    <w:rsid w:val="00942E83"/>
    <w:rsid w:val="009442CB"/>
    <w:rsid w:val="00946663"/>
    <w:rsid w:val="009659E0"/>
    <w:rsid w:val="00972341"/>
    <w:rsid w:val="0097486A"/>
    <w:rsid w:val="00976D63"/>
    <w:rsid w:val="009871FC"/>
    <w:rsid w:val="009873E1"/>
    <w:rsid w:val="0099606D"/>
    <w:rsid w:val="009A0028"/>
    <w:rsid w:val="009A1A4F"/>
    <w:rsid w:val="009B1A33"/>
    <w:rsid w:val="009B2A0A"/>
    <w:rsid w:val="009B2EC4"/>
    <w:rsid w:val="009B772B"/>
    <w:rsid w:val="009C364B"/>
    <w:rsid w:val="009C537A"/>
    <w:rsid w:val="009E78D5"/>
    <w:rsid w:val="00A0107D"/>
    <w:rsid w:val="00A208E1"/>
    <w:rsid w:val="00A224EF"/>
    <w:rsid w:val="00A27CED"/>
    <w:rsid w:val="00A27FE9"/>
    <w:rsid w:val="00A31BDD"/>
    <w:rsid w:val="00A37371"/>
    <w:rsid w:val="00A37AA4"/>
    <w:rsid w:val="00A41FBE"/>
    <w:rsid w:val="00A446AB"/>
    <w:rsid w:val="00A47280"/>
    <w:rsid w:val="00A6323D"/>
    <w:rsid w:val="00A63765"/>
    <w:rsid w:val="00A63CFA"/>
    <w:rsid w:val="00A74E8C"/>
    <w:rsid w:val="00A83874"/>
    <w:rsid w:val="00A970A9"/>
    <w:rsid w:val="00A975E8"/>
    <w:rsid w:val="00AB0F0B"/>
    <w:rsid w:val="00AB1671"/>
    <w:rsid w:val="00AB6A40"/>
    <w:rsid w:val="00AE153E"/>
    <w:rsid w:val="00AE2821"/>
    <w:rsid w:val="00AE69FF"/>
    <w:rsid w:val="00B040F1"/>
    <w:rsid w:val="00B07402"/>
    <w:rsid w:val="00B101D7"/>
    <w:rsid w:val="00B207FE"/>
    <w:rsid w:val="00B21A8C"/>
    <w:rsid w:val="00B21B5D"/>
    <w:rsid w:val="00B22BE8"/>
    <w:rsid w:val="00B252FE"/>
    <w:rsid w:val="00B25592"/>
    <w:rsid w:val="00B26503"/>
    <w:rsid w:val="00B26E07"/>
    <w:rsid w:val="00B47186"/>
    <w:rsid w:val="00B47C01"/>
    <w:rsid w:val="00B62A55"/>
    <w:rsid w:val="00B644D2"/>
    <w:rsid w:val="00B9162B"/>
    <w:rsid w:val="00BA099C"/>
    <w:rsid w:val="00BA3F3A"/>
    <w:rsid w:val="00BB5F4C"/>
    <w:rsid w:val="00BC4FA7"/>
    <w:rsid w:val="00BD577F"/>
    <w:rsid w:val="00BD5EA3"/>
    <w:rsid w:val="00BF79BF"/>
    <w:rsid w:val="00C00BBA"/>
    <w:rsid w:val="00C01456"/>
    <w:rsid w:val="00C045D5"/>
    <w:rsid w:val="00C07D0C"/>
    <w:rsid w:val="00C1682A"/>
    <w:rsid w:val="00C33FED"/>
    <w:rsid w:val="00C441CB"/>
    <w:rsid w:val="00C448C1"/>
    <w:rsid w:val="00C45F7A"/>
    <w:rsid w:val="00C60D24"/>
    <w:rsid w:val="00C64B9C"/>
    <w:rsid w:val="00C779BD"/>
    <w:rsid w:val="00C8440D"/>
    <w:rsid w:val="00C863F1"/>
    <w:rsid w:val="00C90AB8"/>
    <w:rsid w:val="00CB08F9"/>
    <w:rsid w:val="00CD366F"/>
    <w:rsid w:val="00CE45DD"/>
    <w:rsid w:val="00D00814"/>
    <w:rsid w:val="00D106A5"/>
    <w:rsid w:val="00D10971"/>
    <w:rsid w:val="00D112A6"/>
    <w:rsid w:val="00D12DC4"/>
    <w:rsid w:val="00D150A6"/>
    <w:rsid w:val="00D240CC"/>
    <w:rsid w:val="00D249D0"/>
    <w:rsid w:val="00D31BAC"/>
    <w:rsid w:val="00D3637C"/>
    <w:rsid w:val="00D4206A"/>
    <w:rsid w:val="00D428FD"/>
    <w:rsid w:val="00D44FE0"/>
    <w:rsid w:val="00D503B0"/>
    <w:rsid w:val="00D50CD3"/>
    <w:rsid w:val="00D51A8B"/>
    <w:rsid w:val="00D5644F"/>
    <w:rsid w:val="00D60C49"/>
    <w:rsid w:val="00D64967"/>
    <w:rsid w:val="00D65C0E"/>
    <w:rsid w:val="00D71955"/>
    <w:rsid w:val="00DA1ECF"/>
    <w:rsid w:val="00DA4307"/>
    <w:rsid w:val="00DA4AC0"/>
    <w:rsid w:val="00DB02D5"/>
    <w:rsid w:val="00DB0831"/>
    <w:rsid w:val="00DB49A6"/>
    <w:rsid w:val="00DD1F0E"/>
    <w:rsid w:val="00DD4377"/>
    <w:rsid w:val="00DF14D0"/>
    <w:rsid w:val="00DF2C42"/>
    <w:rsid w:val="00E036FE"/>
    <w:rsid w:val="00E12662"/>
    <w:rsid w:val="00E22D01"/>
    <w:rsid w:val="00E2651B"/>
    <w:rsid w:val="00E32685"/>
    <w:rsid w:val="00E41C91"/>
    <w:rsid w:val="00E432C6"/>
    <w:rsid w:val="00E457E5"/>
    <w:rsid w:val="00E63C5D"/>
    <w:rsid w:val="00E66481"/>
    <w:rsid w:val="00E721FD"/>
    <w:rsid w:val="00E8260A"/>
    <w:rsid w:val="00E9201B"/>
    <w:rsid w:val="00E95E38"/>
    <w:rsid w:val="00E977B3"/>
    <w:rsid w:val="00EA51A0"/>
    <w:rsid w:val="00EA5F15"/>
    <w:rsid w:val="00EC6067"/>
    <w:rsid w:val="00EE02AA"/>
    <w:rsid w:val="00EF4374"/>
    <w:rsid w:val="00EF51DF"/>
    <w:rsid w:val="00F02C24"/>
    <w:rsid w:val="00F03CDE"/>
    <w:rsid w:val="00F14AB7"/>
    <w:rsid w:val="00F17038"/>
    <w:rsid w:val="00F23487"/>
    <w:rsid w:val="00F4647F"/>
    <w:rsid w:val="00F47BC1"/>
    <w:rsid w:val="00F5305E"/>
    <w:rsid w:val="00F555A1"/>
    <w:rsid w:val="00F577F2"/>
    <w:rsid w:val="00F629A8"/>
    <w:rsid w:val="00F66BC1"/>
    <w:rsid w:val="00F70894"/>
    <w:rsid w:val="00F754D2"/>
    <w:rsid w:val="00F77B40"/>
    <w:rsid w:val="00F84BE9"/>
    <w:rsid w:val="00F85036"/>
    <w:rsid w:val="00F900C5"/>
    <w:rsid w:val="00F90306"/>
    <w:rsid w:val="00F92140"/>
    <w:rsid w:val="00FA0308"/>
    <w:rsid w:val="00FB03D6"/>
    <w:rsid w:val="00FB124E"/>
    <w:rsid w:val="00FC2E92"/>
    <w:rsid w:val="00FD04D2"/>
    <w:rsid w:val="00FD0E5D"/>
    <w:rsid w:val="00FE7F29"/>
    <w:rsid w:val="00FF5437"/>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50CD3"/>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50CD3"/>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iodo@twardogora.pl" TargetMode="Externa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iodo@twardogora.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header" Target="header5.xml"/><Relationship Id="rId28" Type="http://schemas.openxmlformats.org/officeDocument/2006/relationships/footer" Target="footer2.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219B6A3-F9D2-4B96-80EF-05B4FA558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12361</TotalTime>
  <Pages>69</Pages>
  <Words>28821</Words>
  <Characters>172926</Characters>
  <Application>Microsoft Office Word</Application>
  <DocSecurity>0</DocSecurity>
  <Lines>1441</Lines>
  <Paragraphs>402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Król</dc:creator>
  <cp:keywords/>
  <dc:description/>
  <cp:lastModifiedBy>Aleksander Król</cp:lastModifiedBy>
  <cp:revision>86</cp:revision>
  <cp:lastPrinted>2018-10-31T09:16:00Z</cp:lastPrinted>
  <dcterms:created xsi:type="dcterms:W3CDTF">2016-09-06T12:23:00Z</dcterms:created>
  <dcterms:modified xsi:type="dcterms:W3CDTF">2018-10-31T09:45:00Z</dcterms:modified>
</cp:coreProperties>
</file>