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E5" w:rsidRDefault="00E954E5" w:rsidP="00E954E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E954E5" w:rsidRDefault="00E954E5" w:rsidP="00E954E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permStart w:id="1353532098" w:edGrp="everyone"/>
      <w:r>
        <w:rPr>
          <w:rFonts w:ascii="Times New Roman" w:hAnsi="Times New Roman" w:cs="Times New Roman"/>
          <w:sz w:val="24"/>
          <w:szCs w:val="24"/>
        </w:rPr>
        <w:t>…………………………</w:t>
      </w:r>
      <w:permEnd w:id="1353532098"/>
      <w:r>
        <w:rPr>
          <w:rFonts w:ascii="Times New Roman" w:hAnsi="Times New Roman" w:cs="Times New Roman"/>
          <w:sz w:val="24"/>
          <w:szCs w:val="24"/>
        </w:rPr>
        <w:t>.</w:t>
      </w:r>
      <w:r w:rsidRPr="00ED048E">
        <w:rPr>
          <w:rFonts w:ascii="Times New Roman" w:hAnsi="Times New Roman" w:cs="Times New Roman"/>
          <w:sz w:val="24"/>
          <w:szCs w:val="24"/>
        </w:rPr>
        <w:t xml:space="preserve">, dnia </w:t>
      </w:r>
      <w:permStart w:id="1789866303" w:edGrp="everyone"/>
      <w:r w:rsidRPr="00ED048E">
        <w:rPr>
          <w:rFonts w:ascii="Times New Roman" w:hAnsi="Times New Roman" w:cs="Times New Roman"/>
          <w:sz w:val="24"/>
          <w:szCs w:val="24"/>
        </w:rPr>
        <w:t>…………………</w:t>
      </w:r>
      <w:permEnd w:id="1789866303"/>
    </w:p>
    <w:p w:rsidR="00E954E5" w:rsidRPr="00B84CBC" w:rsidRDefault="00E954E5" w:rsidP="00E954E5">
      <w:pPr>
        <w:pStyle w:val="Bezodstpw"/>
        <w:jc w:val="right"/>
        <w:rPr>
          <w:rFonts w:ascii="Times New Roman" w:hAnsi="Times New Roman" w:cs="Times New Roman"/>
          <w:sz w:val="6"/>
          <w:szCs w:val="6"/>
        </w:rPr>
      </w:pPr>
    </w:p>
    <w:p w:rsidR="00E954E5" w:rsidRPr="00BA383C" w:rsidRDefault="00E954E5" w:rsidP="00E954E5">
      <w:pPr>
        <w:pStyle w:val="Bezodstpw"/>
        <w:rPr>
          <w:rFonts w:ascii="Times New Roman" w:hAnsi="Times New Roman" w:cs="Times New Roman"/>
          <w:sz w:val="14"/>
          <w:szCs w:val="14"/>
        </w:rPr>
      </w:pPr>
      <w:r w:rsidRPr="00BA383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</w:t>
      </w:r>
      <w:r w:rsidRPr="00BA383C">
        <w:rPr>
          <w:rFonts w:ascii="Times New Roman" w:hAnsi="Times New Roman" w:cs="Times New Roman"/>
          <w:sz w:val="14"/>
          <w:szCs w:val="14"/>
        </w:rPr>
        <w:t xml:space="preserve">(miejscowość)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</w:t>
      </w:r>
      <w:r w:rsidRPr="00BA383C">
        <w:rPr>
          <w:rFonts w:ascii="Times New Roman" w:hAnsi="Times New Roman" w:cs="Times New Roman"/>
          <w:sz w:val="14"/>
          <w:szCs w:val="14"/>
        </w:rPr>
        <w:t xml:space="preserve">  (data)</w:t>
      </w:r>
    </w:p>
    <w:p w:rsidR="00E954E5" w:rsidRDefault="00E954E5" w:rsidP="00E954E5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E954E5" w:rsidRPr="00035CE6" w:rsidRDefault="00E954E5" w:rsidP="00E954E5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E954E5" w:rsidRDefault="00E954E5" w:rsidP="00E954E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WNIOSKODAWCA</w:t>
      </w:r>
    </w:p>
    <w:p w:rsidR="00E954E5" w:rsidRDefault="00E954E5" w:rsidP="00E954E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954E5" w:rsidRDefault="00E954E5" w:rsidP="00E954E5">
      <w:pPr>
        <w:pStyle w:val="Bezodstpw"/>
        <w:rPr>
          <w:rFonts w:ascii="Times New Roman" w:hAnsi="Times New Roman" w:cs="Times New Roman"/>
          <w:sz w:val="24"/>
          <w:szCs w:val="24"/>
        </w:rPr>
      </w:pPr>
      <w:permStart w:id="248451906" w:edGrp="everyone"/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E954E5" w:rsidRDefault="00E954E5" w:rsidP="00E954E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954E5" w:rsidRDefault="00E954E5" w:rsidP="00E954E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ermEnd w:id="248451906"/>
    <w:p w:rsidR="00E954E5" w:rsidRDefault="00E954E5" w:rsidP="00E954E5">
      <w:pPr>
        <w:pStyle w:val="Bezodstpw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(</w:t>
      </w:r>
      <w:r w:rsidRPr="00ED048E">
        <w:rPr>
          <w:rFonts w:ascii="Times New Roman" w:hAnsi="Times New Roman" w:cs="Times New Roman"/>
          <w:sz w:val="14"/>
          <w:szCs w:val="14"/>
        </w:rPr>
        <w:t>pełna nazwa/imię i nazwisko</w:t>
      </w:r>
      <w:r>
        <w:rPr>
          <w:rFonts w:ascii="Times New Roman" w:hAnsi="Times New Roman" w:cs="Times New Roman"/>
          <w:sz w:val="14"/>
          <w:szCs w:val="14"/>
        </w:rPr>
        <w:t>)</w:t>
      </w:r>
    </w:p>
    <w:p w:rsidR="00E954E5" w:rsidRDefault="00E954E5" w:rsidP="00E954E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54E5" w:rsidRDefault="00E954E5" w:rsidP="00E954E5">
      <w:pPr>
        <w:pStyle w:val="Bezodstpw"/>
        <w:rPr>
          <w:rFonts w:ascii="Times New Roman" w:hAnsi="Times New Roman" w:cs="Times New Roman"/>
          <w:sz w:val="24"/>
          <w:szCs w:val="24"/>
        </w:rPr>
      </w:pPr>
      <w:permStart w:id="1005470919" w:edGrp="everyone"/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ermEnd w:id="1005470919"/>
    <w:p w:rsidR="00E954E5" w:rsidRDefault="00E954E5" w:rsidP="00E954E5">
      <w:pPr>
        <w:pStyle w:val="Bezodstpw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(a</w:t>
      </w:r>
      <w:r w:rsidRPr="00ED048E">
        <w:rPr>
          <w:rFonts w:ascii="Times New Roman" w:hAnsi="Times New Roman" w:cs="Times New Roman"/>
          <w:sz w:val="14"/>
          <w:szCs w:val="14"/>
        </w:rPr>
        <w:t>dres</w:t>
      </w:r>
      <w:r>
        <w:rPr>
          <w:rFonts w:ascii="Times New Roman" w:hAnsi="Times New Roman" w:cs="Times New Roman"/>
          <w:sz w:val="14"/>
          <w:szCs w:val="14"/>
        </w:rPr>
        <w:t>)</w:t>
      </w:r>
    </w:p>
    <w:p w:rsidR="00E954E5" w:rsidRPr="00E41E2B" w:rsidRDefault="00E954E5" w:rsidP="00E954E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54E5" w:rsidRDefault="00E954E5" w:rsidP="00E954E5">
      <w:pPr>
        <w:pStyle w:val="Bezodstpw"/>
        <w:rPr>
          <w:rFonts w:ascii="Times New Roman" w:hAnsi="Times New Roman" w:cs="Times New Roman"/>
          <w:sz w:val="24"/>
          <w:szCs w:val="24"/>
        </w:rPr>
      </w:pPr>
      <w:permStart w:id="993545979" w:edGrp="everyone"/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ermEnd w:id="993545979"/>
    <w:p w:rsidR="00E954E5" w:rsidRPr="00ED048E" w:rsidRDefault="00E954E5" w:rsidP="00E954E5">
      <w:pPr>
        <w:pStyle w:val="Bezodstpw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(</w:t>
      </w:r>
      <w:r w:rsidRPr="00ED048E">
        <w:rPr>
          <w:rFonts w:ascii="Times New Roman" w:hAnsi="Times New Roman" w:cs="Times New Roman"/>
          <w:sz w:val="14"/>
          <w:szCs w:val="14"/>
        </w:rPr>
        <w:t>telefon kontaktowy/ fax/ e-mail</w:t>
      </w:r>
      <w:r>
        <w:rPr>
          <w:rFonts w:ascii="Times New Roman" w:hAnsi="Times New Roman" w:cs="Times New Roman"/>
          <w:sz w:val="14"/>
          <w:szCs w:val="14"/>
        </w:rPr>
        <w:t>)</w:t>
      </w:r>
    </w:p>
    <w:p w:rsidR="00E954E5" w:rsidRDefault="00E954E5" w:rsidP="00E954E5">
      <w:pPr>
        <w:pStyle w:val="Bezodstpw"/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</w:p>
    <w:p w:rsidR="00E954E5" w:rsidRDefault="00E954E5" w:rsidP="00E954E5">
      <w:pPr>
        <w:pStyle w:val="Bezodstpw"/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</w:p>
    <w:p w:rsidR="00E954E5" w:rsidRDefault="00E954E5" w:rsidP="00E954E5">
      <w:pPr>
        <w:pStyle w:val="Bezodstpw"/>
        <w:tabs>
          <w:tab w:val="left" w:pos="4395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Burmistrz Miasta  i Gminy Twardogóra</w:t>
      </w:r>
    </w:p>
    <w:p w:rsidR="00E954E5" w:rsidRPr="00ED048E" w:rsidRDefault="00E954E5" w:rsidP="00E954E5">
      <w:pPr>
        <w:pStyle w:val="Bezodstpw"/>
        <w:tabs>
          <w:tab w:val="left" w:pos="4395"/>
          <w:tab w:val="left" w:pos="4820"/>
        </w:tabs>
        <w:rPr>
          <w:rFonts w:ascii="Times New Roman" w:hAnsi="Times New Roman" w:cs="Times New Roman"/>
          <w:b/>
          <w:sz w:val="6"/>
          <w:szCs w:val="6"/>
        </w:rPr>
      </w:pPr>
    </w:p>
    <w:p w:rsidR="00E954E5" w:rsidRDefault="00E954E5" w:rsidP="00E954E5">
      <w:pPr>
        <w:pStyle w:val="Bezodstpw"/>
        <w:tabs>
          <w:tab w:val="left" w:pos="4395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ul. Ratuszowa 14</w:t>
      </w:r>
    </w:p>
    <w:p w:rsidR="00E954E5" w:rsidRPr="00ED048E" w:rsidRDefault="00E954E5" w:rsidP="00E954E5">
      <w:pPr>
        <w:pStyle w:val="Bezodstpw"/>
        <w:tabs>
          <w:tab w:val="left" w:pos="4395"/>
          <w:tab w:val="left" w:pos="4820"/>
        </w:tabs>
        <w:rPr>
          <w:rFonts w:ascii="Times New Roman" w:hAnsi="Times New Roman" w:cs="Times New Roman"/>
          <w:b/>
          <w:sz w:val="6"/>
          <w:szCs w:val="6"/>
        </w:rPr>
      </w:pPr>
    </w:p>
    <w:p w:rsidR="00E954E5" w:rsidRDefault="00E954E5" w:rsidP="00E954E5">
      <w:pPr>
        <w:pStyle w:val="Bezodstpw"/>
        <w:tabs>
          <w:tab w:val="left" w:pos="4395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56-416 Twardogóra</w:t>
      </w:r>
    </w:p>
    <w:p w:rsidR="00E954E5" w:rsidRDefault="00E954E5" w:rsidP="00E954E5">
      <w:pPr>
        <w:pStyle w:val="Bezodstpw"/>
        <w:tabs>
          <w:tab w:val="left" w:pos="4395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</w:p>
    <w:p w:rsidR="00E954E5" w:rsidRDefault="00E954E5" w:rsidP="00E954E5">
      <w:pPr>
        <w:pStyle w:val="Bezodstpw"/>
        <w:tabs>
          <w:tab w:val="left" w:pos="4395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</w:p>
    <w:p w:rsidR="00E954E5" w:rsidRDefault="00E954E5" w:rsidP="00E954E5">
      <w:pPr>
        <w:pStyle w:val="Bezodstpw"/>
        <w:tabs>
          <w:tab w:val="left" w:pos="4395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</w:p>
    <w:p w:rsidR="00E954E5" w:rsidRPr="00C34F09" w:rsidRDefault="00E954E5" w:rsidP="00E954E5">
      <w:pPr>
        <w:pStyle w:val="Bezodstpw"/>
        <w:tabs>
          <w:tab w:val="left" w:pos="4395"/>
          <w:tab w:val="left" w:pos="4820"/>
        </w:tabs>
        <w:ind w:left="-142" w:right="-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4F09">
        <w:rPr>
          <w:rFonts w:ascii="Times New Roman" w:hAnsi="Times New Roman" w:cs="Times New Roman"/>
          <w:b/>
          <w:sz w:val="24"/>
          <w:szCs w:val="24"/>
          <w:u w:val="single"/>
        </w:rPr>
        <w:t>WNIOSEK O WYDANIE DECYZJI O ŚRODOWISKOWYCH UWARUNKOWANIACH</w:t>
      </w:r>
    </w:p>
    <w:p w:rsidR="00E954E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E954E5" w:rsidRPr="000133D8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E954E5" w:rsidRDefault="00E954E5" w:rsidP="00E954E5">
      <w:pPr>
        <w:pStyle w:val="Bezodstpw"/>
        <w:tabs>
          <w:tab w:val="left" w:pos="4395"/>
          <w:tab w:val="left" w:pos="4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71 oraz art. 73 ust. 1 ustawy </w:t>
      </w:r>
      <w:r>
        <w:rPr>
          <w:rFonts w:ascii="Times New Roman" w:hAnsi="Times New Roman" w:cs="Times New Roman"/>
          <w:i/>
          <w:sz w:val="24"/>
          <w:szCs w:val="24"/>
        </w:rPr>
        <w:t xml:space="preserve">o udostępnianiu informacji </w:t>
      </w:r>
      <w:r w:rsidRPr="00ED048E">
        <w:rPr>
          <w:rFonts w:ascii="Times New Roman" w:hAnsi="Times New Roman" w:cs="Times New Roman"/>
          <w:i/>
          <w:sz w:val="24"/>
          <w:szCs w:val="24"/>
        </w:rPr>
        <w:t xml:space="preserve">o środowisku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ED048E">
        <w:rPr>
          <w:rFonts w:ascii="Times New Roman" w:hAnsi="Times New Roman" w:cs="Times New Roman"/>
          <w:i/>
          <w:sz w:val="24"/>
          <w:szCs w:val="24"/>
        </w:rPr>
        <w:t>i jego ochronie, udziale społeczeństwa w ochronie środowiska oraz o ocenach oddziaływ</w:t>
      </w:r>
      <w:r>
        <w:rPr>
          <w:rFonts w:ascii="Times New Roman" w:hAnsi="Times New Roman" w:cs="Times New Roman"/>
          <w:i/>
          <w:sz w:val="24"/>
          <w:szCs w:val="24"/>
        </w:rPr>
        <w:t xml:space="preserve">ania na środowisko </w:t>
      </w:r>
      <w:r>
        <w:rPr>
          <w:rFonts w:ascii="Times New Roman" w:hAnsi="Times New Roman" w:cs="Times New Roman"/>
          <w:sz w:val="24"/>
          <w:szCs w:val="24"/>
        </w:rPr>
        <w:t>z dnia 3 października 2008 roku (Dz.U. z 2017 poz. 1405 ze zm.) wnoszę                 o wydanie decyzji o środowiskowych uwarunkowaniach - wraz z wymaganymi załącznikami - dla przedsięwzięcia polegającego na:</w:t>
      </w:r>
    </w:p>
    <w:p w:rsidR="00E954E5" w:rsidRPr="00E41E2B" w:rsidRDefault="00E954E5" w:rsidP="00E954E5">
      <w:pPr>
        <w:pStyle w:val="Bezodstpw"/>
        <w:tabs>
          <w:tab w:val="left" w:pos="4395"/>
          <w:tab w:val="left" w:pos="482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954E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permStart w:id="1409424931" w:edGrp="everyone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</w:t>
      </w:r>
    </w:p>
    <w:p w:rsidR="00E954E5" w:rsidRPr="00E41E2B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E954E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</w:t>
      </w:r>
    </w:p>
    <w:permEnd w:id="1409424931"/>
    <w:p w:rsidR="00E954E5" w:rsidRPr="00C34F09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10"/>
          <w:szCs w:val="10"/>
        </w:rPr>
      </w:pPr>
    </w:p>
    <w:p w:rsidR="00E954E5" w:rsidRPr="00B84CBC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4"/>
          <w:szCs w:val="4"/>
        </w:rPr>
      </w:pPr>
    </w:p>
    <w:p w:rsidR="00E954E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Przedsięwzięcie  realizowane  będzie  na   działce/działkach   oznaczonej/-nich   ewidencyjnie</w:t>
      </w:r>
    </w:p>
    <w:p w:rsidR="00E954E5" w:rsidRPr="008E216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6"/>
          <w:szCs w:val="6"/>
        </w:rPr>
      </w:pPr>
    </w:p>
    <w:p w:rsidR="00E954E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numerem/-ami </w:t>
      </w:r>
      <w:permStart w:id="1290149651" w:edGrp="everyone"/>
      <w:r>
        <w:rPr>
          <w:rFonts w:ascii="Times New Roman" w:hAnsi="Times New Roman" w:cs="Times New Roman"/>
          <w:sz w:val="24"/>
          <w:szCs w:val="24"/>
        </w:rPr>
        <w:t>…………………………</w:t>
      </w:r>
      <w:permEnd w:id="1290149651"/>
      <w:r>
        <w:rPr>
          <w:rFonts w:ascii="Times New Roman" w:hAnsi="Times New Roman" w:cs="Times New Roman"/>
          <w:sz w:val="24"/>
          <w:szCs w:val="24"/>
        </w:rPr>
        <w:t xml:space="preserve"> AM </w:t>
      </w:r>
      <w:permStart w:id="2145542803" w:edGrp="everyone"/>
      <w:r>
        <w:rPr>
          <w:rFonts w:ascii="Times New Roman" w:hAnsi="Times New Roman" w:cs="Times New Roman"/>
          <w:sz w:val="24"/>
          <w:szCs w:val="24"/>
        </w:rPr>
        <w:t>…..</w:t>
      </w:r>
      <w:permEnd w:id="2145542803"/>
      <w:r>
        <w:rPr>
          <w:rFonts w:ascii="Times New Roman" w:hAnsi="Times New Roman" w:cs="Times New Roman"/>
          <w:sz w:val="24"/>
          <w:szCs w:val="24"/>
        </w:rPr>
        <w:t xml:space="preserve"> w miejscowości </w:t>
      </w:r>
      <w:permStart w:id="2128497074" w:edGrp="everyone"/>
      <w:r>
        <w:rPr>
          <w:rFonts w:ascii="Times New Roman" w:hAnsi="Times New Roman" w:cs="Times New Roman"/>
          <w:sz w:val="24"/>
          <w:szCs w:val="24"/>
        </w:rPr>
        <w:t>………………………….</w:t>
      </w:r>
      <w:permEnd w:id="2128497074"/>
      <w:r>
        <w:rPr>
          <w:rFonts w:ascii="Times New Roman" w:hAnsi="Times New Roman" w:cs="Times New Roman"/>
          <w:sz w:val="24"/>
          <w:szCs w:val="24"/>
        </w:rPr>
        <w:t xml:space="preserve">, gm. Twardogóra i kwalifikuje się jako planowane przedsięwzięcie mogące </w:t>
      </w:r>
      <w:r w:rsidRPr="000676C9">
        <w:rPr>
          <w:rFonts w:ascii="Times New Roman" w:hAnsi="Times New Roman" w:cs="Times New Roman"/>
          <w:b/>
          <w:sz w:val="24"/>
          <w:szCs w:val="24"/>
        </w:rPr>
        <w:t>potencjalnie/zawsze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znacząco oddziaływać na środowisko – zgodnie z § </w:t>
      </w:r>
      <w:permStart w:id="358248842" w:edGrp="everyone"/>
      <w:r>
        <w:rPr>
          <w:rFonts w:ascii="Times New Roman" w:hAnsi="Times New Roman" w:cs="Times New Roman"/>
          <w:sz w:val="24"/>
          <w:szCs w:val="24"/>
        </w:rPr>
        <w:t>…</w:t>
      </w:r>
      <w:permEnd w:id="358248842"/>
      <w:r>
        <w:rPr>
          <w:rFonts w:ascii="Times New Roman" w:hAnsi="Times New Roman" w:cs="Times New Roman"/>
          <w:sz w:val="24"/>
          <w:szCs w:val="24"/>
        </w:rPr>
        <w:t xml:space="preserve"> ust. </w:t>
      </w:r>
      <w:permStart w:id="1463047038" w:edGrp="everyone"/>
      <w:r>
        <w:rPr>
          <w:rFonts w:ascii="Times New Roman" w:hAnsi="Times New Roman" w:cs="Times New Roman"/>
          <w:sz w:val="24"/>
          <w:szCs w:val="24"/>
        </w:rPr>
        <w:t>….</w:t>
      </w:r>
      <w:permEnd w:id="1463047038"/>
      <w:r>
        <w:rPr>
          <w:rFonts w:ascii="Times New Roman" w:hAnsi="Times New Roman" w:cs="Times New Roman"/>
          <w:sz w:val="24"/>
          <w:szCs w:val="24"/>
        </w:rPr>
        <w:t xml:space="preserve"> pkt </w:t>
      </w:r>
      <w:permStart w:id="1330586597" w:edGrp="everyone"/>
      <w:r>
        <w:rPr>
          <w:rFonts w:ascii="Times New Roman" w:hAnsi="Times New Roman" w:cs="Times New Roman"/>
          <w:sz w:val="24"/>
          <w:szCs w:val="24"/>
        </w:rPr>
        <w:t>…</w:t>
      </w:r>
      <w:permEnd w:id="1330586597"/>
      <w:r>
        <w:rPr>
          <w:rFonts w:ascii="Times New Roman" w:hAnsi="Times New Roman" w:cs="Times New Roman"/>
          <w:sz w:val="24"/>
          <w:szCs w:val="24"/>
        </w:rPr>
        <w:t xml:space="preserve"> Rozporządzenia Rady Ministrów z dnia 09 listopada 2010 r. </w:t>
      </w:r>
      <w:r w:rsidRPr="000133D8">
        <w:rPr>
          <w:rFonts w:ascii="Times New Roman" w:hAnsi="Times New Roman" w:cs="Times New Roman"/>
          <w:i/>
          <w:sz w:val="24"/>
          <w:szCs w:val="24"/>
        </w:rPr>
        <w:t>w sprawie przedsięwzięć mogących znacząco oddziaływać na środowisko</w:t>
      </w:r>
      <w:r>
        <w:rPr>
          <w:rFonts w:ascii="Times New Roman" w:hAnsi="Times New Roman" w:cs="Times New Roman"/>
          <w:sz w:val="24"/>
          <w:szCs w:val="24"/>
        </w:rPr>
        <w:t xml:space="preserve"> (Dz. U. z 2016 r. poz. 71 ze zm.).</w:t>
      </w:r>
    </w:p>
    <w:p w:rsidR="00E954E5" w:rsidRPr="008E216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Decyzja  o  środowiskowych  uwarunkowaniach  zgody  na  realizację przedsięwzięcia będzie </w:t>
      </w:r>
    </w:p>
    <w:p w:rsidR="00E954E5" w:rsidRPr="008E216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6"/>
          <w:szCs w:val="6"/>
        </w:rPr>
      </w:pPr>
    </w:p>
    <w:p w:rsidR="00E954E5" w:rsidRPr="000676C9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niezbędna do uzyskania decyzji </w:t>
      </w:r>
      <w:permStart w:id="267796123" w:edGrp="everyone"/>
      <w:r>
        <w:rPr>
          <w:rFonts w:ascii="Times New Roman" w:hAnsi="Times New Roman" w:cs="Times New Roman"/>
          <w:sz w:val="24"/>
          <w:szCs w:val="24"/>
        </w:rPr>
        <w:t>…………………………………….…………………………</w:t>
      </w:r>
      <w:permEnd w:id="267796123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54E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954E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954E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954E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…………………………………..</w:t>
      </w:r>
    </w:p>
    <w:p w:rsidR="00E954E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(</w:t>
      </w:r>
      <w:r w:rsidRPr="000133D8">
        <w:rPr>
          <w:rFonts w:ascii="Times New Roman" w:hAnsi="Times New Roman" w:cs="Times New Roman"/>
          <w:sz w:val="16"/>
          <w:szCs w:val="16"/>
        </w:rPr>
        <w:t>podpis wnioskodawcy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E954E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954E5" w:rsidRPr="008E216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8E2165">
        <w:rPr>
          <w:rFonts w:ascii="Times New Roman" w:hAnsi="Times New Roman" w:cs="Times New Roman"/>
          <w:b/>
          <w:sz w:val="18"/>
          <w:szCs w:val="18"/>
          <w:u w:val="single"/>
        </w:rPr>
        <w:t>Wyjaśnienia:</w:t>
      </w:r>
    </w:p>
    <w:p w:rsidR="00E954E5" w:rsidRPr="008E216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E954E5" w:rsidRPr="008E216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b/>
          <w:sz w:val="18"/>
          <w:szCs w:val="18"/>
        </w:rPr>
      </w:pPr>
      <w:r w:rsidRPr="008E2165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8E2165">
        <w:rPr>
          <w:rFonts w:ascii="Times New Roman" w:hAnsi="Times New Roman" w:cs="Times New Roman"/>
          <w:sz w:val="18"/>
          <w:szCs w:val="18"/>
        </w:rPr>
        <w:t>W przypadku przedsięwzięć wymienionych w § 2 w/w rozporządzenia należy wybrać (</w:t>
      </w:r>
      <w:r w:rsidRPr="008E2165">
        <w:rPr>
          <w:rFonts w:ascii="Times New Roman" w:hAnsi="Times New Roman" w:cs="Times New Roman"/>
          <w:b/>
          <w:sz w:val="18"/>
          <w:szCs w:val="18"/>
        </w:rPr>
        <w:t>podkreślić</w:t>
      </w:r>
      <w:r w:rsidRPr="008E2165">
        <w:rPr>
          <w:rFonts w:ascii="Times New Roman" w:hAnsi="Times New Roman" w:cs="Times New Roman"/>
          <w:sz w:val="18"/>
          <w:szCs w:val="18"/>
        </w:rPr>
        <w:t xml:space="preserve">) pierwszą opcję: </w:t>
      </w:r>
      <w:r w:rsidRPr="008E2165">
        <w:rPr>
          <w:rFonts w:ascii="Times New Roman" w:hAnsi="Times New Roman" w:cs="Times New Roman"/>
          <w:b/>
          <w:sz w:val="18"/>
          <w:szCs w:val="18"/>
        </w:rPr>
        <w:t>zawsze</w:t>
      </w:r>
      <w:r w:rsidRPr="008E2165">
        <w:rPr>
          <w:rFonts w:ascii="Times New Roman" w:hAnsi="Times New Roman" w:cs="Times New Roman"/>
          <w:sz w:val="18"/>
          <w:szCs w:val="18"/>
        </w:rPr>
        <w:t>.                                     Dla przedsięwzięć wymienionych § 3 w/w rozporządzenia należy wybrać (</w:t>
      </w:r>
      <w:r w:rsidRPr="008E2165">
        <w:rPr>
          <w:rFonts w:ascii="Times New Roman" w:hAnsi="Times New Roman" w:cs="Times New Roman"/>
          <w:b/>
          <w:sz w:val="18"/>
          <w:szCs w:val="18"/>
        </w:rPr>
        <w:t>podkreślić</w:t>
      </w:r>
      <w:r w:rsidRPr="008E2165">
        <w:rPr>
          <w:rFonts w:ascii="Times New Roman" w:hAnsi="Times New Roman" w:cs="Times New Roman"/>
          <w:sz w:val="18"/>
          <w:szCs w:val="18"/>
        </w:rPr>
        <w:t xml:space="preserve">) drugą opcję: </w:t>
      </w:r>
      <w:r w:rsidRPr="008E2165">
        <w:rPr>
          <w:rFonts w:ascii="Times New Roman" w:hAnsi="Times New Roman" w:cs="Times New Roman"/>
          <w:b/>
          <w:sz w:val="18"/>
          <w:szCs w:val="18"/>
        </w:rPr>
        <w:t>potencjalnie</w:t>
      </w:r>
      <w:r w:rsidRPr="008E2165">
        <w:rPr>
          <w:rFonts w:ascii="Times New Roman" w:hAnsi="Times New Roman" w:cs="Times New Roman"/>
          <w:sz w:val="18"/>
          <w:szCs w:val="18"/>
        </w:rPr>
        <w:t xml:space="preserve">. </w:t>
      </w:r>
      <w:r w:rsidRPr="008E2165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E954E5" w:rsidRPr="008E216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444FEF" w:rsidRPr="00E954E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8E2165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8E2165">
        <w:rPr>
          <w:rFonts w:ascii="Times New Roman" w:hAnsi="Times New Roman" w:cs="Times New Roman"/>
          <w:sz w:val="18"/>
          <w:szCs w:val="18"/>
        </w:rPr>
        <w:t>Należy wskazać rodzaj decyzji , o której mowa w art. 72 ust. 1  i 1a w/w ustawy, przed którymi wymagane jest uzyskanie decyzji o środowiskowych uwarunkowaniach.</w:t>
      </w:r>
    </w:p>
    <w:p w:rsidR="00E954E5" w:rsidRPr="00F128EC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383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Załączniki do wniosku</w:t>
      </w:r>
      <w:r w:rsidRPr="00F128EC">
        <w:rPr>
          <w:rFonts w:ascii="Times New Roman" w:hAnsi="Times New Roman" w:cs="Times New Roman"/>
          <w:sz w:val="24"/>
          <w:szCs w:val="24"/>
        </w:rPr>
        <w:t xml:space="preserve"> </w:t>
      </w:r>
      <w:r w:rsidRPr="00035CE6">
        <w:rPr>
          <w:rFonts w:ascii="Times New Roman" w:hAnsi="Times New Roman" w:cs="Times New Roman"/>
          <w:sz w:val="20"/>
          <w:szCs w:val="20"/>
        </w:rPr>
        <w:t xml:space="preserve">(zgodnie z art. 74 w/w ustawy </w:t>
      </w:r>
      <w:r w:rsidRPr="00035CE6">
        <w:rPr>
          <w:rFonts w:ascii="Times New Roman" w:hAnsi="Times New Roman" w:cs="Times New Roman"/>
          <w:i/>
          <w:sz w:val="20"/>
          <w:szCs w:val="20"/>
        </w:rPr>
        <w:t xml:space="preserve">o udostępnianiu informacji </w:t>
      </w:r>
      <w:r>
        <w:rPr>
          <w:rFonts w:ascii="Times New Roman" w:hAnsi="Times New Roman" w:cs="Times New Roman"/>
          <w:i/>
          <w:sz w:val="20"/>
          <w:szCs w:val="20"/>
        </w:rPr>
        <w:t xml:space="preserve">o środowisku </w:t>
      </w:r>
      <w:r w:rsidRPr="00035CE6">
        <w:rPr>
          <w:rFonts w:ascii="Times New Roman" w:hAnsi="Times New Roman" w:cs="Times New Roman"/>
          <w:i/>
          <w:sz w:val="20"/>
          <w:szCs w:val="20"/>
        </w:rPr>
        <w:t>i jego ochronie, udziale społeczeństwa w ochronie środowiska oraz o ocenach oddziaływania na środowisko</w:t>
      </w:r>
      <w:r w:rsidRPr="00035CE6">
        <w:rPr>
          <w:rFonts w:ascii="Times New Roman" w:hAnsi="Times New Roman" w:cs="Times New Roman"/>
          <w:sz w:val="20"/>
          <w:szCs w:val="20"/>
        </w:rPr>
        <w:t>):</w:t>
      </w:r>
    </w:p>
    <w:p w:rsidR="00E954E5" w:rsidRPr="00AD4AE5" w:rsidRDefault="00E954E5" w:rsidP="00E954E5">
      <w:pPr>
        <w:pStyle w:val="Bezodstpw"/>
        <w:tabs>
          <w:tab w:val="left" w:pos="4395"/>
          <w:tab w:val="left" w:pos="4820"/>
        </w:tabs>
        <w:rPr>
          <w:rFonts w:ascii="Times New Roman" w:hAnsi="Times New Roman" w:cs="Times New Roman"/>
          <w:sz w:val="10"/>
          <w:szCs w:val="10"/>
        </w:rPr>
      </w:pPr>
    </w:p>
    <w:p w:rsidR="00E954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b/>
          <w:sz w:val="20"/>
          <w:szCs w:val="20"/>
        </w:rPr>
      </w:pPr>
      <w:permStart w:id="1230245196" w:edGrp="everyone"/>
      <w:r w:rsidRPr="00AD4AE5">
        <w:rPr>
          <w:rFonts w:ascii="Times New Roman" w:hAnsi="Times New Roman" w:cs="Times New Roman"/>
          <w:sz w:val="20"/>
          <w:szCs w:val="20"/>
        </w:rPr>
        <w:sym w:font="Wingdings 2" w:char="F0A3"/>
      </w:r>
      <w:r w:rsidRPr="00AD4AE5">
        <w:rPr>
          <w:rFonts w:ascii="Times New Roman" w:hAnsi="Times New Roman" w:cs="Times New Roman"/>
          <w:sz w:val="20"/>
          <w:szCs w:val="20"/>
        </w:rPr>
        <w:t xml:space="preserve"> </w:t>
      </w:r>
      <w:permEnd w:id="1230245196"/>
      <w:r w:rsidRPr="00AD4AE5">
        <w:rPr>
          <w:rFonts w:ascii="Times New Roman" w:hAnsi="Times New Roman" w:cs="Times New Roman"/>
          <w:sz w:val="20"/>
          <w:szCs w:val="20"/>
        </w:rPr>
        <w:t xml:space="preserve">1. </w:t>
      </w:r>
      <w:r w:rsidRPr="00AD4AE5">
        <w:rPr>
          <w:rFonts w:ascii="Times New Roman" w:hAnsi="Times New Roman" w:cs="Times New Roman"/>
          <w:sz w:val="20"/>
          <w:szCs w:val="20"/>
        </w:rPr>
        <w:tab/>
        <w:t xml:space="preserve">Dla przedsięwzięć mogących potencjalnie znacząco oddziaływać na środowisko  należy dołączyć   </w:t>
      </w:r>
      <w:r w:rsidRPr="00AD4AE5">
        <w:rPr>
          <w:rFonts w:ascii="Times New Roman" w:hAnsi="Times New Roman" w:cs="Times New Roman"/>
          <w:b/>
          <w:sz w:val="20"/>
          <w:szCs w:val="20"/>
        </w:rPr>
        <w:t xml:space="preserve">kartę   </w:t>
      </w:r>
    </w:p>
    <w:p w:rsidR="00E954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AD4AE5">
        <w:rPr>
          <w:rFonts w:ascii="Times New Roman" w:hAnsi="Times New Roman" w:cs="Times New Roman"/>
          <w:b/>
          <w:sz w:val="20"/>
          <w:szCs w:val="20"/>
        </w:rPr>
        <w:t xml:space="preserve">informacyjną  przedsięwzięcia </w:t>
      </w:r>
      <w:r w:rsidRPr="00AD4AE5">
        <w:rPr>
          <w:rFonts w:ascii="Times New Roman" w:hAnsi="Times New Roman" w:cs="Times New Roman"/>
          <w:sz w:val="20"/>
          <w:szCs w:val="20"/>
        </w:rPr>
        <w:t xml:space="preserve"> (4 egz.  wraz  z  zapisem  w   formie elektronicznej na informatycznym </w:t>
      </w:r>
    </w:p>
    <w:p w:rsidR="00E954E5" w:rsidRPr="00AD4A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D4AE5">
        <w:rPr>
          <w:rFonts w:ascii="Times New Roman" w:hAnsi="Times New Roman" w:cs="Times New Roman"/>
          <w:sz w:val="20"/>
          <w:szCs w:val="20"/>
        </w:rPr>
        <w:t>nośniku danych);</w:t>
      </w:r>
    </w:p>
    <w:p w:rsidR="00E954E5" w:rsidRPr="00AD4A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10"/>
          <w:szCs w:val="10"/>
        </w:rPr>
      </w:pPr>
    </w:p>
    <w:p w:rsidR="00E954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b/>
          <w:sz w:val="20"/>
          <w:szCs w:val="20"/>
        </w:rPr>
      </w:pPr>
      <w:permStart w:id="273767763" w:edGrp="everyone"/>
      <w:r w:rsidRPr="00AD4AE5">
        <w:rPr>
          <w:rFonts w:ascii="Times New Roman" w:hAnsi="Times New Roman" w:cs="Times New Roman"/>
          <w:sz w:val="20"/>
          <w:szCs w:val="20"/>
        </w:rPr>
        <w:sym w:font="Wingdings 2" w:char="F0A3"/>
      </w:r>
      <w:permEnd w:id="273767763"/>
      <w:r w:rsidRPr="00AD4AE5">
        <w:rPr>
          <w:rFonts w:ascii="Times New Roman" w:hAnsi="Times New Roman" w:cs="Times New Roman"/>
          <w:sz w:val="20"/>
          <w:szCs w:val="20"/>
        </w:rPr>
        <w:t xml:space="preserve"> 2. </w:t>
      </w:r>
      <w:r w:rsidRPr="00AD4AE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Dla </w:t>
      </w:r>
      <w:r w:rsidRPr="00AD4AE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przedsięwzięć </w:t>
      </w:r>
      <w:r w:rsidRPr="00AD4AE5">
        <w:rPr>
          <w:rFonts w:ascii="Times New Roman" w:hAnsi="Times New Roman" w:cs="Times New Roman"/>
          <w:sz w:val="20"/>
          <w:szCs w:val="20"/>
        </w:rPr>
        <w:t xml:space="preserve"> mogących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 zawsze  znacząco  oddziaływać  na  środowisko należy dołączyć   </w:t>
      </w:r>
      <w:r w:rsidRPr="00AD4AE5">
        <w:rPr>
          <w:rFonts w:ascii="Times New Roman" w:hAnsi="Times New Roman" w:cs="Times New Roman"/>
          <w:b/>
          <w:sz w:val="20"/>
          <w:szCs w:val="20"/>
        </w:rPr>
        <w:t xml:space="preserve">raport   </w:t>
      </w:r>
    </w:p>
    <w:p w:rsidR="00E954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AD4AE5">
        <w:rPr>
          <w:rFonts w:ascii="Times New Roman" w:hAnsi="Times New Roman" w:cs="Times New Roman"/>
          <w:b/>
          <w:sz w:val="20"/>
          <w:szCs w:val="20"/>
        </w:rPr>
        <w:t>o oddziaływaniu przedsięwzięcia na środowisko</w:t>
      </w:r>
      <w:r w:rsidRPr="00AD4AE5">
        <w:rPr>
          <w:rFonts w:ascii="Times New Roman" w:hAnsi="Times New Roman" w:cs="Times New Roman"/>
          <w:sz w:val="20"/>
          <w:szCs w:val="20"/>
        </w:rPr>
        <w:t xml:space="preserve"> (4 egz. wraz z zapisem w formie elektronicznej), bądź  </w:t>
      </w:r>
    </w:p>
    <w:p w:rsidR="00E954E5" w:rsidRPr="00AD4A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D4AE5">
        <w:rPr>
          <w:rFonts w:ascii="Times New Roman" w:hAnsi="Times New Roman" w:cs="Times New Roman"/>
          <w:sz w:val="20"/>
          <w:szCs w:val="20"/>
        </w:rPr>
        <w:t>kartę  informacyjną  przedsięwzięcia wraz z wnioskiem o ustalenie zakresu raportu;</w:t>
      </w:r>
    </w:p>
    <w:p w:rsidR="00E954E5" w:rsidRPr="00AD4A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10"/>
          <w:szCs w:val="10"/>
        </w:rPr>
      </w:pPr>
    </w:p>
    <w:p w:rsidR="00E954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ind w:left="567" w:hanging="567"/>
        <w:rPr>
          <w:rFonts w:ascii="Times New Roman" w:hAnsi="Times New Roman" w:cs="Times New Roman"/>
          <w:sz w:val="20"/>
          <w:szCs w:val="20"/>
        </w:rPr>
      </w:pPr>
      <w:permStart w:id="1409366018" w:edGrp="everyone"/>
      <w:r w:rsidRPr="00AD4AE5">
        <w:rPr>
          <w:rFonts w:ascii="Times New Roman" w:hAnsi="Times New Roman" w:cs="Times New Roman"/>
          <w:sz w:val="20"/>
          <w:szCs w:val="20"/>
        </w:rPr>
        <w:sym w:font="Wingdings 2" w:char="F0A3"/>
      </w:r>
      <w:permEnd w:id="1409366018"/>
      <w:r w:rsidRPr="00AD4AE5">
        <w:rPr>
          <w:rFonts w:ascii="Times New Roman" w:hAnsi="Times New Roman" w:cs="Times New Roman"/>
          <w:sz w:val="20"/>
          <w:szCs w:val="20"/>
        </w:rPr>
        <w:t xml:space="preserve"> 3.</w:t>
      </w:r>
      <w:r w:rsidRPr="00AD4AE5">
        <w:rPr>
          <w:rFonts w:ascii="Times New Roman" w:hAnsi="Times New Roman" w:cs="Times New Roman"/>
          <w:sz w:val="20"/>
          <w:szCs w:val="20"/>
        </w:rPr>
        <w:tab/>
        <w:t>Poświadczoną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AD4AE5">
        <w:rPr>
          <w:rFonts w:ascii="Times New Roman" w:hAnsi="Times New Roman" w:cs="Times New Roman"/>
          <w:sz w:val="20"/>
          <w:szCs w:val="20"/>
        </w:rPr>
        <w:t xml:space="preserve"> przez</w:t>
      </w:r>
      <w:r>
        <w:rPr>
          <w:rFonts w:ascii="Times New Roman" w:hAnsi="Times New Roman" w:cs="Times New Roman"/>
          <w:sz w:val="20"/>
          <w:szCs w:val="20"/>
        </w:rPr>
        <w:t xml:space="preserve">    właściwy    organ     </w:t>
      </w:r>
      <w:r w:rsidRPr="00AD4AE5">
        <w:rPr>
          <w:rFonts w:ascii="Times New Roman" w:hAnsi="Times New Roman" w:cs="Times New Roman"/>
          <w:sz w:val="20"/>
          <w:szCs w:val="20"/>
        </w:rPr>
        <w:t>kopię</w:t>
      </w:r>
      <w:r>
        <w:rPr>
          <w:rFonts w:ascii="Times New Roman" w:hAnsi="Times New Roman" w:cs="Times New Roman"/>
          <w:sz w:val="20"/>
          <w:szCs w:val="20"/>
        </w:rPr>
        <w:t xml:space="preserve">    mapy    </w:t>
      </w:r>
      <w:r w:rsidRPr="00AD4AE5">
        <w:rPr>
          <w:rFonts w:ascii="Times New Roman" w:hAnsi="Times New Roman" w:cs="Times New Roman"/>
          <w:sz w:val="20"/>
          <w:szCs w:val="20"/>
        </w:rPr>
        <w:t xml:space="preserve">ewidencyjnej,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AD4AE5">
        <w:rPr>
          <w:rFonts w:ascii="Times New Roman" w:hAnsi="Times New Roman" w:cs="Times New Roman"/>
          <w:sz w:val="20"/>
          <w:szCs w:val="20"/>
        </w:rPr>
        <w:t>zapewniającej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D4AE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czytelność </w:t>
      </w:r>
      <w:r w:rsidRPr="00AD4AE5">
        <w:rPr>
          <w:rFonts w:ascii="Times New Roman" w:hAnsi="Times New Roman" w:cs="Times New Roman"/>
          <w:sz w:val="20"/>
          <w:szCs w:val="20"/>
        </w:rPr>
        <w:t>przedstawionych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AD4AE5">
        <w:rPr>
          <w:rFonts w:ascii="Times New Roman" w:hAnsi="Times New Roman" w:cs="Times New Roman"/>
          <w:sz w:val="20"/>
          <w:szCs w:val="20"/>
        </w:rPr>
        <w:t xml:space="preserve"> danych,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AD4AE5">
        <w:rPr>
          <w:rFonts w:ascii="Times New Roman" w:hAnsi="Times New Roman" w:cs="Times New Roman"/>
          <w:sz w:val="20"/>
          <w:szCs w:val="20"/>
        </w:rPr>
        <w:t xml:space="preserve">obejmującej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D4AE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przewidywany </w:t>
      </w:r>
      <w:r w:rsidRPr="00AD4AE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D4AE5">
        <w:rPr>
          <w:rFonts w:ascii="Times New Roman" w:hAnsi="Times New Roman" w:cs="Times New Roman"/>
          <w:sz w:val="20"/>
          <w:szCs w:val="20"/>
        </w:rPr>
        <w:t xml:space="preserve">teren, </w:t>
      </w:r>
      <w:r>
        <w:rPr>
          <w:rFonts w:ascii="Times New Roman" w:hAnsi="Times New Roman" w:cs="Times New Roman"/>
          <w:sz w:val="20"/>
          <w:szCs w:val="20"/>
        </w:rPr>
        <w:t xml:space="preserve">  na   </w:t>
      </w:r>
      <w:r w:rsidRPr="00AD4AE5">
        <w:rPr>
          <w:rFonts w:ascii="Times New Roman" w:hAnsi="Times New Roman" w:cs="Times New Roman"/>
          <w:sz w:val="20"/>
          <w:szCs w:val="20"/>
        </w:rPr>
        <w:t xml:space="preserve"> którym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AD4AE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będzie</w:t>
      </w:r>
      <w:r w:rsidRPr="00AD4AE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AD4AE5">
        <w:rPr>
          <w:rFonts w:ascii="Times New Roman" w:hAnsi="Times New Roman" w:cs="Times New Roman"/>
          <w:sz w:val="20"/>
          <w:szCs w:val="20"/>
        </w:rPr>
        <w:t xml:space="preserve">realizowane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954E5" w:rsidRPr="00AD4A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przedsięwzięcie </w:t>
      </w:r>
      <w:r w:rsidRPr="00AD4AE5">
        <w:rPr>
          <w:rFonts w:ascii="Times New Roman" w:hAnsi="Times New Roman" w:cs="Times New Roman"/>
          <w:sz w:val="20"/>
          <w:szCs w:val="20"/>
        </w:rPr>
        <w:t xml:space="preserve">oraz obejmującej  obszar,  na  </w:t>
      </w:r>
      <w:r>
        <w:rPr>
          <w:rFonts w:ascii="Times New Roman" w:hAnsi="Times New Roman" w:cs="Times New Roman"/>
          <w:sz w:val="20"/>
          <w:szCs w:val="20"/>
        </w:rPr>
        <w:t>który</w:t>
      </w:r>
      <w:r w:rsidRPr="00AD4AE5">
        <w:rPr>
          <w:rFonts w:ascii="Times New Roman" w:hAnsi="Times New Roman" w:cs="Times New Roman"/>
          <w:sz w:val="20"/>
          <w:szCs w:val="20"/>
        </w:rPr>
        <w:t xml:space="preserve"> będzie oddziaływać przedsięwzięcie;</w:t>
      </w:r>
    </w:p>
    <w:p w:rsidR="00E954E5" w:rsidRPr="00AD4A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10"/>
          <w:szCs w:val="10"/>
        </w:rPr>
      </w:pPr>
    </w:p>
    <w:p w:rsidR="00E954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permStart w:id="848917072" w:edGrp="everyone"/>
      <w:r w:rsidRPr="00AD4AE5">
        <w:rPr>
          <w:rFonts w:ascii="Times New Roman" w:hAnsi="Times New Roman" w:cs="Times New Roman"/>
          <w:sz w:val="20"/>
          <w:szCs w:val="20"/>
        </w:rPr>
        <w:sym w:font="Wingdings 2" w:char="F0A3"/>
      </w:r>
      <w:permEnd w:id="848917072"/>
      <w:r w:rsidRPr="00AD4AE5">
        <w:rPr>
          <w:rFonts w:ascii="Times New Roman" w:hAnsi="Times New Roman" w:cs="Times New Roman"/>
          <w:sz w:val="20"/>
          <w:szCs w:val="20"/>
        </w:rPr>
        <w:t xml:space="preserve"> 4. </w:t>
      </w:r>
      <w:r w:rsidRPr="00AD4AE5">
        <w:rPr>
          <w:rFonts w:ascii="Times New Roman" w:hAnsi="Times New Roman" w:cs="Times New Roman"/>
          <w:sz w:val="20"/>
          <w:szCs w:val="20"/>
        </w:rPr>
        <w:tab/>
        <w:t xml:space="preserve">Mapa  sytuacyjno-wysokościowa  w skali  umożliwiającej  szczegółowe  przedstawienie przebiegu granic  </w:t>
      </w:r>
    </w:p>
    <w:p w:rsidR="00E954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D4AE5">
        <w:rPr>
          <w:rFonts w:ascii="Times New Roman" w:hAnsi="Times New Roman" w:cs="Times New Roman"/>
          <w:sz w:val="20"/>
          <w:szCs w:val="20"/>
        </w:rPr>
        <w:t>terenu, którego dotyczy wniosek oraz  obejmujący obszar, na który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będzie oddziaływać   przedsięwzięcie  </w:t>
      </w:r>
    </w:p>
    <w:p w:rsidR="00E954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D4AE5">
        <w:rPr>
          <w:rFonts w:ascii="Times New Roman" w:hAnsi="Times New Roman" w:cs="Times New Roman"/>
          <w:sz w:val="20"/>
          <w:szCs w:val="20"/>
        </w:rPr>
        <w:t>–  tylko dla przedsięwzięć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>ubiegających się o koncesje geologiczne</w:t>
      </w:r>
      <w:r>
        <w:rPr>
          <w:rFonts w:ascii="Times New Roman" w:hAnsi="Times New Roman" w:cs="Times New Roman"/>
          <w:sz w:val="20"/>
          <w:szCs w:val="20"/>
        </w:rPr>
        <w:t xml:space="preserve"> lub</w:t>
      </w:r>
      <w:r w:rsidRPr="00AD4AE5">
        <w:rPr>
          <w:rFonts w:ascii="Times New Roman" w:hAnsi="Times New Roman" w:cs="Times New Roman"/>
          <w:sz w:val="20"/>
          <w:szCs w:val="20"/>
        </w:rPr>
        <w:t xml:space="preserve"> decyzje  określające  szczegółowe  </w:t>
      </w:r>
    </w:p>
    <w:p w:rsidR="00E954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D4AE5">
        <w:rPr>
          <w:rFonts w:ascii="Times New Roman" w:hAnsi="Times New Roman" w:cs="Times New Roman"/>
          <w:sz w:val="20"/>
          <w:szCs w:val="20"/>
        </w:rPr>
        <w:t>warunki wydobywania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kopaliny</w:t>
      </w:r>
      <w:r>
        <w:rPr>
          <w:rFonts w:ascii="Times New Roman" w:hAnsi="Times New Roman" w:cs="Times New Roman"/>
          <w:sz w:val="20"/>
          <w:szCs w:val="20"/>
        </w:rPr>
        <w:t xml:space="preserve">, oraz  przedsięwzięć  dotyczących  urządzeń  piętrzących I, II i III  klasy </w:t>
      </w:r>
    </w:p>
    <w:p w:rsidR="00E954E5" w:rsidRPr="00AD4A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budowli;</w:t>
      </w:r>
    </w:p>
    <w:p w:rsidR="00E954E5" w:rsidRPr="00AD4A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10"/>
          <w:szCs w:val="10"/>
        </w:rPr>
      </w:pPr>
    </w:p>
    <w:p w:rsidR="00E954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permStart w:id="521360103" w:edGrp="everyone"/>
      <w:r w:rsidRPr="00AD4AE5">
        <w:rPr>
          <w:rFonts w:ascii="Times New Roman" w:hAnsi="Times New Roman" w:cs="Times New Roman"/>
          <w:sz w:val="20"/>
          <w:szCs w:val="20"/>
        </w:rPr>
        <w:sym w:font="Wingdings 2" w:char="F0A3"/>
      </w:r>
      <w:permEnd w:id="521360103"/>
      <w:r w:rsidRPr="00AD4AE5">
        <w:rPr>
          <w:rFonts w:ascii="Times New Roman" w:hAnsi="Times New Roman" w:cs="Times New Roman"/>
          <w:sz w:val="20"/>
          <w:szCs w:val="20"/>
        </w:rPr>
        <w:t xml:space="preserve"> 5. </w:t>
      </w:r>
      <w:r w:rsidRPr="00AD4AE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Mapa  </w:t>
      </w:r>
      <w:r w:rsidRPr="00AD4AE5">
        <w:rPr>
          <w:rFonts w:ascii="Times New Roman" w:hAnsi="Times New Roman" w:cs="Times New Roman"/>
          <w:sz w:val="20"/>
          <w:szCs w:val="20"/>
        </w:rPr>
        <w:t xml:space="preserve">w </w:t>
      </w:r>
      <w:r>
        <w:rPr>
          <w:rFonts w:ascii="Times New Roman" w:hAnsi="Times New Roman" w:cs="Times New Roman"/>
          <w:sz w:val="20"/>
          <w:szCs w:val="20"/>
        </w:rPr>
        <w:t xml:space="preserve"> s</w:t>
      </w:r>
      <w:r w:rsidRPr="00AD4AE5">
        <w:rPr>
          <w:rFonts w:ascii="Times New Roman" w:hAnsi="Times New Roman" w:cs="Times New Roman"/>
          <w:sz w:val="20"/>
          <w:szCs w:val="20"/>
        </w:rPr>
        <w:t>kali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zapewniającej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>czytelność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przedstawionych</w:t>
      </w:r>
      <w:r w:rsidRPr="00AD4AE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D4AE5">
        <w:rPr>
          <w:rFonts w:ascii="Times New Roman" w:hAnsi="Times New Roman" w:cs="Times New Roman"/>
          <w:sz w:val="20"/>
          <w:szCs w:val="20"/>
        </w:rPr>
        <w:t xml:space="preserve">danych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D4AE5">
        <w:rPr>
          <w:rFonts w:ascii="Times New Roman" w:hAnsi="Times New Roman" w:cs="Times New Roman"/>
          <w:sz w:val="20"/>
          <w:szCs w:val="20"/>
        </w:rPr>
        <w:t xml:space="preserve"> zaznaczonym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AD4AE5">
        <w:rPr>
          <w:rFonts w:ascii="Times New Roman" w:hAnsi="Times New Roman" w:cs="Times New Roman"/>
          <w:sz w:val="20"/>
          <w:szCs w:val="20"/>
        </w:rPr>
        <w:t xml:space="preserve">przewidywanym   </w:t>
      </w:r>
    </w:p>
    <w:p w:rsidR="00E954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D4AE5">
        <w:rPr>
          <w:rFonts w:ascii="Times New Roman" w:hAnsi="Times New Roman" w:cs="Times New Roman"/>
          <w:sz w:val="20"/>
          <w:szCs w:val="20"/>
        </w:rPr>
        <w:t>terenem, na którym będzie realizowane przedsięwzięcie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AD4AE5">
        <w:rPr>
          <w:rFonts w:ascii="Times New Roman" w:hAnsi="Times New Roman" w:cs="Times New Roman"/>
          <w:sz w:val="20"/>
          <w:szCs w:val="20"/>
        </w:rPr>
        <w:t xml:space="preserve">oraz z zaznaczonym  przewidywanym  obszarem,     </w:t>
      </w:r>
    </w:p>
    <w:p w:rsidR="00E954E5" w:rsidRPr="00AD4A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D4AE5">
        <w:rPr>
          <w:rFonts w:ascii="Times New Roman" w:hAnsi="Times New Roman" w:cs="Times New Roman"/>
          <w:sz w:val="20"/>
          <w:szCs w:val="20"/>
        </w:rPr>
        <w:t>na który będzie oddziaływać przedsięwzięcie, wraz z zapisem mapy w formie elektronicznej;</w:t>
      </w:r>
    </w:p>
    <w:p w:rsidR="00E954E5" w:rsidRPr="00AD4A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10"/>
          <w:szCs w:val="10"/>
        </w:rPr>
      </w:pPr>
    </w:p>
    <w:p w:rsidR="00E954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permStart w:id="2144683605" w:edGrp="everyone"/>
      <w:r w:rsidRPr="00AD4AE5">
        <w:rPr>
          <w:rFonts w:ascii="Times New Roman" w:hAnsi="Times New Roman" w:cs="Times New Roman"/>
          <w:sz w:val="20"/>
          <w:szCs w:val="20"/>
        </w:rPr>
        <w:sym w:font="Wingdings 2" w:char="F0A3"/>
      </w:r>
      <w:permEnd w:id="2144683605"/>
      <w:r w:rsidRPr="00AD4AE5">
        <w:rPr>
          <w:rFonts w:ascii="Times New Roman" w:hAnsi="Times New Roman" w:cs="Times New Roman"/>
          <w:sz w:val="20"/>
          <w:szCs w:val="20"/>
        </w:rPr>
        <w:t xml:space="preserve"> 6. </w:t>
      </w:r>
      <w:r w:rsidRPr="00AD4AE5">
        <w:rPr>
          <w:rFonts w:ascii="Times New Roman" w:hAnsi="Times New Roman" w:cs="Times New Roman"/>
          <w:sz w:val="20"/>
          <w:szCs w:val="20"/>
        </w:rPr>
        <w:tab/>
        <w:t>Wypis</w:t>
      </w:r>
      <w:r w:rsidRPr="00BA383C">
        <w:rPr>
          <w:rFonts w:ascii="Times New Roman" w:hAnsi="Times New Roman" w:cs="Times New Roman"/>
          <w:b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AD4AE5"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>rejestru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gruntów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lub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>inny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D4AE5">
        <w:rPr>
          <w:rFonts w:ascii="Times New Roman" w:hAnsi="Times New Roman" w:cs="Times New Roman"/>
          <w:sz w:val="20"/>
          <w:szCs w:val="20"/>
        </w:rPr>
        <w:t>dokument,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wydany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przez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D4AE5">
        <w:rPr>
          <w:rFonts w:ascii="Times New Roman" w:hAnsi="Times New Roman" w:cs="Times New Roman"/>
          <w:sz w:val="20"/>
          <w:szCs w:val="20"/>
        </w:rPr>
        <w:t>organ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prowadzący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ewidencję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gruntów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:rsidR="00E954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D4AE5">
        <w:rPr>
          <w:rFonts w:ascii="Times New Roman" w:hAnsi="Times New Roman" w:cs="Times New Roman"/>
          <w:sz w:val="20"/>
          <w:szCs w:val="20"/>
        </w:rPr>
        <w:t xml:space="preserve">i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budynków, </w:t>
      </w:r>
      <w:r>
        <w:rPr>
          <w:rFonts w:ascii="Times New Roman" w:hAnsi="Times New Roman" w:cs="Times New Roman"/>
          <w:sz w:val="20"/>
          <w:szCs w:val="20"/>
        </w:rPr>
        <w:t xml:space="preserve">  pozwalający </w:t>
      </w:r>
      <w:r w:rsidRPr="00AD4AE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na</w:t>
      </w:r>
      <w:r w:rsidRPr="00AD4AE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>ustalenie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D4AE5">
        <w:rPr>
          <w:rFonts w:ascii="Times New Roman" w:hAnsi="Times New Roman" w:cs="Times New Roman"/>
          <w:sz w:val="20"/>
          <w:szCs w:val="20"/>
        </w:rPr>
        <w:t>stron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D4AE5">
        <w:rPr>
          <w:rFonts w:ascii="Times New Roman" w:hAnsi="Times New Roman" w:cs="Times New Roman"/>
          <w:sz w:val="20"/>
          <w:szCs w:val="20"/>
        </w:rPr>
        <w:t xml:space="preserve">postępowania,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zawierający,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co najmniej  numer  działki  </w:t>
      </w:r>
    </w:p>
    <w:p w:rsidR="00E954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D4AE5">
        <w:rPr>
          <w:rFonts w:ascii="Times New Roman" w:hAnsi="Times New Roman" w:cs="Times New Roman"/>
          <w:sz w:val="20"/>
          <w:szCs w:val="20"/>
        </w:rPr>
        <w:t xml:space="preserve">ewidencyjnej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D4AE5">
        <w:rPr>
          <w:rFonts w:ascii="Times New Roman" w:hAnsi="Times New Roman" w:cs="Times New Roman"/>
          <w:sz w:val="20"/>
          <w:szCs w:val="20"/>
        </w:rPr>
        <w:t xml:space="preserve">oraz,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o  ile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zostały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ujawnione: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numer    księgi    wieczystej,   imię   i   nazwisko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albo   </w:t>
      </w:r>
    </w:p>
    <w:p w:rsidR="00E954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D4AE5">
        <w:rPr>
          <w:rFonts w:ascii="Times New Roman" w:hAnsi="Times New Roman" w:cs="Times New Roman"/>
          <w:sz w:val="20"/>
          <w:szCs w:val="20"/>
        </w:rPr>
        <w:t xml:space="preserve">nazwę </w:t>
      </w:r>
      <w:r>
        <w:rPr>
          <w:rFonts w:ascii="Times New Roman" w:hAnsi="Times New Roman" w:cs="Times New Roman"/>
          <w:sz w:val="20"/>
          <w:szCs w:val="20"/>
        </w:rPr>
        <w:t>oraz</w:t>
      </w:r>
      <w:r w:rsidRPr="00AD4AE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adres</w:t>
      </w:r>
      <w:r w:rsidRPr="00AD4AE5">
        <w:rPr>
          <w:rFonts w:ascii="Times New Roman" w:hAnsi="Times New Roman" w:cs="Times New Roman"/>
          <w:sz w:val="20"/>
          <w:szCs w:val="20"/>
        </w:rPr>
        <w:t xml:space="preserve"> podmiotu ewidencyjnego, obejmujący  przewidywany teren,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którym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realizowane   </w:t>
      </w:r>
    </w:p>
    <w:p w:rsidR="00E954E5" w:rsidRPr="00AD4A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D4AE5">
        <w:rPr>
          <w:rFonts w:ascii="Times New Roman" w:hAnsi="Times New Roman" w:cs="Times New Roman"/>
          <w:sz w:val="20"/>
          <w:szCs w:val="20"/>
        </w:rPr>
        <w:t>będzie przedsięwzięcie, oraz obejmujący obszar, na który będzie oddziaływać przedsięwzięcie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>(1 egz.);</w:t>
      </w:r>
    </w:p>
    <w:p w:rsidR="00E954E5" w:rsidRPr="00AD4A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10"/>
          <w:szCs w:val="10"/>
        </w:rPr>
      </w:pPr>
    </w:p>
    <w:p w:rsidR="00E954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permStart w:id="1942442068" w:edGrp="everyone"/>
      <w:r w:rsidRPr="00AD4AE5">
        <w:rPr>
          <w:rFonts w:ascii="Times New Roman" w:hAnsi="Times New Roman" w:cs="Times New Roman"/>
          <w:sz w:val="20"/>
          <w:szCs w:val="20"/>
        </w:rPr>
        <w:sym w:font="Wingdings 2" w:char="F0A3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ermEnd w:id="1942442068"/>
      <w:r>
        <w:rPr>
          <w:rFonts w:ascii="Times New Roman" w:hAnsi="Times New Roman" w:cs="Times New Roman"/>
          <w:sz w:val="20"/>
          <w:szCs w:val="20"/>
        </w:rPr>
        <w:t xml:space="preserve">7.  </w:t>
      </w:r>
      <w:r>
        <w:rPr>
          <w:rFonts w:ascii="Times New Roman" w:hAnsi="Times New Roman" w:cs="Times New Roman"/>
          <w:sz w:val="20"/>
          <w:szCs w:val="20"/>
        </w:rPr>
        <w:tab/>
        <w:t xml:space="preserve">W </w:t>
      </w:r>
      <w:r w:rsidRPr="00AD4AE5">
        <w:rPr>
          <w:rFonts w:ascii="Times New Roman" w:hAnsi="Times New Roman" w:cs="Times New Roman"/>
          <w:sz w:val="20"/>
          <w:szCs w:val="20"/>
        </w:rPr>
        <w:t xml:space="preserve"> przypadku  przedsięwzięć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wymagających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decyzji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zezwoleniu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realizację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inwestycji drogowej – </w:t>
      </w:r>
    </w:p>
    <w:p w:rsidR="00E954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wydawanej</w:t>
      </w:r>
      <w:r w:rsidRPr="00AD4AE5">
        <w:rPr>
          <w:rFonts w:ascii="Times New Roman" w:hAnsi="Times New Roman" w:cs="Times New Roman"/>
          <w:sz w:val="20"/>
          <w:szCs w:val="20"/>
        </w:rPr>
        <w:t xml:space="preserve"> na podstawie ustawy 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AD4AE5">
        <w:rPr>
          <w:rFonts w:ascii="Times New Roman" w:hAnsi="Times New Roman" w:cs="Times New Roman"/>
          <w:sz w:val="20"/>
          <w:szCs w:val="20"/>
        </w:rPr>
        <w:t xml:space="preserve"> dnia  10  kwietnia </w:t>
      </w:r>
      <w:r>
        <w:rPr>
          <w:rFonts w:ascii="Times New Roman" w:hAnsi="Times New Roman" w:cs="Times New Roman"/>
          <w:sz w:val="20"/>
          <w:szCs w:val="20"/>
        </w:rPr>
        <w:t xml:space="preserve"> 2003 r. </w:t>
      </w:r>
      <w:r w:rsidRPr="00AD4AE5">
        <w:rPr>
          <w:rFonts w:ascii="Times New Roman" w:hAnsi="Times New Roman" w:cs="Times New Roman"/>
          <w:sz w:val="20"/>
          <w:szCs w:val="20"/>
        </w:rPr>
        <w:t xml:space="preserve">o  szczególnych   zasadach   przygotowania   </w:t>
      </w:r>
    </w:p>
    <w:p w:rsidR="00E954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D4AE5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D4AE5">
        <w:rPr>
          <w:rFonts w:ascii="Times New Roman" w:hAnsi="Times New Roman" w:cs="Times New Roman"/>
          <w:sz w:val="20"/>
          <w:szCs w:val="20"/>
        </w:rPr>
        <w:t xml:space="preserve">realizacji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D4AE5">
        <w:rPr>
          <w:rFonts w:ascii="Times New Roman" w:hAnsi="Times New Roman" w:cs="Times New Roman"/>
          <w:sz w:val="20"/>
          <w:szCs w:val="20"/>
        </w:rPr>
        <w:t xml:space="preserve">inwestycji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D4AE5"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>zakresie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D4AE5">
        <w:rPr>
          <w:rFonts w:ascii="Times New Roman" w:hAnsi="Times New Roman" w:cs="Times New Roman"/>
          <w:sz w:val="20"/>
          <w:szCs w:val="20"/>
        </w:rPr>
        <w:t xml:space="preserve"> dróg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>publicznych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 (Dz. U. z 2015 r. poz. 2031),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D4AE5">
        <w:rPr>
          <w:rFonts w:ascii="Times New Roman" w:hAnsi="Times New Roman" w:cs="Times New Roman"/>
          <w:sz w:val="20"/>
          <w:szCs w:val="20"/>
        </w:rPr>
        <w:t xml:space="preserve">wykaz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D4AE5">
        <w:rPr>
          <w:rFonts w:ascii="Times New Roman" w:hAnsi="Times New Roman" w:cs="Times New Roman"/>
          <w:sz w:val="20"/>
          <w:szCs w:val="20"/>
        </w:rPr>
        <w:t xml:space="preserve">działek     </w:t>
      </w:r>
    </w:p>
    <w:p w:rsidR="00E954E5" w:rsidRPr="00AD4A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D4AE5">
        <w:rPr>
          <w:rFonts w:ascii="Times New Roman" w:hAnsi="Times New Roman" w:cs="Times New Roman"/>
          <w:sz w:val="20"/>
          <w:szCs w:val="20"/>
        </w:rPr>
        <w:t>przewidzianych do prowadzenia  prac   przygotowawczych polegających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na wycince  drzew  i  krzewów, </w:t>
      </w:r>
    </w:p>
    <w:p w:rsidR="00E954E5" w:rsidRPr="00AD4A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r w:rsidRPr="00AD4AE5">
        <w:rPr>
          <w:rFonts w:ascii="Times New Roman" w:hAnsi="Times New Roman" w:cs="Times New Roman"/>
          <w:sz w:val="20"/>
          <w:szCs w:val="20"/>
        </w:rPr>
        <w:tab/>
        <w:t>o ile takie prace przewidziane są do realizacji;</w:t>
      </w:r>
    </w:p>
    <w:p w:rsidR="00E954E5" w:rsidRPr="00AD4A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10"/>
          <w:szCs w:val="10"/>
        </w:rPr>
      </w:pPr>
    </w:p>
    <w:p w:rsidR="00E954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permStart w:id="1731886320" w:edGrp="everyone"/>
      <w:r w:rsidRPr="00AD4AE5">
        <w:rPr>
          <w:rFonts w:ascii="Times New Roman" w:hAnsi="Times New Roman" w:cs="Times New Roman"/>
          <w:sz w:val="20"/>
          <w:szCs w:val="20"/>
        </w:rPr>
        <w:sym w:font="Wingdings 2" w:char="F0A3"/>
      </w:r>
      <w:permEnd w:id="1731886320"/>
      <w:r w:rsidRPr="00AD4AE5">
        <w:rPr>
          <w:rFonts w:ascii="Times New Roman" w:hAnsi="Times New Roman" w:cs="Times New Roman"/>
          <w:sz w:val="20"/>
          <w:szCs w:val="20"/>
        </w:rPr>
        <w:t xml:space="preserve"> 8. </w:t>
      </w:r>
      <w:r w:rsidRPr="00AD4AE5">
        <w:rPr>
          <w:rFonts w:ascii="Times New Roman" w:hAnsi="Times New Roman" w:cs="Times New Roman"/>
          <w:sz w:val="20"/>
          <w:szCs w:val="20"/>
        </w:rPr>
        <w:tab/>
        <w:t xml:space="preserve">Analizę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>kosztów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korzyści,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o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których mowa w art. 10a ust. 1 ustawy z dnia 10 kwietnia 1997 r. Prawo </w:t>
      </w:r>
    </w:p>
    <w:p w:rsidR="00E954E5" w:rsidRPr="00AD4A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D4AE5">
        <w:rPr>
          <w:rFonts w:ascii="Times New Roman" w:hAnsi="Times New Roman" w:cs="Times New Roman"/>
          <w:sz w:val="20"/>
          <w:szCs w:val="20"/>
        </w:rPr>
        <w:t>energetyczne (Dz. U. z 2018 r. poz. 755 ze zm.);</w:t>
      </w:r>
    </w:p>
    <w:p w:rsidR="00E954E5" w:rsidRPr="00AD4A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10"/>
          <w:szCs w:val="10"/>
        </w:rPr>
      </w:pPr>
    </w:p>
    <w:p w:rsidR="00E954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permStart w:id="1688629981" w:edGrp="everyone"/>
      <w:r w:rsidRPr="00AD4AE5">
        <w:rPr>
          <w:rFonts w:ascii="Times New Roman" w:hAnsi="Times New Roman" w:cs="Times New Roman"/>
          <w:sz w:val="20"/>
          <w:szCs w:val="20"/>
        </w:rPr>
        <w:sym w:font="Wingdings 2" w:char="F0A3"/>
      </w:r>
      <w:permEnd w:id="1688629981"/>
      <w:r w:rsidRPr="00AD4AE5">
        <w:rPr>
          <w:rFonts w:ascii="Times New Roman" w:hAnsi="Times New Roman" w:cs="Times New Roman"/>
          <w:sz w:val="20"/>
          <w:szCs w:val="20"/>
        </w:rPr>
        <w:t xml:space="preserve"> 9. </w:t>
      </w:r>
      <w:r w:rsidRPr="00AD4AE5">
        <w:rPr>
          <w:rFonts w:ascii="Times New Roman" w:hAnsi="Times New Roman" w:cs="Times New Roman"/>
          <w:sz w:val="20"/>
          <w:szCs w:val="20"/>
        </w:rPr>
        <w:tab/>
        <w:t>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przypadku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D4AE5">
        <w:rPr>
          <w:rFonts w:ascii="Times New Roman" w:hAnsi="Times New Roman" w:cs="Times New Roman"/>
          <w:sz w:val="20"/>
          <w:szCs w:val="20"/>
        </w:rPr>
        <w:t>kiedy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wnioskodawca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działa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przez  pełnomocnika  -  oryginał </w:t>
      </w:r>
      <w:r>
        <w:rPr>
          <w:rFonts w:ascii="Times New Roman" w:hAnsi="Times New Roman" w:cs="Times New Roman"/>
          <w:sz w:val="20"/>
          <w:szCs w:val="20"/>
        </w:rPr>
        <w:t>pełnomocnictwa</w:t>
      </w:r>
      <w:r w:rsidRPr="00AD4AE5">
        <w:rPr>
          <w:rFonts w:ascii="Times New Roman" w:hAnsi="Times New Roman" w:cs="Times New Roman"/>
          <w:sz w:val="20"/>
          <w:szCs w:val="20"/>
        </w:rPr>
        <w:t xml:space="preserve"> lub kopia    </w:t>
      </w:r>
    </w:p>
    <w:p w:rsidR="00E954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D4AE5">
        <w:rPr>
          <w:rFonts w:ascii="Times New Roman" w:hAnsi="Times New Roman" w:cs="Times New Roman"/>
          <w:sz w:val="20"/>
          <w:szCs w:val="20"/>
        </w:rPr>
        <w:t xml:space="preserve">poświadczona  przez  notariusza  wraz   z   dowodem uiszczenia   opłaty   skarbowej  w  wysokości  17  zł  </w:t>
      </w:r>
    </w:p>
    <w:p w:rsidR="00E954E5" w:rsidRPr="00AD4A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D4AE5">
        <w:rPr>
          <w:rFonts w:ascii="Times New Roman" w:hAnsi="Times New Roman" w:cs="Times New Roman"/>
          <w:sz w:val="20"/>
          <w:szCs w:val="20"/>
        </w:rPr>
        <w:t xml:space="preserve">(od  obowiązku  uiszczenia  opłaty skarbowej zwolnieni są: małżonkowie, wstępni, zstępni, rodzeństwo); </w:t>
      </w:r>
    </w:p>
    <w:p w:rsidR="00E954E5" w:rsidRPr="00AD4A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10"/>
          <w:szCs w:val="10"/>
        </w:rPr>
      </w:pPr>
    </w:p>
    <w:p w:rsidR="00E954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permStart w:id="726232605" w:edGrp="everyone"/>
      <w:r w:rsidRPr="00AD4AE5">
        <w:rPr>
          <w:rFonts w:ascii="Times New Roman" w:hAnsi="Times New Roman" w:cs="Times New Roman"/>
          <w:sz w:val="20"/>
          <w:szCs w:val="20"/>
        </w:rPr>
        <w:sym w:font="Wingdings 2" w:char="F0A3"/>
      </w:r>
      <w:permEnd w:id="726232605"/>
      <w:r w:rsidRPr="00AD4AE5">
        <w:rPr>
          <w:rFonts w:ascii="Times New Roman" w:hAnsi="Times New Roman" w:cs="Times New Roman"/>
          <w:sz w:val="20"/>
          <w:szCs w:val="20"/>
        </w:rPr>
        <w:t xml:space="preserve"> 10. Dowód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D4AE5">
        <w:rPr>
          <w:rFonts w:ascii="Times New Roman" w:hAnsi="Times New Roman" w:cs="Times New Roman"/>
          <w:sz w:val="20"/>
          <w:szCs w:val="20"/>
        </w:rPr>
        <w:t>uiszczenia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AD4AE5">
        <w:rPr>
          <w:rFonts w:ascii="Times New Roman" w:hAnsi="Times New Roman" w:cs="Times New Roman"/>
          <w:sz w:val="20"/>
          <w:szCs w:val="20"/>
        </w:rPr>
        <w:t xml:space="preserve"> opłaty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D4AE5">
        <w:rPr>
          <w:rFonts w:ascii="Times New Roman" w:hAnsi="Times New Roman" w:cs="Times New Roman"/>
          <w:sz w:val="20"/>
          <w:szCs w:val="20"/>
        </w:rPr>
        <w:t xml:space="preserve"> skarbowej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>za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D4AE5">
        <w:rPr>
          <w:rFonts w:ascii="Times New Roman" w:hAnsi="Times New Roman" w:cs="Times New Roman"/>
          <w:sz w:val="20"/>
          <w:szCs w:val="20"/>
        </w:rPr>
        <w:t xml:space="preserve"> wydanie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D4AE5">
        <w:rPr>
          <w:rFonts w:ascii="Times New Roman" w:hAnsi="Times New Roman" w:cs="Times New Roman"/>
          <w:sz w:val="20"/>
          <w:szCs w:val="20"/>
        </w:rPr>
        <w:t xml:space="preserve"> decyzji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D4AE5">
        <w:rPr>
          <w:rFonts w:ascii="Times New Roman" w:hAnsi="Times New Roman" w:cs="Times New Roman"/>
          <w:sz w:val="20"/>
          <w:szCs w:val="20"/>
        </w:rPr>
        <w:t xml:space="preserve"> o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D4AE5">
        <w:rPr>
          <w:rFonts w:ascii="Times New Roman" w:hAnsi="Times New Roman" w:cs="Times New Roman"/>
          <w:sz w:val="20"/>
          <w:szCs w:val="20"/>
        </w:rPr>
        <w:t xml:space="preserve">środowiskowych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D4AE5">
        <w:rPr>
          <w:rFonts w:ascii="Times New Roman" w:hAnsi="Times New Roman" w:cs="Times New Roman"/>
          <w:sz w:val="20"/>
          <w:szCs w:val="20"/>
        </w:rPr>
        <w:t xml:space="preserve">uwarunkowaniach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AD4AE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954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D4AE5">
        <w:rPr>
          <w:rFonts w:ascii="Times New Roman" w:hAnsi="Times New Roman" w:cs="Times New Roman"/>
          <w:sz w:val="20"/>
          <w:szCs w:val="20"/>
        </w:rPr>
        <w:t xml:space="preserve">w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wysokości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205 zł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(zgodnie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z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załącznikiem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  do  ustawy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E5">
        <w:rPr>
          <w:rFonts w:ascii="Times New Roman" w:hAnsi="Times New Roman" w:cs="Times New Roman"/>
          <w:sz w:val="20"/>
          <w:szCs w:val="20"/>
        </w:rPr>
        <w:t xml:space="preserve">o opłacie skarbowej z dnia 16.11.2006 r. – </w:t>
      </w:r>
    </w:p>
    <w:p w:rsidR="00E954E5" w:rsidRPr="00AD4AE5" w:rsidRDefault="00E954E5" w:rsidP="00E954E5">
      <w:pPr>
        <w:pStyle w:val="Bezodstpw"/>
        <w:tabs>
          <w:tab w:val="left" w:pos="567"/>
          <w:tab w:val="left" w:pos="4395"/>
          <w:tab w:val="left" w:pos="48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D4AE5">
        <w:rPr>
          <w:rFonts w:ascii="Times New Roman" w:hAnsi="Times New Roman" w:cs="Times New Roman"/>
          <w:sz w:val="20"/>
          <w:szCs w:val="20"/>
        </w:rPr>
        <w:t xml:space="preserve">Dz. U. z 2018 r. poz. 1044 ze zm.). </w:t>
      </w:r>
    </w:p>
    <w:p w:rsidR="00E954E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E954E5" w:rsidRPr="00AD4AE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E954E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E954E5" w:rsidRDefault="00E954E5" w:rsidP="00E954E5">
      <w:pPr>
        <w:pStyle w:val="Bezodstpw"/>
        <w:jc w:val="both"/>
        <w:rPr>
          <w:rFonts w:cs="Times New Roman"/>
          <w:sz w:val="18"/>
          <w:szCs w:val="18"/>
        </w:rPr>
      </w:pPr>
      <w:r w:rsidRPr="00035CE6">
        <w:rPr>
          <w:rFonts w:ascii="Times New Roman" w:hAnsi="Times New Roman" w:cs="Times New Roman"/>
          <w:b/>
          <w:sz w:val="18"/>
          <w:szCs w:val="18"/>
        </w:rPr>
        <w:t>*</w:t>
      </w:r>
      <w:r w:rsidRPr="00F128EC">
        <w:rPr>
          <w:rFonts w:cs="Times New Roman"/>
          <w:b/>
          <w:sz w:val="18"/>
          <w:szCs w:val="18"/>
        </w:rPr>
        <w:t xml:space="preserve"> </w:t>
      </w:r>
      <w:r w:rsidRPr="00880FFC">
        <w:rPr>
          <w:rFonts w:cs="Times New Roman"/>
          <w:b/>
          <w:sz w:val="18"/>
          <w:szCs w:val="18"/>
        </w:rPr>
        <w:t>Jeżeli liczba stron w postępowaniu o wydanie decyzji o środowiskowych uwarunkowaniach przekracza 20</w:t>
      </w:r>
      <w:r w:rsidRPr="00880FFC">
        <w:rPr>
          <w:rFonts w:cs="Times New Roman"/>
          <w:sz w:val="18"/>
          <w:szCs w:val="18"/>
        </w:rPr>
        <w:t xml:space="preserve">, dla przedsięwzięć </w:t>
      </w:r>
      <w:r w:rsidRPr="00880FFC">
        <w:rPr>
          <w:rFonts w:cs="Times New Roman"/>
          <w:b/>
          <w:sz w:val="18"/>
          <w:szCs w:val="18"/>
        </w:rPr>
        <w:t>mogących zawsze znacząco oddziaływać</w:t>
      </w:r>
      <w:r w:rsidRPr="00880FFC">
        <w:rPr>
          <w:rFonts w:cs="Times New Roman"/>
          <w:sz w:val="18"/>
          <w:szCs w:val="18"/>
        </w:rPr>
        <w:t xml:space="preserve"> na</w:t>
      </w:r>
      <w:r w:rsidRPr="00880FFC">
        <w:rPr>
          <w:rStyle w:val="apple-converted-space"/>
          <w:rFonts w:cs="Times New Roman"/>
          <w:sz w:val="18"/>
          <w:szCs w:val="18"/>
        </w:rPr>
        <w:t> </w:t>
      </w:r>
      <w:r w:rsidRPr="00880FFC">
        <w:rPr>
          <w:rStyle w:val="luchili"/>
          <w:rFonts w:cs="Times New Roman"/>
          <w:sz w:val="18"/>
          <w:szCs w:val="18"/>
        </w:rPr>
        <w:t>środowisko</w:t>
      </w:r>
      <w:r w:rsidRPr="00880FFC">
        <w:rPr>
          <w:rStyle w:val="apple-converted-space"/>
          <w:rFonts w:cs="Times New Roman"/>
          <w:sz w:val="18"/>
          <w:szCs w:val="18"/>
        </w:rPr>
        <w:t> </w:t>
      </w:r>
      <w:r w:rsidRPr="00880FFC">
        <w:rPr>
          <w:rFonts w:cs="Times New Roman"/>
          <w:sz w:val="18"/>
          <w:szCs w:val="18"/>
        </w:rPr>
        <w:t xml:space="preserve">oraz dla </w:t>
      </w:r>
      <w:r w:rsidRPr="00880FFC">
        <w:rPr>
          <w:rFonts w:cs="Times New Roman"/>
          <w:b/>
          <w:sz w:val="18"/>
          <w:szCs w:val="18"/>
        </w:rPr>
        <w:t>przedsięwzięć mogących potencjalnie znacząco oddziaływać na</w:t>
      </w:r>
      <w:r w:rsidRPr="00880FFC">
        <w:rPr>
          <w:rStyle w:val="apple-converted-space"/>
          <w:rFonts w:cs="Times New Roman"/>
          <w:b/>
          <w:sz w:val="18"/>
          <w:szCs w:val="18"/>
        </w:rPr>
        <w:t> </w:t>
      </w:r>
      <w:r w:rsidRPr="00880FFC">
        <w:rPr>
          <w:rStyle w:val="luchili"/>
          <w:rFonts w:cs="Times New Roman"/>
          <w:b/>
          <w:sz w:val="18"/>
          <w:szCs w:val="18"/>
        </w:rPr>
        <w:t>środowisko</w:t>
      </w:r>
      <w:r w:rsidRPr="00880FFC">
        <w:rPr>
          <w:rFonts w:cs="Times New Roman"/>
          <w:b/>
          <w:sz w:val="18"/>
          <w:szCs w:val="18"/>
        </w:rPr>
        <w:t>, dla których stwierdzono obowiązek przeprowadzenia oceny oddziaływania na</w:t>
      </w:r>
      <w:r w:rsidRPr="00880FFC">
        <w:rPr>
          <w:rStyle w:val="apple-converted-space"/>
          <w:rFonts w:cs="Times New Roman"/>
          <w:b/>
          <w:sz w:val="18"/>
          <w:szCs w:val="18"/>
        </w:rPr>
        <w:t> </w:t>
      </w:r>
      <w:r w:rsidRPr="00880FFC">
        <w:rPr>
          <w:rStyle w:val="luchili"/>
          <w:rFonts w:cs="Times New Roman"/>
          <w:b/>
          <w:sz w:val="18"/>
          <w:szCs w:val="18"/>
        </w:rPr>
        <w:t>środowisko</w:t>
      </w:r>
      <w:r w:rsidRPr="00880FFC">
        <w:rPr>
          <w:rFonts w:cs="Times New Roman"/>
          <w:sz w:val="18"/>
          <w:szCs w:val="18"/>
        </w:rPr>
        <w:t>, kopię mapy ewidencyjnej, oraz wypis z rejestru przedkłada się wraz z raportem o oddziaływaniu przedsięwzięcia na</w:t>
      </w:r>
      <w:r w:rsidRPr="00880FFC">
        <w:rPr>
          <w:rStyle w:val="apple-converted-space"/>
          <w:rFonts w:cs="Times New Roman"/>
          <w:sz w:val="18"/>
          <w:szCs w:val="18"/>
        </w:rPr>
        <w:t> </w:t>
      </w:r>
      <w:r w:rsidRPr="00880FFC">
        <w:rPr>
          <w:rStyle w:val="luchili"/>
          <w:rFonts w:cs="Times New Roman"/>
          <w:sz w:val="18"/>
          <w:szCs w:val="18"/>
        </w:rPr>
        <w:t>środowisko</w:t>
      </w:r>
      <w:r w:rsidRPr="00880FFC">
        <w:rPr>
          <w:rFonts w:cs="Times New Roman"/>
          <w:sz w:val="18"/>
          <w:szCs w:val="18"/>
        </w:rPr>
        <w:t>.</w:t>
      </w:r>
    </w:p>
    <w:p w:rsidR="00E954E5" w:rsidRPr="00F128EC" w:rsidRDefault="00E954E5" w:rsidP="00E954E5">
      <w:pPr>
        <w:pStyle w:val="Bezodstpw"/>
        <w:jc w:val="both"/>
        <w:rPr>
          <w:rFonts w:cs="Times New Roman"/>
          <w:sz w:val="6"/>
          <w:szCs w:val="6"/>
        </w:rPr>
      </w:pPr>
    </w:p>
    <w:p w:rsidR="00E954E5" w:rsidRDefault="00E954E5" w:rsidP="00E954E5">
      <w:pPr>
        <w:pStyle w:val="Bezodstpw"/>
        <w:jc w:val="both"/>
        <w:rPr>
          <w:rFonts w:cs="Times New Roman"/>
          <w:sz w:val="18"/>
          <w:szCs w:val="18"/>
        </w:rPr>
      </w:pPr>
      <w:r w:rsidRPr="00880FFC">
        <w:rPr>
          <w:rFonts w:cs="Times New Roman"/>
          <w:b/>
          <w:sz w:val="18"/>
          <w:szCs w:val="18"/>
        </w:rPr>
        <w:t>Jeżeli liczba stron w postępowaniu o wydanie decyzji o środowiskowych uwarunkowaniach przekracza 20</w:t>
      </w:r>
      <w:r w:rsidRPr="00880FFC">
        <w:rPr>
          <w:rFonts w:cs="Times New Roman"/>
          <w:sz w:val="18"/>
          <w:szCs w:val="18"/>
        </w:rPr>
        <w:t xml:space="preserve">, dla przedsięwzięć </w:t>
      </w:r>
      <w:r w:rsidRPr="00880FFC">
        <w:rPr>
          <w:rFonts w:cs="Times New Roman"/>
          <w:b/>
          <w:sz w:val="18"/>
          <w:szCs w:val="18"/>
        </w:rPr>
        <w:t>mogących potencjalnie znacząco</w:t>
      </w:r>
      <w:r w:rsidRPr="00880FFC">
        <w:rPr>
          <w:rFonts w:cs="Times New Roman"/>
          <w:sz w:val="18"/>
          <w:szCs w:val="18"/>
        </w:rPr>
        <w:t xml:space="preserve"> oddziaływać na</w:t>
      </w:r>
      <w:r w:rsidRPr="00880FFC">
        <w:rPr>
          <w:rStyle w:val="apple-converted-space"/>
          <w:rFonts w:cs="Times New Roman"/>
          <w:sz w:val="18"/>
          <w:szCs w:val="18"/>
        </w:rPr>
        <w:t> </w:t>
      </w:r>
      <w:r w:rsidRPr="00880FFC">
        <w:rPr>
          <w:rStyle w:val="luchili"/>
          <w:rFonts w:cs="Times New Roman"/>
          <w:sz w:val="18"/>
          <w:szCs w:val="18"/>
        </w:rPr>
        <w:t>środowisko</w:t>
      </w:r>
      <w:r w:rsidRPr="00880FFC">
        <w:rPr>
          <w:rFonts w:cs="Times New Roman"/>
          <w:sz w:val="18"/>
          <w:szCs w:val="18"/>
        </w:rPr>
        <w:t xml:space="preserve">, dla których </w:t>
      </w:r>
      <w:r w:rsidRPr="00880FFC">
        <w:rPr>
          <w:rFonts w:cs="Times New Roman"/>
          <w:b/>
          <w:sz w:val="18"/>
          <w:szCs w:val="18"/>
        </w:rPr>
        <w:t>nie stwierdzono</w:t>
      </w:r>
      <w:r w:rsidRPr="00880FFC">
        <w:rPr>
          <w:rFonts w:cs="Times New Roman"/>
          <w:sz w:val="18"/>
          <w:szCs w:val="18"/>
        </w:rPr>
        <w:t xml:space="preserve"> obowiązku przeprowadzenia oceny oddziaływania na</w:t>
      </w:r>
      <w:r w:rsidRPr="00880FFC">
        <w:rPr>
          <w:rStyle w:val="apple-converted-space"/>
          <w:rFonts w:cs="Times New Roman"/>
          <w:sz w:val="18"/>
          <w:szCs w:val="18"/>
        </w:rPr>
        <w:t> </w:t>
      </w:r>
      <w:r w:rsidRPr="00880FFC">
        <w:rPr>
          <w:rStyle w:val="luchili"/>
          <w:rFonts w:cs="Times New Roman"/>
          <w:sz w:val="18"/>
          <w:szCs w:val="18"/>
        </w:rPr>
        <w:t>środowisko</w:t>
      </w:r>
      <w:r w:rsidRPr="00880FFC">
        <w:rPr>
          <w:rFonts w:cs="Times New Roman"/>
          <w:sz w:val="18"/>
          <w:szCs w:val="18"/>
        </w:rPr>
        <w:t>, kopię mapy ewidencyjnej oraz wypis z rejestru przedkłada się w terminie 14 dni od dnia, w którym postanowienie stało się ostateczne.</w:t>
      </w:r>
    </w:p>
    <w:p w:rsidR="00E954E5" w:rsidRPr="00F128EC" w:rsidRDefault="00E954E5" w:rsidP="00E954E5">
      <w:pPr>
        <w:pStyle w:val="Bezodstpw"/>
        <w:jc w:val="both"/>
        <w:rPr>
          <w:rFonts w:cs="Times New Roman"/>
          <w:sz w:val="6"/>
          <w:szCs w:val="6"/>
        </w:rPr>
      </w:pPr>
    </w:p>
    <w:p w:rsidR="00E954E5" w:rsidRPr="00880FFC" w:rsidRDefault="00E954E5" w:rsidP="00E954E5">
      <w:pPr>
        <w:pStyle w:val="Bezodstpw"/>
        <w:jc w:val="both"/>
        <w:rPr>
          <w:rFonts w:cs="Times New Roman"/>
          <w:sz w:val="18"/>
          <w:szCs w:val="18"/>
        </w:rPr>
      </w:pPr>
      <w:r w:rsidRPr="00880FFC">
        <w:rPr>
          <w:rFonts w:cs="Times New Roman"/>
          <w:b/>
          <w:sz w:val="18"/>
          <w:szCs w:val="18"/>
        </w:rPr>
        <w:t>Jeżeli liczba stron w postępowaniu o wydanie decyzji o środowiskowych uwarunkowaniach przekracza 20</w:t>
      </w:r>
      <w:r w:rsidRPr="00880FFC">
        <w:rPr>
          <w:rFonts w:cs="Times New Roman"/>
          <w:sz w:val="18"/>
          <w:szCs w:val="18"/>
        </w:rPr>
        <w:t>, dla przedsięwzięć wymagających koncesji lub decyzji, oraz przedsięwzięć dotyczących urządzeń piętrzących I, II i III klasy budowli, nie wymaga się wypisu z rejestru.</w:t>
      </w:r>
    </w:p>
    <w:p w:rsidR="00E954E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E954E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E954E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E954E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E954E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E954E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E954E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E954E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E954E5" w:rsidRDefault="00E954E5" w:rsidP="00E954E5">
      <w:pPr>
        <w:pStyle w:val="Bezodstpw"/>
        <w:tabs>
          <w:tab w:val="left" w:pos="4395"/>
          <w:tab w:val="left" w:pos="4820"/>
        </w:tabs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780"/>
      </w:tblGrid>
      <w:tr w:rsidR="00E954E5" w:rsidTr="009E2656">
        <w:tc>
          <w:tcPr>
            <w:tcW w:w="10206" w:type="dxa"/>
            <w:gridSpan w:val="2"/>
            <w:shd w:val="clear" w:color="auto" w:fill="auto"/>
          </w:tcPr>
          <w:p w:rsidR="00E954E5" w:rsidRPr="00137D29" w:rsidRDefault="00E954E5" w:rsidP="009E2656">
            <w:pPr>
              <w:jc w:val="center"/>
              <w:rPr>
                <w:rFonts w:ascii="Calibri" w:eastAsia="Calibri" w:hAnsi="Calibri"/>
                <w:sz w:val="6"/>
                <w:szCs w:val="6"/>
              </w:rPr>
            </w:pPr>
            <w:r w:rsidRPr="00242D82">
              <w:rPr>
                <w:rFonts w:ascii="Calibri" w:eastAsia="Calibri" w:hAnsi="Calibri"/>
                <w:b/>
              </w:rPr>
              <w:t>KLAUZULA INFORMACYJNA DLA WNIOSKODAWCY O</w:t>
            </w:r>
            <w:r>
              <w:rPr>
                <w:rFonts w:ascii="Calibri" w:eastAsia="Calibri" w:hAnsi="Calibri"/>
                <w:b/>
              </w:rPr>
              <w:t xml:space="preserve"> PRZETWARZANIU DANYCH OSOBOWYCH</w:t>
            </w:r>
          </w:p>
          <w:p w:rsidR="00E954E5" w:rsidRPr="00137D29" w:rsidRDefault="00E954E5" w:rsidP="009E2656">
            <w:pPr>
              <w:jc w:val="center"/>
              <w:rPr>
                <w:rFonts w:ascii="Montserrat" w:eastAsia="Calibri" w:hAnsi="Montserrat"/>
                <w:bCs/>
                <w:sz w:val="18"/>
                <w:szCs w:val="18"/>
              </w:rPr>
            </w:pPr>
            <w:r w:rsidRPr="00242D82">
              <w:rPr>
                <w:rFonts w:ascii="Montserrat" w:eastAsia="Calibri" w:hAnsi="Montserrat"/>
                <w:sz w:val="18"/>
                <w:szCs w:val="18"/>
              </w:rPr>
              <w:t xml:space="preserve">Zgodnie z art. 13 ust. 1 i 2 Rozporządzenia Parlamentu Europejskiego i Rady (UE) 2016/679 z dnia 27 kwietnia 2016r. </w:t>
            </w:r>
            <w:r w:rsidRPr="00242D82">
              <w:rPr>
                <w:rFonts w:ascii="Montserrat" w:eastAsia="Calibri" w:hAnsi="Montserrat"/>
                <w:bCs/>
                <w:sz w:val="18"/>
                <w:szCs w:val="18"/>
              </w:rPr>
              <w:t>w sprawie ochrony osób fizycznych w związku z przetwarzaniem danych osobowych i w sprawie swobodnego przepływu takich danych oraz uchylenia dyrektywy 95/46/WE (Dz.U.UE.L.Nr.119.1), zwa</w:t>
            </w:r>
            <w:r>
              <w:rPr>
                <w:rFonts w:ascii="Montserrat" w:eastAsia="Calibri" w:hAnsi="Montserrat"/>
                <w:bCs/>
                <w:sz w:val="18"/>
                <w:szCs w:val="18"/>
              </w:rPr>
              <w:t>nego dalej RODO, informuję, że:</w:t>
            </w:r>
          </w:p>
        </w:tc>
      </w:tr>
      <w:tr w:rsidR="00E954E5" w:rsidRPr="00137D29" w:rsidTr="009E2656">
        <w:trPr>
          <w:trHeight w:val="1251"/>
        </w:trPr>
        <w:tc>
          <w:tcPr>
            <w:tcW w:w="426" w:type="dxa"/>
            <w:shd w:val="clear" w:color="auto" w:fill="auto"/>
          </w:tcPr>
          <w:p w:rsidR="00E954E5" w:rsidRPr="00137D29" w:rsidRDefault="00E954E5" w:rsidP="009E2656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137D29">
              <w:rPr>
                <w:rFonts w:eastAsia="Calibri" w:cstheme="minorHAnsi"/>
                <w:sz w:val="20"/>
                <w:szCs w:val="20"/>
              </w:rPr>
              <w:t>1</w:t>
            </w:r>
          </w:p>
        </w:tc>
        <w:tc>
          <w:tcPr>
            <w:tcW w:w="9780" w:type="dxa"/>
            <w:shd w:val="clear" w:color="auto" w:fill="auto"/>
          </w:tcPr>
          <w:p w:rsidR="00E954E5" w:rsidRPr="00035CE6" w:rsidRDefault="00E954E5" w:rsidP="003C1989">
            <w:pPr>
              <w:pStyle w:val="Akapitzlist"/>
              <w:ind w:left="0"/>
              <w:jc w:val="both"/>
              <w:rPr>
                <w:rFonts w:eastAsia="Arial Unicode MS" w:cstheme="minorHAnsi"/>
                <w:i/>
                <w:color w:val="002060"/>
                <w:sz w:val="18"/>
                <w:szCs w:val="18"/>
              </w:rPr>
            </w:pPr>
            <w:r w:rsidRPr="00035CE6">
              <w:rPr>
                <w:rFonts w:cstheme="minorHAnsi"/>
                <w:sz w:val="18"/>
                <w:szCs w:val="18"/>
              </w:rPr>
              <w:t xml:space="preserve">Podanie danych osobowych jest niezbędne do wypełnienia obowiązku prawnego wynikającego </w:t>
            </w:r>
            <w:r w:rsidRPr="00035CE6">
              <w:rPr>
                <w:rFonts w:cstheme="minorHAnsi"/>
                <w:sz w:val="18"/>
                <w:szCs w:val="18"/>
              </w:rPr>
              <w:br/>
              <w:t xml:space="preserve">z ustawy z dnia 3 października 2008 r. </w:t>
            </w:r>
            <w:r w:rsidRPr="00035CE6">
              <w:rPr>
                <w:rFonts w:cstheme="minorHAnsi"/>
                <w:i/>
                <w:sz w:val="18"/>
                <w:szCs w:val="18"/>
              </w:rPr>
              <w:t>o udostępnianiu informacji o środowisku i jego ochronie,</w:t>
            </w:r>
            <w:r w:rsidRPr="00035CE6">
              <w:rPr>
                <w:rFonts w:cstheme="minorHAnsi"/>
                <w:sz w:val="18"/>
                <w:szCs w:val="18"/>
              </w:rPr>
              <w:t xml:space="preserve"> </w:t>
            </w:r>
            <w:r w:rsidRPr="00035CE6">
              <w:rPr>
                <w:rFonts w:cstheme="minorHAnsi"/>
                <w:i/>
                <w:sz w:val="18"/>
                <w:szCs w:val="18"/>
              </w:rPr>
              <w:t>udziale społeczeństwa w ochronie środowiska oraz o ocenach oddziaływania na środowisko</w:t>
            </w:r>
            <w:r w:rsidRPr="00035CE6">
              <w:rPr>
                <w:rFonts w:cstheme="minorHAnsi"/>
                <w:sz w:val="18"/>
                <w:szCs w:val="18"/>
              </w:rPr>
              <w:t xml:space="preserve">, którym jest wydawanie decyzji o środowiskowych uwarunkowaniach </w:t>
            </w:r>
            <w:r>
              <w:rPr>
                <w:rFonts w:cstheme="minorHAnsi"/>
                <w:sz w:val="18"/>
                <w:szCs w:val="18"/>
              </w:rPr>
              <w:t xml:space="preserve">               </w:t>
            </w:r>
            <w:r w:rsidRPr="00035CE6">
              <w:rPr>
                <w:rFonts w:cstheme="minorHAnsi"/>
                <w:sz w:val="18"/>
                <w:szCs w:val="18"/>
              </w:rPr>
              <w:t>dla planowanego przedsięwzięcia.</w:t>
            </w:r>
          </w:p>
        </w:tc>
      </w:tr>
      <w:tr w:rsidR="00E954E5" w:rsidRPr="00235641" w:rsidTr="009E2656">
        <w:tc>
          <w:tcPr>
            <w:tcW w:w="426" w:type="dxa"/>
            <w:shd w:val="clear" w:color="auto" w:fill="auto"/>
          </w:tcPr>
          <w:p w:rsidR="00E954E5" w:rsidRPr="00137D29" w:rsidRDefault="00E954E5" w:rsidP="009E2656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137D29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9780" w:type="dxa"/>
            <w:shd w:val="clear" w:color="auto" w:fill="auto"/>
          </w:tcPr>
          <w:p w:rsidR="00E954E5" w:rsidRPr="00035CE6" w:rsidRDefault="00E954E5" w:rsidP="009E2656">
            <w:pPr>
              <w:jc w:val="both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035CE6">
              <w:rPr>
                <w:rFonts w:ascii="Calibri" w:eastAsia="Calibri" w:hAnsi="Calibri"/>
                <w:bCs/>
                <w:sz w:val="18"/>
                <w:szCs w:val="18"/>
              </w:rPr>
              <w:t>Podanie numeru telefonu oraz adresu e-mail nie jest obowiązkowe. W przypadku ich podania wyraża Pan/i zgodę</w:t>
            </w:r>
            <w:r>
              <w:rPr>
                <w:rFonts w:ascii="Calibri" w:eastAsia="Calibri" w:hAnsi="Calibri"/>
                <w:bCs/>
                <w:sz w:val="18"/>
                <w:szCs w:val="18"/>
              </w:rPr>
              <w:t xml:space="preserve"> </w:t>
            </w:r>
            <w:r w:rsidRPr="00035CE6">
              <w:rPr>
                <w:rFonts w:ascii="Calibri" w:eastAsia="Calibri" w:hAnsi="Calibri"/>
                <w:bCs/>
                <w:sz w:val="18"/>
                <w:szCs w:val="18"/>
              </w:rPr>
              <w:t xml:space="preserve">na ich przetwarzanie do celów związanych z realizacją wniosku – podstawą prawną jest art. 6 ust. 1 lit. a) </w:t>
            </w:r>
            <w:r w:rsidRPr="00035CE6">
              <w:rPr>
                <w:rFonts w:ascii="Calibri" w:eastAsia="Calibri" w:hAnsi="Calibri"/>
                <w:bCs/>
                <w:i/>
                <w:sz w:val="18"/>
                <w:szCs w:val="18"/>
              </w:rPr>
              <w:t>ROD</w:t>
            </w:r>
            <w:r w:rsidRPr="00035CE6">
              <w:rPr>
                <w:rFonts w:ascii="Calibri" w:eastAsia="Calibri" w:hAnsi="Calibri"/>
                <w:bCs/>
                <w:sz w:val="18"/>
                <w:szCs w:val="18"/>
              </w:rPr>
              <w:t>O.</w:t>
            </w:r>
          </w:p>
        </w:tc>
      </w:tr>
      <w:tr w:rsidR="00E954E5" w:rsidRPr="00235641" w:rsidTr="009E2656">
        <w:tc>
          <w:tcPr>
            <w:tcW w:w="426" w:type="dxa"/>
            <w:shd w:val="clear" w:color="auto" w:fill="auto"/>
          </w:tcPr>
          <w:p w:rsidR="00E954E5" w:rsidRPr="00137D29" w:rsidRDefault="00E954E5" w:rsidP="009E2656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137D29">
              <w:rPr>
                <w:rFonts w:ascii="Calibri" w:eastAsia="Calibri" w:hAnsi="Calibri"/>
                <w:sz w:val="20"/>
                <w:szCs w:val="20"/>
              </w:rPr>
              <w:t>3</w:t>
            </w:r>
          </w:p>
        </w:tc>
        <w:tc>
          <w:tcPr>
            <w:tcW w:w="9780" w:type="dxa"/>
            <w:shd w:val="clear" w:color="auto" w:fill="auto"/>
          </w:tcPr>
          <w:p w:rsidR="00E954E5" w:rsidRPr="00035CE6" w:rsidRDefault="00E954E5" w:rsidP="00402DDF">
            <w:pPr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035CE6">
              <w:rPr>
                <w:rFonts w:ascii="Calibri" w:eastAsia="Calibri" w:hAnsi="Calibri"/>
                <w:bCs/>
                <w:sz w:val="18"/>
                <w:szCs w:val="18"/>
              </w:rPr>
              <w:t>Administratorem Pana/i danych osobowych jest Burmi</w:t>
            </w:r>
            <w:r w:rsidR="00402DDF">
              <w:rPr>
                <w:rFonts w:ascii="Calibri" w:eastAsia="Calibri" w:hAnsi="Calibri"/>
                <w:bCs/>
                <w:sz w:val="18"/>
                <w:szCs w:val="18"/>
              </w:rPr>
              <w:t>strz Miasta i Gminy Twardogóra,</w:t>
            </w:r>
            <w:r>
              <w:rPr>
                <w:rFonts w:ascii="Calibri" w:eastAsia="Calibri" w:hAnsi="Calibri"/>
                <w:bCs/>
                <w:sz w:val="18"/>
                <w:szCs w:val="18"/>
              </w:rPr>
              <w:t xml:space="preserve"> </w:t>
            </w:r>
            <w:r w:rsidRPr="00035CE6">
              <w:rPr>
                <w:rFonts w:ascii="Calibri" w:eastAsia="Calibri" w:hAnsi="Calibri"/>
                <w:bCs/>
                <w:sz w:val="18"/>
                <w:szCs w:val="18"/>
              </w:rPr>
              <w:t>ul. Ratuszowa 14, 56-416 Twardogóra,</w:t>
            </w:r>
            <w:r w:rsidR="00402DDF">
              <w:rPr>
                <w:rFonts w:ascii="Calibri" w:eastAsia="Calibri" w:hAnsi="Calibri"/>
                <w:bCs/>
                <w:sz w:val="18"/>
                <w:szCs w:val="18"/>
              </w:rPr>
              <w:t xml:space="preserve">                  </w:t>
            </w:r>
            <w:r w:rsidRPr="00035CE6">
              <w:rPr>
                <w:rFonts w:ascii="Calibri" w:eastAsia="Calibri" w:hAnsi="Calibri"/>
                <w:bCs/>
                <w:sz w:val="18"/>
                <w:szCs w:val="18"/>
              </w:rPr>
              <w:t xml:space="preserve"> tel. 713992200, e-mail: ratusz@twardogora.pl</w:t>
            </w:r>
          </w:p>
        </w:tc>
      </w:tr>
      <w:tr w:rsidR="00E954E5" w:rsidRPr="00235641" w:rsidTr="009E2656">
        <w:trPr>
          <w:trHeight w:val="646"/>
        </w:trPr>
        <w:tc>
          <w:tcPr>
            <w:tcW w:w="426" w:type="dxa"/>
            <w:shd w:val="clear" w:color="auto" w:fill="auto"/>
          </w:tcPr>
          <w:p w:rsidR="00E954E5" w:rsidRPr="00137D29" w:rsidRDefault="00E954E5" w:rsidP="009E2656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137D29"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  <w:tc>
          <w:tcPr>
            <w:tcW w:w="9780" w:type="dxa"/>
            <w:shd w:val="clear" w:color="auto" w:fill="auto"/>
          </w:tcPr>
          <w:p w:rsidR="00E954E5" w:rsidRPr="00035CE6" w:rsidRDefault="00E954E5" w:rsidP="009E2656">
            <w:pPr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035CE6">
              <w:rPr>
                <w:rFonts w:ascii="Calibri" w:eastAsia="Calibri" w:hAnsi="Calibri"/>
                <w:sz w:val="18"/>
                <w:szCs w:val="18"/>
              </w:rPr>
              <w:t xml:space="preserve">W Urzędzie Miasta i Gminy Twardogóra został powołany Inspektor Ochrony Danych Osobowych (IODO).                           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         </w:t>
            </w:r>
            <w:r w:rsidRPr="00035CE6">
              <w:rPr>
                <w:rFonts w:ascii="Calibri" w:eastAsia="Calibri" w:hAnsi="Calibri"/>
                <w:sz w:val="18"/>
                <w:szCs w:val="18"/>
              </w:rPr>
              <w:t>Dane kontaktowe IODO: iodo@twardogora.pl</w:t>
            </w:r>
          </w:p>
        </w:tc>
      </w:tr>
      <w:tr w:rsidR="00E954E5" w:rsidRPr="00DB79C9" w:rsidTr="009E2656">
        <w:tc>
          <w:tcPr>
            <w:tcW w:w="426" w:type="dxa"/>
            <w:shd w:val="clear" w:color="auto" w:fill="auto"/>
          </w:tcPr>
          <w:p w:rsidR="00E954E5" w:rsidRPr="00137D29" w:rsidRDefault="00E954E5" w:rsidP="009E2656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137D29"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9780" w:type="dxa"/>
            <w:shd w:val="clear" w:color="auto" w:fill="auto"/>
          </w:tcPr>
          <w:p w:rsidR="00E954E5" w:rsidRPr="00035CE6" w:rsidRDefault="00E954E5" w:rsidP="009E2656">
            <w:pPr>
              <w:pStyle w:val="Akapitzlist"/>
              <w:ind w:left="0"/>
              <w:jc w:val="both"/>
              <w:rPr>
                <w:rFonts w:eastAsia="Arial Unicode MS" w:cstheme="minorHAnsi"/>
                <w:i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Pana/i  dane  będą  przetwarzane  w  celu  wypełnienia  obowiązku  prawnego </w:t>
            </w:r>
            <w:r w:rsidR="003C1989">
              <w:rPr>
                <w:rFonts w:cstheme="minorHAnsi"/>
                <w:sz w:val="18"/>
                <w:szCs w:val="18"/>
              </w:rPr>
              <w:t xml:space="preserve">ciążącego na Administratorze wynikającego                          z </w:t>
            </w:r>
            <w:r>
              <w:rPr>
                <w:rFonts w:cstheme="minorHAnsi"/>
                <w:sz w:val="18"/>
                <w:szCs w:val="18"/>
              </w:rPr>
              <w:t>ustawy</w:t>
            </w:r>
            <w:r w:rsidR="003C1989">
              <w:rPr>
                <w:rFonts w:cstheme="minorHAnsi"/>
                <w:sz w:val="18"/>
                <w:szCs w:val="18"/>
              </w:rPr>
              <w:t> z </w:t>
            </w:r>
            <w:r>
              <w:rPr>
                <w:rFonts w:cstheme="minorHAnsi"/>
                <w:sz w:val="18"/>
                <w:szCs w:val="18"/>
              </w:rPr>
              <w:t>dnia</w:t>
            </w:r>
            <w:r w:rsidR="003C1989">
              <w:rPr>
                <w:rFonts w:cstheme="minorHAnsi"/>
                <w:sz w:val="18"/>
                <w:szCs w:val="18"/>
              </w:rPr>
              <w:t> </w:t>
            </w:r>
            <w:r w:rsidRPr="00035CE6">
              <w:rPr>
                <w:rFonts w:cstheme="minorHAnsi"/>
                <w:sz w:val="18"/>
                <w:szCs w:val="18"/>
              </w:rPr>
              <w:t xml:space="preserve">3 października 2008 r. </w:t>
            </w:r>
            <w:r w:rsidRPr="00035CE6">
              <w:rPr>
                <w:rFonts w:cstheme="minorHAnsi"/>
                <w:i/>
                <w:sz w:val="18"/>
                <w:szCs w:val="18"/>
              </w:rPr>
              <w:t>o udostępnianiu informacji o środowisku i jego ochronie, udziale społeczeństwa w ochronie środowiska oraz o ocenach oddziaływania na środowisko</w:t>
            </w:r>
            <w:r w:rsidRPr="00035CE6">
              <w:rPr>
                <w:rFonts w:cstheme="minorHAnsi"/>
                <w:sz w:val="18"/>
                <w:szCs w:val="18"/>
              </w:rPr>
              <w:t xml:space="preserve">, którym jest wydawanie decyzji o środowiskowych uwarunkowaniach </w:t>
            </w:r>
            <w:r w:rsidR="003C1989">
              <w:rPr>
                <w:rFonts w:cstheme="minorHAnsi"/>
                <w:sz w:val="18"/>
                <w:szCs w:val="18"/>
              </w:rPr>
              <w:t xml:space="preserve">                      </w:t>
            </w:r>
            <w:r w:rsidRPr="00035CE6">
              <w:rPr>
                <w:rFonts w:cstheme="minorHAnsi"/>
                <w:sz w:val="18"/>
                <w:szCs w:val="18"/>
              </w:rPr>
              <w:t>dla planowanego przedsięwzięcia</w:t>
            </w:r>
            <w:r>
              <w:rPr>
                <w:rFonts w:cstheme="minorHAnsi"/>
                <w:sz w:val="18"/>
                <w:szCs w:val="18"/>
              </w:rPr>
              <w:t xml:space="preserve"> (art. 6 ust. 1 lit. c RODO)</w:t>
            </w:r>
            <w:r w:rsidRPr="00035CE6">
              <w:rPr>
                <w:rFonts w:cstheme="minorHAnsi"/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  <w:tr w:rsidR="00E954E5" w:rsidRPr="00235641" w:rsidTr="009E2656">
        <w:tc>
          <w:tcPr>
            <w:tcW w:w="426" w:type="dxa"/>
            <w:shd w:val="clear" w:color="auto" w:fill="auto"/>
          </w:tcPr>
          <w:p w:rsidR="00E954E5" w:rsidRPr="00137D29" w:rsidRDefault="00E954E5" w:rsidP="009E2656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137D29">
              <w:rPr>
                <w:rFonts w:ascii="Calibri" w:eastAsia="Calibri" w:hAnsi="Calibri"/>
                <w:sz w:val="20"/>
                <w:szCs w:val="20"/>
              </w:rPr>
              <w:t>6</w:t>
            </w:r>
          </w:p>
        </w:tc>
        <w:tc>
          <w:tcPr>
            <w:tcW w:w="9780" w:type="dxa"/>
            <w:shd w:val="clear" w:color="auto" w:fill="auto"/>
          </w:tcPr>
          <w:p w:rsidR="00E954E5" w:rsidRPr="00035CE6" w:rsidRDefault="00E954E5" w:rsidP="009E2656">
            <w:pPr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035CE6">
              <w:rPr>
                <w:rFonts w:ascii="Calibri" w:eastAsia="Calibri" w:hAnsi="Calibri"/>
                <w:sz w:val="18"/>
                <w:szCs w:val="18"/>
              </w:rPr>
              <w:t>Odbiorcami Pan/i danych osobowych będą podmioty, którym dane osobowe muszą być udostępnione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035CE6">
              <w:rPr>
                <w:rFonts w:ascii="Calibri" w:eastAsia="Calibri" w:hAnsi="Calibri"/>
                <w:sz w:val="18"/>
                <w:szCs w:val="18"/>
              </w:rPr>
              <w:t>na podstawie obowiązujących przepisów prawa.</w:t>
            </w:r>
          </w:p>
        </w:tc>
      </w:tr>
      <w:tr w:rsidR="00E954E5" w:rsidRPr="00235641" w:rsidTr="009E2656">
        <w:tc>
          <w:tcPr>
            <w:tcW w:w="426" w:type="dxa"/>
            <w:shd w:val="clear" w:color="auto" w:fill="auto"/>
          </w:tcPr>
          <w:p w:rsidR="00E954E5" w:rsidRPr="00137D29" w:rsidRDefault="00E954E5" w:rsidP="009E2656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137D29">
              <w:rPr>
                <w:rFonts w:ascii="Calibri" w:eastAsia="Calibri" w:hAnsi="Calibri"/>
                <w:sz w:val="20"/>
                <w:szCs w:val="20"/>
              </w:rPr>
              <w:t>7</w:t>
            </w:r>
          </w:p>
        </w:tc>
        <w:tc>
          <w:tcPr>
            <w:tcW w:w="9780" w:type="dxa"/>
            <w:shd w:val="clear" w:color="auto" w:fill="auto"/>
          </w:tcPr>
          <w:p w:rsidR="00E954E5" w:rsidRPr="00035CE6" w:rsidRDefault="00E954E5" w:rsidP="009E2656">
            <w:pPr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035CE6">
              <w:rPr>
                <w:rFonts w:ascii="Calibri" w:eastAsia="Calibri" w:hAnsi="Calibri"/>
                <w:sz w:val="18"/>
                <w:szCs w:val="18"/>
              </w:rPr>
              <w:t xml:space="preserve">Pana/i dane osobowe – po zrealizowaniu celu, dla którego zostały zebrane – będą przechowywane przez okres niezbędny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    </w:t>
            </w:r>
            <w:r w:rsidRPr="00035CE6">
              <w:rPr>
                <w:rFonts w:ascii="Calibri" w:eastAsia="Calibri" w:hAnsi="Calibri"/>
                <w:sz w:val="18"/>
                <w:szCs w:val="18"/>
              </w:rPr>
              <w:t xml:space="preserve">do zrealizowania przepisów prawa zgodnie z rozporządzeniem Prezesa Rady Ministrów z dnia 18 stycznia 2011 r. </w:t>
            </w:r>
            <w:r w:rsidRPr="00035CE6">
              <w:rPr>
                <w:rFonts w:ascii="Calibri" w:eastAsia="Calibri" w:hAnsi="Calibri"/>
                <w:i/>
                <w:sz w:val="18"/>
                <w:szCs w:val="18"/>
              </w:rPr>
              <w:t>w sprawie instrukcji kancelaryjnej, jednolitych rzeczowych wykazów akt oraz instrukcji w sprawie organizacji i zakresu działania archiwów zakładowych</w:t>
            </w:r>
            <w:r w:rsidRPr="00035CE6">
              <w:rPr>
                <w:rFonts w:ascii="Calibri" w:eastAsia="Calibri" w:hAnsi="Calibri"/>
                <w:sz w:val="18"/>
                <w:szCs w:val="18"/>
              </w:rPr>
              <w:t xml:space="preserve"> (tzn. w zależności od kategorii archiwalnej, która tej dokumentacji zostanie nadana).</w:t>
            </w:r>
          </w:p>
        </w:tc>
      </w:tr>
      <w:tr w:rsidR="00E954E5" w:rsidRPr="00235641" w:rsidTr="009E2656">
        <w:tc>
          <w:tcPr>
            <w:tcW w:w="426" w:type="dxa"/>
            <w:shd w:val="clear" w:color="auto" w:fill="auto"/>
          </w:tcPr>
          <w:p w:rsidR="00E954E5" w:rsidRPr="00137D29" w:rsidRDefault="00E954E5" w:rsidP="009E2656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137D29">
              <w:rPr>
                <w:rFonts w:ascii="Calibri" w:eastAsia="Calibri" w:hAnsi="Calibri"/>
                <w:sz w:val="20"/>
                <w:szCs w:val="20"/>
              </w:rPr>
              <w:t>8</w:t>
            </w:r>
          </w:p>
        </w:tc>
        <w:tc>
          <w:tcPr>
            <w:tcW w:w="9780" w:type="dxa"/>
            <w:shd w:val="clear" w:color="auto" w:fill="auto"/>
          </w:tcPr>
          <w:p w:rsidR="00E954E5" w:rsidRPr="00035CE6" w:rsidRDefault="00E954E5" w:rsidP="00E954E5">
            <w:pPr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035CE6">
              <w:rPr>
                <w:rFonts w:ascii="Calibri" w:eastAsia="Calibri" w:hAnsi="Calibri"/>
                <w:sz w:val="18"/>
                <w:szCs w:val="18"/>
              </w:rPr>
              <w:t>Przysługuje Panu/i prawo żądania od administratora danych osobowych dostępu do Pana/i danych osobowych, prawo ich sprostowania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(art. 16 RODO)</w:t>
            </w:r>
            <w:r w:rsidRPr="00035CE6">
              <w:rPr>
                <w:rFonts w:ascii="Calibri" w:eastAsia="Calibri" w:hAnsi="Calibri"/>
                <w:sz w:val="18"/>
                <w:szCs w:val="18"/>
              </w:rPr>
              <w:t xml:space="preserve">, prawo do ograniczenia przetwarzania </w:t>
            </w:r>
            <w:r>
              <w:rPr>
                <w:rFonts w:ascii="Calibri" w:eastAsia="Calibri" w:hAnsi="Calibri"/>
                <w:sz w:val="18"/>
                <w:szCs w:val="18"/>
              </w:rPr>
              <w:t>danych osobowych (art. 18 RODO).</w:t>
            </w:r>
          </w:p>
        </w:tc>
      </w:tr>
      <w:tr w:rsidR="00E954E5" w:rsidRPr="00235641" w:rsidTr="009E2656">
        <w:tc>
          <w:tcPr>
            <w:tcW w:w="426" w:type="dxa"/>
            <w:shd w:val="clear" w:color="auto" w:fill="auto"/>
          </w:tcPr>
          <w:p w:rsidR="00E954E5" w:rsidRPr="00137D29" w:rsidRDefault="00E954E5" w:rsidP="009E2656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137D29">
              <w:rPr>
                <w:rFonts w:ascii="Calibri" w:eastAsia="Calibri" w:hAnsi="Calibri"/>
                <w:sz w:val="20"/>
                <w:szCs w:val="20"/>
              </w:rPr>
              <w:t>9</w:t>
            </w:r>
          </w:p>
        </w:tc>
        <w:tc>
          <w:tcPr>
            <w:tcW w:w="9780" w:type="dxa"/>
            <w:shd w:val="clear" w:color="auto" w:fill="auto"/>
          </w:tcPr>
          <w:p w:rsidR="00E954E5" w:rsidRPr="00035CE6" w:rsidRDefault="00E954E5" w:rsidP="009E2656">
            <w:pPr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035CE6">
              <w:rPr>
                <w:rFonts w:ascii="Calibri" w:eastAsia="Calibri" w:hAnsi="Calibri"/>
                <w:sz w:val="18"/>
                <w:szCs w:val="18"/>
              </w:rPr>
              <w:t xml:space="preserve">Posiada Pan/i prawo wniesienia skargi do Prezesa Urzędu Ochrony Danych Osobowych, w przypadku gdyby przetwarzanie Pana/i danych osobowych naruszało przepisy rozporządzenia z dnia 27 kwietnia 2016 r. </w:t>
            </w:r>
            <w:r w:rsidRPr="00035CE6">
              <w:rPr>
                <w:rFonts w:ascii="Calibri" w:eastAsia="Calibri" w:hAnsi="Calibri"/>
                <w:i/>
                <w:sz w:val="18"/>
                <w:szCs w:val="18"/>
              </w:rPr>
              <w:t>o ochronie danych osobowych</w:t>
            </w:r>
            <w:r w:rsidRPr="00035CE6">
              <w:rPr>
                <w:rFonts w:ascii="Calibri" w:eastAsia="Calibri" w:hAnsi="Calibri"/>
                <w:sz w:val="18"/>
                <w:szCs w:val="18"/>
              </w:rPr>
              <w:t>.</w:t>
            </w:r>
          </w:p>
        </w:tc>
      </w:tr>
      <w:tr w:rsidR="00E954E5" w:rsidRPr="00235641" w:rsidTr="009E2656">
        <w:trPr>
          <w:trHeight w:val="319"/>
        </w:trPr>
        <w:tc>
          <w:tcPr>
            <w:tcW w:w="426" w:type="dxa"/>
            <w:shd w:val="clear" w:color="auto" w:fill="auto"/>
          </w:tcPr>
          <w:p w:rsidR="00E954E5" w:rsidRPr="00137D29" w:rsidRDefault="00E954E5" w:rsidP="009E2656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137D29">
              <w:rPr>
                <w:rFonts w:ascii="Calibri" w:eastAsia="Calibri" w:hAnsi="Calibri"/>
                <w:sz w:val="20"/>
                <w:szCs w:val="20"/>
              </w:rPr>
              <w:t>10</w:t>
            </w:r>
          </w:p>
        </w:tc>
        <w:tc>
          <w:tcPr>
            <w:tcW w:w="9780" w:type="dxa"/>
            <w:shd w:val="clear" w:color="auto" w:fill="auto"/>
          </w:tcPr>
          <w:p w:rsidR="00E954E5" w:rsidRPr="00035CE6" w:rsidRDefault="00E954E5" w:rsidP="009E2656">
            <w:pPr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035CE6">
              <w:rPr>
                <w:rFonts w:ascii="Calibri" w:eastAsia="Calibri" w:hAnsi="Calibri"/>
                <w:sz w:val="18"/>
                <w:szCs w:val="18"/>
              </w:rPr>
              <w:t>Pana/i dane osobowe nie będą przetwarzane w sposób zautomatyzowany i nie będą profilowane.</w:t>
            </w:r>
          </w:p>
        </w:tc>
      </w:tr>
    </w:tbl>
    <w:p w:rsidR="00E954E5" w:rsidRPr="00035CE6" w:rsidRDefault="00E954E5" w:rsidP="00E954E5">
      <w:pPr>
        <w:jc w:val="both"/>
        <w:rPr>
          <w:sz w:val="2"/>
          <w:szCs w:val="2"/>
        </w:rPr>
      </w:pPr>
    </w:p>
    <w:p w:rsidR="00E954E5" w:rsidRDefault="00E954E5" w:rsidP="00E954E5">
      <w:pPr>
        <w:pStyle w:val="Akapitzlist"/>
        <w:ind w:left="0" w:firstLine="709"/>
        <w:jc w:val="both"/>
        <w:rPr>
          <w:sz w:val="20"/>
          <w:szCs w:val="20"/>
        </w:rPr>
      </w:pPr>
      <w:r>
        <w:rPr>
          <w:sz w:val="20"/>
        </w:rPr>
        <w:t xml:space="preserve">Przyjmuję powyższe do wiadomości i wyrażam zgodę na przetwarzanie przez administratora danych moich danych osobowych (zawartych we wniosku o wydanie decyzji o środowiskowych uwarunkowaniach,                    w tym imię, nazwisko, adres) </w:t>
      </w:r>
      <w:r>
        <w:rPr>
          <w:sz w:val="20"/>
          <w:szCs w:val="20"/>
        </w:rPr>
        <w:t>w celu wypełnienia obowiązku prawnego wynikającego z ustawy z</w:t>
      </w:r>
      <w:r>
        <w:rPr>
          <w:sz w:val="20"/>
        </w:rPr>
        <w:t xml:space="preserve"> dnia                               3 października 2008 r. </w:t>
      </w:r>
      <w:r>
        <w:rPr>
          <w:i/>
          <w:sz w:val="20"/>
        </w:rPr>
        <w:t>o udostępnianiu informacji o środowisku i jego ochronie, udziale społeczeństwa                           w ochronie środowiska oraz o ocenach oddziaływania na środowisko</w:t>
      </w:r>
      <w:r>
        <w:rPr>
          <w:sz w:val="20"/>
        </w:rPr>
        <w:t xml:space="preserve">, </w:t>
      </w:r>
      <w:r>
        <w:rPr>
          <w:sz w:val="20"/>
          <w:szCs w:val="20"/>
        </w:rPr>
        <w:t>którym jest wydawanie decyzji                              o środowiskowych uwarunkowaniach dla planowanego przedsięwzięcia.</w:t>
      </w:r>
      <w:permStart w:id="1075730289" w:edGrp="everyone"/>
      <w:permEnd w:id="1075730289"/>
    </w:p>
    <w:p w:rsidR="00E954E5" w:rsidRDefault="00E954E5" w:rsidP="00E954E5">
      <w:pPr>
        <w:pStyle w:val="Akapitzlist"/>
        <w:ind w:left="0" w:firstLine="709"/>
        <w:jc w:val="both"/>
        <w:rPr>
          <w:sz w:val="20"/>
          <w:szCs w:val="20"/>
        </w:rPr>
      </w:pPr>
    </w:p>
    <w:p w:rsidR="00E954E5" w:rsidRDefault="00E954E5" w:rsidP="00E954E5">
      <w:pPr>
        <w:pStyle w:val="Akapitzlist"/>
        <w:ind w:left="0" w:firstLine="709"/>
        <w:jc w:val="both"/>
        <w:rPr>
          <w:sz w:val="20"/>
          <w:szCs w:val="20"/>
        </w:rPr>
      </w:pPr>
    </w:p>
    <w:p w:rsidR="00E954E5" w:rsidRDefault="00E954E5" w:rsidP="00E954E5">
      <w:pPr>
        <w:pStyle w:val="Akapitzlist"/>
        <w:ind w:left="0" w:firstLine="709"/>
        <w:jc w:val="both"/>
        <w:rPr>
          <w:sz w:val="20"/>
          <w:szCs w:val="20"/>
        </w:rPr>
      </w:pPr>
    </w:p>
    <w:p w:rsidR="00E954E5" w:rsidRDefault="00E954E5" w:rsidP="00E954E5">
      <w:pPr>
        <w:pStyle w:val="Akapitzlist"/>
        <w:ind w:left="0" w:firstLine="709"/>
        <w:jc w:val="both"/>
        <w:rPr>
          <w:sz w:val="20"/>
          <w:szCs w:val="20"/>
        </w:rPr>
      </w:pPr>
    </w:p>
    <w:p w:rsidR="00E954E5" w:rsidRDefault="00E954E5" w:rsidP="00E954E5">
      <w:pPr>
        <w:pStyle w:val="Akapitzlist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…………………………………………………………………….</w:t>
      </w:r>
    </w:p>
    <w:p w:rsidR="00E954E5" w:rsidRDefault="00E954E5" w:rsidP="00E954E5">
      <w:pPr>
        <w:pStyle w:val="Akapitzlist"/>
        <w:ind w:left="0" w:firstLine="709"/>
        <w:jc w:val="both"/>
        <w:rPr>
          <w:sz w:val="16"/>
          <w:szCs w:val="16"/>
        </w:rPr>
      </w:pPr>
      <w:r w:rsidRPr="00137D29">
        <w:rPr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sz w:val="16"/>
          <w:szCs w:val="16"/>
        </w:rPr>
        <w:t xml:space="preserve">  </w:t>
      </w:r>
      <w:r w:rsidRPr="00137D2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137D29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</w:t>
      </w:r>
      <w:r w:rsidRPr="00137D29">
        <w:rPr>
          <w:sz w:val="16"/>
          <w:szCs w:val="16"/>
        </w:rPr>
        <w:t xml:space="preserve"> (data i czytelny podpis)</w:t>
      </w:r>
    </w:p>
    <w:p w:rsidR="00E954E5" w:rsidRDefault="00E954E5" w:rsidP="00E954E5">
      <w:pPr>
        <w:pStyle w:val="Akapitzlist"/>
        <w:ind w:left="0" w:firstLine="709"/>
        <w:jc w:val="both"/>
        <w:rPr>
          <w:sz w:val="16"/>
          <w:szCs w:val="16"/>
        </w:rPr>
      </w:pPr>
    </w:p>
    <w:p w:rsidR="00E954E5" w:rsidRDefault="00E954E5" w:rsidP="00E954E5">
      <w:pPr>
        <w:pStyle w:val="Akapitzlist"/>
        <w:ind w:left="0" w:firstLine="709"/>
        <w:jc w:val="both"/>
        <w:rPr>
          <w:sz w:val="16"/>
          <w:szCs w:val="16"/>
        </w:rPr>
      </w:pPr>
    </w:p>
    <w:p w:rsidR="00E954E5" w:rsidRDefault="00E954E5"/>
    <w:sectPr w:rsidR="00E954E5" w:rsidSect="00E954E5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K4Zp1IQ5rUucs/AhDJGepx7Wdi8=" w:salt="QpPxoaqQLIWeexayNkCql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E5"/>
    <w:rsid w:val="003C1989"/>
    <w:rsid w:val="00402DDF"/>
    <w:rsid w:val="00444FEF"/>
    <w:rsid w:val="006B0FEE"/>
    <w:rsid w:val="00A3787B"/>
    <w:rsid w:val="00E9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954E5"/>
    <w:pPr>
      <w:spacing w:after="0" w:line="240" w:lineRule="auto"/>
    </w:pPr>
  </w:style>
  <w:style w:type="paragraph" w:styleId="Akapitzlist">
    <w:name w:val="List Paragraph"/>
    <w:basedOn w:val="Normalny"/>
    <w:qFormat/>
    <w:rsid w:val="00E954E5"/>
    <w:pPr>
      <w:ind w:left="720"/>
      <w:contextualSpacing/>
    </w:pPr>
  </w:style>
  <w:style w:type="character" w:customStyle="1" w:styleId="apple-converted-space">
    <w:name w:val="apple-converted-space"/>
    <w:rsid w:val="00E954E5"/>
  </w:style>
  <w:style w:type="character" w:customStyle="1" w:styleId="luchili">
    <w:name w:val="luc_hili"/>
    <w:rsid w:val="00E95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954E5"/>
    <w:pPr>
      <w:spacing w:after="0" w:line="240" w:lineRule="auto"/>
    </w:pPr>
  </w:style>
  <w:style w:type="paragraph" w:styleId="Akapitzlist">
    <w:name w:val="List Paragraph"/>
    <w:basedOn w:val="Normalny"/>
    <w:qFormat/>
    <w:rsid w:val="00E954E5"/>
    <w:pPr>
      <w:ind w:left="720"/>
      <w:contextualSpacing/>
    </w:pPr>
  </w:style>
  <w:style w:type="character" w:customStyle="1" w:styleId="apple-converted-space">
    <w:name w:val="apple-converted-space"/>
    <w:rsid w:val="00E954E5"/>
  </w:style>
  <w:style w:type="character" w:customStyle="1" w:styleId="luchili">
    <w:name w:val="luc_hili"/>
    <w:rsid w:val="00E95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1604</Words>
  <Characters>9624</Characters>
  <Application>Microsoft Office Word</Application>
  <DocSecurity>8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Dżugaj</dc:creator>
  <cp:lastModifiedBy>Kamila Dżugaj</cp:lastModifiedBy>
  <cp:revision>5</cp:revision>
  <dcterms:created xsi:type="dcterms:W3CDTF">2019-05-16T10:12:00Z</dcterms:created>
  <dcterms:modified xsi:type="dcterms:W3CDTF">2019-05-16T11:06:00Z</dcterms:modified>
</cp:coreProperties>
</file>