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59A" w:rsidRDefault="00BF676B" w:rsidP="00FC32E8">
      <w:pPr>
        <w:pStyle w:val="Nagwek3"/>
      </w:pPr>
      <w:bookmarkStart w:id="0" w:name="_GoBack"/>
      <w:r>
        <w:t>eU.</w:t>
      </w:r>
      <w:r w:rsidR="006A600E">
        <w:t>29</w:t>
      </w:r>
      <w:r w:rsidR="008C347F">
        <w:t xml:space="preserve"> – </w:t>
      </w:r>
      <w:r w:rsidR="006A600E">
        <w:t>e-Opłaty przedszkolne</w:t>
      </w:r>
      <w:r w:rsidR="00FC32E8" w:rsidRPr="00FC32E8">
        <w:t xml:space="preserve"> </w:t>
      </w:r>
      <w:r w:rsidR="008C347F">
        <w:t>(</w:t>
      </w:r>
      <w:proofErr w:type="spellStart"/>
      <w:r w:rsidR="006A600E">
        <w:t>OpP</w:t>
      </w:r>
      <w:proofErr w:type="spellEnd"/>
      <w:r w:rsidR="008C347F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3223F2" w:rsidTr="009D2E1B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3223F2" w:rsidP="009D2E1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6A600E" w:rsidP="006A60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OpP</w:t>
            </w:r>
            <w:r w:rsidR="00FC32E8">
              <w:rPr>
                <w:rFonts w:cs="Arial"/>
                <w:b/>
                <w:lang w:val="en-US" w:eastAsia="zh-CN" w:bidi="ar"/>
              </w:rPr>
              <w:t>.</w:t>
            </w:r>
            <w:r w:rsidR="003223F2">
              <w:rPr>
                <w:rFonts w:cs="Arial"/>
                <w:b/>
                <w:lang w:val="en-US" w:eastAsia="zh-CN" w:bidi="ar"/>
              </w:rPr>
              <w:t>WF.</w:t>
            </w:r>
            <w:r w:rsidR="003223F2">
              <w:rPr>
                <w:rFonts w:cs="Arial"/>
                <w:b/>
                <w:lang w:val="en-US" w:eastAsia="zh-CN" w:bidi="ar"/>
              </w:rPr>
              <w:fldChar w:fldCharType="begin"/>
            </w:r>
            <w:r w:rsidR="003223F2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3223F2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48FC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3223F2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3223F2" w:rsidTr="009D2E1B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223F2" w:rsidRDefault="003223F2" w:rsidP="009D2E1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</w:t>
            </w:r>
            <w:r w:rsidR="003B68B8">
              <w:rPr>
                <w:rFonts w:ascii="Arial" w:hAnsi="Arial" w:cs="Arial"/>
                <w:szCs w:val="22"/>
              </w:rPr>
              <w:t>usługa musi być realizowana na 4</w:t>
            </w:r>
            <w:r>
              <w:rPr>
                <w:rFonts w:ascii="Arial" w:hAnsi="Arial" w:cs="Arial"/>
                <w:szCs w:val="22"/>
              </w:rPr>
              <w:t xml:space="preserve"> poziomie dojrzałości.</w:t>
            </w:r>
          </w:p>
        </w:tc>
      </w:tr>
    </w:tbl>
    <w:p w:rsidR="003223F2" w:rsidRPr="003B68B8" w:rsidRDefault="003223F2" w:rsidP="003223F2">
      <w:pPr>
        <w:spacing w:after="0"/>
        <w:rPr>
          <w:rFonts w:cs="Arial"/>
          <w:lang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3223F2" w:rsidTr="009D2E1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3223F2" w:rsidP="009D2E1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6A600E" w:rsidP="00E879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OpP</w:t>
            </w:r>
            <w:r w:rsidR="00FC32E8">
              <w:rPr>
                <w:rFonts w:cs="Arial"/>
                <w:b/>
                <w:lang w:eastAsia="zh-CN" w:bidi="ar"/>
              </w:rPr>
              <w:t>.</w:t>
            </w:r>
            <w:r w:rsidR="003223F2">
              <w:rPr>
                <w:rFonts w:cs="Arial"/>
                <w:b/>
                <w:lang w:eastAsia="zh-CN" w:bidi="ar"/>
              </w:rPr>
              <w:t>WF.</w:t>
            </w:r>
            <w:r w:rsidR="003223F2">
              <w:rPr>
                <w:rFonts w:cs="Arial"/>
                <w:b/>
                <w:lang w:val="en-US" w:eastAsia="zh-CN" w:bidi="ar"/>
              </w:rPr>
              <w:fldChar w:fldCharType="begin"/>
            </w:r>
            <w:r w:rsidR="003223F2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3223F2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48FC">
              <w:rPr>
                <w:rFonts w:cs="Arial"/>
                <w:b/>
                <w:noProof/>
                <w:lang w:eastAsia="zh-CN" w:bidi="ar"/>
              </w:rPr>
              <w:t>002</w:t>
            </w:r>
            <w:r w:rsidR="003223F2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3223F2" w:rsidTr="009D2E1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223F2" w:rsidRDefault="003223F2" w:rsidP="003B68B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="00307D57" w:rsidRPr="00EA30D6">
              <w:rPr>
                <w:rFonts w:cs="Arial"/>
                <w:lang w:val="pl" w:eastAsia="pl-PL"/>
              </w:rPr>
              <w:t>PB</w:t>
            </w:r>
            <w:r w:rsidR="003B68B8" w:rsidRPr="00EA30D6">
              <w:rPr>
                <w:rFonts w:cs="Arial"/>
                <w:lang w:val="pl" w:eastAsia="pl-PL"/>
              </w:rPr>
              <w:t>29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3223F2" w:rsidRDefault="003223F2" w:rsidP="003223F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3223F2" w:rsidTr="009D2E1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3223F2" w:rsidP="009D2E1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6A600E" w:rsidP="00E879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OpP.WF.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48FC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3223F2" w:rsidTr="009D2E1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223F2" w:rsidRDefault="00CB48FC" w:rsidP="00CB48FC">
            <w:pPr>
              <w:spacing w:after="0"/>
              <w:rPr>
                <w:rFonts w:cs="Arial"/>
                <w:lang w:eastAsia="pl"/>
              </w:rPr>
            </w:pPr>
            <w:r>
              <w:t>System wspomagania pracy przedszkola</w:t>
            </w:r>
            <w:r>
              <w:rPr>
                <w:rFonts w:cs="Arial"/>
                <w:lang w:eastAsia="pl"/>
              </w:rPr>
              <w:t xml:space="preserve"> (oferowany w ramach Zamówienia) </w:t>
            </w:r>
            <w:r w:rsidR="003B68B8">
              <w:rPr>
                <w:rFonts w:cs="Arial"/>
                <w:lang w:eastAsia="pl"/>
              </w:rPr>
              <w:t>musi automatycznie po naliczeniu opłaty (za pobyt, za posiłki, itp. zgodnie z przyjętymi i skonfigurowanymi zasadami i stawkami) przekazywać je na konto Użytkownika.</w:t>
            </w:r>
          </w:p>
        </w:tc>
      </w:tr>
    </w:tbl>
    <w:p w:rsidR="003223F2" w:rsidRDefault="003223F2" w:rsidP="003223F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3223F2" w:rsidTr="009D2E1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3223F2" w:rsidP="009D2E1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6A600E" w:rsidP="00E879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OpP.WF.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48FC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3223F2" w:rsidTr="009D2E1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223F2" w:rsidRDefault="003B68B8" w:rsidP="00EA147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</w:t>
            </w:r>
            <w:r w:rsidR="00EA147C">
              <w:rPr>
                <w:rFonts w:cs="Arial"/>
                <w:lang w:eastAsia="pl"/>
              </w:rPr>
              <w:t>umożliwiać</w:t>
            </w:r>
            <w:r>
              <w:rPr>
                <w:rFonts w:cs="Arial"/>
                <w:lang w:eastAsia="pl"/>
              </w:rPr>
              <w:t xml:space="preserve"> Użytkownikowi podgląd listy nieopłaconych i opłaconych zobowiązań.</w:t>
            </w:r>
          </w:p>
        </w:tc>
      </w:tr>
    </w:tbl>
    <w:p w:rsidR="003223F2" w:rsidRDefault="003223F2" w:rsidP="003223F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3223F2" w:rsidTr="009D2E1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3223F2" w:rsidP="009D2E1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3223F2" w:rsidRDefault="006A600E" w:rsidP="00E879F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OpP.WF.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CB48FC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3223F2" w:rsidTr="009D2E1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3223F2" w:rsidRDefault="003B68B8" w:rsidP="0030571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pozwalać Użytkownikom na dokonywanie opłat za naliczone rachunki.</w:t>
            </w:r>
          </w:p>
        </w:tc>
      </w:tr>
      <w:bookmarkEnd w:id="0"/>
    </w:tbl>
    <w:p w:rsidR="003223F2" w:rsidRDefault="003223F2" w:rsidP="003223F2">
      <w:pPr>
        <w:spacing w:after="0"/>
        <w:rPr>
          <w:rFonts w:cs="Arial"/>
        </w:rPr>
      </w:pPr>
    </w:p>
    <w:sectPr w:rsidR="003223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D89" w:rsidRDefault="00277D89">
      <w:pPr>
        <w:spacing w:after="0" w:line="240" w:lineRule="auto"/>
      </w:pPr>
      <w:r>
        <w:separator/>
      </w:r>
    </w:p>
  </w:endnote>
  <w:endnote w:type="continuationSeparator" w:id="0">
    <w:p w:rsidR="00277D89" w:rsidRDefault="00277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59A" w:rsidRDefault="008C347F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B48FC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F1559A" w:rsidRDefault="00F1559A">
    <w:pPr>
      <w:pStyle w:val="Stopka"/>
      <w:jc w:val="center"/>
      <w:rPr>
        <w:sz w:val="20"/>
        <w:szCs w:val="20"/>
      </w:rPr>
    </w:pPr>
  </w:p>
  <w:p w:rsidR="00F1559A" w:rsidRDefault="008C347F">
    <w:pPr>
      <w:pStyle w:val="Stopka"/>
      <w:jc w:val="center"/>
      <w:rPr>
        <w:sz w:val="20"/>
        <w:szCs w:val="20"/>
      </w:rPr>
    </w:pPr>
    <w:r w:rsidRPr="00CB48FC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D89" w:rsidRDefault="00277D89">
      <w:pPr>
        <w:spacing w:after="0" w:line="240" w:lineRule="auto"/>
      </w:pPr>
      <w:r>
        <w:separator/>
      </w:r>
    </w:p>
  </w:footnote>
  <w:footnote w:type="continuationSeparator" w:id="0">
    <w:p w:rsidR="00277D89" w:rsidRDefault="00277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59A" w:rsidRDefault="008C347F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3E5F737" wp14:editId="1849D093">
          <wp:simplePos x="0" y="0"/>
          <wp:positionH relativeFrom="column">
            <wp:posOffset>66675</wp:posOffset>
          </wp:positionH>
          <wp:positionV relativeFrom="paragraph">
            <wp:posOffset>-261620</wp:posOffset>
          </wp:positionV>
          <wp:extent cx="5760085" cy="82105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82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2F11"/>
    <w:multiLevelType w:val="hybridMultilevel"/>
    <w:tmpl w:val="4C9E9E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B0559"/>
    <w:multiLevelType w:val="multilevel"/>
    <w:tmpl w:val="0FDB0559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A6293B"/>
    <w:multiLevelType w:val="multilevel"/>
    <w:tmpl w:val="15A6293B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1BA37A0D"/>
    <w:multiLevelType w:val="hybridMultilevel"/>
    <w:tmpl w:val="2ED4EA5C"/>
    <w:lvl w:ilvl="0" w:tplc="4E186018">
      <w:start w:val="1"/>
      <w:numFmt w:val="lowerLetter"/>
      <w:lvlText w:val="%1)"/>
      <w:lvlJc w:val="left"/>
      <w:pPr>
        <w:ind w:left="360" w:hanging="360"/>
      </w:pPr>
    </w:lvl>
    <w:lvl w:ilvl="1" w:tplc="E28CB06E">
      <w:start w:val="1"/>
      <w:numFmt w:val="lowerLetter"/>
      <w:lvlText w:val="%2."/>
      <w:lvlJc w:val="left"/>
      <w:pPr>
        <w:ind w:left="1080" w:hanging="360"/>
      </w:pPr>
    </w:lvl>
    <w:lvl w:ilvl="2" w:tplc="F9886622">
      <w:start w:val="1"/>
      <w:numFmt w:val="lowerRoman"/>
      <w:lvlText w:val="%3."/>
      <w:lvlJc w:val="right"/>
      <w:pPr>
        <w:ind w:left="1800" w:hanging="180"/>
      </w:pPr>
    </w:lvl>
    <w:lvl w:ilvl="3" w:tplc="8AB82A86">
      <w:start w:val="1"/>
      <w:numFmt w:val="decimal"/>
      <w:lvlText w:val="%4."/>
      <w:lvlJc w:val="left"/>
      <w:pPr>
        <w:ind w:left="2520" w:hanging="360"/>
      </w:pPr>
    </w:lvl>
    <w:lvl w:ilvl="4" w:tplc="CD167902">
      <w:start w:val="1"/>
      <w:numFmt w:val="lowerLetter"/>
      <w:lvlText w:val="%5."/>
      <w:lvlJc w:val="left"/>
      <w:pPr>
        <w:ind w:left="3240" w:hanging="360"/>
      </w:pPr>
    </w:lvl>
    <w:lvl w:ilvl="5" w:tplc="BA04DEC6">
      <w:start w:val="1"/>
      <w:numFmt w:val="lowerRoman"/>
      <w:lvlText w:val="%6."/>
      <w:lvlJc w:val="right"/>
      <w:pPr>
        <w:ind w:left="3960" w:hanging="180"/>
      </w:pPr>
    </w:lvl>
    <w:lvl w:ilvl="6" w:tplc="07A81D3A">
      <w:start w:val="1"/>
      <w:numFmt w:val="decimal"/>
      <w:lvlText w:val="%7."/>
      <w:lvlJc w:val="left"/>
      <w:pPr>
        <w:ind w:left="4680" w:hanging="360"/>
      </w:pPr>
    </w:lvl>
    <w:lvl w:ilvl="7" w:tplc="B89A9008">
      <w:start w:val="1"/>
      <w:numFmt w:val="lowerLetter"/>
      <w:lvlText w:val="%8."/>
      <w:lvlJc w:val="left"/>
      <w:pPr>
        <w:ind w:left="5400" w:hanging="360"/>
      </w:pPr>
    </w:lvl>
    <w:lvl w:ilvl="8" w:tplc="F73AFA7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3E55A9"/>
    <w:multiLevelType w:val="hybridMultilevel"/>
    <w:tmpl w:val="13A03A76"/>
    <w:lvl w:ilvl="0" w:tplc="39F4BE42">
      <w:start w:val="1"/>
      <w:numFmt w:val="lowerLetter"/>
      <w:lvlText w:val="%1)"/>
      <w:lvlJc w:val="left"/>
      <w:pPr>
        <w:ind w:left="360" w:hanging="360"/>
      </w:pPr>
    </w:lvl>
    <w:lvl w:ilvl="1" w:tplc="7136C728">
      <w:start w:val="1"/>
      <w:numFmt w:val="lowerLetter"/>
      <w:lvlText w:val="%2."/>
      <w:lvlJc w:val="left"/>
      <w:pPr>
        <w:ind w:left="1080" w:hanging="360"/>
      </w:pPr>
    </w:lvl>
    <w:lvl w:ilvl="2" w:tplc="D306305C">
      <w:start w:val="1"/>
      <w:numFmt w:val="lowerRoman"/>
      <w:lvlText w:val="%3."/>
      <w:lvlJc w:val="right"/>
      <w:pPr>
        <w:ind w:left="1800" w:hanging="180"/>
      </w:pPr>
    </w:lvl>
    <w:lvl w:ilvl="3" w:tplc="BD026724">
      <w:start w:val="1"/>
      <w:numFmt w:val="decimal"/>
      <w:lvlText w:val="%4."/>
      <w:lvlJc w:val="left"/>
      <w:pPr>
        <w:ind w:left="2520" w:hanging="360"/>
      </w:pPr>
    </w:lvl>
    <w:lvl w:ilvl="4" w:tplc="3E56CCD6">
      <w:start w:val="1"/>
      <w:numFmt w:val="lowerLetter"/>
      <w:lvlText w:val="%5."/>
      <w:lvlJc w:val="left"/>
      <w:pPr>
        <w:ind w:left="3240" w:hanging="360"/>
      </w:pPr>
    </w:lvl>
    <w:lvl w:ilvl="5" w:tplc="EADCBE50">
      <w:start w:val="1"/>
      <w:numFmt w:val="lowerRoman"/>
      <w:lvlText w:val="%6."/>
      <w:lvlJc w:val="right"/>
      <w:pPr>
        <w:ind w:left="3960" w:hanging="180"/>
      </w:pPr>
    </w:lvl>
    <w:lvl w:ilvl="6" w:tplc="904E647A">
      <w:start w:val="1"/>
      <w:numFmt w:val="decimal"/>
      <w:lvlText w:val="%7."/>
      <w:lvlJc w:val="left"/>
      <w:pPr>
        <w:ind w:left="4680" w:hanging="360"/>
      </w:pPr>
    </w:lvl>
    <w:lvl w:ilvl="7" w:tplc="11BE0440">
      <w:start w:val="1"/>
      <w:numFmt w:val="lowerLetter"/>
      <w:lvlText w:val="%8."/>
      <w:lvlJc w:val="left"/>
      <w:pPr>
        <w:ind w:left="5400" w:hanging="360"/>
      </w:pPr>
    </w:lvl>
    <w:lvl w:ilvl="8" w:tplc="55ECB336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460A67"/>
    <w:multiLevelType w:val="multilevel"/>
    <w:tmpl w:val="22460A67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93451"/>
    <w:multiLevelType w:val="multilevel"/>
    <w:tmpl w:val="29C93451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7">
    <w:nsid w:val="2CBE25F5"/>
    <w:multiLevelType w:val="multilevel"/>
    <w:tmpl w:val="2CBE25F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047F3"/>
    <w:multiLevelType w:val="multilevel"/>
    <w:tmpl w:val="41A047F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E46D86"/>
    <w:multiLevelType w:val="hybridMultilevel"/>
    <w:tmpl w:val="D8666A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8E435C"/>
    <w:multiLevelType w:val="multilevel"/>
    <w:tmpl w:val="4B8E435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CA631E"/>
    <w:multiLevelType w:val="multilevel"/>
    <w:tmpl w:val="4ECA63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E15D76"/>
    <w:multiLevelType w:val="multilevel"/>
    <w:tmpl w:val="51E15D7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E5B11B4"/>
    <w:multiLevelType w:val="multilevel"/>
    <w:tmpl w:val="5E5B11B4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EE268E"/>
    <w:multiLevelType w:val="multilevel"/>
    <w:tmpl w:val="65EE268E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73EE436D"/>
    <w:multiLevelType w:val="hybridMultilevel"/>
    <w:tmpl w:val="F3A0D26A"/>
    <w:lvl w:ilvl="0" w:tplc="C89C95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30D93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1EF0E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C792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DA224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764996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1EE54D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578175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384061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2"/>
  </w:num>
  <w:num w:numId="5">
    <w:abstractNumId w:val="5"/>
  </w:num>
  <w:num w:numId="6">
    <w:abstractNumId w:val="8"/>
  </w:num>
  <w:num w:numId="7">
    <w:abstractNumId w:val="12"/>
  </w:num>
  <w:num w:numId="8">
    <w:abstractNumId w:val="7"/>
  </w:num>
  <w:num w:numId="9">
    <w:abstractNumId w:val="1"/>
  </w:num>
  <w:num w:numId="10">
    <w:abstractNumId w:val="11"/>
  </w:num>
  <w:num w:numId="11">
    <w:abstractNumId w:val="10"/>
  </w:num>
  <w:num w:numId="12">
    <w:abstractNumId w:val="15"/>
  </w:num>
  <w:num w:numId="13">
    <w:abstractNumId w:val="3"/>
  </w:num>
  <w:num w:numId="14">
    <w:abstractNumId w:val="4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5F"/>
    <w:rsid w:val="00217BAA"/>
    <w:rsid w:val="00277D89"/>
    <w:rsid w:val="002A29FD"/>
    <w:rsid w:val="002F2F59"/>
    <w:rsid w:val="00305710"/>
    <w:rsid w:val="00307D57"/>
    <w:rsid w:val="003223F2"/>
    <w:rsid w:val="003826FA"/>
    <w:rsid w:val="003B68B8"/>
    <w:rsid w:val="004602E5"/>
    <w:rsid w:val="0052073A"/>
    <w:rsid w:val="005D11D5"/>
    <w:rsid w:val="00621C14"/>
    <w:rsid w:val="00653C84"/>
    <w:rsid w:val="006A060A"/>
    <w:rsid w:val="006A600E"/>
    <w:rsid w:val="007A488C"/>
    <w:rsid w:val="00846B0F"/>
    <w:rsid w:val="008A71F3"/>
    <w:rsid w:val="008C347F"/>
    <w:rsid w:val="009C3138"/>
    <w:rsid w:val="00A64DAB"/>
    <w:rsid w:val="00BC6D47"/>
    <w:rsid w:val="00BE5746"/>
    <w:rsid w:val="00BF676B"/>
    <w:rsid w:val="00C90415"/>
    <w:rsid w:val="00CB48FC"/>
    <w:rsid w:val="00D54BDC"/>
    <w:rsid w:val="00D763C7"/>
    <w:rsid w:val="00D83ECF"/>
    <w:rsid w:val="00E25638"/>
    <w:rsid w:val="00E36081"/>
    <w:rsid w:val="00E4245F"/>
    <w:rsid w:val="00E830F9"/>
    <w:rsid w:val="00E879F6"/>
    <w:rsid w:val="00EA147C"/>
    <w:rsid w:val="00EA30D6"/>
    <w:rsid w:val="00F1559A"/>
    <w:rsid w:val="00FC32E8"/>
    <w:rsid w:val="37D7478A"/>
    <w:rsid w:val="7BBDC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8</cp:revision>
  <dcterms:created xsi:type="dcterms:W3CDTF">2019-09-10T08:35:00Z</dcterms:created>
  <dcterms:modified xsi:type="dcterms:W3CDTF">2019-11-20T19:44:00Z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1033-11.1.0.8392</vt:lpwstr>
  </property>
</Properties>
</file>