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8E78C6"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9264" behindDoc="1" locked="0" layoutInCell="0" allowOverlap="1" wp14:anchorId="3F515B10" wp14:editId="2F1F58FE">
            <wp:simplePos x="0" y="0"/>
            <wp:positionH relativeFrom="margin">
              <wp:posOffset>-734060</wp:posOffset>
            </wp:positionH>
            <wp:positionV relativeFrom="margin">
              <wp:posOffset>-1147445</wp:posOffset>
            </wp:positionV>
            <wp:extent cx="7562215" cy="10692130"/>
            <wp:effectExtent l="0" t="0" r="635" b="0"/>
            <wp:wrapNone/>
            <wp:docPr id="1" name="Obraz 1"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CE2A12" w:rsidRDefault="00CE2A12" w:rsidP="007B1E74">
      <w:pPr>
        <w:autoSpaceDE w:val="0"/>
        <w:autoSpaceDN w:val="0"/>
        <w:adjustRightInd w:val="0"/>
        <w:spacing w:after="0" w:line="240" w:lineRule="auto"/>
        <w:rPr>
          <w:rFonts w:ascii="Tahoma" w:eastAsia="Calibri" w:hAnsi="Tahoma" w:cs="Tahoma"/>
          <w:sz w:val="20"/>
          <w:szCs w:val="20"/>
        </w:rPr>
      </w:pPr>
    </w:p>
    <w:p w:rsidR="00CE2A12" w:rsidRDefault="00CE2A12" w:rsidP="007B1E74">
      <w:pPr>
        <w:autoSpaceDE w:val="0"/>
        <w:autoSpaceDN w:val="0"/>
        <w:adjustRightInd w:val="0"/>
        <w:spacing w:after="0" w:line="240" w:lineRule="auto"/>
        <w:rPr>
          <w:rFonts w:ascii="Tahoma" w:eastAsia="Calibri" w:hAnsi="Tahoma" w:cs="Tahoma"/>
          <w:sz w:val="20"/>
          <w:szCs w:val="20"/>
        </w:rPr>
      </w:pPr>
    </w:p>
    <w:p w:rsidR="008E78C6" w:rsidRDefault="008E78C6" w:rsidP="007B1E74">
      <w:pPr>
        <w:autoSpaceDE w:val="0"/>
        <w:autoSpaceDN w:val="0"/>
        <w:adjustRightInd w:val="0"/>
        <w:spacing w:after="0" w:line="240" w:lineRule="auto"/>
        <w:rPr>
          <w:rFonts w:ascii="Tahoma" w:eastAsia="Calibri" w:hAnsi="Tahoma" w:cs="Tahoma"/>
        </w:rPr>
      </w:pPr>
    </w:p>
    <w:p w:rsidR="008E78C6" w:rsidRDefault="008E78C6" w:rsidP="007B1E74">
      <w:pPr>
        <w:autoSpaceDE w:val="0"/>
        <w:autoSpaceDN w:val="0"/>
        <w:adjustRightInd w:val="0"/>
        <w:spacing w:after="0" w:line="240" w:lineRule="auto"/>
        <w:rPr>
          <w:rFonts w:ascii="Tahoma" w:eastAsia="Calibri" w:hAnsi="Tahoma" w:cs="Tahoma"/>
        </w:rPr>
      </w:pPr>
    </w:p>
    <w:p w:rsidR="007B1E74" w:rsidRPr="00035E6E" w:rsidRDefault="001E7767" w:rsidP="007B1E74">
      <w:pPr>
        <w:autoSpaceDE w:val="0"/>
        <w:autoSpaceDN w:val="0"/>
        <w:adjustRightInd w:val="0"/>
        <w:spacing w:after="0" w:line="240" w:lineRule="auto"/>
        <w:rPr>
          <w:rFonts w:ascii="Tahoma" w:eastAsia="Calibri" w:hAnsi="Tahoma" w:cs="Tahoma"/>
          <w:b/>
          <w:bCs/>
        </w:rPr>
      </w:pPr>
      <w:r w:rsidRPr="00035E6E">
        <w:rPr>
          <w:rFonts w:ascii="Tahoma" w:eastAsia="Calibri" w:hAnsi="Tahoma" w:cs="Tahoma"/>
        </w:rPr>
        <w:t>IT.271.</w:t>
      </w:r>
      <w:r w:rsidR="00920579">
        <w:rPr>
          <w:rFonts w:ascii="Tahoma" w:eastAsia="Calibri" w:hAnsi="Tahoma" w:cs="Tahoma"/>
        </w:rPr>
        <w:t>4</w:t>
      </w:r>
      <w:r w:rsidR="007B1E74" w:rsidRPr="00035E6E">
        <w:rPr>
          <w:rFonts w:ascii="Tahoma" w:eastAsia="Calibri" w:hAnsi="Tahoma" w:cs="Tahoma"/>
        </w:rPr>
        <w:t>.20</w:t>
      </w:r>
      <w:r w:rsidR="00920579">
        <w:rPr>
          <w:rFonts w:ascii="Tahoma" w:eastAsia="Calibri" w:hAnsi="Tahoma" w:cs="Tahoma"/>
        </w:rPr>
        <w:t>20</w:t>
      </w:r>
    </w:p>
    <w:p w:rsidR="006B4C27" w:rsidRDefault="006B4C27" w:rsidP="007B1E74">
      <w:pPr>
        <w:autoSpaceDE w:val="0"/>
        <w:autoSpaceDN w:val="0"/>
        <w:adjustRightInd w:val="0"/>
        <w:spacing w:after="0" w:line="240" w:lineRule="auto"/>
        <w:rPr>
          <w:rFonts w:ascii="Tahoma" w:eastAsia="Calibri" w:hAnsi="Tahoma" w:cs="Tahoma"/>
          <w:bCs/>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Gmina Twardogóra</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ul. Ratuszowa 14</w:t>
      </w:r>
    </w:p>
    <w:p w:rsidR="007B1E74" w:rsidRPr="008F7C72" w:rsidRDefault="007B1E74" w:rsidP="007B1E74">
      <w:pPr>
        <w:autoSpaceDE w:val="0"/>
        <w:autoSpaceDN w:val="0"/>
        <w:adjustRightInd w:val="0"/>
        <w:spacing w:after="0" w:line="240" w:lineRule="auto"/>
        <w:rPr>
          <w:rFonts w:ascii="Tahoma" w:eastAsia="Calibri" w:hAnsi="Tahoma" w:cs="Tahoma"/>
          <w:b/>
          <w:bCs/>
          <w:sz w:val="20"/>
          <w:szCs w:val="20"/>
        </w:rPr>
      </w:pPr>
      <w:r w:rsidRPr="008F7C72">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B90FE8" w:rsidRDefault="00B90FE8" w:rsidP="00B90FE8">
      <w:pPr>
        <w:autoSpaceDE w:val="0"/>
        <w:autoSpaceDN w:val="0"/>
        <w:adjustRightInd w:val="0"/>
        <w:spacing w:after="0" w:line="240" w:lineRule="auto"/>
        <w:jc w:val="center"/>
        <w:rPr>
          <w:rFonts w:ascii="Tahoma" w:eastAsia="Calibri" w:hAnsi="Tahoma" w:cs="Tahoma"/>
          <w:b/>
          <w:bCs/>
          <w:sz w:val="28"/>
          <w:szCs w:val="28"/>
        </w:rPr>
      </w:pPr>
    </w:p>
    <w:p w:rsidR="00227BAD"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pn. </w:t>
      </w:r>
      <w:r w:rsidR="005B7CF3">
        <w:rPr>
          <w:rFonts w:ascii="Tahoma" w:eastAsia="Calibri" w:hAnsi="Tahoma" w:cs="Tahoma"/>
          <w:b/>
          <w:bCs/>
          <w:sz w:val="28"/>
          <w:szCs w:val="28"/>
        </w:rPr>
        <w:t>„</w:t>
      </w:r>
      <w:r w:rsidR="00B90FE8">
        <w:rPr>
          <w:rFonts w:ascii="Tahoma" w:eastAsia="Calibri" w:hAnsi="Tahoma" w:cs="Tahoma"/>
          <w:b/>
          <w:bCs/>
          <w:sz w:val="28"/>
          <w:szCs w:val="28"/>
        </w:rPr>
        <w:t>R</w:t>
      </w:r>
      <w:r w:rsidR="00FF19AB">
        <w:rPr>
          <w:rFonts w:ascii="Tahoma" w:eastAsia="Calibri" w:hAnsi="Tahoma" w:cs="Tahoma"/>
          <w:b/>
          <w:bCs/>
          <w:sz w:val="28"/>
          <w:szCs w:val="28"/>
        </w:rPr>
        <w:t xml:space="preserve">ównanie i profilowanie </w:t>
      </w:r>
      <w:r w:rsidR="00B90FE8">
        <w:rPr>
          <w:rFonts w:ascii="Tahoma" w:eastAsia="Calibri" w:hAnsi="Tahoma" w:cs="Tahoma"/>
          <w:b/>
          <w:bCs/>
          <w:sz w:val="28"/>
          <w:szCs w:val="28"/>
        </w:rPr>
        <w:t xml:space="preserve">dróg gruntowych </w:t>
      </w:r>
    </w:p>
    <w:p w:rsidR="007B1E74" w:rsidRPr="007B1E74" w:rsidRDefault="00B90FE8" w:rsidP="007B1E74">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na terenie miasta i gminy Twardogóra</w:t>
      </w:r>
      <w:r w:rsidR="007B3E82">
        <w:rPr>
          <w:rFonts w:ascii="Tahoma" w:eastAsia="Calibri" w:hAnsi="Tahoma" w:cs="Tahoma"/>
          <w:b/>
          <w:bCs/>
          <w:sz w:val="28"/>
          <w:szCs w:val="28"/>
        </w:rPr>
        <w:t>”</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265D52">
      <w:pPr>
        <w:autoSpaceDE w:val="0"/>
        <w:autoSpaceDN w:val="0"/>
        <w:adjustRightInd w:val="0"/>
        <w:spacing w:after="0" w:line="240" w:lineRule="auto"/>
        <w:jc w:val="center"/>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265D52" w:rsidRDefault="00265D52" w:rsidP="007B1E74">
      <w:pPr>
        <w:autoSpaceDE w:val="0"/>
        <w:autoSpaceDN w:val="0"/>
        <w:adjustRightInd w:val="0"/>
        <w:spacing w:after="0" w:line="240" w:lineRule="auto"/>
        <w:rPr>
          <w:rFonts w:ascii="Tahoma" w:eastAsia="Calibri" w:hAnsi="Tahoma" w:cs="Tahoma"/>
        </w:rPr>
      </w:pPr>
    </w:p>
    <w:p w:rsidR="00265D52" w:rsidRDefault="00265D52" w:rsidP="007B1E74">
      <w:pPr>
        <w:autoSpaceDE w:val="0"/>
        <w:autoSpaceDN w:val="0"/>
        <w:adjustRightInd w:val="0"/>
        <w:spacing w:after="0" w:line="240" w:lineRule="auto"/>
        <w:rPr>
          <w:rFonts w:ascii="Tahoma" w:eastAsia="Calibri" w:hAnsi="Tahoma" w:cs="Tahoma"/>
        </w:rPr>
      </w:pPr>
    </w:p>
    <w:p w:rsidR="00265D52" w:rsidRPr="007B1E74" w:rsidRDefault="00265D52"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537122" w:rsidRDefault="00537122" w:rsidP="00537122">
      <w:pPr>
        <w:autoSpaceDE w:val="0"/>
        <w:autoSpaceDN w:val="0"/>
        <w:adjustRightInd w:val="0"/>
        <w:spacing w:after="0" w:line="240" w:lineRule="auto"/>
        <w:jc w:val="both"/>
        <w:rPr>
          <w:rFonts w:ascii="Tahoma" w:eastAsia="Calibri" w:hAnsi="Tahoma" w:cs="Tahoma"/>
          <w:b/>
          <w:bCs/>
        </w:rPr>
      </w:pPr>
    </w:p>
    <w:p w:rsidR="006B4C27" w:rsidRDefault="006B4C27" w:rsidP="007B1E74">
      <w:pPr>
        <w:autoSpaceDE w:val="0"/>
        <w:autoSpaceDN w:val="0"/>
        <w:adjustRightInd w:val="0"/>
        <w:spacing w:after="0" w:line="240" w:lineRule="auto"/>
        <w:rPr>
          <w:rFonts w:ascii="Tahoma" w:eastAsia="Calibri" w:hAnsi="Tahoma" w:cs="Tahoma"/>
          <w:b/>
          <w:bCs/>
        </w:rPr>
      </w:pPr>
    </w:p>
    <w:p w:rsidR="006B4C27" w:rsidRPr="007B1E74" w:rsidRDefault="006B4C27"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Twardogóra</w:t>
      </w:r>
      <w:r w:rsidR="006B4C27">
        <w:rPr>
          <w:rFonts w:ascii="Tahoma" w:eastAsia="Calibri" w:hAnsi="Tahoma" w:cs="Tahoma"/>
        </w:rPr>
        <w:t>,</w:t>
      </w:r>
      <w:r w:rsidRPr="007B1E74">
        <w:rPr>
          <w:rFonts w:ascii="Tahoma" w:eastAsia="Calibri" w:hAnsi="Tahoma" w:cs="Tahoma"/>
        </w:rPr>
        <w:t xml:space="preserve"> </w:t>
      </w:r>
      <w:r w:rsidRPr="008F7C72">
        <w:rPr>
          <w:rFonts w:ascii="Tahoma" w:eastAsia="Calibri" w:hAnsi="Tahoma" w:cs="Tahoma"/>
        </w:rPr>
        <w:t xml:space="preserve">dnia </w:t>
      </w:r>
      <w:r w:rsidR="00920579">
        <w:rPr>
          <w:rFonts w:ascii="Tahoma" w:eastAsia="Calibri" w:hAnsi="Tahoma" w:cs="Tahoma"/>
        </w:rPr>
        <w:t>14</w:t>
      </w:r>
      <w:r w:rsidRPr="008F7C72">
        <w:rPr>
          <w:rFonts w:ascii="Tahoma" w:eastAsia="Calibri" w:hAnsi="Tahoma" w:cs="Tahoma"/>
        </w:rPr>
        <w:t>.</w:t>
      </w:r>
      <w:r w:rsidR="006B4C27" w:rsidRPr="008F7C72">
        <w:rPr>
          <w:rFonts w:ascii="Tahoma" w:eastAsia="Calibri" w:hAnsi="Tahoma" w:cs="Tahoma"/>
        </w:rPr>
        <w:t>0</w:t>
      </w:r>
      <w:r w:rsidR="00920579">
        <w:rPr>
          <w:rFonts w:ascii="Tahoma" w:eastAsia="Calibri" w:hAnsi="Tahoma" w:cs="Tahoma"/>
        </w:rPr>
        <w:t>2</w:t>
      </w:r>
      <w:r w:rsidRPr="008F7C72">
        <w:rPr>
          <w:rFonts w:ascii="Tahoma" w:eastAsia="Calibri" w:hAnsi="Tahoma" w:cs="Tahoma"/>
        </w:rPr>
        <w:t>.20</w:t>
      </w:r>
      <w:r w:rsidR="00920579">
        <w:rPr>
          <w:rFonts w:ascii="Tahoma" w:eastAsia="Calibri" w:hAnsi="Tahoma" w:cs="Tahoma"/>
        </w:rPr>
        <w:t>20</w:t>
      </w:r>
      <w:r w:rsidRPr="008F7C72">
        <w:rPr>
          <w:rFonts w:ascii="Tahoma" w:eastAsia="Calibri" w:hAnsi="Tahoma" w:cs="Tahoma"/>
        </w:rPr>
        <w:t xml:space="preserve"> r.</w:t>
      </w:r>
      <w:r w:rsidRPr="007B1E74">
        <w:rPr>
          <w:rFonts w:ascii="Tahoma" w:eastAsia="Calibri" w:hAnsi="Tahoma" w:cs="Tahoma"/>
        </w:rPr>
        <w:t xml:space="preserve">                                                                            </w:t>
      </w:r>
    </w:p>
    <w:p w:rsidR="007B1E74" w:rsidRDefault="007B1E74" w:rsidP="007B1E74">
      <w:pPr>
        <w:spacing w:after="0"/>
        <w:rPr>
          <w:rFonts w:ascii="Calibri" w:eastAsia="Calibri" w:hAnsi="Calibri" w:cs="Times New Roman"/>
        </w:rPr>
      </w:pPr>
    </w:p>
    <w:p w:rsidR="006B4C27" w:rsidRDefault="006B4C27" w:rsidP="007B1E74">
      <w:pPr>
        <w:spacing w:after="0"/>
        <w:rPr>
          <w:rFonts w:ascii="Calibri" w:eastAsia="Calibri" w:hAnsi="Calibri" w:cs="Times New Roman"/>
        </w:rPr>
      </w:pPr>
    </w:p>
    <w:p w:rsidR="007B1E74" w:rsidRPr="007B1E74" w:rsidRDefault="007B1E74" w:rsidP="007A6608">
      <w:pPr>
        <w:numPr>
          <w:ilvl w:val="0"/>
          <w:numId w:val="58"/>
        </w:numPr>
        <w:spacing w:after="0" w:line="240" w:lineRule="auto"/>
        <w:ind w:left="284" w:hanging="284"/>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10"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1"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265D52" w:rsidRDefault="00265D52" w:rsidP="00265D52">
      <w:pPr>
        <w:spacing w:line="240" w:lineRule="auto"/>
        <w:jc w:val="both"/>
        <w:rPr>
          <w:rFonts w:ascii="Tahoma" w:eastAsia="Times New Roman" w:hAnsi="Tahoma" w:cs="Tahoma"/>
          <w:b/>
          <w:sz w:val="20"/>
          <w:szCs w:val="20"/>
          <w:lang w:eastAsia="pl-PL"/>
        </w:rPr>
      </w:pPr>
      <w:r w:rsidRPr="002D2832">
        <w:rPr>
          <w:rFonts w:ascii="Tahoma" w:hAnsi="Tahoma" w:cs="Tahoma"/>
          <w:sz w:val="20"/>
          <w:szCs w:val="20"/>
        </w:rPr>
        <w:t xml:space="preserve">Postępowanie o udzielenie zamówienia prowadzone jest w trybie </w:t>
      </w:r>
      <w:r w:rsidRPr="002D2832">
        <w:rPr>
          <w:rFonts w:ascii="Tahoma" w:hAnsi="Tahoma" w:cs="Tahoma"/>
          <w:b/>
          <w:sz w:val="20"/>
          <w:szCs w:val="20"/>
        </w:rPr>
        <w:t>przetargu nieograniczonego</w:t>
      </w:r>
      <w:r w:rsidRPr="002D2832">
        <w:rPr>
          <w:rFonts w:ascii="Tahoma" w:hAnsi="Tahoma" w:cs="Tahoma"/>
          <w:sz w:val="20"/>
          <w:szCs w:val="20"/>
        </w:rPr>
        <w:t xml:space="preserve"> na podstawie ustawy z dnia 29 stycznia 2004 roku Prawo zamówień publicznych (</w:t>
      </w:r>
      <w:r w:rsidRPr="00B832B6">
        <w:rPr>
          <w:rFonts w:ascii="Tahoma" w:hAnsi="Tahoma" w:cs="Tahoma"/>
          <w:sz w:val="20"/>
          <w:szCs w:val="20"/>
        </w:rPr>
        <w:t xml:space="preserve">Dz.U.2019.1843 </w:t>
      </w:r>
      <w:proofErr w:type="spellStart"/>
      <w:r w:rsidRPr="00B832B6">
        <w:rPr>
          <w:rFonts w:ascii="Tahoma" w:hAnsi="Tahoma" w:cs="Tahoma"/>
          <w:sz w:val="20"/>
          <w:szCs w:val="20"/>
        </w:rPr>
        <w:t>t.j</w:t>
      </w:r>
      <w:proofErr w:type="spellEnd"/>
      <w:r w:rsidRPr="00B832B6">
        <w:rPr>
          <w:rFonts w:ascii="Tahoma" w:hAnsi="Tahoma" w:cs="Tahoma"/>
          <w:sz w:val="20"/>
          <w:szCs w:val="20"/>
        </w:rPr>
        <w:t>.</w:t>
      </w:r>
      <w:r w:rsidRPr="002D2832">
        <w:rPr>
          <w:rFonts w:ascii="Tahoma" w:hAnsi="Tahoma" w:cs="Tahoma"/>
          <w:sz w:val="20"/>
          <w:szCs w:val="20"/>
        </w:rPr>
        <w:t xml:space="preserve">).  Ilekroć w niniejszej Specyfikacji Istotnych Warunków Zamówienia zastosowane jest pojęcie „ustawa </w:t>
      </w:r>
      <w:proofErr w:type="spellStart"/>
      <w:r w:rsidRPr="002D2832">
        <w:rPr>
          <w:rFonts w:ascii="Tahoma" w:hAnsi="Tahoma" w:cs="Tahoma"/>
          <w:sz w:val="20"/>
          <w:szCs w:val="20"/>
        </w:rPr>
        <w:t>Pzp</w:t>
      </w:r>
      <w:proofErr w:type="spellEnd"/>
      <w:r w:rsidRPr="002D2832">
        <w:rPr>
          <w:rFonts w:ascii="Tahoma" w:hAnsi="Tahoma" w:cs="Tahoma"/>
          <w:sz w:val="20"/>
          <w:szCs w:val="20"/>
        </w:rPr>
        <w:t>”, należy przez to rozumieć ustawę Prawo zamówień publicznych, o której mowa powyżej.</w:t>
      </w:r>
    </w:p>
    <w:p w:rsidR="007B1E74" w:rsidRPr="007B1E74" w:rsidRDefault="007B1E74" w:rsidP="006B4C27">
      <w:pPr>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AB0F0B" w:rsidRPr="005214A6" w:rsidRDefault="007B1E74" w:rsidP="005214A6">
      <w:pPr>
        <w:numPr>
          <w:ilvl w:val="0"/>
          <w:numId w:val="18"/>
        </w:numPr>
        <w:spacing w:after="0" w:line="240" w:lineRule="auto"/>
        <w:ind w:left="426" w:hanging="425"/>
        <w:jc w:val="both"/>
        <w:rPr>
          <w:rFonts w:ascii="Tahoma" w:eastAsia="Times New Roman" w:hAnsi="Tahoma" w:cs="Tahoma"/>
          <w:sz w:val="20"/>
          <w:szCs w:val="20"/>
          <w:lang w:eastAsia="pl-PL"/>
        </w:rPr>
      </w:pPr>
      <w:r w:rsidRPr="006B4C27">
        <w:rPr>
          <w:rFonts w:ascii="Tahoma" w:eastAsia="Times New Roman" w:hAnsi="Tahoma" w:cs="Tahoma"/>
          <w:sz w:val="20"/>
          <w:szCs w:val="20"/>
          <w:lang w:eastAsia="pl-PL"/>
        </w:rPr>
        <w:t>Przedmiot zamówienia:</w:t>
      </w:r>
      <w:r w:rsidR="00AB0F0B" w:rsidRPr="006B4C27">
        <w:rPr>
          <w:rFonts w:ascii="Tahoma" w:eastAsia="Times New Roman" w:hAnsi="Tahoma" w:cs="Tahoma"/>
          <w:sz w:val="20"/>
          <w:szCs w:val="20"/>
          <w:lang w:eastAsia="pl-PL"/>
        </w:rPr>
        <w:t xml:space="preserve"> </w:t>
      </w:r>
      <w:r w:rsidRPr="006B4C27">
        <w:rPr>
          <w:rFonts w:ascii="Tahoma" w:eastAsia="Times New Roman" w:hAnsi="Tahoma" w:cs="Tahoma"/>
          <w:sz w:val="20"/>
          <w:szCs w:val="20"/>
          <w:lang w:eastAsia="pl-PL"/>
        </w:rPr>
        <w:t>„</w:t>
      </w:r>
      <w:r w:rsidR="0057163F" w:rsidRPr="0057163F">
        <w:rPr>
          <w:rFonts w:ascii="Tahoma" w:eastAsia="Times New Roman" w:hAnsi="Tahoma" w:cs="Tahoma"/>
          <w:b/>
          <w:sz w:val="20"/>
          <w:szCs w:val="20"/>
          <w:lang w:eastAsia="pl-PL"/>
        </w:rPr>
        <w:t>R</w:t>
      </w:r>
      <w:r w:rsidR="00FF19AB">
        <w:rPr>
          <w:rFonts w:ascii="Tahoma" w:hAnsi="Tahoma" w:cs="Tahoma"/>
          <w:b/>
          <w:sz w:val="20"/>
          <w:szCs w:val="20"/>
        </w:rPr>
        <w:t>ównanie</w:t>
      </w:r>
      <w:r w:rsidR="006B4C27" w:rsidRPr="006B4C27">
        <w:rPr>
          <w:rFonts w:ascii="Tahoma" w:hAnsi="Tahoma" w:cs="Tahoma"/>
          <w:b/>
          <w:sz w:val="20"/>
          <w:szCs w:val="20"/>
        </w:rPr>
        <w:t xml:space="preserve"> </w:t>
      </w:r>
      <w:r w:rsidR="0057163F">
        <w:rPr>
          <w:rFonts w:ascii="Tahoma" w:hAnsi="Tahoma" w:cs="Tahoma"/>
          <w:b/>
          <w:sz w:val="20"/>
          <w:szCs w:val="20"/>
        </w:rPr>
        <w:t>i profilowanie</w:t>
      </w:r>
      <w:r w:rsidR="0057163F" w:rsidRPr="006B4C27">
        <w:rPr>
          <w:rFonts w:ascii="Tahoma" w:hAnsi="Tahoma" w:cs="Tahoma"/>
          <w:b/>
          <w:sz w:val="20"/>
          <w:szCs w:val="20"/>
        </w:rPr>
        <w:t xml:space="preserve"> </w:t>
      </w:r>
      <w:r w:rsidR="006B4C27" w:rsidRPr="006B4C27">
        <w:rPr>
          <w:rFonts w:ascii="Tahoma" w:hAnsi="Tahoma" w:cs="Tahoma"/>
          <w:b/>
          <w:sz w:val="20"/>
          <w:szCs w:val="20"/>
        </w:rPr>
        <w:t xml:space="preserve">dróg gruntowych na terenie miasta i gminy </w:t>
      </w:r>
      <w:r w:rsidR="006B4C27" w:rsidRPr="005214A6">
        <w:rPr>
          <w:rFonts w:ascii="Tahoma" w:hAnsi="Tahoma" w:cs="Tahoma"/>
          <w:b/>
          <w:sz w:val="20"/>
          <w:szCs w:val="20"/>
        </w:rPr>
        <w:t>Twardogóra</w:t>
      </w:r>
      <w:r w:rsidRPr="005214A6">
        <w:rPr>
          <w:rFonts w:ascii="Tahoma" w:eastAsia="Times New Roman" w:hAnsi="Tahoma" w:cs="Tahoma"/>
          <w:sz w:val="20"/>
          <w:szCs w:val="20"/>
          <w:lang w:eastAsia="pl-PL"/>
        </w:rPr>
        <w:t>”</w:t>
      </w:r>
      <w:r w:rsidR="00AB0F0B" w:rsidRPr="005214A6">
        <w:rPr>
          <w:rFonts w:ascii="Tahoma" w:eastAsia="Times New Roman" w:hAnsi="Tahoma" w:cs="Tahoma"/>
          <w:sz w:val="20"/>
          <w:szCs w:val="20"/>
          <w:lang w:eastAsia="pl-PL"/>
        </w:rPr>
        <w:t xml:space="preserve"> </w:t>
      </w:r>
    </w:p>
    <w:p w:rsidR="005214A6" w:rsidRDefault="005214A6" w:rsidP="005214A6">
      <w:pPr>
        <w:spacing w:after="0" w:line="240" w:lineRule="auto"/>
        <w:ind w:left="426"/>
        <w:jc w:val="both"/>
        <w:rPr>
          <w:rFonts w:ascii="Tahoma" w:eastAsia="Times New Roman" w:hAnsi="Tahoma" w:cs="Tahoma"/>
          <w:sz w:val="20"/>
          <w:szCs w:val="20"/>
          <w:u w:val="single"/>
          <w:lang w:eastAsia="pl-PL"/>
        </w:rPr>
      </w:pPr>
    </w:p>
    <w:p w:rsidR="007B1E74" w:rsidRPr="005214A6" w:rsidRDefault="007B1E74" w:rsidP="005214A6">
      <w:pPr>
        <w:spacing w:after="0" w:line="240" w:lineRule="auto"/>
        <w:ind w:left="426"/>
        <w:jc w:val="both"/>
        <w:rPr>
          <w:rFonts w:ascii="Tahoma" w:eastAsia="Times New Roman" w:hAnsi="Tahoma" w:cs="Tahoma"/>
          <w:sz w:val="20"/>
          <w:szCs w:val="20"/>
          <w:u w:val="single"/>
          <w:lang w:eastAsia="pl-PL"/>
        </w:rPr>
      </w:pPr>
      <w:r w:rsidRPr="005214A6">
        <w:rPr>
          <w:rFonts w:ascii="Tahoma" w:eastAsia="Times New Roman" w:hAnsi="Tahoma" w:cs="Tahoma"/>
          <w:sz w:val="20"/>
          <w:szCs w:val="20"/>
          <w:u w:val="single"/>
          <w:lang w:eastAsia="pl-PL"/>
        </w:rPr>
        <w:t>Przedmiot główny:</w:t>
      </w:r>
    </w:p>
    <w:p w:rsidR="00E81EE2" w:rsidRDefault="006B4C27" w:rsidP="005214A6">
      <w:pPr>
        <w:spacing w:after="0" w:line="240" w:lineRule="auto"/>
        <w:ind w:firstLine="426"/>
        <w:jc w:val="both"/>
        <w:rPr>
          <w:rFonts w:ascii="Tahoma" w:hAnsi="Tahoma" w:cs="Tahoma"/>
          <w:sz w:val="20"/>
          <w:szCs w:val="20"/>
        </w:rPr>
      </w:pPr>
      <w:r w:rsidRPr="005214A6">
        <w:rPr>
          <w:rFonts w:ascii="Tahoma" w:hAnsi="Tahoma" w:cs="Tahoma"/>
          <w:sz w:val="20"/>
          <w:szCs w:val="20"/>
        </w:rPr>
        <w:t xml:space="preserve">Wspólny słownik zamówień (CPV): </w:t>
      </w:r>
    </w:p>
    <w:p w:rsidR="006B4C27" w:rsidRPr="005214A6" w:rsidRDefault="006B4C27" w:rsidP="005214A6">
      <w:pPr>
        <w:spacing w:after="0" w:line="240" w:lineRule="auto"/>
        <w:ind w:firstLine="426"/>
        <w:jc w:val="both"/>
        <w:rPr>
          <w:rFonts w:ascii="Tahoma" w:hAnsi="Tahoma" w:cs="Tahoma"/>
          <w:sz w:val="20"/>
          <w:szCs w:val="20"/>
        </w:rPr>
      </w:pPr>
      <w:r w:rsidRPr="005214A6">
        <w:rPr>
          <w:rFonts w:ascii="Tahoma" w:hAnsi="Tahoma" w:cs="Tahoma"/>
          <w:noProof/>
          <w:sz w:val="20"/>
          <w:szCs w:val="20"/>
        </w:rPr>
        <w:t>45233142-6</w:t>
      </w:r>
      <w:r w:rsidRPr="005214A6">
        <w:rPr>
          <w:rFonts w:ascii="Tahoma" w:hAnsi="Tahoma" w:cs="Tahoma"/>
          <w:b/>
          <w:sz w:val="20"/>
          <w:szCs w:val="20"/>
        </w:rPr>
        <w:t xml:space="preserve"> </w:t>
      </w:r>
      <w:r w:rsidRPr="005214A6">
        <w:rPr>
          <w:rFonts w:ascii="Tahoma" w:hAnsi="Tahoma" w:cs="Tahoma"/>
          <w:noProof/>
          <w:sz w:val="20"/>
          <w:szCs w:val="20"/>
        </w:rPr>
        <w:t xml:space="preserve">- </w:t>
      </w:r>
      <w:r w:rsidRPr="005214A6">
        <w:rPr>
          <w:rFonts w:ascii="Tahoma" w:hAnsi="Tahoma" w:cs="Tahoma"/>
          <w:sz w:val="20"/>
          <w:szCs w:val="20"/>
        </w:rPr>
        <w:t>Roboty w zakresie naprawy dróg,</w:t>
      </w:r>
    </w:p>
    <w:p w:rsidR="006B4C27" w:rsidRPr="005214A6" w:rsidRDefault="006B4C27" w:rsidP="00E81EE2">
      <w:pPr>
        <w:spacing w:after="0" w:line="240" w:lineRule="auto"/>
        <w:ind w:firstLine="426"/>
        <w:jc w:val="both"/>
        <w:rPr>
          <w:rFonts w:ascii="Tahoma" w:hAnsi="Tahoma" w:cs="Tahoma"/>
          <w:sz w:val="20"/>
          <w:szCs w:val="20"/>
        </w:rPr>
      </w:pPr>
      <w:r w:rsidRPr="005214A6">
        <w:rPr>
          <w:rFonts w:ascii="Tahoma" w:hAnsi="Tahoma" w:cs="Tahoma"/>
          <w:noProof/>
          <w:sz w:val="20"/>
          <w:szCs w:val="20"/>
        </w:rPr>
        <w:t>45233141-9</w:t>
      </w:r>
      <w:r w:rsidRPr="005214A6">
        <w:rPr>
          <w:rFonts w:ascii="Tahoma" w:hAnsi="Tahoma" w:cs="Tahoma"/>
          <w:sz w:val="20"/>
          <w:szCs w:val="20"/>
        </w:rPr>
        <w:t xml:space="preserve"> - Roboty w zakresie konserwacji dróg,</w:t>
      </w:r>
    </w:p>
    <w:p w:rsidR="00F3562A" w:rsidRPr="005214A6" w:rsidRDefault="00F3562A" w:rsidP="006B4C27">
      <w:pPr>
        <w:spacing w:after="0" w:line="240" w:lineRule="auto"/>
        <w:ind w:left="851"/>
        <w:jc w:val="both"/>
        <w:rPr>
          <w:rFonts w:ascii="Tahoma" w:eastAsia="Times New Roman" w:hAnsi="Tahoma" w:cs="Tahoma"/>
          <w:sz w:val="20"/>
          <w:szCs w:val="20"/>
          <w:lang w:eastAsia="pl-PL"/>
        </w:rPr>
      </w:pPr>
    </w:p>
    <w:p w:rsidR="00F3562A" w:rsidRPr="005071BD" w:rsidRDefault="007B1E74" w:rsidP="006B4C27">
      <w:pPr>
        <w:spacing w:after="0" w:line="240" w:lineRule="auto"/>
        <w:jc w:val="both"/>
        <w:rPr>
          <w:rFonts w:ascii="Tahoma" w:eastAsia="Times New Roman" w:hAnsi="Tahoma" w:cs="Tahoma"/>
          <w:sz w:val="20"/>
          <w:szCs w:val="20"/>
          <w:lang w:eastAsia="pl-PL"/>
        </w:rPr>
      </w:pPr>
      <w:r w:rsidRPr="00DE78AD">
        <w:rPr>
          <w:rFonts w:ascii="Tahoma" w:eastAsia="Times New Roman" w:hAnsi="Tahoma" w:cs="Tahoma"/>
          <w:sz w:val="20"/>
          <w:szCs w:val="20"/>
          <w:lang w:eastAsia="pl-PL"/>
        </w:rPr>
        <w:t xml:space="preserve">Przedmiotem zamówienia </w:t>
      </w:r>
      <w:r w:rsidR="00874C1A">
        <w:rPr>
          <w:rFonts w:ascii="Tahoma" w:eastAsia="Times New Roman" w:hAnsi="Tahoma" w:cs="Tahoma"/>
          <w:sz w:val="20"/>
          <w:szCs w:val="20"/>
          <w:lang w:eastAsia="pl-PL"/>
        </w:rPr>
        <w:t xml:space="preserve">jest </w:t>
      </w:r>
      <w:r w:rsidR="00C55A29">
        <w:rPr>
          <w:rFonts w:ascii="Tahoma" w:eastAsia="Times New Roman" w:hAnsi="Tahoma" w:cs="Tahoma"/>
          <w:sz w:val="20"/>
          <w:szCs w:val="20"/>
          <w:lang w:eastAsia="pl-PL"/>
        </w:rPr>
        <w:t>usług</w:t>
      </w:r>
      <w:r w:rsidR="00874C1A">
        <w:rPr>
          <w:rFonts w:ascii="Tahoma" w:eastAsia="Times New Roman" w:hAnsi="Tahoma" w:cs="Tahoma"/>
          <w:sz w:val="20"/>
          <w:szCs w:val="20"/>
          <w:lang w:eastAsia="pl-PL"/>
        </w:rPr>
        <w:t>a</w:t>
      </w:r>
      <w:r w:rsidR="00C55A29">
        <w:rPr>
          <w:rFonts w:ascii="Tahoma" w:eastAsia="Times New Roman" w:hAnsi="Tahoma" w:cs="Tahoma"/>
          <w:sz w:val="20"/>
          <w:szCs w:val="20"/>
          <w:lang w:eastAsia="pl-PL"/>
        </w:rPr>
        <w:t xml:space="preserve"> </w:t>
      </w:r>
      <w:r w:rsidR="00105B30">
        <w:rPr>
          <w:rFonts w:ascii="Tahoma" w:eastAsia="Times New Roman" w:hAnsi="Tahoma" w:cs="Tahoma"/>
          <w:sz w:val="20"/>
          <w:szCs w:val="20"/>
          <w:lang w:eastAsia="pl-PL"/>
        </w:rPr>
        <w:t>związan</w:t>
      </w:r>
      <w:r w:rsidR="00874C1A">
        <w:rPr>
          <w:rFonts w:ascii="Tahoma" w:eastAsia="Times New Roman" w:hAnsi="Tahoma" w:cs="Tahoma"/>
          <w:sz w:val="20"/>
          <w:szCs w:val="20"/>
          <w:lang w:eastAsia="pl-PL"/>
        </w:rPr>
        <w:t>a</w:t>
      </w:r>
      <w:r w:rsidR="00105B30">
        <w:rPr>
          <w:rFonts w:ascii="Tahoma" w:eastAsia="Times New Roman" w:hAnsi="Tahoma" w:cs="Tahoma"/>
          <w:sz w:val="20"/>
          <w:szCs w:val="20"/>
          <w:lang w:eastAsia="pl-PL"/>
        </w:rPr>
        <w:t xml:space="preserve"> z bieżącym remontem i utrzymaniem dróg </w:t>
      </w:r>
      <w:r w:rsidR="00036DA1">
        <w:rPr>
          <w:rFonts w:ascii="Tahoma" w:eastAsia="Times New Roman" w:hAnsi="Tahoma" w:cs="Tahoma"/>
          <w:sz w:val="20"/>
          <w:szCs w:val="20"/>
          <w:lang w:eastAsia="pl-PL"/>
        </w:rPr>
        <w:t xml:space="preserve">gruntowych </w:t>
      </w:r>
      <w:r w:rsidR="00105B30" w:rsidRPr="005071BD">
        <w:rPr>
          <w:rFonts w:ascii="Tahoma" w:eastAsia="Times New Roman" w:hAnsi="Tahoma" w:cs="Tahoma"/>
          <w:sz w:val="20"/>
          <w:szCs w:val="20"/>
          <w:lang w:eastAsia="pl-PL"/>
        </w:rPr>
        <w:t xml:space="preserve">na terenie miasta i </w:t>
      </w:r>
      <w:r w:rsidR="00105B30" w:rsidRPr="00A75D04">
        <w:rPr>
          <w:rFonts w:ascii="Tahoma" w:eastAsia="Times New Roman" w:hAnsi="Tahoma" w:cs="Tahoma"/>
          <w:sz w:val="20"/>
          <w:szCs w:val="20"/>
          <w:lang w:eastAsia="pl-PL"/>
        </w:rPr>
        <w:t xml:space="preserve">gminy Twardogóra </w:t>
      </w:r>
      <w:r w:rsidR="00A71B1A" w:rsidRPr="00A75D04">
        <w:rPr>
          <w:rFonts w:ascii="Tahoma" w:eastAsia="Times New Roman" w:hAnsi="Tahoma" w:cs="Tahoma"/>
          <w:sz w:val="20"/>
          <w:szCs w:val="20"/>
          <w:lang w:eastAsia="pl-PL"/>
        </w:rPr>
        <w:t>w</w:t>
      </w:r>
      <w:r w:rsidR="00A71B1A">
        <w:rPr>
          <w:rFonts w:ascii="Tahoma" w:eastAsia="Times New Roman" w:hAnsi="Tahoma" w:cs="Tahoma"/>
          <w:sz w:val="20"/>
          <w:szCs w:val="20"/>
          <w:lang w:eastAsia="pl-PL"/>
        </w:rPr>
        <w:t xml:space="preserve"> latach 20</w:t>
      </w:r>
      <w:r w:rsidR="00920579">
        <w:rPr>
          <w:rFonts w:ascii="Tahoma" w:eastAsia="Times New Roman" w:hAnsi="Tahoma" w:cs="Tahoma"/>
          <w:sz w:val="20"/>
          <w:szCs w:val="20"/>
          <w:lang w:eastAsia="pl-PL"/>
        </w:rPr>
        <w:t>20</w:t>
      </w:r>
      <w:r w:rsidR="00A71B1A">
        <w:rPr>
          <w:rFonts w:ascii="Tahoma" w:eastAsia="Times New Roman" w:hAnsi="Tahoma" w:cs="Tahoma"/>
          <w:sz w:val="20"/>
          <w:szCs w:val="20"/>
          <w:lang w:eastAsia="pl-PL"/>
        </w:rPr>
        <w:t xml:space="preserve"> – 20</w:t>
      </w:r>
      <w:r w:rsidR="00920579">
        <w:rPr>
          <w:rFonts w:ascii="Tahoma" w:eastAsia="Times New Roman" w:hAnsi="Tahoma" w:cs="Tahoma"/>
          <w:sz w:val="20"/>
          <w:szCs w:val="20"/>
          <w:lang w:eastAsia="pl-PL"/>
        </w:rPr>
        <w:t>21</w:t>
      </w:r>
      <w:r w:rsidR="00FF19AB">
        <w:rPr>
          <w:rFonts w:ascii="Tahoma" w:eastAsia="Times New Roman" w:hAnsi="Tahoma" w:cs="Tahoma"/>
          <w:sz w:val="20"/>
          <w:szCs w:val="20"/>
          <w:lang w:eastAsia="pl-PL"/>
        </w:rPr>
        <w:t xml:space="preserve">, </w:t>
      </w:r>
      <w:r w:rsidR="00105B30" w:rsidRPr="005071BD">
        <w:rPr>
          <w:rFonts w:ascii="Tahoma" w:eastAsia="Times New Roman" w:hAnsi="Tahoma" w:cs="Tahoma"/>
          <w:sz w:val="20"/>
          <w:szCs w:val="20"/>
          <w:lang w:eastAsia="pl-PL"/>
        </w:rPr>
        <w:t>któr</w:t>
      </w:r>
      <w:r w:rsidR="00874C1A">
        <w:rPr>
          <w:rFonts w:ascii="Tahoma" w:eastAsia="Times New Roman" w:hAnsi="Tahoma" w:cs="Tahoma"/>
          <w:sz w:val="20"/>
          <w:szCs w:val="20"/>
          <w:lang w:eastAsia="pl-PL"/>
        </w:rPr>
        <w:t>a</w:t>
      </w:r>
      <w:r w:rsidR="00105B30" w:rsidRPr="005071BD">
        <w:rPr>
          <w:rFonts w:ascii="Tahoma" w:eastAsia="Times New Roman" w:hAnsi="Tahoma" w:cs="Tahoma"/>
          <w:sz w:val="20"/>
          <w:szCs w:val="20"/>
          <w:lang w:eastAsia="pl-PL"/>
        </w:rPr>
        <w:t xml:space="preserve"> obejmuj</w:t>
      </w:r>
      <w:r w:rsidR="00874C1A">
        <w:rPr>
          <w:rFonts w:ascii="Tahoma" w:eastAsia="Times New Roman" w:hAnsi="Tahoma" w:cs="Tahoma"/>
          <w:sz w:val="20"/>
          <w:szCs w:val="20"/>
          <w:lang w:eastAsia="pl-PL"/>
        </w:rPr>
        <w:t>e</w:t>
      </w:r>
      <w:r w:rsidR="00FF19AB">
        <w:rPr>
          <w:rFonts w:ascii="Tahoma" w:eastAsia="Times New Roman" w:hAnsi="Tahoma" w:cs="Tahoma"/>
          <w:sz w:val="20"/>
          <w:szCs w:val="20"/>
          <w:lang w:eastAsia="pl-PL"/>
        </w:rPr>
        <w:t>:</w:t>
      </w:r>
    </w:p>
    <w:p w:rsidR="00105B30" w:rsidRPr="005071BD" w:rsidRDefault="00105B30" w:rsidP="006B4C27">
      <w:pPr>
        <w:spacing w:after="0" w:line="240" w:lineRule="auto"/>
        <w:jc w:val="both"/>
        <w:rPr>
          <w:rFonts w:ascii="Tahoma" w:eastAsia="Times New Roman" w:hAnsi="Tahoma" w:cs="Tahoma"/>
          <w:sz w:val="20"/>
          <w:szCs w:val="20"/>
          <w:lang w:eastAsia="pl-PL"/>
        </w:rPr>
      </w:pPr>
    </w:p>
    <w:tbl>
      <w:tblPr>
        <w:tblW w:w="9420" w:type="dxa"/>
        <w:tblLayout w:type="fixed"/>
        <w:tblCellMar>
          <w:left w:w="70" w:type="dxa"/>
          <w:right w:w="70" w:type="dxa"/>
        </w:tblCellMar>
        <w:tblLook w:val="04A0" w:firstRow="1" w:lastRow="0" w:firstColumn="1" w:lastColumn="0" w:noHBand="0" w:noVBand="1"/>
      </w:tblPr>
      <w:tblGrid>
        <w:gridCol w:w="9420"/>
      </w:tblGrid>
      <w:tr w:rsidR="00105B30" w:rsidRPr="005071BD" w:rsidTr="00824929">
        <w:tc>
          <w:tcPr>
            <w:tcW w:w="9420" w:type="dxa"/>
            <w:hideMark/>
          </w:tcPr>
          <w:p w:rsidR="00105B30" w:rsidRPr="005071BD" w:rsidRDefault="00105B30" w:rsidP="00A75D04">
            <w:pPr>
              <w:spacing w:after="0" w:line="240" w:lineRule="auto"/>
              <w:jc w:val="both"/>
              <w:rPr>
                <w:rFonts w:ascii="Tahoma" w:hAnsi="Tahoma" w:cs="Tahoma"/>
                <w:sz w:val="20"/>
                <w:szCs w:val="20"/>
              </w:rPr>
            </w:pPr>
            <w:r w:rsidRPr="005071BD">
              <w:rPr>
                <w:rFonts w:ascii="Tahoma" w:hAnsi="Tahoma" w:cs="Tahoma"/>
                <w:sz w:val="20"/>
                <w:szCs w:val="20"/>
              </w:rPr>
              <w:t>Równanie i profilowanie 1000m² dróg przy użyciu równiarki drogowej i walca wibracyjnego obejmujące wykonanie spadków poprzecznych (daszkowe lub jednostronne) o nachyleniu min. 3%, usunięcie nadmiaru gruntu z pobocza (wywóz), wykonanie „</w:t>
            </w:r>
            <w:proofErr w:type="spellStart"/>
            <w:r w:rsidRPr="005071BD">
              <w:rPr>
                <w:rFonts w:ascii="Tahoma" w:hAnsi="Tahoma" w:cs="Tahoma"/>
                <w:sz w:val="20"/>
                <w:szCs w:val="20"/>
              </w:rPr>
              <w:t>wodospustów</w:t>
            </w:r>
            <w:proofErr w:type="spellEnd"/>
            <w:r w:rsidRPr="005071BD">
              <w:rPr>
                <w:rFonts w:ascii="Tahoma" w:hAnsi="Tahoma" w:cs="Tahoma"/>
                <w:sz w:val="20"/>
                <w:szCs w:val="20"/>
              </w:rPr>
              <w:t xml:space="preserve">” umożliwiających odpływ wód opadowych z drogi, </w:t>
            </w:r>
            <w:r w:rsidR="00A75D04">
              <w:rPr>
                <w:rFonts w:ascii="Tahoma" w:hAnsi="Tahoma" w:cs="Tahoma"/>
                <w:sz w:val="20"/>
                <w:szCs w:val="20"/>
              </w:rPr>
              <w:t xml:space="preserve">zapewnienie odpowiedniej </w:t>
            </w:r>
            <w:r w:rsidR="00A75D04" w:rsidRPr="003B77B5">
              <w:rPr>
                <w:rFonts w:ascii="Tahoma" w:hAnsi="Tahoma" w:cs="Tahoma"/>
                <w:sz w:val="20"/>
                <w:szCs w:val="20"/>
              </w:rPr>
              <w:t xml:space="preserve">wilgotności </w:t>
            </w:r>
            <w:r w:rsidR="009008AB" w:rsidRPr="003B77B5">
              <w:rPr>
                <w:rFonts w:ascii="Tahoma" w:hAnsi="Tahoma" w:cs="Tahoma"/>
                <w:sz w:val="20"/>
                <w:szCs w:val="20"/>
              </w:rPr>
              <w:t xml:space="preserve">(polewanie wodą) </w:t>
            </w:r>
            <w:r w:rsidRPr="003B77B5">
              <w:rPr>
                <w:rFonts w:ascii="Tahoma" w:hAnsi="Tahoma" w:cs="Tahoma"/>
                <w:sz w:val="20"/>
                <w:szCs w:val="20"/>
              </w:rPr>
              <w:t>remontowanego</w:t>
            </w:r>
            <w:r w:rsidRPr="005071BD">
              <w:rPr>
                <w:rFonts w:ascii="Tahoma" w:hAnsi="Tahoma" w:cs="Tahoma"/>
                <w:sz w:val="20"/>
                <w:szCs w:val="20"/>
              </w:rPr>
              <w:t xml:space="preserve"> odcinka drogi w celu właściwego zagęszczenia podłoża (dot. profilowania dróg podczas utrzymujących wysokich </w:t>
            </w:r>
            <w:r w:rsidR="00DA3A7B" w:rsidRPr="005071BD">
              <w:rPr>
                <w:rFonts w:ascii="Tahoma" w:hAnsi="Tahoma" w:cs="Tahoma"/>
                <w:sz w:val="20"/>
                <w:szCs w:val="20"/>
              </w:rPr>
              <w:t>temperatur</w:t>
            </w:r>
            <w:r w:rsidR="00A75D04">
              <w:rPr>
                <w:rFonts w:ascii="Tahoma" w:hAnsi="Tahoma" w:cs="Tahoma"/>
                <w:sz w:val="20"/>
                <w:szCs w:val="20"/>
              </w:rPr>
              <w:t>)</w:t>
            </w:r>
            <w:r w:rsidR="00F87E1A">
              <w:rPr>
                <w:rFonts w:ascii="Tahoma" w:hAnsi="Tahoma" w:cs="Tahoma"/>
                <w:sz w:val="20"/>
                <w:szCs w:val="20"/>
              </w:rPr>
              <w:t>.</w:t>
            </w:r>
          </w:p>
        </w:tc>
      </w:tr>
      <w:tr w:rsidR="00105B30" w:rsidRPr="005071BD" w:rsidTr="00824929">
        <w:tc>
          <w:tcPr>
            <w:tcW w:w="9420" w:type="dxa"/>
            <w:hideMark/>
          </w:tcPr>
          <w:p w:rsidR="00105B30" w:rsidRPr="005071BD" w:rsidRDefault="00105B30" w:rsidP="00105B30">
            <w:pPr>
              <w:spacing w:after="0" w:line="240" w:lineRule="auto"/>
              <w:jc w:val="both"/>
              <w:rPr>
                <w:rFonts w:ascii="Tahoma" w:hAnsi="Tahoma" w:cs="Tahoma"/>
                <w:b/>
                <w:sz w:val="20"/>
                <w:szCs w:val="20"/>
              </w:rPr>
            </w:pPr>
          </w:p>
        </w:tc>
      </w:tr>
    </w:tbl>
    <w:p w:rsidR="00767AF9" w:rsidRPr="00F87E1A" w:rsidRDefault="00FF19AB" w:rsidP="00767AF9">
      <w:pPr>
        <w:pStyle w:val="Nagwek2"/>
        <w:rPr>
          <w:lang w:val="pl-PL"/>
        </w:rPr>
      </w:pPr>
      <w:r>
        <w:rPr>
          <w:lang w:val="pl-PL"/>
        </w:rPr>
        <w:t>D</w:t>
      </w:r>
      <w:r w:rsidR="00767AF9" w:rsidRPr="007E0093">
        <w:t xml:space="preserve">o określenia wielkości zamówienia </w:t>
      </w:r>
      <w:r>
        <w:rPr>
          <w:lang w:val="pl-PL"/>
        </w:rPr>
        <w:t xml:space="preserve">należy </w:t>
      </w:r>
      <w:r w:rsidR="00767AF9" w:rsidRPr="007E0093">
        <w:t xml:space="preserve">przyjąć </w:t>
      </w:r>
      <w:r w:rsidR="00767AF9">
        <w:rPr>
          <w:lang w:val="pl-PL"/>
        </w:rPr>
        <w:t xml:space="preserve">łączną </w:t>
      </w:r>
      <w:r w:rsidR="00767AF9" w:rsidRPr="007E0093">
        <w:t xml:space="preserve">ilość </w:t>
      </w:r>
      <w:r w:rsidR="00920579">
        <w:rPr>
          <w:lang w:val="pl-PL"/>
        </w:rPr>
        <w:t>3</w:t>
      </w:r>
      <w:r w:rsidR="00767AF9" w:rsidRPr="005071BD">
        <w:t>0000m².</w:t>
      </w:r>
      <w:r w:rsidR="00F87E1A">
        <w:rPr>
          <w:lang w:val="pl-PL"/>
        </w:rPr>
        <w:t xml:space="preserve"> </w:t>
      </w:r>
    </w:p>
    <w:p w:rsidR="00266C4D" w:rsidRPr="00266C4D" w:rsidRDefault="00266C4D" w:rsidP="00266C4D">
      <w:pPr>
        <w:jc w:val="both"/>
        <w:rPr>
          <w:rFonts w:ascii="Tahoma" w:hAnsi="Tahoma" w:cs="Tahoma"/>
          <w:b/>
          <w:sz w:val="20"/>
          <w:szCs w:val="20"/>
        </w:rPr>
      </w:pPr>
      <w:r w:rsidRPr="00266C4D">
        <w:rPr>
          <w:rFonts w:ascii="Tahoma" w:hAnsi="Tahoma" w:cs="Tahoma"/>
          <w:b/>
          <w:sz w:val="20"/>
          <w:szCs w:val="20"/>
        </w:rPr>
        <w:t>Powyższ</w:t>
      </w:r>
      <w:r w:rsidR="009008AB">
        <w:rPr>
          <w:rFonts w:ascii="Tahoma" w:hAnsi="Tahoma" w:cs="Tahoma"/>
          <w:b/>
          <w:sz w:val="20"/>
          <w:szCs w:val="20"/>
        </w:rPr>
        <w:t>y</w:t>
      </w:r>
      <w:r w:rsidRPr="00266C4D">
        <w:rPr>
          <w:rFonts w:ascii="Tahoma" w:hAnsi="Tahoma" w:cs="Tahoma"/>
          <w:b/>
          <w:sz w:val="20"/>
          <w:szCs w:val="20"/>
        </w:rPr>
        <w:t xml:space="preserve"> zakres robót będ</w:t>
      </w:r>
      <w:r w:rsidR="009008AB">
        <w:rPr>
          <w:rFonts w:ascii="Tahoma" w:hAnsi="Tahoma" w:cs="Tahoma"/>
          <w:b/>
          <w:sz w:val="20"/>
          <w:szCs w:val="20"/>
        </w:rPr>
        <w:t xml:space="preserve">zie </w:t>
      </w:r>
      <w:r w:rsidRPr="00266C4D">
        <w:rPr>
          <w:rFonts w:ascii="Tahoma" w:hAnsi="Tahoma" w:cs="Tahoma"/>
          <w:b/>
          <w:sz w:val="20"/>
          <w:szCs w:val="20"/>
        </w:rPr>
        <w:t>realizowan</w:t>
      </w:r>
      <w:r w:rsidR="009008AB">
        <w:rPr>
          <w:rFonts w:ascii="Tahoma" w:hAnsi="Tahoma" w:cs="Tahoma"/>
          <w:b/>
          <w:sz w:val="20"/>
          <w:szCs w:val="20"/>
        </w:rPr>
        <w:t>y</w:t>
      </w:r>
      <w:r w:rsidRPr="00266C4D">
        <w:rPr>
          <w:rFonts w:ascii="Tahoma" w:hAnsi="Tahoma" w:cs="Tahoma"/>
          <w:b/>
          <w:sz w:val="20"/>
          <w:szCs w:val="20"/>
        </w:rPr>
        <w:t xml:space="preserve"> w zależności od potrzeb Zamawiającego oraz posiadanych w budżecie Gminy Twardogóra na 20</w:t>
      </w:r>
      <w:r w:rsidR="00920579">
        <w:rPr>
          <w:rFonts w:ascii="Tahoma" w:hAnsi="Tahoma" w:cs="Tahoma"/>
          <w:b/>
          <w:sz w:val="20"/>
          <w:szCs w:val="20"/>
        </w:rPr>
        <w:t>20</w:t>
      </w:r>
      <w:r w:rsidRPr="00266C4D">
        <w:rPr>
          <w:rFonts w:ascii="Tahoma" w:hAnsi="Tahoma" w:cs="Tahoma"/>
          <w:b/>
          <w:sz w:val="20"/>
          <w:szCs w:val="20"/>
        </w:rPr>
        <w:t xml:space="preserve"> </w:t>
      </w:r>
      <w:r w:rsidR="00B1349A">
        <w:rPr>
          <w:rFonts w:ascii="Tahoma" w:hAnsi="Tahoma" w:cs="Tahoma"/>
          <w:b/>
          <w:sz w:val="20"/>
          <w:szCs w:val="20"/>
        </w:rPr>
        <w:t>i 20</w:t>
      </w:r>
      <w:r w:rsidR="00920579">
        <w:rPr>
          <w:rFonts w:ascii="Tahoma" w:hAnsi="Tahoma" w:cs="Tahoma"/>
          <w:b/>
          <w:sz w:val="20"/>
          <w:szCs w:val="20"/>
        </w:rPr>
        <w:t>2</w:t>
      </w:r>
      <w:r w:rsidR="00B1349A">
        <w:rPr>
          <w:rFonts w:ascii="Tahoma" w:hAnsi="Tahoma" w:cs="Tahoma"/>
          <w:b/>
          <w:sz w:val="20"/>
          <w:szCs w:val="20"/>
        </w:rPr>
        <w:t xml:space="preserve">1 </w:t>
      </w:r>
      <w:r w:rsidRPr="00266C4D">
        <w:rPr>
          <w:rFonts w:ascii="Tahoma" w:hAnsi="Tahoma" w:cs="Tahoma"/>
          <w:b/>
          <w:sz w:val="20"/>
          <w:szCs w:val="20"/>
        </w:rPr>
        <w:t xml:space="preserve">rok środków finansowych </w:t>
      </w:r>
      <w:r w:rsidR="00B1349A">
        <w:rPr>
          <w:rFonts w:ascii="Tahoma" w:hAnsi="Tahoma" w:cs="Tahoma"/>
          <w:b/>
          <w:sz w:val="20"/>
          <w:szCs w:val="20"/>
        </w:rPr>
        <w:br/>
      </w:r>
      <w:r w:rsidRPr="00266C4D">
        <w:rPr>
          <w:rFonts w:ascii="Tahoma" w:hAnsi="Tahoma" w:cs="Tahoma"/>
          <w:b/>
          <w:sz w:val="20"/>
          <w:szCs w:val="20"/>
        </w:rPr>
        <w:t xml:space="preserve">w ramach remontów </w:t>
      </w:r>
      <w:r w:rsidRPr="00A75D04">
        <w:rPr>
          <w:rFonts w:ascii="Tahoma" w:hAnsi="Tahoma" w:cs="Tahoma"/>
          <w:b/>
          <w:sz w:val="20"/>
          <w:szCs w:val="20"/>
        </w:rPr>
        <w:t>dróg gruntowych.</w:t>
      </w:r>
      <w:r w:rsidRPr="00266C4D">
        <w:rPr>
          <w:rFonts w:ascii="Tahoma" w:hAnsi="Tahoma" w:cs="Tahoma"/>
          <w:b/>
          <w:sz w:val="20"/>
          <w:szCs w:val="20"/>
        </w:rPr>
        <w:t xml:space="preserve"> </w:t>
      </w:r>
    </w:p>
    <w:p w:rsidR="007B1E74" w:rsidRPr="007B1E74" w:rsidRDefault="007B1E74" w:rsidP="005214A6">
      <w:pPr>
        <w:numPr>
          <w:ilvl w:val="0"/>
          <w:numId w:val="18"/>
        </w:numPr>
        <w:spacing w:after="0" w:line="240" w:lineRule="auto"/>
        <w:ind w:left="42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zobowiązuje się w czasie trwania </w:t>
      </w:r>
      <w:r w:rsidR="00A75D04">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 xml:space="preserve"> zapewnić na </w:t>
      </w:r>
      <w:r w:rsidR="00B90FE8">
        <w:rPr>
          <w:rFonts w:ascii="Tahoma" w:eastAsia="Times New Roman" w:hAnsi="Tahoma" w:cs="Tahoma"/>
          <w:sz w:val="20"/>
          <w:szCs w:val="20"/>
          <w:lang w:eastAsia="pl-PL"/>
        </w:rPr>
        <w:t xml:space="preserve">obszarze wykonywania robót </w:t>
      </w:r>
      <w:r w:rsidRPr="007B1E74">
        <w:rPr>
          <w:rFonts w:ascii="Tahoma" w:eastAsia="Times New Roman" w:hAnsi="Tahoma" w:cs="Tahoma"/>
          <w:sz w:val="20"/>
          <w:szCs w:val="20"/>
          <w:lang w:eastAsia="pl-PL"/>
        </w:rPr>
        <w:t xml:space="preserve">należyty ład, porządek, przestrzeganie przepisów BHP, ochronę znajdujących się na terenie obiektów i sieci oraz urządzeń uzbrojenia terenu i utrzymywać je w należytym stanie technicznym, a po zakończeniu </w:t>
      </w:r>
      <w:r w:rsidR="00A75D04">
        <w:rPr>
          <w:rFonts w:ascii="Tahoma" w:eastAsia="Times New Roman" w:hAnsi="Tahoma" w:cs="Tahoma"/>
          <w:sz w:val="20"/>
          <w:szCs w:val="20"/>
          <w:lang w:eastAsia="pl-PL"/>
        </w:rPr>
        <w:t xml:space="preserve">robót </w:t>
      </w:r>
      <w:r w:rsidRPr="007B1E74">
        <w:rPr>
          <w:rFonts w:ascii="Tahoma" w:eastAsia="Times New Roman" w:hAnsi="Tahoma" w:cs="Tahoma"/>
          <w:sz w:val="20"/>
          <w:szCs w:val="20"/>
          <w:lang w:eastAsia="pl-PL"/>
        </w:rPr>
        <w:t>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ochrony urządzeń podziemnych </w:t>
      </w:r>
      <w:r w:rsidR="007E0093">
        <w:rPr>
          <w:rFonts w:ascii="Tahoma" w:eastAsia="Times New Roman" w:hAnsi="Tahoma" w:cs="Tahoma"/>
          <w:sz w:val="20"/>
          <w:szCs w:val="20"/>
          <w:lang w:eastAsia="pl-PL"/>
        </w:rPr>
        <w:t xml:space="preserve">i naziemnych </w:t>
      </w:r>
      <w:r w:rsidRPr="007B1E74">
        <w:rPr>
          <w:rFonts w:ascii="Tahoma" w:eastAsia="Times New Roman" w:hAnsi="Tahoma" w:cs="Tahoma"/>
          <w:sz w:val="20"/>
          <w:szCs w:val="20"/>
          <w:lang w:eastAsia="pl-PL"/>
        </w:rPr>
        <w:t xml:space="preserve">zlokalizowanych na obszarze realizacji </w:t>
      </w:r>
      <w:r w:rsidR="007E0093">
        <w:rPr>
          <w:rFonts w:ascii="Tahoma" w:eastAsia="Times New Roman" w:hAnsi="Tahoma" w:cs="Tahoma"/>
          <w:sz w:val="20"/>
          <w:szCs w:val="20"/>
          <w:lang w:eastAsia="pl-PL"/>
        </w:rPr>
        <w:t xml:space="preserve">robót </w:t>
      </w:r>
      <w:r w:rsidRPr="007B1E74">
        <w:rPr>
          <w:rFonts w:ascii="Tahoma" w:eastAsia="Times New Roman" w:hAnsi="Tahoma" w:cs="Tahoma"/>
          <w:sz w:val="20"/>
          <w:szCs w:val="20"/>
          <w:lang w:eastAsia="pl-PL"/>
        </w:rPr>
        <w:t>i odpowiada za ich uszkodzenie,</w:t>
      </w:r>
    </w:p>
    <w:p w:rsidR="007B1E74" w:rsidRPr="007B1E74" w:rsidRDefault="007B1E74" w:rsidP="007A6608">
      <w:pPr>
        <w:numPr>
          <w:ilvl w:val="0"/>
          <w:numId w:val="34"/>
        </w:numPr>
        <w:spacing w:after="0" w:line="240" w:lineRule="auto"/>
        <w:ind w:left="567"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ponosi pełną odpowiedzialność za oznakowanie i zabezpieczenie tej części robót, które prowadzone będą w pasie drogowym pod ruchem. Wykonawca wykona oznakowanie drogi w miejscu wykonywanych robót i na objazdach</w:t>
      </w:r>
      <w:r w:rsidR="005214A6">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robót zobowiązany będzie w czasie prowadzonych robót zapewnić przejezdność ulic, dojazdów i dojść do posesji.</w:t>
      </w:r>
    </w:p>
    <w:p w:rsidR="007B1E74" w:rsidRPr="007B1E74" w:rsidRDefault="007B1E74" w:rsidP="007A6608">
      <w:pPr>
        <w:numPr>
          <w:ilvl w:val="0"/>
          <w:numId w:val="33"/>
        </w:numPr>
        <w:tabs>
          <w:tab w:val="clear" w:pos="420"/>
        </w:tabs>
        <w:spacing w:after="0" w:line="240" w:lineRule="auto"/>
        <w:ind w:left="567"/>
        <w:jc w:val="both"/>
        <w:rPr>
          <w:rFonts w:ascii="Tahoma" w:eastAsia="Times New Roman" w:hAnsi="Tahoma" w:cs="Tahoma"/>
          <w:sz w:val="20"/>
          <w:szCs w:val="20"/>
          <w:lang w:eastAsia="pl-PL"/>
        </w:rPr>
      </w:pPr>
      <w:r w:rsidRPr="00FB065D">
        <w:rPr>
          <w:rFonts w:ascii="Tahoma" w:eastAsia="Times New Roman" w:hAnsi="Tahoma" w:cs="Tahoma"/>
          <w:sz w:val="20"/>
          <w:szCs w:val="20"/>
          <w:lang w:eastAsia="pl-PL"/>
        </w:rPr>
        <w:t>Podczas realizacji robót stanowiących przedmiot niniejszego zamówienia,</w:t>
      </w:r>
      <w:r w:rsidRPr="007B1E74">
        <w:rPr>
          <w:rFonts w:ascii="Tahoma" w:eastAsia="Times New Roman" w:hAnsi="Tahoma" w:cs="Tahoma"/>
          <w:sz w:val="20"/>
          <w:szCs w:val="20"/>
          <w:lang w:eastAsia="pl-PL"/>
        </w:rPr>
        <w:t xml:space="preserve"> Wykonawca jest zobowiązany do wykonywania zaleceń </w:t>
      </w:r>
      <w:r w:rsidR="005214A6">
        <w:rPr>
          <w:rFonts w:ascii="Tahoma" w:eastAsia="Times New Roman" w:hAnsi="Tahoma" w:cs="Tahoma"/>
          <w:sz w:val="20"/>
          <w:szCs w:val="20"/>
          <w:lang w:eastAsia="pl-PL"/>
        </w:rPr>
        <w:t>Zamawiającego</w:t>
      </w:r>
      <w:r w:rsidRPr="007B1E74">
        <w:rPr>
          <w:rFonts w:ascii="Tahoma" w:eastAsia="Times New Roman" w:hAnsi="Tahoma" w:cs="Tahoma"/>
          <w:sz w:val="20"/>
          <w:szCs w:val="20"/>
          <w:lang w:eastAsia="pl-PL"/>
        </w:rPr>
        <w:t>.</w:t>
      </w:r>
    </w:p>
    <w:p w:rsidR="007B1E74" w:rsidRPr="007B1E74" w:rsidRDefault="007B1E74" w:rsidP="007A6608">
      <w:pPr>
        <w:numPr>
          <w:ilvl w:val="0"/>
          <w:numId w:val="33"/>
        </w:numPr>
        <w:tabs>
          <w:tab w:val="clear" w:pos="420"/>
        </w:tabs>
        <w:spacing w:after="0" w:line="240" w:lineRule="auto"/>
        <w:ind w:left="567"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od dnia przekazania terenu </w:t>
      </w:r>
      <w:r w:rsidR="00FB065D">
        <w:rPr>
          <w:rFonts w:ascii="Tahoma" w:eastAsia="Times New Roman" w:hAnsi="Tahoma" w:cs="Tahoma"/>
          <w:sz w:val="20"/>
          <w:szCs w:val="20"/>
          <w:lang w:eastAsia="pl-PL"/>
        </w:rPr>
        <w:t>robót</w:t>
      </w:r>
      <w:r w:rsidRPr="007B1E74">
        <w:rPr>
          <w:rFonts w:ascii="Tahoma" w:eastAsia="Times New Roman" w:hAnsi="Tahoma" w:cs="Tahoma"/>
          <w:sz w:val="20"/>
          <w:szCs w:val="20"/>
          <w:lang w:eastAsia="pl-PL"/>
        </w:rPr>
        <w:t xml:space="preserve"> do dnia odbioru końcowego (data podpisania protokołu odbioru </w:t>
      </w:r>
      <w:r w:rsidR="00C55A29">
        <w:rPr>
          <w:rFonts w:ascii="Tahoma" w:eastAsia="Times New Roman" w:hAnsi="Tahoma" w:cs="Tahoma"/>
          <w:sz w:val="20"/>
          <w:szCs w:val="20"/>
          <w:lang w:eastAsia="pl-PL"/>
        </w:rPr>
        <w:t>poszczególnych zleceń</w:t>
      </w:r>
      <w:r w:rsidRPr="007B1E74">
        <w:rPr>
          <w:rFonts w:ascii="Tahoma" w:eastAsia="Times New Roman" w:hAnsi="Tahoma" w:cs="Tahoma"/>
          <w:sz w:val="20"/>
          <w:szCs w:val="20"/>
          <w:lang w:eastAsia="pl-PL"/>
        </w:rPr>
        <w:t xml:space="preserve">) będzie odpowiedzialny za utrzymanie właściwego stanu nawierzchni wszystkich odcinków dróg objętych zakresem inwestycji, o </w:t>
      </w:r>
      <w:r w:rsidRPr="00A448A1">
        <w:rPr>
          <w:rFonts w:ascii="Tahoma" w:eastAsia="Times New Roman" w:hAnsi="Tahoma" w:cs="Tahoma"/>
          <w:sz w:val="20"/>
          <w:szCs w:val="20"/>
          <w:lang w:eastAsia="pl-PL"/>
        </w:rPr>
        <w:t xml:space="preserve">której mowa w pkt III </w:t>
      </w:r>
      <w:proofErr w:type="spellStart"/>
      <w:r w:rsidRPr="00A448A1">
        <w:rPr>
          <w:rFonts w:ascii="Tahoma" w:eastAsia="Times New Roman" w:hAnsi="Tahoma" w:cs="Tahoma"/>
          <w:sz w:val="20"/>
          <w:szCs w:val="20"/>
          <w:lang w:eastAsia="pl-PL"/>
        </w:rPr>
        <w:t>ppkt</w:t>
      </w:r>
      <w:proofErr w:type="spellEnd"/>
      <w:r w:rsidRPr="00A448A1">
        <w:rPr>
          <w:rFonts w:ascii="Tahoma" w:eastAsia="Times New Roman" w:hAnsi="Tahoma" w:cs="Tahoma"/>
          <w:sz w:val="20"/>
          <w:szCs w:val="20"/>
          <w:lang w:eastAsia="pl-PL"/>
        </w:rPr>
        <w:t xml:space="preserve"> 1 SIWZ</w:t>
      </w:r>
      <w:r w:rsidRPr="007B1E74">
        <w:rPr>
          <w:rFonts w:ascii="Tahoma" w:eastAsia="Times New Roman" w:hAnsi="Tahoma" w:cs="Tahoma"/>
          <w:sz w:val="20"/>
          <w:szCs w:val="20"/>
          <w:lang w:eastAsia="pl-PL"/>
        </w:rPr>
        <w:t>.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5214A6">
      <w:pPr>
        <w:tabs>
          <w:tab w:val="left" w:pos="1276"/>
        </w:tabs>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w:t>
      </w:r>
      <w:r w:rsidR="00D60C49">
        <w:rPr>
          <w:rFonts w:ascii="Tahoma" w:eastAsia="Times New Roman" w:hAnsi="Tahoma" w:cs="Tahoma"/>
          <w:sz w:val="20"/>
          <w:szCs w:val="20"/>
          <w:lang w:eastAsia="pl-PL"/>
        </w:rPr>
        <w:t xml:space="preserve">ancji jakości </w:t>
      </w:r>
      <w:r w:rsidR="00D60C49" w:rsidRPr="00A448A1">
        <w:rPr>
          <w:rFonts w:ascii="Tahoma" w:eastAsia="Times New Roman" w:hAnsi="Tahoma" w:cs="Tahoma"/>
          <w:sz w:val="20"/>
          <w:szCs w:val="20"/>
          <w:lang w:eastAsia="pl-PL"/>
        </w:rPr>
        <w:t xml:space="preserve">na okres minimum </w:t>
      </w:r>
      <w:r w:rsidR="005B7ADC" w:rsidRPr="00A448A1">
        <w:rPr>
          <w:rFonts w:ascii="Tahoma" w:eastAsia="Times New Roman" w:hAnsi="Tahoma" w:cs="Tahoma"/>
          <w:sz w:val="20"/>
          <w:szCs w:val="20"/>
          <w:lang w:eastAsia="pl-PL"/>
        </w:rPr>
        <w:t>3</w:t>
      </w:r>
      <w:r w:rsidRPr="00A448A1">
        <w:rPr>
          <w:rFonts w:ascii="Tahoma" w:eastAsia="Times New Roman" w:hAnsi="Tahoma" w:cs="Tahoma"/>
          <w:sz w:val="20"/>
          <w:szCs w:val="20"/>
          <w:lang w:eastAsia="pl-PL"/>
        </w:rPr>
        <w:t xml:space="preserve"> miesięcy, licz</w:t>
      </w:r>
      <w:r w:rsidRPr="007B1E74">
        <w:rPr>
          <w:rFonts w:ascii="Tahoma" w:eastAsia="Times New Roman" w:hAnsi="Tahoma" w:cs="Tahoma"/>
          <w:sz w:val="20"/>
          <w:szCs w:val="20"/>
          <w:lang w:eastAsia="pl-PL"/>
        </w:rPr>
        <w:t>ąc od daty odbioru końcowego robót, na zasadach określonych w Kodeksie cywilnym.</w:t>
      </w:r>
      <w:r w:rsidR="00A448A1">
        <w:rPr>
          <w:rFonts w:ascii="Tahoma" w:eastAsia="Times New Roman" w:hAnsi="Tahoma" w:cs="Tahoma"/>
          <w:sz w:val="20"/>
          <w:szCs w:val="20"/>
          <w:lang w:eastAsia="pl-PL"/>
        </w:rPr>
        <w:t xml:space="preserve"> Jednocześnie okres gwarancji stanowi jedno z kryteriów oceny ofert. </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7C7D07">
      <w:pPr>
        <w:numPr>
          <w:ilvl w:val="0"/>
          <w:numId w:val="18"/>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w:t>
      </w:r>
      <w:r w:rsidR="007C7D07" w:rsidRPr="007C7D07">
        <w:rPr>
          <w:rFonts w:ascii="Tahoma" w:eastAsia="Times New Roman" w:hAnsi="Tahoma" w:cs="Tahoma"/>
          <w:sz w:val="20"/>
          <w:szCs w:val="20"/>
          <w:lang w:eastAsia="pl-PL"/>
        </w:rPr>
        <w:t xml:space="preserve">Dz. U. z 2019 r. poz. 1040 z </w:t>
      </w:r>
      <w:proofErr w:type="spellStart"/>
      <w:r w:rsidR="007C7D07" w:rsidRPr="007C7D07">
        <w:rPr>
          <w:rFonts w:ascii="Tahoma" w:eastAsia="Times New Roman" w:hAnsi="Tahoma" w:cs="Tahoma"/>
          <w:sz w:val="20"/>
          <w:szCs w:val="20"/>
          <w:lang w:eastAsia="pl-PL"/>
        </w:rPr>
        <w:t>późn</w:t>
      </w:r>
      <w:proofErr w:type="spellEnd"/>
      <w:r w:rsidR="007C7D07" w:rsidRPr="007C7D07">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394C51">
      <w:pPr>
        <w:numPr>
          <w:ilvl w:val="3"/>
          <w:numId w:val="52"/>
        </w:numPr>
        <w:spacing w:after="0" w:line="240" w:lineRule="auto"/>
        <w:ind w:left="851"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5214A6">
      <w:pPr>
        <w:spacing w:after="0" w:line="240" w:lineRule="auto"/>
        <w:ind w:left="567"/>
        <w:jc w:val="both"/>
        <w:rPr>
          <w:rFonts w:ascii="Tahoma" w:eastAsia="Times New Roman" w:hAnsi="Tahoma" w:cs="Tahoma"/>
          <w:sz w:val="20"/>
          <w:szCs w:val="18"/>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 xml:space="preserve">Zamawiający żąda, aby przed przystąpieniem do wykonania zamówienia Wykonawca, o ile są już znane, podał nazwy albo imiona i nazwiska oraz dane kontaktowe podwykonawców i osób do kontaktu z nimi, zaangażowanych w  </w:t>
      </w:r>
      <w:r w:rsidR="005214A6">
        <w:rPr>
          <w:rFonts w:ascii="Tahoma" w:eastAsia="Times New Roman" w:hAnsi="Tahoma" w:cs="Tahoma"/>
          <w:bCs/>
          <w:sz w:val="20"/>
          <w:lang w:eastAsia="pl-PL"/>
        </w:rPr>
        <w:t xml:space="preserve">realizację </w:t>
      </w:r>
      <w:r w:rsidRPr="007B1E74">
        <w:rPr>
          <w:rFonts w:ascii="Tahoma" w:eastAsia="Times New Roman" w:hAnsi="Tahoma" w:cs="Tahoma"/>
          <w:bCs/>
          <w:sz w:val="20"/>
          <w:lang w:eastAsia="pl-PL"/>
        </w:rPr>
        <w:t>rob</w:t>
      </w:r>
      <w:r w:rsidR="005214A6">
        <w:rPr>
          <w:rFonts w:ascii="Tahoma" w:eastAsia="Times New Roman" w:hAnsi="Tahoma" w:cs="Tahoma"/>
          <w:bCs/>
          <w:sz w:val="20"/>
          <w:lang w:eastAsia="pl-PL"/>
        </w:rPr>
        <w:t>ót</w:t>
      </w:r>
      <w:r w:rsidRPr="007B1E74">
        <w:rPr>
          <w:rFonts w:ascii="Tahoma" w:eastAsia="Times New Roman" w:hAnsi="Tahoma" w:cs="Tahoma"/>
          <w:bCs/>
          <w:sz w:val="20"/>
          <w:lang w:eastAsia="pl-PL"/>
        </w:rPr>
        <w:t>.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w:t>
      </w:r>
      <w:r w:rsidR="00A448A1">
        <w:rPr>
          <w:rFonts w:ascii="Tahoma" w:eastAsia="Times New Roman" w:hAnsi="Tahoma" w:cs="Tahoma"/>
          <w:bCs/>
          <w:sz w:val="20"/>
          <w:lang w:eastAsia="pl-PL"/>
        </w:rPr>
        <w:t xml:space="preserve">. </w:t>
      </w:r>
    </w:p>
    <w:p w:rsidR="007B1E74" w:rsidRPr="007B1E74" w:rsidRDefault="007B1E74" w:rsidP="005214A6">
      <w:pPr>
        <w:spacing w:after="0" w:line="240" w:lineRule="auto"/>
        <w:ind w:left="567"/>
        <w:jc w:val="both"/>
        <w:rPr>
          <w:rFonts w:ascii="Tahoma" w:eastAsia="Times New Roman" w:hAnsi="Tahoma" w:cs="Tahoma"/>
          <w:sz w:val="20"/>
          <w:szCs w:val="18"/>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podwykonawcy nastąpi w trakcie jego realizacji, wykonawca na żądanie Zamawiającego przedstawi oświadczenie, o którym mowa w art. 25a ust. 1, lub oświadczenia lub dokumenty potwierdzające brak podstaw wykluczenia wobec tego podwykonawcy.</w:t>
      </w:r>
    </w:p>
    <w:p w:rsidR="007B1E74" w:rsidRPr="007B1E74" w:rsidRDefault="007B1E74" w:rsidP="005214A6">
      <w:pPr>
        <w:spacing w:after="0" w:line="240" w:lineRule="auto"/>
        <w:ind w:left="567"/>
        <w:jc w:val="both"/>
        <w:rPr>
          <w:rFonts w:ascii="Tahoma" w:eastAsia="Times New Roman" w:hAnsi="Tahoma" w:cs="Tahoma"/>
          <w:sz w:val="20"/>
          <w:lang w:eastAsia="pl-PL"/>
        </w:rPr>
      </w:pPr>
      <w:r w:rsidRPr="007B1E74">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5214A6">
      <w:pPr>
        <w:spacing w:after="0" w:line="240" w:lineRule="auto"/>
        <w:ind w:left="567"/>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E45FC9" w:rsidRDefault="007B1E74" w:rsidP="005214A6">
      <w:pPr>
        <w:numPr>
          <w:ilvl w:val="0"/>
          <w:numId w:val="18"/>
        </w:numPr>
        <w:spacing w:after="0" w:line="240" w:lineRule="auto"/>
        <w:ind w:left="567" w:hanging="425"/>
        <w:jc w:val="both"/>
        <w:rPr>
          <w:rFonts w:ascii="Tahoma" w:eastAsia="Times New Roman" w:hAnsi="Tahoma" w:cs="Tahoma"/>
          <w:sz w:val="20"/>
          <w:szCs w:val="20"/>
          <w:lang w:eastAsia="pl-PL"/>
        </w:rPr>
      </w:pPr>
      <w:r w:rsidRPr="00E45FC9">
        <w:rPr>
          <w:rFonts w:ascii="Tahoma" w:eastAsia="Times New Roman" w:hAnsi="Tahoma" w:cs="Tahoma"/>
          <w:sz w:val="20"/>
          <w:szCs w:val="20"/>
          <w:lang w:eastAsia="pl-PL"/>
        </w:rPr>
        <w:t xml:space="preserve">Zamawiający informuje, że </w:t>
      </w:r>
      <w:r w:rsidRPr="00E45FC9">
        <w:rPr>
          <w:rFonts w:ascii="Tahoma" w:eastAsia="Times New Roman" w:hAnsi="Tahoma" w:cs="Tahoma"/>
          <w:sz w:val="20"/>
          <w:szCs w:val="20"/>
          <w:u w:val="single"/>
          <w:lang w:eastAsia="pl-PL"/>
        </w:rPr>
        <w:t>przewiduje udzieleni</w:t>
      </w:r>
      <w:r w:rsidR="00E45FC9" w:rsidRPr="00E45FC9">
        <w:rPr>
          <w:rFonts w:ascii="Tahoma" w:eastAsia="Times New Roman" w:hAnsi="Tahoma" w:cs="Tahoma"/>
          <w:sz w:val="20"/>
          <w:szCs w:val="20"/>
          <w:u w:val="single"/>
          <w:lang w:eastAsia="pl-PL"/>
        </w:rPr>
        <w:t>e</w:t>
      </w:r>
      <w:r w:rsidRPr="00E45FC9">
        <w:rPr>
          <w:rFonts w:ascii="Tahoma" w:eastAsia="Times New Roman" w:hAnsi="Tahoma" w:cs="Tahoma"/>
          <w:sz w:val="20"/>
          <w:szCs w:val="20"/>
          <w:u w:val="single"/>
          <w:lang w:eastAsia="pl-PL"/>
        </w:rPr>
        <w:t xml:space="preserve"> </w:t>
      </w:r>
      <w:r w:rsidRPr="00E45FC9">
        <w:rPr>
          <w:rFonts w:ascii="Tahoma" w:eastAsia="Times New Roman" w:hAnsi="Tahoma" w:cs="Tahoma"/>
          <w:sz w:val="20"/>
          <w:u w:val="single"/>
          <w:lang w:eastAsia="pl-PL"/>
        </w:rPr>
        <w:t>zamówienia, o którym mowa w art. 67 ust. 1 pkt 6</w:t>
      </w:r>
      <w:r w:rsidRPr="00E45FC9">
        <w:rPr>
          <w:rFonts w:ascii="Tahoma" w:eastAsia="Times New Roman" w:hAnsi="Tahoma" w:cs="Tahoma"/>
          <w:sz w:val="20"/>
          <w:lang w:eastAsia="pl-PL"/>
        </w:rPr>
        <w:t xml:space="preserve"> ustawy Prawo zamówień publicznych polegającego na powtórzeniu </w:t>
      </w:r>
      <w:r w:rsidR="004F1538" w:rsidRPr="00E45FC9">
        <w:rPr>
          <w:rFonts w:ascii="Tahoma" w:eastAsia="Times New Roman" w:hAnsi="Tahoma" w:cs="Tahoma"/>
          <w:sz w:val="20"/>
          <w:lang w:eastAsia="pl-PL"/>
        </w:rPr>
        <w:t xml:space="preserve">tego </w:t>
      </w:r>
      <w:r w:rsidR="004F1538" w:rsidRPr="00F838F2">
        <w:rPr>
          <w:rFonts w:ascii="Tahoma" w:eastAsia="Times New Roman" w:hAnsi="Tahoma" w:cs="Tahoma"/>
          <w:sz w:val="20"/>
          <w:lang w:eastAsia="pl-PL"/>
        </w:rPr>
        <w:t xml:space="preserve">samego rodzaju </w:t>
      </w:r>
      <w:r w:rsidR="00B8171D" w:rsidRPr="00F838F2">
        <w:rPr>
          <w:rFonts w:ascii="Tahoma" w:eastAsia="Times New Roman" w:hAnsi="Tahoma" w:cs="Tahoma"/>
          <w:sz w:val="20"/>
          <w:lang w:eastAsia="pl-PL"/>
        </w:rPr>
        <w:t xml:space="preserve">usługi </w:t>
      </w:r>
      <w:r w:rsidRPr="00F838F2">
        <w:rPr>
          <w:rFonts w:ascii="Tahoma" w:eastAsia="Times New Roman" w:hAnsi="Tahoma" w:cs="Tahoma"/>
          <w:sz w:val="20"/>
          <w:szCs w:val="20"/>
          <w:lang w:eastAsia="pl-PL"/>
        </w:rPr>
        <w:t>do</w:t>
      </w:r>
      <w:r w:rsidRPr="00E45FC9">
        <w:rPr>
          <w:rFonts w:ascii="Tahoma" w:eastAsia="Times New Roman" w:hAnsi="Tahoma" w:cs="Tahoma"/>
          <w:sz w:val="20"/>
          <w:szCs w:val="20"/>
          <w:lang w:eastAsia="pl-PL"/>
        </w:rPr>
        <w:t xml:space="preserve"> </w:t>
      </w:r>
      <w:r w:rsidR="004F1538" w:rsidRPr="00E45FC9">
        <w:rPr>
          <w:rFonts w:ascii="Tahoma" w:eastAsia="Times New Roman" w:hAnsi="Tahoma" w:cs="Tahoma"/>
          <w:sz w:val="20"/>
          <w:szCs w:val="20"/>
          <w:lang w:eastAsia="pl-PL"/>
        </w:rPr>
        <w:t xml:space="preserve">50% </w:t>
      </w:r>
      <w:r w:rsidRPr="00E45FC9">
        <w:rPr>
          <w:rFonts w:ascii="Tahoma" w:eastAsia="Times New Roman" w:hAnsi="Tahoma" w:cs="Tahoma"/>
          <w:sz w:val="20"/>
          <w:szCs w:val="20"/>
          <w:lang w:eastAsia="pl-PL"/>
        </w:rPr>
        <w:t>zamówienia podstawowego.</w:t>
      </w:r>
      <w:r w:rsidR="004F1538" w:rsidRPr="00E45FC9">
        <w:rPr>
          <w:rFonts w:ascii="Tahoma" w:eastAsia="Times New Roman" w:hAnsi="Tahoma" w:cs="Tahoma"/>
          <w:sz w:val="20"/>
          <w:szCs w:val="20"/>
          <w:lang w:eastAsia="pl-PL"/>
        </w:rPr>
        <w:t xml:space="preserve"> </w:t>
      </w:r>
    </w:p>
    <w:p w:rsidR="004F1538" w:rsidRPr="004F1538" w:rsidRDefault="004F1538" w:rsidP="004F1538">
      <w:pPr>
        <w:spacing w:after="0" w:line="240" w:lineRule="auto"/>
        <w:ind w:left="567"/>
        <w:jc w:val="both"/>
        <w:rPr>
          <w:rFonts w:ascii="Tahoma" w:eastAsia="Times New Roman" w:hAnsi="Tahoma" w:cs="Tahoma"/>
          <w:sz w:val="20"/>
          <w:szCs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5214A6">
      <w:pPr>
        <w:spacing w:after="0" w:line="240" w:lineRule="auto"/>
        <w:ind w:left="567"/>
        <w:jc w:val="both"/>
        <w:rPr>
          <w:rFonts w:ascii="Tahoma" w:eastAsia="Times New Roman" w:hAnsi="Tahoma" w:cs="Tahoma"/>
          <w:sz w:val="20"/>
          <w:lang w:eastAsia="pl-PL"/>
        </w:rPr>
      </w:pPr>
    </w:p>
    <w:p w:rsidR="007B1E74" w:rsidRPr="007B1E74" w:rsidRDefault="007B1E74" w:rsidP="005214A6">
      <w:pPr>
        <w:numPr>
          <w:ilvl w:val="0"/>
          <w:numId w:val="18"/>
        </w:numPr>
        <w:spacing w:after="0" w:line="240" w:lineRule="auto"/>
        <w:ind w:left="567"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lastRenderedPageBreak/>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5214A6">
      <w:pPr>
        <w:spacing w:after="0" w:line="240" w:lineRule="auto"/>
        <w:ind w:left="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7A6608">
      <w:pPr>
        <w:numPr>
          <w:ilvl w:val="0"/>
          <w:numId w:val="35"/>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7A6608">
      <w:pPr>
        <w:numPr>
          <w:ilvl w:val="0"/>
          <w:numId w:val="53"/>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7A6608">
      <w:pPr>
        <w:numPr>
          <w:ilvl w:val="0"/>
          <w:numId w:val="47"/>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Zmiany do umowy może zainicjować zarówno Zamawiający jak i Wykonawca, składając pisemny wniosek do drugiej strony, zawierający w szczególności opis zmiany i jej uzasadnienie. </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7B1E74">
      <w:pPr>
        <w:numPr>
          <w:ilvl w:val="1"/>
          <w:numId w:val="9"/>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924483" w:rsidRPr="00E45FC9" w:rsidRDefault="00924483" w:rsidP="007A6608">
      <w:pPr>
        <w:pStyle w:val="Akapitzlist"/>
        <w:numPr>
          <w:ilvl w:val="1"/>
          <w:numId w:val="59"/>
        </w:numPr>
        <w:tabs>
          <w:tab w:val="clear" w:pos="540"/>
        </w:tabs>
        <w:spacing w:line="240" w:lineRule="auto"/>
        <w:ind w:left="426" w:hanging="426"/>
        <w:jc w:val="both"/>
        <w:rPr>
          <w:rFonts w:ascii="Tahoma" w:hAnsi="Tahoma" w:cs="Tahoma"/>
          <w:b/>
          <w:sz w:val="20"/>
          <w:szCs w:val="20"/>
        </w:rPr>
      </w:pPr>
      <w:r w:rsidRPr="00E45FC9">
        <w:rPr>
          <w:rFonts w:ascii="Tahoma" w:hAnsi="Tahoma" w:cs="Tahoma"/>
          <w:sz w:val="20"/>
          <w:szCs w:val="20"/>
        </w:rPr>
        <w:t xml:space="preserve">Termin obowiązywania umowy: od daty podpisania do dnia </w:t>
      </w:r>
      <w:r w:rsidRPr="00E45FC9">
        <w:rPr>
          <w:rFonts w:ascii="Tahoma" w:hAnsi="Tahoma" w:cs="Tahoma"/>
          <w:b/>
          <w:sz w:val="20"/>
          <w:szCs w:val="20"/>
        </w:rPr>
        <w:t>31.12.20</w:t>
      </w:r>
      <w:r w:rsidR="00920579">
        <w:rPr>
          <w:rFonts w:ascii="Tahoma" w:hAnsi="Tahoma" w:cs="Tahoma"/>
          <w:b/>
          <w:sz w:val="20"/>
          <w:szCs w:val="20"/>
        </w:rPr>
        <w:t>21</w:t>
      </w:r>
      <w:r w:rsidRPr="00E45FC9">
        <w:rPr>
          <w:rFonts w:ascii="Tahoma" w:hAnsi="Tahoma" w:cs="Tahoma"/>
          <w:b/>
          <w:sz w:val="20"/>
          <w:szCs w:val="20"/>
        </w:rPr>
        <w:t xml:space="preserve"> r.</w:t>
      </w:r>
    </w:p>
    <w:p w:rsidR="00924483" w:rsidRPr="00924483" w:rsidRDefault="00924483" w:rsidP="007A6608">
      <w:pPr>
        <w:numPr>
          <w:ilvl w:val="1"/>
          <w:numId w:val="59"/>
        </w:numPr>
        <w:tabs>
          <w:tab w:val="clear" w:pos="540"/>
        </w:tabs>
        <w:spacing w:after="0" w:line="240" w:lineRule="auto"/>
        <w:ind w:left="426" w:hanging="426"/>
        <w:jc w:val="both"/>
        <w:rPr>
          <w:rFonts w:ascii="Tahoma" w:hAnsi="Tahoma" w:cs="Tahoma"/>
          <w:sz w:val="20"/>
          <w:szCs w:val="20"/>
        </w:rPr>
      </w:pPr>
      <w:r w:rsidRPr="00924483">
        <w:rPr>
          <w:rFonts w:ascii="Tahoma" w:hAnsi="Tahoma" w:cs="Tahoma"/>
          <w:sz w:val="20"/>
          <w:szCs w:val="20"/>
        </w:rPr>
        <w:t>Realizacja zamówienia będzie się odbywać na podstawie pisemnych wezwań (zleceń), w których zostanie określony zakres robót oraz ich lokalizacja.</w:t>
      </w:r>
    </w:p>
    <w:p w:rsidR="00924483" w:rsidRPr="00E45FC9" w:rsidRDefault="00924483" w:rsidP="007A6608">
      <w:pPr>
        <w:numPr>
          <w:ilvl w:val="1"/>
          <w:numId w:val="59"/>
        </w:numPr>
        <w:tabs>
          <w:tab w:val="clear" w:pos="540"/>
        </w:tabs>
        <w:spacing w:after="0" w:line="240" w:lineRule="auto"/>
        <w:ind w:left="426" w:hanging="426"/>
        <w:jc w:val="both"/>
        <w:rPr>
          <w:rFonts w:ascii="Tahoma" w:hAnsi="Tahoma" w:cs="Tahoma"/>
          <w:sz w:val="20"/>
          <w:szCs w:val="20"/>
        </w:rPr>
      </w:pPr>
      <w:r w:rsidRPr="00924483">
        <w:rPr>
          <w:rFonts w:ascii="Tahoma" w:hAnsi="Tahoma" w:cs="Tahoma"/>
          <w:sz w:val="20"/>
          <w:szCs w:val="20"/>
        </w:rPr>
        <w:t xml:space="preserve">Po przystąpieniu do robót musi być zachowana ciągłość realizacji zadania (zlecenia) do zakończenia pełnego zakresu robót </w:t>
      </w:r>
      <w:r w:rsidRPr="00E45FC9">
        <w:rPr>
          <w:rFonts w:ascii="Tahoma" w:hAnsi="Tahoma" w:cs="Tahoma"/>
          <w:sz w:val="20"/>
          <w:szCs w:val="20"/>
        </w:rPr>
        <w:t>określonego w wezwaniu (zleceniu). Ewentualna przerwa w realizacji zlecenia z winy Wykonawcy będzie dopuszczalna tylko w uzasadnionych przypadkach po wcześniejszym uzgodnieniu z Zamawiającym.</w:t>
      </w:r>
    </w:p>
    <w:p w:rsidR="007B1E74" w:rsidRPr="00E45FC9" w:rsidRDefault="00E45FC9" w:rsidP="00E45FC9">
      <w:pPr>
        <w:numPr>
          <w:ilvl w:val="1"/>
          <w:numId w:val="59"/>
        </w:numPr>
        <w:tabs>
          <w:tab w:val="clear" w:pos="540"/>
        </w:tabs>
        <w:spacing w:after="0" w:line="240" w:lineRule="auto"/>
        <w:ind w:left="426" w:hanging="426"/>
        <w:jc w:val="both"/>
        <w:rPr>
          <w:rFonts w:ascii="Tahoma" w:hAnsi="Tahoma" w:cs="Tahoma"/>
          <w:sz w:val="20"/>
          <w:szCs w:val="20"/>
        </w:rPr>
      </w:pPr>
      <w:r w:rsidRPr="00E45FC9">
        <w:rPr>
          <w:rFonts w:ascii="Tahoma" w:eastAsia="Times New Roman" w:hAnsi="Tahoma" w:cs="Tahoma"/>
          <w:sz w:val="20"/>
          <w:szCs w:val="20"/>
          <w:lang w:eastAsia="pl-PL"/>
        </w:rPr>
        <w:t>T</w:t>
      </w:r>
      <w:r w:rsidR="005A3DBE" w:rsidRPr="00E45FC9">
        <w:rPr>
          <w:rFonts w:ascii="Tahoma" w:eastAsia="Times New Roman" w:hAnsi="Tahoma" w:cs="Tahoma"/>
          <w:sz w:val="20"/>
          <w:szCs w:val="20"/>
          <w:lang w:eastAsia="pl-PL"/>
        </w:rPr>
        <w:t xml:space="preserve">ermin wykonania </w:t>
      </w:r>
      <w:r w:rsidR="00924483" w:rsidRPr="00E45FC9">
        <w:rPr>
          <w:rFonts w:ascii="Tahoma" w:eastAsia="Times New Roman" w:hAnsi="Tahoma" w:cs="Tahoma"/>
          <w:sz w:val="20"/>
          <w:szCs w:val="20"/>
          <w:lang w:eastAsia="pl-PL"/>
        </w:rPr>
        <w:t xml:space="preserve">poszczególnych zakresów </w:t>
      </w:r>
      <w:r w:rsidR="005A3DBE" w:rsidRPr="00E45FC9">
        <w:rPr>
          <w:rFonts w:ascii="Tahoma" w:eastAsia="Times New Roman" w:hAnsi="Tahoma" w:cs="Tahoma"/>
          <w:sz w:val="20"/>
          <w:szCs w:val="20"/>
          <w:lang w:eastAsia="pl-PL"/>
        </w:rPr>
        <w:t xml:space="preserve">zamówienia stanowi jedno z kryteriów oceny ofert, a tym samym do umowy z Wykonawcą zostanie wpisany termin zaproponowany w ofercie Wykonawcy. </w:t>
      </w:r>
      <w:r w:rsidR="007B1E74" w:rsidRPr="00E45FC9">
        <w:rPr>
          <w:rFonts w:ascii="Tahoma" w:eastAsia="Times New Roman" w:hAnsi="Tahoma" w:cs="Tahoma"/>
          <w:sz w:val="20"/>
          <w:szCs w:val="20"/>
          <w:lang w:eastAsia="pl-PL"/>
        </w:rPr>
        <w:t xml:space="preserve">Rozpoczęcie robót </w:t>
      </w:r>
      <w:r w:rsidR="00BC4FA7" w:rsidRPr="00E45FC9">
        <w:rPr>
          <w:rFonts w:ascii="Tahoma" w:eastAsia="Times New Roman" w:hAnsi="Tahoma" w:cs="Tahoma"/>
          <w:sz w:val="20"/>
          <w:szCs w:val="20"/>
          <w:lang w:eastAsia="pl-PL"/>
        </w:rPr>
        <w:t xml:space="preserve">winno nastąpić </w:t>
      </w:r>
      <w:r w:rsidR="00924483" w:rsidRPr="00E45FC9">
        <w:rPr>
          <w:rFonts w:ascii="Tahoma" w:eastAsia="Times New Roman" w:hAnsi="Tahoma" w:cs="Tahoma"/>
          <w:sz w:val="20"/>
          <w:szCs w:val="20"/>
          <w:lang w:eastAsia="pl-PL"/>
        </w:rPr>
        <w:t xml:space="preserve">niezwłocznie po otrzymaniu pisemnego zlecenia. </w:t>
      </w:r>
    </w:p>
    <w:p w:rsidR="00E45FC9" w:rsidRPr="00E45FC9" w:rsidRDefault="00E45FC9" w:rsidP="00E45FC9">
      <w:pPr>
        <w:spacing w:after="0" w:line="240" w:lineRule="auto"/>
        <w:ind w:left="426"/>
        <w:jc w:val="both"/>
        <w:rPr>
          <w:rFonts w:ascii="Tahoma" w:hAnsi="Tahoma" w:cs="Tahoma"/>
          <w:sz w:val="20"/>
          <w:szCs w:val="20"/>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CC3322">
      <w:pPr>
        <w:keepNext/>
        <w:suppressAutoHyphens/>
        <w:autoSpaceDE w:val="0"/>
        <w:autoSpaceDN w:val="0"/>
        <w:adjustRightInd w:val="0"/>
        <w:spacing w:after="0" w:line="240" w:lineRule="auto"/>
        <w:ind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CC3322">
      <w:pPr>
        <w:tabs>
          <w:tab w:val="left" w:pos="7938"/>
        </w:tabs>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372D9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w:t>
      </w:r>
      <w:r w:rsidRPr="00372D94">
        <w:rPr>
          <w:rFonts w:ascii="Tahoma" w:eastAsia="Times New Roman" w:hAnsi="Tahoma" w:cs="Tahoma"/>
          <w:sz w:val="20"/>
          <w:szCs w:val="20"/>
          <w:lang w:eastAsia="pl-PL"/>
        </w:rPr>
        <w:t xml:space="preserve">podstaw wykluczenia; </w:t>
      </w:r>
    </w:p>
    <w:p w:rsidR="007B1E74" w:rsidRPr="00372D9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372D94">
        <w:rPr>
          <w:rFonts w:ascii="Tahoma" w:eastAsia="Times New Roman" w:hAnsi="Tahoma" w:cs="Tahoma"/>
          <w:sz w:val="20"/>
          <w:szCs w:val="20"/>
          <w:lang w:eastAsia="pl-PL"/>
        </w:rPr>
        <w:t>13)</w:t>
      </w:r>
      <w:r w:rsidRPr="00372D94">
        <w:rPr>
          <w:rFonts w:ascii="Tahoma" w:eastAsia="Times New Roman" w:hAnsi="Tahoma" w:cs="Tahoma"/>
          <w:sz w:val="20"/>
          <w:szCs w:val="20"/>
          <w:lang w:eastAsia="pl-PL"/>
        </w:rPr>
        <w:tab/>
        <w:t>wykonawcę będącego osobą fizyczną, którego prawomocnie skazano za przestępstwo:</w:t>
      </w:r>
    </w:p>
    <w:p w:rsidR="007B1E74" w:rsidRPr="00372D9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372D94">
        <w:rPr>
          <w:rFonts w:ascii="Tahoma" w:eastAsia="Times New Roman" w:hAnsi="Tahoma" w:cs="Tahoma"/>
          <w:sz w:val="20"/>
          <w:szCs w:val="20"/>
          <w:lang w:eastAsia="pl-PL"/>
        </w:rPr>
        <w:t>a)</w:t>
      </w:r>
      <w:r w:rsidRPr="00372D94">
        <w:rPr>
          <w:rFonts w:ascii="Tahoma" w:eastAsia="Times New Roman" w:hAnsi="Tahoma" w:cs="Tahoma"/>
          <w:sz w:val="20"/>
          <w:szCs w:val="20"/>
          <w:lang w:eastAsia="pl-PL"/>
        </w:rPr>
        <w:tab/>
      </w:r>
      <w:r w:rsidR="00920579" w:rsidRPr="00372D94">
        <w:rPr>
          <w:rFonts w:ascii="Tahoma" w:hAnsi="Tahoma" w:cs="Tahoma"/>
          <w:sz w:val="20"/>
          <w:szCs w:val="20"/>
        </w:rPr>
        <w:t xml:space="preserve">o którym mowa w </w:t>
      </w:r>
      <w:hyperlink r:id="rId12" w:anchor="/document/16798683?unitId=art(165(a))&amp;cm=DOCUMENT" w:tgtFrame="_blank" w:history="1">
        <w:r w:rsidR="00920579" w:rsidRPr="00372D94">
          <w:rPr>
            <w:rStyle w:val="Hipercze"/>
            <w:rFonts w:ascii="Tahoma" w:hAnsi="Tahoma" w:cs="Tahoma"/>
            <w:sz w:val="20"/>
            <w:szCs w:val="20"/>
          </w:rPr>
          <w:t>art. 165a</w:t>
        </w:r>
      </w:hyperlink>
      <w:r w:rsidR="00920579" w:rsidRPr="00372D94">
        <w:rPr>
          <w:rFonts w:ascii="Tahoma" w:hAnsi="Tahoma" w:cs="Tahoma"/>
          <w:sz w:val="20"/>
          <w:szCs w:val="20"/>
        </w:rPr>
        <w:t xml:space="preserve">, </w:t>
      </w:r>
      <w:hyperlink r:id="rId13" w:anchor="/document/16798683?unitId=art(181)&amp;cm=DOCUMENT" w:tgtFrame="_blank" w:history="1">
        <w:r w:rsidR="00920579" w:rsidRPr="00372D94">
          <w:rPr>
            <w:rStyle w:val="Hipercze"/>
            <w:rFonts w:ascii="Tahoma" w:hAnsi="Tahoma" w:cs="Tahoma"/>
            <w:sz w:val="20"/>
            <w:szCs w:val="20"/>
          </w:rPr>
          <w:t>art. 181-188</w:t>
        </w:r>
      </w:hyperlink>
      <w:r w:rsidR="00920579" w:rsidRPr="00372D94">
        <w:rPr>
          <w:rFonts w:ascii="Tahoma" w:hAnsi="Tahoma" w:cs="Tahoma"/>
          <w:sz w:val="20"/>
          <w:szCs w:val="20"/>
        </w:rPr>
        <w:t xml:space="preserve">, </w:t>
      </w:r>
      <w:hyperlink r:id="rId14" w:anchor="/document/16798683?unitId=art(189(a))&amp;cm=DOCUMENT" w:tgtFrame="_blank" w:history="1">
        <w:r w:rsidR="00920579" w:rsidRPr="00372D94">
          <w:rPr>
            <w:rStyle w:val="Hipercze"/>
            <w:rFonts w:ascii="Tahoma" w:hAnsi="Tahoma" w:cs="Tahoma"/>
            <w:sz w:val="20"/>
            <w:szCs w:val="20"/>
          </w:rPr>
          <w:t>art. 189a</w:t>
        </w:r>
      </w:hyperlink>
      <w:r w:rsidR="00920579" w:rsidRPr="00372D94">
        <w:rPr>
          <w:rFonts w:ascii="Tahoma" w:hAnsi="Tahoma" w:cs="Tahoma"/>
          <w:sz w:val="20"/>
          <w:szCs w:val="20"/>
        </w:rPr>
        <w:t xml:space="preserve">, </w:t>
      </w:r>
      <w:hyperlink r:id="rId15" w:anchor="/document/16798683?unitId=art(218)&amp;cm=DOCUMENT" w:tgtFrame="_blank" w:history="1">
        <w:r w:rsidR="00920579" w:rsidRPr="00372D94">
          <w:rPr>
            <w:rStyle w:val="Hipercze"/>
            <w:rFonts w:ascii="Tahoma" w:hAnsi="Tahoma" w:cs="Tahoma"/>
            <w:sz w:val="20"/>
            <w:szCs w:val="20"/>
          </w:rPr>
          <w:t>art. 218-221</w:t>
        </w:r>
      </w:hyperlink>
      <w:r w:rsidR="00920579" w:rsidRPr="00372D94">
        <w:rPr>
          <w:rFonts w:ascii="Tahoma" w:hAnsi="Tahoma" w:cs="Tahoma"/>
          <w:sz w:val="20"/>
          <w:szCs w:val="20"/>
        </w:rPr>
        <w:t xml:space="preserve">, </w:t>
      </w:r>
      <w:hyperlink r:id="rId16" w:anchor="/document/16798683?unitId=art(228)&amp;cm=DOCUMENT" w:tgtFrame="_blank" w:history="1">
        <w:r w:rsidR="00920579" w:rsidRPr="00372D94">
          <w:rPr>
            <w:rStyle w:val="Hipercze"/>
            <w:rFonts w:ascii="Tahoma" w:hAnsi="Tahoma" w:cs="Tahoma"/>
            <w:sz w:val="20"/>
            <w:szCs w:val="20"/>
          </w:rPr>
          <w:t>art. 228-230a</w:t>
        </w:r>
      </w:hyperlink>
      <w:r w:rsidR="00920579" w:rsidRPr="00372D94">
        <w:rPr>
          <w:rFonts w:ascii="Tahoma" w:hAnsi="Tahoma" w:cs="Tahoma"/>
          <w:sz w:val="20"/>
          <w:szCs w:val="20"/>
        </w:rPr>
        <w:t xml:space="preserve">, </w:t>
      </w:r>
      <w:hyperlink r:id="rId17" w:anchor="/document/16798683?unitId=art(250(a))&amp;cm=DOCUMENT" w:tgtFrame="_blank" w:history="1">
        <w:r w:rsidR="00920579" w:rsidRPr="00372D94">
          <w:rPr>
            <w:rStyle w:val="Hipercze"/>
            <w:rFonts w:ascii="Tahoma" w:hAnsi="Tahoma" w:cs="Tahoma"/>
            <w:sz w:val="20"/>
            <w:szCs w:val="20"/>
          </w:rPr>
          <w:t>art. 250a</w:t>
        </w:r>
      </w:hyperlink>
      <w:r w:rsidR="00920579" w:rsidRPr="00372D94">
        <w:rPr>
          <w:rFonts w:ascii="Tahoma" w:hAnsi="Tahoma" w:cs="Tahoma"/>
          <w:sz w:val="20"/>
          <w:szCs w:val="20"/>
        </w:rPr>
        <w:t xml:space="preserve">, </w:t>
      </w:r>
      <w:hyperlink r:id="rId18" w:anchor="/document/16798683?unitId=art(258)&amp;cm=DOCUMENT" w:tgtFrame="_blank" w:history="1">
        <w:r w:rsidR="00920579" w:rsidRPr="00372D94">
          <w:rPr>
            <w:rStyle w:val="Hipercze"/>
            <w:rFonts w:ascii="Tahoma" w:hAnsi="Tahoma" w:cs="Tahoma"/>
            <w:sz w:val="20"/>
            <w:szCs w:val="20"/>
          </w:rPr>
          <w:t>art. 258</w:t>
        </w:r>
      </w:hyperlink>
      <w:r w:rsidR="00920579" w:rsidRPr="00372D94">
        <w:rPr>
          <w:rFonts w:ascii="Tahoma" w:hAnsi="Tahoma" w:cs="Tahoma"/>
          <w:sz w:val="20"/>
          <w:szCs w:val="20"/>
        </w:rPr>
        <w:t xml:space="preserve"> lub </w:t>
      </w:r>
      <w:hyperlink r:id="rId19" w:anchor="/document/16798683?unitId=art(270)&amp;cm=DOCUMENT" w:tgtFrame="_blank" w:history="1">
        <w:r w:rsidR="00920579" w:rsidRPr="00372D94">
          <w:rPr>
            <w:rStyle w:val="Hipercze"/>
            <w:rFonts w:ascii="Tahoma" w:hAnsi="Tahoma" w:cs="Tahoma"/>
            <w:sz w:val="20"/>
            <w:szCs w:val="20"/>
          </w:rPr>
          <w:t>art. 270-309</w:t>
        </w:r>
      </w:hyperlink>
      <w:r w:rsidR="00920579" w:rsidRPr="00372D94">
        <w:rPr>
          <w:rFonts w:ascii="Tahoma" w:hAnsi="Tahoma" w:cs="Tahoma"/>
          <w:sz w:val="20"/>
          <w:szCs w:val="20"/>
        </w:rPr>
        <w:t xml:space="preserve"> ustawy z dnia 6 czerwca 1997 r. - Kodeks karny </w:t>
      </w:r>
      <w:r w:rsidR="00372D94" w:rsidRPr="00372D94">
        <w:rPr>
          <w:rFonts w:ascii="Tahoma" w:eastAsia="Times New Roman" w:hAnsi="Tahoma" w:cs="Tahoma"/>
          <w:sz w:val="20"/>
          <w:szCs w:val="20"/>
          <w:lang w:eastAsia="pl-PL"/>
        </w:rPr>
        <w:t xml:space="preserve">(Dz. U. z 2019 r. poz. 1950 z </w:t>
      </w:r>
      <w:proofErr w:type="spellStart"/>
      <w:r w:rsidR="00372D94" w:rsidRPr="00372D94">
        <w:rPr>
          <w:rFonts w:ascii="Tahoma" w:eastAsia="Times New Roman" w:hAnsi="Tahoma" w:cs="Tahoma"/>
          <w:sz w:val="20"/>
          <w:szCs w:val="20"/>
          <w:lang w:eastAsia="pl-PL"/>
        </w:rPr>
        <w:t>późn</w:t>
      </w:r>
      <w:proofErr w:type="spellEnd"/>
      <w:r w:rsidR="00372D94" w:rsidRPr="00372D94">
        <w:rPr>
          <w:rFonts w:ascii="Tahoma" w:eastAsia="Times New Roman" w:hAnsi="Tahoma" w:cs="Tahoma"/>
          <w:sz w:val="20"/>
          <w:szCs w:val="20"/>
          <w:lang w:eastAsia="pl-PL"/>
        </w:rPr>
        <w:t>. zm.)</w:t>
      </w:r>
      <w:r w:rsidR="00920579" w:rsidRPr="00372D94">
        <w:rPr>
          <w:rFonts w:ascii="Tahoma" w:hAnsi="Tahoma" w:cs="Tahoma"/>
          <w:sz w:val="20"/>
          <w:szCs w:val="20"/>
        </w:rPr>
        <w:t xml:space="preserve"> lub </w:t>
      </w:r>
      <w:hyperlink r:id="rId20" w:anchor="/document/17631344?unitId=art(46)&amp;cm=DOCUMENT" w:tgtFrame="_blank" w:history="1">
        <w:r w:rsidR="00920579" w:rsidRPr="00372D94">
          <w:rPr>
            <w:rStyle w:val="Hipercze"/>
            <w:rFonts w:ascii="Tahoma" w:hAnsi="Tahoma" w:cs="Tahoma"/>
            <w:sz w:val="20"/>
            <w:szCs w:val="20"/>
          </w:rPr>
          <w:t>art. 46</w:t>
        </w:r>
      </w:hyperlink>
      <w:r w:rsidR="00920579" w:rsidRPr="00372D94">
        <w:rPr>
          <w:rFonts w:ascii="Tahoma" w:hAnsi="Tahoma" w:cs="Tahoma"/>
          <w:sz w:val="20"/>
          <w:szCs w:val="20"/>
        </w:rPr>
        <w:t xml:space="preserve"> lub </w:t>
      </w:r>
      <w:hyperlink r:id="rId21" w:anchor="/document/17631344?unitId=art(48)&amp;cm=DOCUMENT" w:tgtFrame="_blank" w:history="1">
        <w:r w:rsidR="00920579" w:rsidRPr="00372D94">
          <w:rPr>
            <w:rStyle w:val="Hipercze"/>
            <w:rFonts w:ascii="Tahoma" w:hAnsi="Tahoma" w:cs="Tahoma"/>
            <w:sz w:val="20"/>
            <w:szCs w:val="20"/>
          </w:rPr>
          <w:t>art. 48</w:t>
        </w:r>
      </w:hyperlink>
      <w:r w:rsidR="00920579" w:rsidRPr="00372D94">
        <w:rPr>
          <w:rFonts w:ascii="Tahoma" w:hAnsi="Tahoma" w:cs="Tahoma"/>
          <w:sz w:val="20"/>
          <w:szCs w:val="20"/>
        </w:rPr>
        <w:t xml:space="preserve"> ustawy z dnia 25 czerwca 2010 r. o sporcie (Dz. U. z 2019 r. poz. 1468 i 1495)</w:t>
      </w:r>
      <w:r w:rsidRPr="00372D9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372D94">
        <w:rPr>
          <w:rFonts w:ascii="Tahoma" w:eastAsia="Times New Roman" w:hAnsi="Tahoma" w:cs="Tahoma"/>
          <w:sz w:val="20"/>
          <w:szCs w:val="20"/>
          <w:lang w:eastAsia="pl-PL"/>
        </w:rPr>
        <w:t>b)</w:t>
      </w:r>
      <w:r w:rsidRPr="00372D94">
        <w:rPr>
          <w:rFonts w:ascii="Tahoma" w:eastAsia="Times New Roman" w:hAnsi="Tahoma" w:cs="Tahoma"/>
          <w:sz w:val="20"/>
          <w:szCs w:val="20"/>
          <w:lang w:eastAsia="pl-PL"/>
        </w:rPr>
        <w:tab/>
        <w:t>o charakterze terrorystycznym, o którym mowa w art. 115 § 20 ustawy z dnia 6 czerwca 1997 r. – Kodeks karny</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 xml:space="preserve">wykonawcę, jeżeli urzędującego członka jego organu zarządzającego lub nadzorczego, wspólnika spółki w spółce jawnej lub partnerskiej albo komplementariusza w spółce </w:t>
      </w:r>
      <w:r w:rsidRPr="007B1E74">
        <w:rPr>
          <w:rFonts w:ascii="Tahoma" w:eastAsia="Times New Roman" w:hAnsi="Tahoma" w:cs="Tahoma"/>
          <w:sz w:val="20"/>
          <w:szCs w:val="20"/>
          <w:lang w:eastAsia="pl-PL"/>
        </w:rPr>
        <w:lastRenderedPageBreak/>
        <w:t>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2C6068"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 xml:space="preserve">wykonawcę, który w wyniku lekkomyślności lub niedbalstwa przedstawił informacje wprowadzające w błąd zamawiającego, mogące mieć istotny wpływ na decyzje podejmowane przez </w:t>
      </w:r>
      <w:r w:rsidRPr="002C6068">
        <w:rPr>
          <w:rFonts w:ascii="Tahoma" w:eastAsia="Times New Roman" w:hAnsi="Tahoma" w:cs="Tahoma"/>
          <w:sz w:val="20"/>
          <w:szCs w:val="20"/>
          <w:lang w:eastAsia="pl-PL"/>
        </w:rPr>
        <w:t>zamawiającego w postępowaniu o udzielenie zamówienia;</w:t>
      </w:r>
    </w:p>
    <w:p w:rsidR="007B1E74" w:rsidRPr="002C6068"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2C6068">
        <w:rPr>
          <w:rFonts w:ascii="Tahoma" w:eastAsia="Times New Roman" w:hAnsi="Tahoma" w:cs="Tahoma"/>
          <w:sz w:val="20"/>
          <w:szCs w:val="20"/>
          <w:lang w:eastAsia="pl-PL"/>
        </w:rPr>
        <w:t>18)</w:t>
      </w:r>
      <w:r w:rsidRPr="002C6068">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2C6068"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2C6068">
        <w:rPr>
          <w:rFonts w:ascii="Tahoma" w:eastAsia="Times New Roman" w:hAnsi="Tahoma" w:cs="Tahoma"/>
          <w:sz w:val="20"/>
          <w:szCs w:val="20"/>
          <w:lang w:eastAsia="pl-PL"/>
        </w:rPr>
        <w:t>19)</w:t>
      </w:r>
      <w:r w:rsidRPr="002C6068">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2C6068"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2C6068">
        <w:rPr>
          <w:rFonts w:ascii="Tahoma" w:eastAsia="Times New Roman" w:hAnsi="Tahoma" w:cs="Tahoma"/>
          <w:sz w:val="20"/>
          <w:szCs w:val="20"/>
          <w:lang w:eastAsia="pl-PL"/>
        </w:rPr>
        <w:t>20)</w:t>
      </w:r>
      <w:r w:rsidRPr="002C6068">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2C6068"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2C6068">
        <w:rPr>
          <w:rFonts w:ascii="Tahoma" w:eastAsia="Times New Roman" w:hAnsi="Tahoma" w:cs="Tahoma"/>
          <w:sz w:val="20"/>
          <w:szCs w:val="20"/>
          <w:lang w:eastAsia="pl-PL"/>
        </w:rPr>
        <w:t>21)</w:t>
      </w:r>
      <w:r w:rsidRPr="002C6068">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w:t>
      </w:r>
      <w:r w:rsidR="00372D94" w:rsidRPr="002C6068">
        <w:rPr>
          <w:rFonts w:ascii="Tahoma" w:hAnsi="Tahoma" w:cs="Tahoma"/>
          <w:sz w:val="20"/>
          <w:szCs w:val="20"/>
        </w:rPr>
        <w:t>(Dz. U. z 2019 r. poz. 628 i 1214</w:t>
      </w:r>
      <w:r w:rsidRPr="002C6068">
        <w:rPr>
          <w:rFonts w:ascii="Tahoma" w:eastAsia="Times New Roman" w:hAnsi="Tahoma" w:cs="Tahoma"/>
          <w:sz w:val="20"/>
          <w:szCs w:val="20"/>
          <w:lang w:eastAsia="pl-PL"/>
        </w:rPr>
        <w:t>);</w:t>
      </w:r>
    </w:p>
    <w:p w:rsidR="007B1E74" w:rsidRPr="002C6068"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2C6068">
        <w:rPr>
          <w:rFonts w:ascii="Tahoma" w:eastAsia="Times New Roman" w:hAnsi="Tahoma" w:cs="Tahoma"/>
          <w:sz w:val="20"/>
          <w:szCs w:val="20"/>
          <w:lang w:eastAsia="pl-PL"/>
        </w:rPr>
        <w:t>22)</w:t>
      </w:r>
      <w:r w:rsidRPr="002C6068">
        <w:rPr>
          <w:rFonts w:ascii="Tahoma" w:eastAsia="Times New Roman" w:hAnsi="Tahoma" w:cs="Tahoma"/>
          <w:sz w:val="20"/>
          <w:szCs w:val="20"/>
          <w:lang w:eastAsia="pl-PL"/>
        </w:rPr>
        <w:tab/>
        <w:t>wykonawcę, wobec którego orzeczono tytułem środka zapobiegawczego zakaz ubiegania się o zamówienia publiczne;</w:t>
      </w:r>
    </w:p>
    <w:p w:rsid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2C6068">
        <w:rPr>
          <w:rFonts w:ascii="Tahoma" w:eastAsia="Times New Roman" w:hAnsi="Tahoma" w:cs="Tahoma"/>
          <w:sz w:val="20"/>
          <w:szCs w:val="20"/>
          <w:lang w:eastAsia="pl-PL"/>
        </w:rPr>
        <w:t>23)</w:t>
      </w:r>
      <w:r w:rsidRPr="002C6068">
        <w:rPr>
          <w:rFonts w:ascii="Tahoma" w:eastAsia="Times New Roman" w:hAnsi="Tahoma" w:cs="Tahoma"/>
          <w:sz w:val="20"/>
          <w:szCs w:val="20"/>
          <w:lang w:eastAsia="pl-PL"/>
        </w:rPr>
        <w:tab/>
        <w:t>wykonawców, którzy należąc do tej samej grupy kapitałowej, w rozumieniu ustawy z dnia 16 lutego 2007 r. o ochronie konkurencji i konsumentów (</w:t>
      </w:r>
      <w:r w:rsidR="00372D94" w:rsidRPr="002C6068">
        <w:rPr>
          <w:rFonts w:ascii="Tahoma" w:hAnsi="Tahoma" w:cs="Tahoma"/>
          <w:sz w:val="20"/>
          <w:szCs w:val="20"/>
        </w:rPr>
        <w:t>Dz. U. z 2019 r. poz. 369, 1571 i 1667</w:t>
      </w:r>
      <w:r w:rsidRPr="002C6068">
        <w:rPr>
          <w:rFonts w:ascii="Tahoma" w:eastAsia="Times New Roman" w:hAnsi="Tahoma" w:cs="Tahoma"/>
          <w:sz w:val="20"/>
          <w:szCs w:val="20"/>
          <w:lang w:eastAsia="pl-PL"/>
        </w:rPr>
        <w:t>), złożyli odrębne oferty, oferty częściowe lub wnioski o dopuszczenie do udziału w postępowaniu, chyba że wykażą, że istniejące między nimi powiązania nie prowadzą do zakłócenia konkurencji w postępowaniu o udzielenie zamówienia;</w:t>
      </w:r>
    </w:p>
    <w:p w:rsidR="00253F43" w:rsidRPr="002C6068" w:rsidRDefault="00253F43"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p>
    <w:p w:rsidR="00253F43" w:rsidRPr="006A0031" w:rsidRDefault="007B1E74" w:rsidP="00253F43">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C. </w:t>
      </w:r>
      <w:r w:rsidR="00253F43" w:rsidRPr="006A0031">
        <w:rPr>
          <w:rFonts w:ascii="Tahoma" w:eastAsia="Times New Roman" w:hAnsi="Tahoma" w:cs="Tahoma"/>
          <w:b/>
          <w:sz w:val="20"/>
          <w:szCs w:val="20"/>
          <w:lang w:eastAsia="pl-PL"/>
        </w:rPr>
        <w:t xml:space="preserve">Zamawiający przewiduje wykluczenia Wykonawcy stosownie do treści art. 24 ust. 5 pkt 1, 2, 3 i 4 ustawy PZP: </w:t>
      </w:r>
    </w:p>
    <w:p w:rsidR="00253F43" w:rsidRPr="0049427D" w:rsidRDefault="00253F43" w:rsidP="00253F43">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w:t>
      </w:r>
      <w:r w:rsidRPr="0049427D">
        <w:rPr>
          <w:rFonts w:ascii="Tahoma" w:hAnsi="Tahoma" w:cs="Tahoma"/>
          <w:bCs/>
          <w:sz w:val="20"/>
          <w:szCs w:val="20"/>
        </w:rPr>
        <w:t xml:space="preserve">lub sąd zarządził likwidację jego majątku w trybie art. 332 ust. 1 ustawy z dnia 15 maja 2015 r. – Prawo restrukturyzacyjne (Dz. U. z 2019r. poz. 243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2019r. poz. 498 ze zm.); </w:t>
      </w:r>
    </w:p>
    <w:p w:rsidR="00253F43" w:rsidRPr="0049427D" w:rsidRDefault="00253F43" w:rsidP="00253F43">
      <w:pPr>
        <w:autoSpaceDE w:val="0"/>
        <w:autoSpaceDN w:val="0"/>
        <w:adjustRightInd w:val="0"/>
        <w:spacing w:after="56" w:line="240" w:lineRule="auto"/>
        <w:ind w:left="1134" w:hanging="425"/>
        <w:jc w:val="both"/>
        <w:rPr>
          <w:rFonts w:ascii="Tahoma" w:hAnsi="Tahoma" w:cs="Tahoma"/>
          <w:sz w:val="20"/>
          <w:szCs w:val="20"/>
        </w:rPr>
      </w:pPr>
      <w:r w:rsidRPr="0049427D">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253F43" w:rsidRPr="006A0031" w:rsidRDefault="00253F43" w:rsidP="00253F43">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253F43" w:rsidRPr="006A0031" w:rsidRDefault="00253F43" w:rsidP="00253F43">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a) zamawiającym, </w:t>
      </w:r>
    </w:p>
    <w:p w:rsidR="00253F43" w:rsidRPr="006A0031" w:rsidRDefault="00253F43" w:rsidP="00253F43">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lastRenderedPageBreak/>
        <w:t xml:space="preserve">b) osobami uprawnionymi do reprezentowania zamawiającego, </w:t>
      </w:r>
    </w:p>
    <w:p w:rsidR="00253F43" w:rsidRPr="006A0031" w:rsidRDefault="00253F43" w:rsidP="00253F43">
      <w:pPr>
        <w:autoSpaceDE w:val="0"/>
        <w:autoSpaceDN w:val="0"/>
        <w:adjustRightInd w:val="0"/>
        <w:spacing w:after="56" w:line="240" w:lineRule="auto"/>
        <w:ind w:left="1134" w:hanging="425"/>
        <w:jc w:val="both"/>
        <w:rPr>
          <w:rFonts w:ascii="Tahoma" w:hAnsi="Tahoma" w:cs="Tahoma"/>
          <w:sz w:val="20"/>
          <w:szCs w:val="20"/>
        </w:rPr>
      </w:pPr>
      <w:r w:rsidRPr="006A0031">
        <w:rPr>
          <w:rFonts w:ascii="Tahoma" w:hAnsi="Tahoma" w:cs="Tahoma"/>
          <w:bCs/>
          <w:sz w:val="20"/>
          <w:szCs w:val="20"/>
        </w:rPr>
        <w:t xml:space="preserve">c) członkami komisji przetargowej, </w:t>
      </w:r>
    </w:p>
    <w:p w:rsidR="00253F43" w:rsidRPr="006A0031" w:rsidRDefault="00253F43" w:rsidP="00253F43">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d) osobami, które złożyły oświadczenie, o którym mowa w art. 17 ust. 2a ustawy PZP </w:t>
      </w:r>
    </w:p>
    <w:p w:rsidR="00253F43" w:rsidRPr="006A0031" w:rsidRDefault="00253F43" w:rsidP="00253F43">
      <w:pPr>
        <w:autoSpaceDE w:val="0"/>
        <w:autoSpaceDN w:val="0"/>
        <w:adjustRightInd w:val="0"/>
        <w:spacing w:after="0" w:line="240" w:lineRule="auto"/>
        <w:ind w:left="1134" w:hanging="425"/>
        <w:jc w:val="both"/>
        <w:rPr>
          <w:rFonts w:ascii="Tahoma" w:hAnsi="Tahoma" w:cs="Tahoma"/>
          <w:bCs/>
          <w:sz w:val="20"/>
          <w:szCs w:val="20"/>
        </w:rPr>
      </w:pPr>
      <w:r w:rsidRPr="006A0031">
        <w:rPr>
          <w:rFonts w:ascii="Tahoma" w:hAnsi="Tahoma" w:cs="Tahoma"/>
          <w:bCs/>
          <w:sz w:val="20"/>
          <w:szCs w:val="20"/>
        </w:rPr>
        <w:t xml:space="preserve">chyba że jest możliwe zapewnienie bezstronności po stronie zamawiającego w inny sposób niż przez </w:t>
      </w:r>
    </w:p>
    <w:p w:rsidR="00253F43" w:rsidRPr="006A0031" w:rsidRDefault="00253F43" w:rsidP="00253F43">
      <w:pPr>
        <w:autoSpaceDE w:val="0"/>
        <w:autoSpaceDN w:val="0"/>
        <w:adjustRightInd w:val="0"/>
        <w:spacing w:after="0" w:line="240" w:lineRule="auto"/>
        <w:ind w:left="1134" w:hanging="425"/>
        <w:jc w:val="both"/>
        <w:rPr>
          <w:rFonts w:ascii="Tahoma" w:hAnsi="Tahoma" w:cs="Tahoma"/>
          <w:sz w:val="20"/>
          <w:szCs w:val="20"/>
        </w:rPr>
      </w:pPr>
      <w:r w:rsidRPr="006A0031">
        <w:rPr>
          <w:rFonts w:ascii="Tahoma" w:hAnsi="Tahoma" w:cs="Tahoma"/>
          <w:bCs/>
          <w:sz w:val="20"/>
          <w:szCs w:val="20"/>
        </w:rPr>
        <w:t xml:space="preserve">wykluczenie wykonawcy z udziału w postępowaniu; </w:t>
      </w:r>
    </w:p>
    <w:p w:rsidR="00253F43" w:rsidRPr="006A0031" w:rsidRDefault="00253F43" w:rsidP="00253F43">
      <w:pPr>
        <w:tabs>
          <w:tab w:val="left" w:pos="851"/>
          <w:tab w:val="left" w:pos="7938"/>
        </w:tabs>
        <w:spacing w:after="0" w:line="240" w:lineRule="auto"/>
        <w:ind w:left="709" w:hanging="283"/>
        <w:jc w:val="both"/>
        <w:rPr>
          <w:rFonts w:ascii="Tahoma" w:hAnsi="Tahoma" w:cs="Tahoma"/>
          <w:bCs/>
          <w:sz w:val="20"/>
          <w:szCs w:val="20"/>
        </w:rPr>
      </w:pPr>
      <w:r w:rsidRPr="006A0031">
        <w:rPr>
          <w:rFonts w:ascii="Tahoma" w:hAnsi="Tahoma" w:cs="Tahoma"/>
          <w:bCs/>
          <w:sz w:val="20"/>
          <w:szCs w:val="20"/>
        </w:rPr>
        <w:t>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7B1E74" w:rsidRPr="007B1E74" w:rsidRDefault="007B1E74" w:rsidP="00CC3322">
      <w:pPr>
        <w:keepNext/>
        <w:suppressAutoHyphens/>
        <w:autoSpaceDE w:val="0"/>
        <w:autoSpaceDN w:val="0"/>
        <w:adjustRightInd w:val="0"/>
        <w:spacing w:after="0" w:line="240" w:lineRule="auto"/>
        <w:ind w:left="426" w:hanging="426"/>
        <w:jc w:val="both"/>
        <w:rPr>
          <w:rFonts w:ascii="Tahoma" w:eastAsia="Times New Roman" w:hAnsi="Tahoma" w:cs="Tahoma"/>
          <w:b/>
          <w:bCs/>
          <w:sz w:val="20"/>
          <w:szCs w:val="20"/>
          <w:lang w:eastAsia="pl-PL"/>
        </w:rPr>
      </w:pPr>
    </w:p>
    <w:p w:rsidR="007B1E74" w:rsidRPr="007B1E74" w:rsidRDefault="007B1E74" w:rsidP="00CC3322">
      <w:pPr>
        <w:tabs>
          <w:tab w:val="left" w:pos="851"/>
          <w:tab w:val="left" w:pos="7938"/>
        </w:tabs>
        <w:spacing w:after="0" w:line="240" w:lineRule="auto"/>
        <w:ind w:left="426" w:hanging="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CC3322"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1. kompetencji lub uprawnień do prowadzenia określonej działalności zawodowej, o ile wynika to z odrębnych przepisów;</w:t>
      </w:r>
    </w:p>
    <w:p w:rsidR="00253F43" w:rsidRDefault="00253F43" w:rsidP="00CC3322">
      <w:pPr>
        <w:spacing w:after="0" w:line="240" w:lineRule="auto"/>
        <w:ind w:left="567"/>
        <w:jc w:val="both"/>
        <w:rPr>
          <w:rFonts w:ascii="Tahoma" w:eastAsia="Times New Roman" w:hAnsi="Tahoma" w:cs="Tahoma"/>
          <w:bCs/>
          <w:sz w:val="20"/>
          <w:szCs w:val="20"/>
          <w:lang w:eastAsia="pl-PL"/>
        </w:rPr>
      </w:pPr>
    </w:p>
    <w:p w:rsidR="007B1E74" w:rsidRPr="00CC3322" w:rsidRDefault="007B1E74" w:rsidP="00CC3322">
      <w:pPr>
        <w:spacing w:after="0" w:line="240" w:lineRule="auto"/>
        <w:ind w:left="567"/>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Zamawiający nie określa przedmiotowego warunku udziału.</w:t>
      </w:r>
    </w:p>
    <w:p w:rsidR="007B1E74" w:rsidRPr="00CC3322" w:rsidRDefault="007B1E74" w:rsidP="00CC3322">
      <w:pPr>
        <w:tabs>
          <w:tab w:val="left" w:pos="851"/>
          <w:tab w:val="left" w:pos="7938"/>
        </w:tabs>
        <w:spacing w:after="0" w:line="240" w:lineRule="auto"/>
        <w:ind w:left="567"/>
        <w:jc w:val="both"/>
        <w:rPr>
          <w:rFonts w:ascii="Tahoma" w:eastAsia="Times New Roman" w:hAnsi="Tahoma" w:cs="Tahoma"/>
          <w:b/>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2. sytuacji ekonomicznej lub finansowej;</w:t>
      </w:r>
    </w:p>
    <w:p w:rsidR="00253F43" w:rsidRDefault="00253F43" w:rsidP="00CC3322">
      <w:pPr>
        <w:spacing w:after="0" w:line="240" w:lineRule="auto"/>
        <w:ind w:left="567"/>
        <w:jc w:val="both"/>
        <w:rPr>
          <w:rFonts w:ascii="Tahoma" w:eastAsia="Times New Roman" w:hAnsi="Tahoma" w:cs="Tahoma"/>
          <w:bCs/>
          <w:sz w:val="20"/>
          <w:szCs w:val="20"/>
          <w:lang w:eastAsia="pl-PL"/>
        </w:rPr>
      </w:pPr>
    </w:p>
    <w:p w:rsidR="00CC3322" w:rsidRPr="00CC3322" w:rsidRDefault="00CC3322" w:rsidP="00CC3322">
      <w:pPr>
        <w:spacing w:after="0" w:line="240" w:lineRule="auto"/>
        <w:ind w:left="567"/>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Zamawiający nie określa przedmiotowego warunku udziału.</w:t>
      </w:r>
    </w:p>
    <w:p w:rsidR="007B1E74" w:rsidRPr="00CC3322" w:rsidRDefault="007B1E74" w:rsidP="00CC3322">
      <w:pPr>
        <w:spacing w:after="0" w:line="240" w:lineRule="auto"/>
        <w:ind w:left="567"/>
        <w:jc w:val="both"/>
        <w:rPr>
          <w:rFonts w:ascii="Tahoma" w:eastAsia="Times New Roman" w:hAnsi="Tahoma" w:cs="Tahoma"/>
          <w:sz w:val="20"/>
          <w:szCs w:val="20"/>
          <w:lang w:eastAsia="pl-PL"/>
        </w:rPr>
      </w:pPr>
    </w:p>
    <w:p w:rsidR="007B1E74" w:rsidRPr="00CC3322" w:rsidRDefault="007B1E74" w:rsidP="00CC3322">
      <w:pPr>
        <w:spacing w:after="0" w:line="240" w:lineRule="auto"/>
        <w:ind w:left="567" w:hanging="289"/>
        <w:jc w:val="both"/>
        <w:rPr>
          <w:rFonts w:ascii="Tahoma" w:eastAsia="Times New Roman" w:hAnsi="Tahoma" w:cs="Tahoma"/>
          <w:bCs/>
          <w:sz w:val="20"/>
          <w:szCs w:val="20"/>
          <w:lang w:eastAsia="pl-PL"/>
        </w:rPr>
      </w:pPr>
      <w:r w:rsidRPr="00CC3322">
        <w:rPr>
          <w:rFonts w:ascii="Tahoma" w:eastAsia="Times New Roman" w:hAnsi="Tahoma" w:cs="Tahoma"/>
          <w:bCs/>
          <w:sz w:val="20"/>
          <w:szCs w:val="20"/>
          <w:lang w:eastAsia="pl-PL"/>
        </w:rPr>
        <w:t>3. zdolności technicznej lub zawodowej</w:t>
      </w:r>
    </w:p>
    <w:p w:rsidR="007B1E74" w:rsidRDefault="007B1E74" w:rsidP="007A6608">
      <w:pPr>
        <w:pStyle w:val="Akapitzlist"/>
        <w:numPr>
          <w:ilvl w:val="1"/>
          <w:numId w:val="60"/>
        </w:numPr>
        <w:spacing w:line="240" w:lineRule="auto"/>
        <w:ind w:left="993" w:hanging="567"/>
        <w:jc w:val="both"/>
        <w:rPr>
          <w:rFonts w:ascii="Tahoma" w:eastAsia="Times New Roman" w:hAnsi="Tahoma" w:cs="Tahoma"/>
          <w:sz w:val="20"/>
          <w:szCs w:val="20"/>
          <w:lang w:eastAsia="ar-SA"/>
        </w:rPr>
      </w:pPr>
      <w:r w:rsidRPr="00CC3322">
        <w:rPr>
          <w:rFonts w:ascii="Tahoma" w:eastAsia="Times New Roman" w:hAnsi="Tahoma" w:cs="Tahoma"/>
          <w:sz w:val="20"/>
          <w:szCs w:val="20"/>
          <w:lang w:eastAsia="ar-SA"/>
        </w:rPr>
        <w:t xml:space="preserve">Warunkiem udziału w postępowaniu jest dysponowanie </w:t>
      </w:r>
      <w:r w:rsidR="00CC3322" w:rsidRPr="00CC3322">
        <w:rPr>
          <w:rFonts w:ascii="Tahoma" w:hAnsi="Tahoma" w:cs="Tahoma"/>
          <w:color w:val="000000"/>
          <w:sz w:val="20"/>
          <w:szCs w:val="20"/>
        </w:rPr>
        <w:t>odpowiednim potencjałem technicznym przez co należy rozumieć przedstawienie wykazu niżej wymienionych urządzeń technicznych</w:t>
      </w:r>
      <w:r w:rsidRPr="00CC3322">
        <w:rPr>
          <w:rFonts w:ascii="Tahoma" w:eastAsia="Times New Roman" w:hAnsi="Tahoma" w:cs="Tahoma"/>
          <w:sz w:val="20"/>
          <w:szCs w:val="20"/>
          <w:lang w:eastAsia="ar-SA"/>
        </w:rPr>
        <w:t>, które zostaną przez Wykonawcę skierowane do realizacji zamówienia publicznego, tj.:</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 xml:space="preserve">Równiarka drogowa – 1 szt. </w:t>
      </w:r>
    </w:p>
    <w:p w:rsidR="00CC3322" w:rsidRDefault="00CC3322" w:rsidP="00E45FC9">
      <w:pPr>
        <w:pStyle w:val="Akapitzlist"/>
        <w:numPr>
          <w:ilvl w:val="2"/>
          <w:numId w:val="60"/>
        </w:numPr>
        <w:spacing w:line="300" w:lineRule="exact"/>
        <w:ind w:left="1134" w:hanging="567"/>
        <w:jc w:val="both"/>
        <w:rPr>
          <w:rFonts w:ascii="Tahoma" w:hAnsi="Tahoma" w:cs="Tahoma"/>
          <w:color w:val="000000"/>
          <w:sz w:val="20"/>
          <w:szCs w:val="20"/>
        </w:rPr>
      </w:pPr>
      <w:r w:rsidRPr="00E45FC9">
        <w:rPr>
          <w:rFonts w:ascii="Tahoma" w:hAnsi="Tahoma" w:cs="Tahoma"/>
          <w:color w:val="000000"/>
          <w:sz w:val="20"/>
          <w:szCs w:val="20"/>
        </w:rPr>
        <w:t xml:space="preserve">Walec drogowy </w:t>
      </w:r>
      <w:r w:rsidR="001F579B" w:rsidRPr="00E45FC9">
        <w:rPr>
          <w:rFonts w:ascii="Tahoma" w:hAnsi="Tahoma" w:cs="Tahoma"/>
          <w:sz w:val="20"/>
          <w:szCs w:val="20"/>
        </w:rPr>
        <w:t>kombinowany stalowo - gumowy o masie 9 - 10 T</w:t>
      </w:r>
      <w:r w:rsidR="001F579B" w:rsidRPr="00E45FC9">
        <w:rPr>
          <w:rFonts w:ascii="Tahoma" w:hAnsi="Tahoma" w:cs="Tahoma"/>
          <w:color w:val="000000"/>
          <w:sz w:val="20"/>
          <w:szCs w:val="20"/>
        </w:rPr>
        <w:t xml:space="preserve"> </w:t>
      </w:r>
      <w:r w:rsidRPr="00E45FC9">
        <w:rPr>
          <w:rFonts w:ascii="Tahoma" w:hAnsi="Tahoma" w:cs="Tahoma"/>
          <w:color w:val="000000"/>
          <w:sz w:val="20"/>
          <w:szCs w:val="20"/>
        </w:rPr>
        <w:t xml:space="preserve">– 1 szt. </w:t>
      </w:r>
    </w:p>
    <w:p w:rsidR="00E45FC9" w:rsidRPr="007714D2" w:rsidRDefault="00E45FC9" w:rsidP="007714D2">
      <w:pPr>
        <w:pStyle w:val="Akapitzlist"/>
        <w:numPr>
          <w:ilvl w:val="2"/>
          <w:numId w:val="60"/>
        </w:numPr>
        <w:spacing w:line="300" w:lineRule="exact"/>
        <w:ind w:left="1134" w:hanging="567"/>
        <w:jc w:val="both"/>
        <w:rPr>
          <w:rFonts w:ascii="Tahoma" w:hAnsi="Tahoma" w:cs="Tahoma"/>
          <w:color w:val="000000"/>
          <w:sz w:val="20"/>
          <w:szCs w:val="20"/>
        </w:rPr>
      </w:pPr>
      <w:r w:rsidRPr="00E45FC9">
        <w:rPr>
          <w:sz w:val="23"/>
          <w:szCs w:val="23"/>
        </w:rPr>
        <w:t>Beczkowóz z urządzeniem do polewania 1 – szt.</w:t>
      </w: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1F579B">
      <w:pPr>
        <w:tabs>
          <w:tab w:val="center" w:pos="4536"/>
          <w:tab w:val="right" w:pos="9072"/>
        </w:tabs>
        <w:spacing w:after="0" w:line="240" w:lineRule="auto"/>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ustawy Prawo zamówień publicznych.</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7A6608">
      <w:pPr>
        <w:numPr>
          <w:ilvl w:val="0"/>
          <w:numId w:val="37"/>
        </w:num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1F579B">
      <w:pPr>
        <w:autoSpaceDE w:val="0"/>
        <w:autoSpaceDN w:val="0"/>
        <w:adjustRightInd w:val="0"/>
        <w:spacing w:after="0" w:line="240" w:lineRule="auto"/>
        <w:ind w:left="284"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1F579B">
      <w:pPr>
        <w:tabs>
          <w:tab w:val="left" w:pos="993"/>
        </w:tabs>
        <w:spacing w:after="0" w:line="240" w:lineRule="auto"/>
        <w:ind w:left="28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0A1C43" w:rsidRPr="003C2B91" w:rsidRDefault="000A1C43" w:rsidP="000A1C43">
      <w:pPr>
        <w:spacing w:after="0" w:line="240" w:lineRule="auto"/>
        <w:ind w:left="284"/>
        <w:jc w:val="both"/>
        <w:rPr>
          <w:rFonts w:ascii="Tahoma" w:eastAsia="Times New Roman" w:hAnsi="Tahoma" w:cs="Tahoma"/>
          <w:b/>
          <w:bCs/>
          <w:sz w:val="20"/>
          <w:szCs w:val="20"/>
          <w:lang w:eastAsia="pl-PL"/>
        </w:rPr>
      </w:pPr>
      <w:r w:rsidRPr="003B77B5">
        <w:rPr>
          <w:rFonts w:ascii="Tahoma" w:eastAsia="Times New Roman" w:hAnsi="Tahoma" w:cs="Tahoma"/>
          <w:b/>
          <w:bCs/>
          <w:sz w:val="20"/>
          <w:szCs w:val="20"/>
          <w:lang w:eastAsia="pl-PL"/>
        </w:rPr>
        <w:t xml:space="preserve">Zgodnie z art. 24 aa ust. 1 ustawy </w:t>
      </w:r>
      <w:proofErr w:type="spellStart"/>
      <w:r w:rsidRPr="003B77B5">
        <w:rPr>
          <w:rFonts w:ascii="Tahoma" w:eastAsia="Times New Roman" w:hAnsi="Tahoma" w:cs="Tahoma"/>
          <w:b/>
          <w:bCs/>
          <w:sz w:val="20"/>
          <w:szCs w:val="20"/>
          <w:lang w:eastAsia="pl-PL"/>
        </w:rPr>
        <w:t>pzp</w:t>
      </w:r>
      <w:proofErr w:type="spellEnd"/>
      <w:r w:rsidRPr="003B77B5">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postępowaniu.</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9"/>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9"/>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A6608">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7A6608">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A6608">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A6608">
      <w:pPr>
        <w:numPr>
          <w:ilvl w:val="0"/>
          <w:numId w:val="40"/>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7A6608">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C11CF8" w:rsidRDefault="00C11CF8" w:rsidP="007A6608">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C11CF8">
        <w:rPr>
          <w:rFonts w:ascii="Tahoma" w:hAnsi="Tahoma" w:cs="Tahoma"/>
          <w:b/>
          <w:color w:val="000000"/>
          <w:spacing w:val="-1"/>
          <w:sz w:val="20"/>
          <w:szCs w:val="20"/>
        </w:rPr>
        <w:t xml:space="preserve">Wykaz niezbędnych do wykonania zamówienia </w:t>
      </w:r>
      <w:r w:rsidRPr="00C11CF8">
        <w:rPr>
          <w:rFonts w:ascii="Tahoma" w:hAnsi="Tahoma" w:cs="Tahoma"/>
          <w:b/>
          <w:color w:val="000000"/>
          <w:sz w:val="20"/>
          <w:szCs w:val="20"/>
        </w:rPr>
        <w:t>urządzeń technicznych</w:t>
      </w:r>
      <w:r w:rsidRPr="00C11CF8">
        <w:rPr>
          <w:rFonts w:ascii="Tahoma" w:hAnsi="Tahoma" w:cs="Tahoma"/>
          <w:color w:val="000000"/>
          <w:spacing w:val="-1"/>
          <w:sz w:val="20"/>
          <w:szCs w:val="20"/>
        </w:rPr>
        <w:t xml:space="preserve">, o których mowa w rozdziale 5 lit. „D” SIWZ, jakimi dysponuje lub będzie dysponował wykonawca </w:t>
      </w:r>
      <w:r w:rsidRPr="00C11CF8">
        <w:rPr>
          <w:rFonts w:ascii="Tahoma" w:hAnsi="Tahoma" w:cs="Tahoma"/>
          <w:color w:val="000000"/>
          <w:sz w:val="20"/>
          <w:szCs w:val="20"/>
        </w:rPr>
        <w:t>wraz z informacją o podstawie dysponowania tymi zasobami</w:t>
      </w:r>
      <w:r w:rsidR="007B1E74" w:rsidRPr="00C11CF8">
        <w:rPr>
          <w:rFonts w:ascii="Tahoma" w:eastAsia="Times New Roman" w:hAnsi="Tahoma" w:cs="Tahoma"/>
          <w:sz w:val="20"/>
          <w:szCs w:val="20"/>
          <w:lang w:eastAsia="pl-PL"/>
        </w:rPr>
        <w:t>.</w:t>
      </w:r>
    </w:p>
    <w:p w:rsidR="00C11CF8" w:rsidRDefault="00C11CF8" w:rsidP="007B1E74">
      <w:pPr>
        <w:spacing w:after="0" w:line="240" w:lineRule="auto"/>
        <w:ind w:left="1134"/>
        <w:jc w:val="both"/>
        <w:rPr>
          <w:rFonts w:ascii="Tahoma" w:eastAsia="Times New Roman" w:hAnsi="Tahoma" w:cs="Tahoma"/>
          <w:b/>
          <w:bCs/>
          <w:sz w:val="20"/>
          <w:szCs w:val="20"/>
          <w:u w:val="single"/>
          <w:lang w:eastAsia="pl-PL"/>
        </w:rPr>
      </w:pP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r w:rsidR="00227BAD">
        <w:rPr>
          <w:rFonts w:ascii="Tahoma" w:eastAsia="Times New Roman" w:hAnsi="Tahoma" w:cs="Tahoma"/>
          <w:sz w:val="20"/>
          <w:szCs w:val="20"/>
          <w:lang w:eastAsia="x-none"/>
        </w:rPr>
        <w:t xml:space="preserve">pkt 3,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w:t>
      </w:r>
      <w:r w:rsidR="00227BAD">
        <w:rPr>
          <w:rFonts w:ascii="Tahoma" w:eastAsia="Times New Roman" w:hAnsi="Tahoma" w:cs="Tahoma"/>
          <w:sz w:val="20"/>
          <w:szCs w:val="20"/>
          <w:lang w:eastAsia="x-none"/>
        </w:rPr>
        <w:t>.1</w:t>
      </w:r>
      <w:r w:rsidRPr="007B1E74">
        <w:rPr>
          <w:rFonts w:ascii="Tahoma" w:eastAsia="Times New Roman" w:hAnsi="Tahoma" w:cs="Tahoma"/>
          <w:sz w:val="20"/>
          <w:szCs w:val="20"/>
          <w:lang w:eastAsia="x-none"/>
        </w:rPr>
        <w:t xml:space="preserve"> SIWZ.</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t>
      </w:r>
      <w:r w:rsidR="00227BAD">
        <w:rPr>
          <w:rFonts w:ascii="Tahoma" w:eastAsia="Times New Roman" w:hAnsi="Tahoma" w:cs="Tahoma"/>
          <w:sz w:val="20"/>
          <w:szCs w:val="20"/>
          <w:lang w:eastAsia="x-none"/>
        </w:rPr>
        <w:t xml:space="preserve">urządzeń technicznych </w:t>
      </w:r>
      <w:r w:rsidRPr="007B1E74">
        <w:rPr>
          <w:rFonts w:ascii="Tahoma" w:eastAsia="Times New Roman" w:hAnsi="Tahoma" w:cs="Tahoma"/>
          <w:sz w:val="20"/>
          <w:szCs w:val="20"/>
          <w:lang w:val="x-none" w:eastAsia="x-none"/>
        </w:rPr>
        <w:t xml:space="preserve">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r w:rsidR="00227BAD">
        <w:rPr>
          <w:rFonts w:ascii="Tahoma" w:eastAsia="Times New Roman" w:hAnsi="Tahoma" w:cs="Tahoma"/>
          <w:sz w:val="20"/>
          <w:szCs w:val="20"/>
          <w:lang w:eastAsia="x-none"/>
        </w:rPr>
        <w:t xml:space="preserve">pkt 3, </w:t>
      </w:r>
      <w:proofErr w:type="spellStart"/>
      <w:r w:rsidR="00227BAD" w:rsidRPr="007B1E74">
        <w:rPr>
          <w:rFonts w:ascii="Tahoma" w:eastAsia="Times New Roman" w:hAnsi="Tahoma" w:cs="Tahoma"/>
          <w:sz w:val="20"/>
          <w:szCs w:val="20"/>
          <w:lang w:eastAsia="x-none"/>
        </w:rPr>
        <w:t>ppkt</w:t>
      </w:r>
      <w:proofErr w:type="spellEnd"/>
      <w:r w:rsidR="00227BAD" w:rsidRPr="007B1E74">
        <w:rPr>
          <w:rFonts w:ascii="Tahoma" w:eastAsia="Times New Roman" w:hAnsi="Tahoma" w:cs="Tahoma"/>
          <w:sz w:val="20"/>
          <w:szCs w:val="20"/>
          <w:lang w:eastAsia="x-none"/>
        </w:rPr>
        <w:t xml:space="preserve"> 3</w:t>
      </w:r>
      <w:r w:rsidR="00227BAD">
        <w:rPr>
          <w:rFonts w:ascii="Tahoma" w:eastAsia="Times New Roman" w:hAnsi="Tahoma" w:cs="Tahoma"/>
          <w:sz w:val="20"/>
          <w:szCs w:val="20"/>
          <w:lang w:eastAsia="x-none"/>
        </w:rPr>
        <w:t>.1</w:t>
      </w:r>
      <w:r w:rsidR="00227BAD" w:rsidRPr="007B1E74">
        <w:rPr>
          <w:rFonts w:ascii="Tahoma" w:eastAsia="Times New Roman" w:hAnsi="Tahoma" w:cs="Tahoma"/>
          <w:sz w:val="20"/>
          <w:szCs w:val="20"/>
          <w:lang w:eastAsia="x-none"/>
        </w:rPr>
        <w:t xml:space="preserve"> SIWZ</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w:t>
      </w:r>
      <w:r w:rsidR="00227BAD">
        <w:rPr>
          <w:rFonts w:ascii="Tahoma" w:eastAsia="Times New Roman" w:hAnsi="Tahoma" w:cs="Tahoma"/>
          <w:sz w:val="20"/>
          <w:szCs w:val="20"/>
          <w:lang w:eastAsia="x-none"/>
        </w:rPr>
        <w:t>URZĄDZEŃ TECHNICZNYCH</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B21A8C" w:rsidRPr="00B21A8C"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wykonawcę innych dokumentów, o których mowa w art.26 ust.2c ustawy PZP. </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0D3C90" w:rsidRDefault="007B1E74" w:rsidP="007A6608">
      <w:pPr>
        <w:numPr>
          <w:ilvl w:val="1"/>
          <w:numId w:val="36"/>
        </w:numPr>
        <w:tabs>
          <w:tab w:val="num" w:pos="1134"/>
        </w:tabs>
        <w:spacing w:after="0" w:line="240" w:lineRule="auto"/>
        <w:ind w:left="1134" w:hanging="283"/>
        <w:jc w:val="both"/>
        <w:rPr>
          <w:rFonts w:ascii="Tahoma" w:eastAsia="Times New Roman" w:hAnsi="Tahoma" w:cs="Tahoma"/>
          <w:sz w:val="20"/>
          <w:szCs w:val="20"/>
          <w:lang w:eastAsia="pl-PL"/>
        </w:rPr>
      </w:pPr>
      <w:r w:rsidRPr="000D3C90">
        <w:rPr>
          <w:rFonts w:ascii="Tahoma" w:eastAsia="Times New Roman" w:hAnsi="Tahoma" w:cs="Tahoma"/>
          <w:b/>
          <w:sz w:val="20"/>
          <w:szCs w:val="20"/>
          <w:lang w:eastAsia="pl-PL"/>
        </w:rPr>
        <w:t>Oświadczenie w zakresie art. 25 ust. 1 pkt 2 ustawy Prawo zamówień publicznych</w:t>
      </w:r>
      <w:r w:rsidRPr="000D3C90">
        <w:rPr>
          <w:rFonts w:ascii="Tahoma" w:eastAsia="Times New Roman" w:hAnsi="Tahoma" w:cs="Tahoma"/>
          <w:sz w:val="20"/>
          <w:szCs w:val="20"/>
          <w:lang w:eastAsia="pl-PL"/>
        </w:rPr>
        <w:t>.</w:t>
      </w:r>
    </w:p>
    <w:p w:rsidR="007B1E74" w:rsidRPr="000D3C90" w:rsidRDefault="007B1E74" w:rsidP="007B1E74">
      <w:pPr>
        <w:spacing w:after="0" w:line="240" w:lineRule="auto"/>
        <w:ind w:left="1134"/>
        <w:jc w:val="both"/>
        <w:rPr>
          <w:rFonts w:ascii="Tahoma" w:eastAsia="Times New Roman" w:hAnsi="Tahoma" w:cs="Tahoma"/>
          <w:sz w:val="20"/>
          <w:szCs w:val="20"/>
          <w:u w:val="single"/>
          <w:lang w:eastAsia="pl-PL"/>
        </w:rPr>
      </w:pPr>
      <w:r w:rsidRPr="000D3C90">
        <w:rPr>
          <w:rFonts w:ascii="Tahoma" w:eastAsia="Times New Roman" w:hAnsi="Tahoma" w:cs="Tahoma"/>
          <w:sz w:val="20"/>
          <w:szCs w:val="20"/>
          <w:u w:val="single"/>
          <w:lang w:eastAsia="pl-PL"/>
        </w:rPr>
        <w:t>Uwaga:</w:t>
      </w:r>
    </w:p>
    <w:p w:rsidR="007B1E74" w:rsidRPr="000D3C90" w:rsidRDefault="007B1E74" w:rsidP="007B1E74">
      <w:pPr>
        <w:spacing w:after="0" w:line="240" w:lineRule="auto"/>
        <w:ind w:left="1418" w:hanging="284"/>
        <w:jc w:val="both"/>
        <w:rPr>
          <w:rFonts w:ascii="Tahoma" w:eastAsia="Times New Roman" w:hAnsi="Tahoma" w:cs="Tahoma"/>
          <w:sz w:val="20"/>
          <w:szCs w:val="20"/>
          <w:lang w:eastAsia="pl-PL"/>
        </w:rPr>
      </w:pPr>
      <w:r w:rsidRPr="000D3C90">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w:t>
      </w:r>
      <w:r w:rsidR="007A0104">
        <w:rPr>
          <w:rFonts w:ascii="Tahoma" w:eastAsia="Times New Roman" w:hAnsi="Tahoma" w:cs="Tahoma"/>
          <w:sz w:val="20"/>
          <w:szCs w:val="20"/>
          <w:lang w:eastAsia="pl-PL"/>
        </w:rPr>
        <w:t>7</w:t>
      </w:r>
      <w:r w:rsidRPr="000D3C90">
        <w:rPr>
          <w:rFonts w:ascii="Tahoma" w:eastAsia="Times New Roman" w:hAnsi="Tahoma" w:cs="Tahoma"/>
          <w:sz w:val="20"/>
          <w:szCs w:val="20"/>
          <w:lang w:eastAsia="pl-PL"/>
        </w:rPr>
        <w:t xml:space="preserve">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0D3C90">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A6608">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7A6608">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 xml:space="preserve">wskazania dostępności przedmiotowych oświadczeń lub dokumentów w formie elektronicznej pod określonymi adresami internetowymi ogólnodostępnych i bezpłatnych baz danych – </w:t>
      </w:r>
      <w:r w:rsidRPr="007B1E74">
        <w:rPr>
          <w:rFonts w:ascii="Tahoma" w:eastAsia="Times New Roman" w:hAnsi="Tahoma" w:cs="Tahoma"/>
          <w:sz w:val="20"/>
          <w:szCs w:val="20"/>
          <w:lang w:eastAsia="pl-PL"/>
        </w:rPr>
        <w:lastRenderedPageBreak/>
        <w:t>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C7857"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w:t>
      </w:r>
      <w:r w:rsidRPr="007C7857">
        <w:rPr>
          <w:rFonts w:ascii="Tahoma" w:eastAsia="Times New Roman" w:hAnsi="Tahoma" w:cs="Tahoma"/>
          <w:sz w:val="20"/>
          <w:szCs w:val="20"/>
          <w:lang w:eastAsia="pl-PL"/>
        </w:rPr>
        <w:t>zamówień publicznych, korzysta z posiadanych oświadczeń lub dokumentów, o ile są one aktualne.</w:t>
      </w:r>
    </w:p>
    <w:p w:rsidR="007B1E74" w:rsidRPr="007C7857" w:rsidRDefault="007B1E74" w:rsidP="007B1E74">
      <w:pPr>
        <w:spacing w:after="0" w:line="240" w:lineRule="auto"/>
        <w:jc w:val="both"/>
        <w:rPr>
          <w:rFonts w:ascii="Tahoma" w:eastAsia="Times New Roman" w:hAnsi="Tahoma" w:cs="Tahoma"/>
          <w:sz w:val="20"/>
          <w:szCs w:val="16"/>
          <w:lang w:eastAsia="pl-PL"/>
        </w:rPr>
      </w:pPr>
    </w:p>
    <w:p w:rsidR="007B1E74" w:rsidRPr="007C7857" w:rsidRDefault="007B1E74" w:rsidP="007B1E74">
      <w:pPr>
        <w:numPr>
          <w:ilvl w:val="0"/>
          <w:numId w:val="21"/>
        </w:numPr>
        <w:spacing w:after="0" w:line="240" w:lineRule="auto"/>
        <w:ind w:left="426" w:hanging="710"/>
        <w:jc w:val="both"/>
        <w:rPr>
          <w:rFonts w:ascii="Tahoma" w:eastAsia="Times New Roman" w:hAnsi="Tahoma" w:cs="Tahoma"/>
          <w:b/>
          <w:szCs w:val="20"/>
          <w:lang w:eastAsia="pl-PL"/>
        </w:rPr>
      </w:pPr>
      <w:r w:rsidRPr="007C7857">
        <w:rPr>
          <w:rFonts w:ascii="Tahoma" w:eastAsia="Times New Roman" w:hAnsi="Tahoma" w:cs="Tahoma"/>
          <w:b/>
          <w:szCs w:val="20"/>
          <w:lang w:eastAsia="pl-PL"/>
        </w:rPr>
        <w:t>INFORMACJE O SPOSOBIE POROZUMIEWANIA SIĘ ZAMAWIAJĄCEGO Z WYKONAWCAMI ORAZ PRZEKAZYWANIA OŚWIADCZEŃ LUB DOKUMENTÓW</w:t>
      </w:r>
      <w:r w:rsidRPr="007C7857">
        <w:rPr>
          <w:rFonts w:ascii="Tahoma" w:eastAsia="Times New Roman" w:hAnsi="Tahoma" w:cs="Tahoma"/>
          <w:b/>
          <w:lang w:eastAsia="pl-PL"/>
        </w:rPr>
        <w:t xml:space="preserve">, </w:t>
      </w:r>
      <w:r w:rsidRPr="007C7857">
        <w:rPr>
          <w:rFonts w:ascii="Tahoma" w:eastAsia="Times New Roman" w:hAnsi="Tahoma" w:cs="Tahoma"/>
          <w:b/>
          <w:szCs w:val="20"/>
          <w:lang w:eastAsia="pl-PL"/>
        </w:rPr>
        <w:t>A TAKŻE WSKAZANIE OSÓB UPRAWNIONYCH DO POROZUMIEWANIA SIĘ Z WYKONAWCAMI</w:t>
      </w:r>
    </w:p>
    <w:p w:rsidR="007B1E74" w:rsidRPr="007C7857"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C7857">
        <w:rPr>
          <w:rFonts w:ascii="Tahoma" w:eastAsia="Times New Roman" w:hAnsi="Tahoma" w:cs="Tahoma"/>
          <w:sz w:val="20"/>
          <w:szCs w:val="20"/>
          <w:lang w:eastAsia="pl-PL"/>
        </w:rPr>
        <w:t xml:space="preserve">Postępowanie o </w:t>
      </w:r>
      <w:r w:rsidRPr="007B1E74">
        <w:rPr>
          <w:rFonts w:ascii="Tahoma" w:eastAsia="Times New Roman" w:hAnsi="Tahoma" w:cs="Tahoma"/>
          <w:sz w:val="20"/>
          <w:szCs w:val="20"/>
          <w:lang w:eastAsia="pl-PL"/>
        </w:rPr>
        <w:t>udzielenie zamówienia prowadzi się z zachowaniem formy pisemnej, w języku polskim.</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w:t>
      </w:r>
      <w:r w:rsidR="007C7857">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002506" w:rsidRDefault="007B1E74" w:rsidP="00002506">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7A6608">
      <w:pPr>
        <w:numPr>
          <w:ilvl w:val="7"/>
          <w:numId w:val="24"/>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22"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7A6608">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23"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0D3C90" w:rsidRDefault="007B1E74" w:rsidP="000D3C90">
      <w:pPr>
        <w:spacing w:after="0" w:line="240" w:lineRule="auto"/>
        <w:ind w:firstLine="284"/>
        <w:jc w:val="both"/>
        <w:rPr>
          <w:rFonts w:ascii="Tahoma" w:eastAsia="Times New Roman" w:hAnsi="Tahoma" w:cs="Tahoma"/>
          <w:b/>
          <w:sz w:val="20"/>
          <w:szCs w:val="20"/>
          <w:lang w:eastAsia="pl-PL"/>
        </w:rPr>
      </w:pPr>
      <w:r w:rsidRPr="000D3C90">
        <w:rPr>
          <w:rFonts w:ascii="Tahoma" w:eastAsia="Times New Roman" w:hAnsi="Tahoma" w:cs="Tahoma"/>
          <w:sz w:val="20"/>
          <w:szCs w:val="20"/>
          <w:lang w:eastAsia="pl-PL"/>
        </w:rPr>
        <w:t xml:space="preserve">Zamawiający </w:t>
      </w:r>
      <w:r w:rsidR="00C11CF8" w:rsidRPr="000D3C90">
        <w:rPr>
          <w:rFonts w:ascii="Tahoma" w:eastAsia="Times New Roman" w:hAnsi="Tahoma" w:cs="Tahoma"/>
          <w:sz w:val="20"/>
          <w:szCs w:val="20"/>
          <w:lang w:eastAsia="pl-PL"/>
        </w:rPr>
        <w:t xml:space="preserve">nie wymaga </w:t>
      </w:r>
      <w:r w:rsidRPr="000D3C90">
        <w:rPr>
          <w:rFonts w:ascii="Tahoma" w:eastAsia="Times New Roman" w:hAnsi="Tahoma" w:cs="Tahoma"/>
          <w:b/>
          <w:sz w:val="20"/>
          <w:szCs w:val="20"/>
          <w:lang w:eastAsia="pl-PL"/>
        </w:rPr>
        <w:t>wadium</w:t>
      </w:r>
      <w:r w:rsidR="00C11CF8" w:rsidRPr="000D3C90">
        <w:rPr>
          <w:rFonts w:ascii="Tahoma" w:eastAsia="Times New Roman" w:hAnsi="Tahoma" w:cs="Tahoma"/>
          <w:b/>
          <w:sz w:val="20"/>
          <w:szCs w:val="20"/>
          <w:lang w:eastAsia="pl-PL"/>
        </w:rPr>
        <w:t>.</w:t>
      </w:r>
    </w:p>
    <w:p w:rsidR="007B1E74" w:rsidRPr="007B1E74" w:rsidRDefault="007B1E74" w:rsidP="007B1E74">
      <w:pPr>
        <w:spacing w:after="0" w:line="240" w:lineRule="auto"/>
        <w:ind w:left="700" w:hanging="274"/>
        <w:jc w:val="both"/>
        <w:rPr>
          <w:rFonts w:ascii="Tahoma" w:eastAsia="Times New Roman" w:hAnsi="Tahoma" w:cs="Tahoma"/>
          <w:b/>
          <w:sz w:val="16"/>
          <w:szCs w:val="16"/>
          <w:lang w:eastAsia="pl-PL"/>
        </w:rPr>
      </w:pP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7B1E74">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0D169F" w:rsidP="000D169F">
      <w:pPr>
        <w:spacing w:after="0" w:line="240" w:lineRule="auto"/>
        <w:rPr>
          <w:rFonts w:ascii="Tahoma" w:eastAsia="Times New Roman" w:hAnsi="Tahoma" w:cs="Tahoma"/>
          <w:sz w:val="20"/>
          <w:szCs w:val="20"/>
          <w:lang w:eastAsia="pl-PL"/>
        </w:rPr>
      </w:pPr>
      <w:r>
        <w:rPr>
          <w:rFonts w:ascii="Tahoma" w:eastAsia="Times New Roman" w:hAnsi="Tahoma" w:cs="Tahoma"/>
          <w:b/>
          <w:sz w:val="20"/>
          <w:szCs w:val="20"/>
          <w:lang w:eastAsia="pl-PL"/>
        </w:rPr>
        <w:t xml:space="preserve">       </w:t>
      </w:r>
      <w:r w:rsidR="007B1E74" w:rsidRPr="007B1E74">
        <w:rPr>
          <w:rFonts w:ascii="Tahoma" w:eastAsia="Times New Roman" w:hAnsi="Tahoma" w:cs="Tahoma"/>
          <w:b/>
          <w:sz w:val="20"/>
          <w:szCs w:val="20"/>
          <w:lang w:eastAsia="pl-PL"/>
        </w:rPr>
        <w:t xml:space="preserve">6. </w:t>
      </w:r>
      <w:r w:rsidR="007B1E74" w:rsidRPr="007B1E74">
        <w:rPr>
          <w:rFonts w:ascii="Tahoma" w:eastAsia="Times New Roman" w:hAnsi="Tahoma" w:cs="Tahoma"/>
          <w:b/>
          <w:sz w:val="20"/>
          <w:szCs w:val="20"/>
          <w:lang w:eastAsia="pl-PL"/>
        </w:rPr>
        <w:tab/>
      </w:r>
      <w:r w:rsidR="007B1E74" w:rsidRPr="007B1E74">
        <w:rPr>
          <w:rFonts w:ascii="Tahoma" w:eastAsia="Times New Roman" w:hAnsi="Tahoma" w:cs="Tahoma"/>
          <w:sz w:val="20"/>
          <w:szCs w:val="20"/>
          <w:lang w:eastAsia="pl-PL"/>
        </w:rPr>
        <w:t>Wykonawca składa wraz z ofertą:</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 xml:space="preserve">Zamawiający informuje, że nie ujawni informacji stanowiących tajemnicę przedsiębiorstwa w rozumieniu przepisów ustawy o zwalczaniu nieuczciwej konkurencji, jeżeli Wykonawca, nie później </w:t>
      </w:r>
      <w:r w:rsidRPr="007B1E74">
        <w:rPr>
          <w:rFonts w:ascii="Tahoma" w:eastAsia="Times New Roman" w:hAnsi="Tahoma" w:cs="Tahoma"/>
          <w:sz w:val="20"/>
          <w:szCs w:val="20"/>
          <w:lang w:eastAsia="pl-PL"/>
        </w:rPr>
        <w:lastRenderedPageBreak/>
        <w:t>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BA4D4D"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C7413B">
        <w:rPr>
          <w:rFonts w:ascii="Tahoma" w:eastAsia="Times New Roman" w:hAnsi="Tahoma" w:cs="Tahoma"/>
          <w:b/>
          <w:lang w:eastAsia="pl-PL"/>
        </w:rPr>
        <w:t xml:space="preserve">n składania ofert </w:t>
      </w:r>
      <w:r w:rsidR="00C7413B" w:rsidRPr="00BA4D4D">
        <w:rPr>
          <w:rFonts w:ascii="Tahoma" w:eastAsia="Times New Roman" w:hAnsi="Tahoma" w:cs="Tahoma"/>
          <w:b/>
          <w:lang w:eastAsia="pl-PL"/>
        </w:rPr>
        <w:t xml:space="preserve">upływa dnia </w:t>
      </w:r>
      <w:r w:rsidR="002C6068">
        <w:rPr>
          <w:rFonts w:ascii="Tahoma" w:eastAsia="Times New Roman" w:hAnsi="Tahoma" w:cs="Tahoma"/>
          <w:b/>
          <w:lang w:eastAsia="pl-PL"/>
        </w:rPr>
        <w:t>3 marca</w:t>
      </w:r>
      <w:r w:rsidR="00C7413B" w:rsidRPr="00BA4D4D">
        <w:rPr>
          <w:rFonts w:ascii="Tahoma" w:eastAsia="Times New Roman" w:hAnsi="Tahoma" w:cs="Tahoma"/>
          <w:b/>
          <w:lang w:eastAsia="pl-PL"/>
        </w:rPr>
        <w:t xml:space="preserve"> 20</w:t>
      </w:r>
      <w:r w:rsidR="002C6068">
        <w:rPr>
          <w:rFonts w:ascii="Tahoma" w:eastAsia="Times New Roman" w:hAnsi="Tahoma" w:cs="Tahoma"/>
          <w:b/>
          <w:lang w:eastAsia="pl-PL"/>
        </w:rPr>
        <w:t>20</w:t>
      </w:r>
      <w:r w:rsidRPr="00BA4D4D">
        <w:rPr>
          <w:rFonts w:ascii="Tahoma" w:eastAsia="Times New Roman" w:hAnsi="Tahoma" w:cs="Tahoma"/>
          <w:b/>
          <w:lang w:eastAsia="pl-PL"/>
        </w:rPr>
        <w:t xml:space="preserve"> r. o godz. 12</w:t>
      </w:r>
      <w:r w:rsidRPr="00BA4D4D">
        <w:rPr>
          <w:rFonts w:ascii="Tahoma" w:eastAsia="Times New Roman" w:hAnsi="Tahoma" w:cs="Tahoma"/>
          <w:b/>
          <w:u w:val="single"/>
          <w:vertAlign w:val="superscript"/>
          <w:lang w:eastAsia="pl-PL"/>
        </w:rPr>
        <w:t>00</w:t>
      </w:r>
      <w:r w:rsidRPr="00BA4D4D">
        <w:rPr>
          <w:rFonts w:ascii="Tahoma" w:eastAsia="Times New Roman" w:hAnsi="Tahoma" w:cs="Tahoma"/>
          <w:b/>
          <w:color w:val="FF0000"/>
          <w:u w:val="single"/>
          <w:vertAlign w:val="superscript"/>
          <w:lang w:eastAsia="pl-PL"/>
        </w:rPr>
        <w:t xml:space="preserve"> </w:t>
      </w:r>
    </w:p>
    <w:p w:rsidR="007B1E74" w:rsidRPr="00BA4D4D" w:rsidRDefault="007B1E74" w:rsidP="007B1E74">
      <w:pPr>
        <w:spacing w:after="0" w:line="240" w:lineRule="auto"/>
        <w:jc w:val="both"/>
        <w:rPr>
          <w:rFonts w:ascii="Tahoma" w:eastAsia="Times New Roman" w:hAnsi="Tahoma" w:cs="Tahoma"/>
          <w:sz w:val="8"/>
          <w:szCs w:val="8"/>
          <w:lang w:eastAsia="pl-PL"/>
        </w:rPr>
      </w:pPr>
    </w:p>
    <w:p w:rsidR="007B1E74" w:rsidRPr="00BA4D4D"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BA4D4D">
        <w:rPr>
          <w:rFonts w:ascii="Tahoma" w:eastAsia="Times New Roman" w:hAnsi="Tahoma" w:cs="Tahoma"/>
          <w:sz w:val="20"/>
          <w:szCs w:val="20"/>
          <w:lang w:eastAsia="pl-PL"/>
        </w:rPr>
        <w:t xml:space="preserve">Zaleca się, aby Wykonawca umieścił ofertę w dwóch nieprzejrzystych, zamkniętych </w:t>
      </w:r>
      <w:r w:rsidRPr="00BA4D4D">
        <w:rPr>
          <w:rFonts w:ascii="Tahoma" w:eastAsia="Times New Roman" w:hAnsi="Tahoma" w:cs="Tahoma"/>
          <w:sz w:val="20"/>
          <w:szCs w:val="20"/>
          <w:lang w:eastAsia="pl-PL"/>
        </w:rPr>
        <w:br/>
        <w:t>kopertach, zaadresowanych na adres Zamawiającego, posiadających oznaczenie:</w:t>
      </w:r>
    </w:p>
    <w:p w:rsidR="007B1E74" w:rsidRPr="00BA4D4D"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BA4D4D" w:rsidRDefault="007B1E74" w:rsidP="007B1E74">
      <w:pPr>
        <w:spacing w:after="0" w:line="240" w:lineRule="auto"/>
        <w:ind w:firstLine="709"/>
        <w:jc w:val="center"/>
        <w:rPr>
          <w:rFonts w:ascii="Tahoma" w:eastAsia="Times New Roman" w:hAnsi="Tahoma" w:cs="Tahoma"/>
          <w:b/>
          <w:sz w:val="20"/>
          <w:szCs w:val="20"/>
          <w:lang w:eastAsia="pl-PL"/>
        </w:rPr>
      </w:pPr>
      <w:r w:rsidRPr="00BA4D4D">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BA4D4D">
        <w:rPr>
          <w:rFonts w:ascii="Tahoma" w:eastAsia="Times New Roman" w:hAnsi="Tahoma" w:cs="Tahoma"/>
          <w:b/>
          <w:sz w:val="20"/>
          <w:szCs w:val="20"/>
          <w:lang w:eastAsia="pl-PL"/>
        </w:rPr>
        <w:t>„</w:t>
      </w:r>
      <w:r w:rsidR="000D169F" w:rsidRPr="00BA4D4D">
        <w:rPr>
          <w:rFonts w:ascii="Tahoma" w:hAnsi="Tahoma" w:cs="Tahoma"/>
          <w:b/>
          <w:sz w:val="20"/>
          <w:szCs w:val="20"/>
        </w:rPr>
        <w:t>R</w:t>
      </w:r>
      <w:r w:rsidR="006D2B7C">
        <w:rPr>
          <w:rFonts w:ascii="Tahoma" w:hAnsi="Tahoma" w:cs="Tahoma"/>
          <w:b/>
          <w:sz w:val="20"/>
          <w:szCs w:val="20"/>
        </w:rPr>
        <w:t xml:space="preserve">ównanie i profilowanie </w:t>
      </w:r>
      <w:r w:rsidR="000D169F" w:rsidRPr="00BA4D4D">
        <w:rPr>
          <w:rFonts w:ascii="Tahoma" w:hAnsi="Tahoma" w:cs="Tahoma"/>
          <w:b/>
          <w:sz w:val="20"/>
          <w:szCs w:val="20"/>
        </w:rPr>
        <w:t>dróg gruntowych na terenie miasta i gminy Twardogóra</w:t>
      </w:r>
      <w:r w:rsidR="00C7413B" w:rsidRPr="00BA4D4D">
        <w:rPr>
          <w:rFonts w:ascii="Tahoma" w:eastAsia="Times New Roman" w:hAnsi="Tahoma" w:cs="Tahoma"/>
          <w:b/>
          <w:sz w:val="20"/>
          <w:szCs w:val="20"/>
          <w:lang w:eastAsia="pl-PL"/>
        </w:rPr>
        <w:t>”</w:t>
      </w:r>
      <w:r w:rsidR="000D169F" w:rsidRPr="00BA4D4D">
        <w:rPr>
          <w:rFonts w:ascii="Tahoma" w:eastAsia="Times New Roman" w:hAnsi="Tahoma" w:cs="Tahoma"/>
          <w:b/>
          <w:sz w:val="20"/>
          <w:szCs w:val="20"/>
          <w:lang w:eastAsia="pl-PL"/>
        </w:rPr>
        <w:t xml:space="preserve"> </w:t>
      </w:r>
      <w:r w:rsidR="00C7413B" w:rsidRPr="00BA4D4D">
        <w:rPr>
          <w:rFonts w:ascii="Tahoma" w:eastAsia="Times New Roman" w:hAnsi="Tahoma" w:cs="Tahoma"/>
          <w:b/>
          <w:sz w:val="20"/>
          <w:szCs w:val="20"/>
          <w:lang w:eastAsia="pl-PL"/>
        </w:rPr>
        <w:t xml:space="preserve">- nie otwierać przed </w:t>
      </w:r>
      <w:r w:rsidR="009008AB">
        <w:rPr>
          <w:rFonts w:ascii="Tahoma" w:eastAsia="Times New Roman" w:hAnsi="Tahoma" w:cs="Tahoma"/>
          <w:b/>
          <w:sz w:val="20"/>
          <w:szCs w:val="20"/>
          <w:lang w:eastAsia="pl-PL"/>
        </w:rPr>
        <w:t>0</w:t>
      </w:r>
      <w:r w:rsidR="002C6068">
        <w:rPr>
          <w:rFonts w:ascii="Tahoma" w:eastAsia="Times New Roman" w:hAnsi="Tahoma" w:cs="Tahoma"/>
          <w:b/>
          <w:sz w:val="20"/>
          <w:szCs w:val="20"/>
          <w:lang w:eastAsia="pl-PL"/>
        </w:rPr>
        <w:t>3</w:t>
      </w:r>
      <w:r w:rsidRPr="00BA4D4D">
        <w:rPr>
          <w:rFonts w:ascii="Tahoma" w:eastAsia="Times New Roman" w:hAnsi="Tahoma" w:cs="Tahoma"/>
          <w:b/>
          <w:sz w:val="20"/>
          <w:szCs w:val="20"/>
          <w:lang w:eastAsia="pl-PL"/>
        </w:rPr>
        <w:t>.</w:t>
      </w:r>
      <w:r w:rsidR="00C7413B" w:rsidRPr="00BA4D4D">
        <w:rPr>
          <w:rFonts w:ascii="Tahoma" w:eastAsia="Times New Roman" w:hAnsi="Tahoma" w:cs="Tahoma"/>
          <w:b/>
          <w:sz w:val="20"/>
          <w:szCs w:val="20"/>
          <w:lang w:eastAsia="pl-PL"/>
        </w:rPr>
        <w:t>0</w:t>
      </w:r>
      <w:r w:rsidR="002C6068">
        <w:rPr>
          <w:rFonts w:ascii="Tahoma" w:eastAsia="Times New Roman" w:hAnsi="Tahoma" w:cs="Tahoma"/>
          <w:b/>
          <w:sz w:val="20"/>
          <w:szCs w:val="20"/>
          <w:lang w:eastAsia="pl-PL"/>
        </w:rPr>
        <w:t>3.2020</w:t>
      </w:r>
      <w:r w:rsidR="00F838F2">
        <w:rPr>
          <w:rFonts w:ascii="Tahoma" w:eastAsia="Times New Roman" w:hAnsi="Tahoma" w:cs="Tahoma"/>
          <w:b/>
          <w:sz w:val="20"/>
          <w:szCs w:val="20"/>
          <w:lang w:eastAsia="pl-PL"/>
        </w:rPr>
        <w:t xml:space="preserve"> </w:t>
      </w:r>
      <w:r w:rsidRPr="00BA4D4D">
        <w:rPr>
          <w:rFonts w:ascii="Tahoma" w:eastAsia="Times New Roman" w:hAnsi="Tahoma" w:cs="Tahoma"/>
          <w:b/>
          <w:sz w:val="20"/>
          <w:szCs w:val="20"/>
          <w:lang w:eastAsia="pl-PL"/>
        </w:rPr>
        <w:t>r</w:t>
      </w:r>
      <w:r w:rsidR="00B07402" w:rsidRPr="00BA4D4D">
        <w:rPr>
          <w:rFonts w:ascii="Tahoma" w:eastAsia="Times New Roman" w:hAnsi="Tahoma" w:cs="Tahoma"/>
          <w:b/>
          <w:sz w:val="20"/>
          <w:szCs w:val="20"/>
          <w:lang w:eastAsia="pl-PL"/>
        </w:rPr>
        <w:t>. godz. 1</w:t>
      </w:r>
      <w:r w:rsidR="00C7413B" w:rsidRPr="00BA4D4D">
        <w:rPr>
          <w:rFonts w:ascii="Tahoma" w:eastAsia="Times New Roman" w:hAnsi="Tahoma" w:cs="Tahoma"/>
          <w:b/>
          <w:sz w:val="20"/>
          <w:szCs w:val="20"/>
          <w:lang w:eastAsia="pl-PL"/>
        </w:rPr>
        <w:t>2</w:t>
      </w:r>
      <w:r w:rsidR="00B07402" w:rsidRPr="00BA4D4D">
        <w:rPr>
          <w:rFonts w:ascii="Tahoma" w:eastAsia="Times New Roman" w:hAnsi="Tahoma" w:cs="Tahoma"/>
          <w:b/>
          <w:sz w:val="20"/>
          <w:szCs w:val="20"/>
          <w:lang w:eastAsia="pl-PL"/>
        </w:rPr>
        <w:t>:</w:t>
      </w:r>
      <w:r w:rsidR="00C7413B" w:rsidRPr="00BA4D4D">
        <w:rPr>
          <w:rFonts w:ascii="Tahoma" w:eastAsia="Times New Roman" w:hAnsi="Tahoma" w:cs="Tahoma"/>
          <w:b/>
          <w:sz w:val="20"/>
          <w:szCs w:val="20"/>
          <w:lang w:eastAsia="pl-PL"/>
        </w:rPr>
        <w:t>3</w:t>
      </w:r>
      <w:r w:rsidR="00B07402" w:rsidRPr="00BA4D4D">
        <w:rPr>
          <w:rFonts w:ascii="Tahoma" w:eastAsia="Times New Roman" w:hAnsi="Tahoma" w:cs="Tahoma"/>
          <w:b/>
          <w:sz w:val="20"/>
          <w:szCs w:val="20"/>
          <w:lang w:eastAsia="pl-PL"/>
        </w:rPr>
        <w:t>0</w:t>
      </w:r>
      <w:r w:rsidRPr="00BA4D4D">
        <w:rPr>
          <w:rFonts w:ascii="Tahoma" w:eastAsia="Times New Roman" w:hAnsi="Tahoma" w:cs="Tahoma"/>
          <w:b/>
          <w:sz w:val="20"/>
          <w:szCs w:val="20"/>
          <w:lang w:eastAsia="pl-PL"/>
        </w:rPr>
        <w:t>”</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7B1E74">
      <w:pPr>
        <w:numPr>
          <w:ilvl w:val="0"/>
          <w:numId w:val="10"/>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w:t>
      </w:r>
      <w:r w:rsidRPr="00BA4D4D">
        <w:rPr>
          <w:rFonts w:ascii="Tahoma" w:eastAsia="Times New Roman" w:hAnsi="Tahoma" w:cs="Tahoma"/>
          <w:sz w:val="20"/>
          <w:szCs w:val="20"/>
          <w:lang w:eastAsia="pl-PL"/>
        </w:rPr>
        <w:t xml:space="preserve">ofertami </w:t>
      </w:r>
      <w:r w:rsidR="00C7413B" w:rsidRPr="00BA4D4D">
        <w:rPr>
          <w:rFonts w:ascii="Tahoma" w:eastAsia="Times New Roman" w:hAnsi="Tahoma" w:cs="Tahoma"/>
          <w:b/>
          <w:sz w:val="20"/>
          <w:szCs w:val="20"/>
          <w:lang w:eastAsia="pl-PL"/>
        </w:rPr>
        <w:t xml:space="preserve">w dniu </w:t>
      </w:r>
      <w:r w:rsidR="002C6068">
        <w:rPr>
          <w:rFonts w:ascii="Tahoma" w:eastAsia="Times New Roman" w:hAnsi="Tahoma" w:cs="Tahoma"/>
          <w:b/>
          <w:sz w:val="20"/>
          <w:szCs w:val="20"/>
          <w:lang w:eastAsia="pl-PL"/>
        </w:rPr>
        <w:t>3 marca</w:t>
      </w:r>
      <w:r w:rsidR="00B02EF6" w:rsidRPr="00BA4D4D">
        <w:rPr>
          <w:rFonts w:ascii="Tahoma" w:eastAsia="Times New Roman" w:hAnsi="Tahoma" w:cs="Tahoma"/>
          <w:b/>
          <w:sz w:val="20"/>
          <w:szCs w:val="20"/>
          <w:lang w:eastAsia="pl-PL"/>
        </w:rPr>
        <w:t xml:space="preserve"> </w:t>
      </w:r>
      <w:r w:rsidRPr="00BA4D4D">
        <w:rPr>
          <w:rFonts w:ascii="Tahoma" w:eastAsia="Times New Roman" w:hAnsi="Tahoma" w:cs="Tahoma"/>
          <w:b/>
          <w:sz w:val="20"/>
          <w:szCs w:val="20"/>
          <w:lang w:eastAsia="pl-PL"/>
        </w:rPr>
        <w:t>20</w:t>
      </w:r>
      <w:r w:rsidR="002C6068">
        <w:rPr>
          <w:rFonts w:ascii="Tahoma" w:eastAsia="Times New Roman" w:hAnsi="Tahoma" w:cs="Tahoma"/>
          <w:b/>
          <w:sz w:val="20"/>
          <w:szCs w:val="20"/>
          <w:lang w:eastAsia="pl-PL"/>
        </w:rPr>
        <w:t>20</w:t>
      </w:r>
      <w:r w:rsidRPr="00BA4D4D">
        <w:rPr>
          <w:rFonts w:ascii="Tahoma" w:eastAsia="Times New Roman" w:hAnsi="Tahoma" w:cs="Tahoma"/>
          <w:b/>
          <w:sz w:val="20"/>
          <w:szCs w:val="20"/>
          <w:lang w:eastAsia="pl-PL"/>
        </w:rPr>
        <w:t xml:space="preserve"> r. o godz. </w:t>
      </w:r>
      <w:r w:rsidRPr="00BA4D4D">
        <w:rPr>
          <w:rFonts w:ascii="Tahoma" w:eastAsia="Times New Roman" w:hAnsi="Tahoma" w:cs="Tahoma"/>
          <w:b/>
          <w:sz w:val="24"/>
          <w:szCs w:val="24"/>
          <w:lang w:eastAsia="pl-PL"/>
        </w:rPr>
        <w:t>1</w:t>
      </w:r>
      <w:r w:rsidR="00C7413B" w:rsidRPr="00BA4D4D">
        <w:rPr>
          <w:rFonts w:ascii="Tahoma" w:eastAsia="Times New Roman" w:hAnsi="Tahoma" w:cs="Tahoma"/>
          <w:b/>
          <w:sz w:val="24"/>
          <w:szCs w:val="24"/>
          <w:lang w:eastAsia="pl-PL"/>
        </w:rPr>
        <w:t>2</w:t>
      </w:r>
      <w:r w:rsidR="00C7413B" w:rsidRPr="00BA4D4D">
        <w:rPr>
          <w:rFonts w:ascii="Tahoma" w:eastAsia="Times New Roman" w:hAnsi="Tahoma" w:cs="Tahoma"/>
          <w:b/>
          <w:sz w:val="24"/>
          <w:szCs w:val="24"/>
          <w:u w:val="single"/>
          <w:vertAlign w:val="superscript"/>
          <w:lang w:eastAsia="pl-PL"/>
        </w:rPr>
        <w:t>3</w:t>
      </w:r>
      <w:r w:rsidRPr="00BA4D4D">
        <w:rPr>
          <w:rFonts w:ascii="Tahoma" w:eastAsia="Times New Roman" w:hAnsi="Tahoma" w:cs="Tahoma"/>
          <w:b/>
          <w:sz w:val="24"/>
          <w:szCs w:val="24"/>
          <w:u w:val="single"/>
          <w:vertAlign w:val="superscript"/>
          <w:lang w:eastAsia="pl-PL"/>
        </w:rPr>
        <w:t>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880FBB"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880FBB">
        <w:rPr>
          <w:rFonts w:ascii="Tahoma" w:eastAsia="Times New Roman" w:hAnsi="Tahoma" w:cs="Tahoma"/>
          <w:sz w:val="20"/>
          <w:szCs w:val="20"/>
          <w:lang w:eastAsia="pl-PL"/>
        </w:rPr>
        <w:t xml:space="preserve">Wykonawca określi cenę </w:t>
      </w:r>
      <w:r w:rsidR="00253F43">
        <w:rPr>
          <w:rFonts w:ascii="Tahoma" w:eastAsia="Times New Roman" w:hAnsi="Tahoma" w:cs="Tahoma"/>
          <w:sz w:val="20"/>
          <w:szCs w:val="20"/>
          <w:lang w:eastAsia="pl-PL"/>
        </w:rPr>
        <w:t xml:space="preserve">jednostkową </w:t>
      </w:r>
      <w:r w:rsidRPr="00880FBB">
        <w:rPr>
          <w:rFonts w:ascii="Tahoma" w:eastAsia="Times New Roman" w:hAnsi="Tahoma" w:cs="Tahoma"/>
          <w:sz w:val="20"/>
          <w:szCs w:val="20"/>
          <w:lang w:eastAsia="pl-PL"/>
        </w:rPr>
        <w:t xml:space="preserve">brutto (uwzględniającą należny podatek VAT), która stanowić będzie </w:t>
      </w:r>
      <w:r w:rsidR="00253F43">
        <w:rPr>
          <w:rFonts w:ascii="Tahoma" w:eastAsia="Times New Roman" w:hAnsi="Tahoma" w:cs="Tahoma"/>
          <w:sz w:val="20"/>
          <w:szCs w:val="20"/>
          <w:lang w:eastAsia="pl-PL"/>
        </w:rPr>
        <w:t xml:space="preserve">podstawę do </w:t>
      </w:r>
      <w:r w:rsidR="00477AD3">
        <w:rPr>
          <w:rFonts w:ascii="Tahoma" w:eastAsia="Times New Roman" w:hAnsi="Tahoma" w:cs="Tahoma"/>
          <w:sz w:val="20"/>
          <w:szCs w:val="20"/>
          <w:lang w:eastAsia="pl-PL"/>
        </w:rPr>
        <w:t xml:space="preserve">wyliczenia </w:t>
      </w:r>
      <w:r w:rsidRPr="00880FBB">
        <w:rPr>
          <w:rFonts w:ascii="Tahoma" w:eastAsia="Times New Roman" w:hAnsi="Tahoma" w:cs="Tahoma"/>
          <w:sz w:val="20"/>
          <w:szCs w:val="20"/>
          <w:lang w:eastAsia="pl-PL"/>
        </w:rPr>
        <w:t>wynagrodzenie za realizację cał</w:t>
      </w:r>
      <w:r w:rsidR="00BA4D4D" w:rsidRPr="00880FBB">
        <w:rPr>
          <w:rFonts w:ascii="Tahoma" w:eastAsia="Times New Roman" w:hAnsi="Tahoma" w:cs="Tahoma"/>
          <w:sz w:val="20"/>
          <w:szCs w:val="20"/>
          <w:lang w:eastAsia="pl-PL"/>
        </w:rPr>
        <w:t>ości</w:t>
      </w:r>
      <w:r w:rsidRPr="00880FBB">
        <w:rPr>
          <w:rFonts w:ascii="Tahoma" w:eastAsia="Times New Roman" w:hAnsi="Tahoma" w:cs="Tahoma"/>
          <w:sz w:val="20"/>
          <w:szCs w:val="20"/>
          <w:lang w:eastAsia="pl-PL"/>
        </w:rPr>
        <w:t xml:space="preserve"> przedmiotu zamówienia, wpisując kwotę w odpowiednim miejscu formularza ofertowego (załącznik Nr 1) cyfrowo i słownie (do dwóch miejsc po przecinku).</w:t>
      </w:r>
      <w:r w:rsidR="00207753">
        <w:rPr>
          <w:rFonts w:ascii="Tahoma" w:eastAsia="Times New Roman" w:hAnsi="Tahoma" w:cs="Tahoma"/>
          <w:sz w:val="20"/>
          <w:szCs w:val="20"/>
          <w:lang w:eastAsia="pl-PL"/>
        </w:rPr>
        <w:t xml:space="preserve"> </w:t>
      </w:r>
      <w:r w:rsidR="00207753" w:rsidRPr="003C2B91">
        <w:rPr>
          <w:rFonts w:ascii="Tahoma" w:hAnsi="Tahoma" w:cs="Tahoma"/>
          <w:sz w:val="20"/>
          <w:szCs w:val="20"/>
        </w:rPr>
        <w:t>Obliczona przez Wykonawcę cena oferty 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207753" w:rsidRPr="003C2B91">
        <w:rPr>
          <w:rFonts w:ascii="Tahoma" w:eastAsia="Times New Roman" w:hAnsi="Tahoma" w:cs="Tahoma"/>
          <w:sz w:val="20"/>
          <w:szCs w:val="20"/>
          <w:lang w:eastAsia="pl-PL"/>
        </w:rPr>
        <w:t xml:space="preserve"> wraz ze wszystkimi załącznikami</w:t>
      </w:r>
      <w:r w:rsidR="00207753" w:rsidRPr="003C2B91">
        <w:rPr>
          <w:rFonts w:ascii="Tahoma" w:hAnsi="Tahoma" w:cs="Tahoma"/>
          <w:sz w:val="20"/>
          <w:szCs w:val="20"/>
        </w:rPr>
        <w:t>. Niedoszacowanie, pominięcie oraz brak rozpoznania przedmiotu i zakresu zamówienia nie może być podstawą do żądania zmiany wynagrodzenia ryczałtowego określonego w umowie</w:t>
      </w:r>
      <w:r w:rsidR="00BA4D4D" w:rsidRPr="00880FBB">
        <w:rPr>
          <w:rFonts w:ascii="Tahoma" w:eastAsia="Times New Roman" w:hAnsi="Tahoma" w:cs="Tahoma"/>
          <w:sz w:val="20"/>
          <w:szCs w:val="20"/>
          <w:lang w:eastAsia="pl-PL"/>
        </w:rPr>
        <w:t xml:space="preserve">. </w:t>
      </w:r>
      <w:r w:rsidRPr="00880FBB">
        <w:rPr>
          <w:rFonts w:ascii="Tahoma" w:eastAsia="Times New Roman" w:hAnsi="Tahoma" w:cs="Tahoma"/>
          <w:sz w:val="20"/>
          <w:szCs w:val="20"/>
          <w:lang w:eastAsia="pl-PL"/>
        </w:rPr>
        <w:t xml:space="preserve"> </w:t>
      </w:r>
    </w:p>
    <w:p w:rsidR="007B1E74" w:rsidRPr="007B1E74"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880FBB" w:rsidRDefault="007B1E74" w:rsidP="007A6608">
      <w:pPr>
        <w:numPr>
          <w:ilvl w:val="0"/>
          <w:numId w:val="27"/>
        </w:numPr>
        <w:tabs>
          <w:tab w:val="num" w:pos="851"/>
        </w:tabs>
        <w:spacing w:after="0" w:line="240" w:lineRule="auto"/>
        <w:ind w:left="851" w:hanging="425"/>
        <w:jc w:val="both"/>
        <w:rPr>
          <w:rFonts w:ascii="Tahoma" w:eastAsia="Times New Roman" w:hAnsi="Tahoma" w:cs="Tahoma"/>
          <w:sz w:val="20"/>
          <w:szCs w:val="20"/>
          <w:lang w:eastAsia="pl-PL"/>
        </w:rPr>
      </w:pPr>
      <w:r w:rsidRPr="00880FBB">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w:t>
      </w:r>
      <w:r w:rsidR="000D169F">
        <w:rPr>
          <w:rFonts w:ascii="Tahoma" w:eastAsia="Times New Roman" w:hAnsi="Tahoma" w:cs="Tahoma"/>
          <w:sz w:val="20"/>
          <w:szCs w:val="20"/>
          <w:lang w:eastAsia="pl-PL"/>
        </w:rPr>
        <w:t>e</w:t>
      </w:r>
      <w:r w:rsidRPr="007B1E74">
        <w:rPr>
          <w:rFonts w:ascii="Tahoma" w:eastAsia="Times New Roman" w:hAnsi="Tahoma" w:cs="Tahoma"/>
          <w:sz w:val="20"/>
          <w:szCs w:val="20"/>
          <w:lang w:eastAsia="pl-PL"/>
        </w:rPr>
        <w:t xml:space="preserve"> Szczegółowych Specyfikacji Technicznych, obowiąz</w:t>
      </w:r>
      <w:r w:rsidR="000D169F">
        <w:rPr>
          <w:rFonts w:ascii="Tahoma" w:eastAsia="Times New Roman" w:hAnsi="Tahoma" w:cs="Tahoma"/>
          <w:sz w:val="20"/>
          <w:szCs w:val="20"/>
          <w:lang w:eastAsia="pl-PL"/>
        </w:rPr>
        <w:t>ujących norm i przepisów, SIWZ.</w:t>
      </w:r>
    </w:p>
    <w:p w:rsidR="007B1E74" w:rsidRPr="007B1E74" w:rsidRDefault="007B1E74" w:rsidP="007A6608">
      <w:pPr>
        <w:numPr>
          <w:ilvl w:val="0"/>
          <w:numId w:val="27"/>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color w:val="FF0000"/>
          <w:szCs w:val="20"/>
          <w:lang w:eastAsia="pl-PL"/>
        </w:rPr>
      </w:pPr>
      <w:r w:rsidRPr="007B1E74">
        <w:rPr>
          <w:rFonts w:ascii="Tahoma" w:eastAsia="Times New Roman" w:hAnsi="Tahoma" w:cs="Tahoma"/>
          <w:b/>
          <w:szCs w:val="20"/>
          <w:lang w:eastAsia="pl-PL"/>
        </w:rPr>
        <w:t>XIII.</w:t>
      </w:r>
      <w:r w:rsidRPr="007B1E74">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7A6608">
      <w:pPr>
        <w:numPr>
          <w:ilvl w:val="0"/>
          <w:numId w:val="30"/>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wybierze ofertę najkorzystniejszą na podstawie kry</w:t>
      </w:r>
      <w:r w:rsidR="00053DA6">
        <w:rPr>
          <w:rFonts w:ascii="Tahoma" w:eastAsia="Times New Roman" w:hAnsi="Tahoma" w:cs="Tahoma"/>
          <w:sz w:val="20"/>
          <w:szCs w:val="20"/>
          <w:lang w:eastAsia="pl-PL"/>
        </w:rPr>
        <w:t xml:space="preserve">teriów oceny ofert określonych </w:t>
      </w:r>
      <w:r w:rsidRPr="007B1E74">
        <w:rPr>
          <w:rFonts w:ascii="Tahoma" w:eastAsia="Times New Roman" w:hAnsi="Tahoma" w:cs="Tahoma"/>
          <w:sz w:val="20"/>
          <w:szCs w:val="20"/>
          <w:lang w:eastAsia="pl-PL"/>
        </w:rP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053DA6" w:rsidRPr="003B77B5" w:rsidRDefault="007B1E74" w:rsidP="007B1E74">
      <w:pPr>
        <w:spacing w:after="0" w:line="240" w:lineRule="auto"/>
        <w:ind w:left="709" w:hanging="309"/>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 xml:space="preserve">Przy wyborze oferty Zamawiający będzie się kierował następującymi kryteriami o następujących </w:t>
      </w:r>
      <w:r w:rsidRPr="003B77B5">
        <w:rPr>
          <w:rFonts w:ascii="Tahoma" w:eastAsia="Times New Roman" w:hAnsi="Tahoma" w:cs="Tahoma"/>
          <w:sz w:val="20"/>
          <w:szCs w:val="20"/>
          <w:lang w:eastAsia="pl-PL"/>
        </w:rPr>
        <w:t>wagach</w:t>
      </w:r>
      <w:r w:rsidR="00053DA6" w:rsidRPr="003B77B5">
        <w:rPr>
          <w:rFonts w:ascii="Tahoma" w:eastAsia="Times New Roman" w:hAnsi="Tahoma" w:cs="Tahoma"/>
          <w:sz w:val="20"/>
          <w:szCs w:val="20"/>
          <w:lang w:eastAsia="pl-PL"/>
        </w:rPr>
        <w:t xml:space="preserve"> dla:</w:t>
      </w:r>
    </w:p>
    <w:p w:rsidR="007B1E74" w:rsidRPr="003B77B5"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3B77B5">
        <w:rPr>
          <w:rFonts w:ascii="Tahoma" w:eastAsia="Times New Roman" w:hAnsi="Tahoma" w:cs="Tahoma"/>
          <w:sz w:val="20"/>
          <w:szCs w:val="20"/>
          <w:lang w:eastAsia="pl-PL"/>
        </w:rPr>
        <w:t xml:space="preserve">(1) </w:t>
      </w:r>
      <w:r w:rsidRPr="003B77B5">
        <w:rPr>
          <w:rFonts w:ascii="Tahoma" w:eastAsia="Times New Roman" w:hAnsi="Tahoma" w:cs="Tahoma"/>
          <w:b/>
          <w:sz w:val="20"/>
          <w:szCs w:val="20"/>
          <w:lang w:eastAsia="pl-PL"/>
        </w:rPr>
        <w:t>cena</w:t>
      </w:r>
      <w:r w:rsidRPr="003B77B5">
        <w:rPr>
          <w:rFonts w:ascii="Tahoma" w:eastAsia="Times New Roman" w:hAnsi="Tahoma" w:cs="Tahoma"/>
          <w:sz w:val="20"/>
          <w:szCs w:val="20"/>
          <w:lang w:eastAsia="pl-PL"/>
        </w:rPr>
        <w:t xml:space="preserve"> (brutto)</w:t>
      </w:r>
      <w:r w:rsidRPr="003B77B5">
        <w:rPr>
          <w:rFonts w:ascii="Tahoma" w:eastAsia="Times New Roman" w:hAnsi="Tahoma" w:cs="Tahoma"/>
          <w:sz w:val="20"/>
          <w:szCs w:val="20"/>
          <w:lang w:eastAsia="pl-PL"/>
        </w:rPr>
        <w:tab/>
      </w:r>
      <w:r w:rsidRPr="003B77B5">
        <w:rPr>
          <w:rFonts w:ascii="Tahoma" w:eastAsia="Times New Roman" w:hAnsi="Tahoma" w:cs="Tahoma"/>
          <w:sz w:val="20"/>
          <w:szCs w:val="20"/>
          <w:lang w:eastAsia="pl-PL"/>
        </w:rPr>
        <w:tab/>
        <w:t xml:space="preserve">- </w:t>
      </w:r>
      <w:r w:rsidR="003B77B5" w:rsidRPr="003B77B5">
        <w:rPr>
          <w:rFonts w:ascii="Tahoma" w:eastAsia="Times New Roman" w:hAnsi="Tahoma" w:cs="Tahoma"/>
          <w:b/>
          <w:sz w:val="20"/>
          <w:szCs w:val="20"/>
          <w:lang w:eastAsia="pl-PL"/>
        </w:rPr>
        <w:t>6</w:t>
      </w:r>
      <w:r w:rsidR="00277CFB" w:rsidRPr="003B77B5">
        <w:rPr>
          <w:rFonts w:ascii="Tahoma" w:eastAsia="Times New Roman" w:hAnsi="Tahoma" w:cs="Tahoma"/>
          <w:b/>
          <w:sz w:val="20"/>
          <w:szCs w:val="20"/>
          <w:lang w:eastAsia="pl-PL"/>
        </w:rPr>
        <w:t>0</w:t>
      </w:r>
      <w:r w:rsidRPr="003B77B5">
        <w:rPr>
          <w:rFonts w:ascii="Tahoma" w:eastAsia="Times New Roman" w:hAnsi="Tahoma" w:cs="Tahoma"/>
          <w:b/>
          <w:sz w:val="20"/>
          <w:szCs w:val="20"/>
          <w:lang w:eastAsia="pl-PL"/>
        </w:rPr>
        <w:t>%</w:t>
      </w:r>
      <w:r w:rsidR="00053DA6" w:rsidRPr="003B77B5">
        <w:rPr>
          <w:rFonts w:ascii="Tahoma" w:eastAsia="Times New Roman" w:hAnsi="Tahoma" w:cs="Tahoma"/>
          <w:b/>
          <w:sz w:val="20"/>
          <w:szCs w:val="20"/>
          <w:lang w:eastAsia="pl-PL"/>
        </w:rPr>
        <w:t xml:space="preserve"> </w:t>
      </w:r>
    </w:p>
    <w:p w:rsidR="00277CFB" w:rsidRPr="003B77B5"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3B77B5">
        <w:rPr>
          <w:rFonts w:ascii="Tahoma" w:eastAsia="Times New Roman" w:hAnsi="Tahoma" w:cs="Tahoma"/>
          <w:sz w:val="20"/>
          <w:szCs w:val="20"/>
          <w:lang w:eastAsia="pl-PL"/>
        </w:rPr>
        <w:t>(2)</w:t>
      </w:r>
      <w:r w:rsidRPr="003B77B5">
        <w:rPr>
          <w:rFonts w:ascii="Tahoma" w:eastAsia="Times New Roman" w:hAnsi="Tahoma" w:cs="Tahoma"/>
          <w:sz w:val="20"/>
          <w:szCs w:val="20"/>
          <w:lang w:eastAsia="pl-PL"/>
        </w:rPr>
        <w:tab/>
        <w:t xml:space="preserve"> </w:t>
      </w:r>
      <w:r w:rsidR="00053DA6" w:rsidRPr="003B77B5">
        <w:rPr>
          <w:rFonts w:ascii="Tahoma" w:eastAsia="Times New Roman" w:hAnsi="Tahoma" w:cs="Tahoma"/>
          <w:b/>
          <w:sz w:val="20"/>
          <w:szCs w:val="20"/>
          <w:lang w:eastAsia="pl-PL"/>
        </w:rPr>
        <w:t>termin wykonania</w:t>
      </w:r>
      <w:r w:rsidR="00053DA6" w:rsidRPr="003B77B5">
        <w:rPr>
          <w:rFonts w:ascii="Tahoma" w:eastAsia="Times New Roman" w:hAnsi="Tahoma" w:cs="Tahoma"/>
          <w:sz w:val="20"/>
          <w:szCs w:val="20"/>
          <w:lang w:eastAsia="pl-PL"/>
        </w:rPr>
        <w:t xml:space="preserve"> </w:t>
      </w:r>
      <w:r w:rsidR="00053DA6" w:rsidRPr="003B77B5">
        <w:rPr>
          <w:rFonts w:ascii="Tahoma" w:eastAsia="Times New Roman" w:hAnsi="Tahoma" w:cs="Tahoma"/>
          <w:sz w:val="20"/>
          <w:szCs w:val="20"/>
          <w:lang w:eastAsia="pl-PL"/>
        </w:rPr>
        <w:tab/>
        <w:t xml:space="preserve">- </w:t>
      </w:r>
      <w:r w:rsidR="003B77B5" w:rsidRPr="003B77B5">
        <w:rPr>
          <w:rFonts w:ascii="Tahoma" w:eastAsia="Times New Roman" w:hAnsi="Tahoma" w:cs="Tahoma"/>
          <w:b/>
          <w:sz w:val="20"/>
          <w:szCs w:val="20"/>
          <w:lang w:eastAsia="pl-PL"/>
        </w:rPr>
        <w:t>30</w:t>
      </w:r>
      <w:r w:rsidR="00053DA6" w:rsidRPr="003B77B5">
        <w:rPr>
          <w:rFonts w:ascii="Tahoma" w:eastAsia="Times New Roman" w:hAnsi="Tahoma" w:cs="Tahoma"/>
          <w:b/>
          <w:sz w:val="20"/>
          <w:szCs w:val="20"/>
          <w:lang w:eastAsia="pl-PL"/>
        </w:rPr>
        <w:t>%</w:t>
      </w:r>
    </w:p>
    <w:p w:rsid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3B77B5">
        <w:rPr>
          <w:rFonts w:ascii="Tahoma" w:eastAsia="Times New Roman" w:hAnsi="Tahoma" w:cs="Tahoma"/>
          <w:sz w:val="20"/>
          <w:szCs w:val="20"/>
          <w:lang w:eastAsia="pl-PL"/>
        </w:rPr>
        <w:t xml:space="preserve">(3) </w:t>
      </w:r>
      <w:r w:rsidR="00053DA6" w:rsidRPr="003B77B5">
        <w:rPr>
          <w:rFonts w:ascii="Tahoma" w:eastAsia="Times New Roman" w:hAnsi="Tahoma" w:cs="Tahoma"/>
          <w:b/>
          <w:sz w:val="20"/>
          <w:szCs w:val="20"/>
          <w:lang w:eastAsia="pl-PL"/>
        </w:rPr>
        <w:t>okres gwarancji</w:t>
      </w:r>
      <w:r w:rsidR="00053DA6" w:rsidRPr="003B77B5">
        <w:rPr>
          <w:rFonts w:ascii="Tahoma" w:eastAsia="Times New Roman" w:hAnsi="Tahoma" w:cs="Tahoma"/>
          <w:sz w:val="20"/>
          <w:szCs w:val="20"/>
          <w:lang w:eastAsia="pl-PL"/>
        </w:rPr>
        <w:t xml:space="preserve">  </w:t>
      </w:r>
      <w:r w:rsidR="00053DA6" w:rsidRPr="003B77B5">
        <w:rPr>
          <w:rFonts w:ascii="Tahoma" w:eastAsia="Times New Roman" w:hAnsi="Tahoma" w:cs="Tahoma"/>
          <w:sz w:val="20"/>
          <w:szCs w:val="20"/>
          <w:lang w:eastAsia="pl-PL"/>
        </w:rPr>
        <w:tab/>
      </w:r>
      <w:r w:rsidR="00053DA6" w:rsidRPr="003B77B5">
        <w:rPr>
          <w:rFonts w:ascii="Tahoma" w:eastAsia="Times New Roman" w:hAnsi="Tahoma" w:cs="Tahoma"/>
          <w:sz w:val="20"/>
          <w:szCs w:val="20"/>
          <w:lang w:eastAsia="pl-PL"/>
        </w:rPr>
        <w:tab/>
        <w:t xml:space="preserve">- </w:t>
      </w:r>
      <w:r w:rsidR="003B77B5" w:rsidRPr="003B77B5">
        <w:rPr>
          <w:rFonts w:ascii="Tahoma" w:eastAsia="Times New Roman" w:hAnsi="Tahoma" w:cs="Tahoma"/>
          <w:b/>
          <w:sz w:val="20"/>
          <w:szCs w:val="20"/>
          <w:lang w:eastAsia="pl-PL"/>
        </w:rPr>
        <w:t>10</w:t>
      </w:r>
      <w:r w:rsidR="00053DA6" w:rsidRPr="003B77B5">
        <w:rPr>
          <w:rFonts w:ascii="Tahoma" w:eastAsia="Times New Roman" w:hAnsi="Tahoma" w:cs="Tahoma"/>
          <w:b/>
          <w:sz w:val="20"/>
          <w:szCs w:val="20"/>
          <w:lang w:eastAsia="pl-PL"/>
        </w:rPr>
        <w:t xml:space="preserve"> %</w:t>
      </w:r>
    </w:p>
    <w:p w:rsidR="00053DA6" w:rsidRPr="007B1E74" w:rsidRDefault="00053DA6" w:rsidP="007B1E74">
      <w:pPr>
        <w:tabs>
          <w:tab w:val="left" w:pos="993"/>
        </w:tabs>
        <w:spacing w:after="0" w:line="240" w:lineRule="auto"/>
        <w:ind w:left="993" w:hanging="293"/>
        <w:jc w:val="both"/>
        <w:rPr>
          <w:rFonts w:ascii="Tahoma" w:eastAsia="Times New Roman" w:hAnsi="Tahoma" w:cs="Tahoma"/>
          <w:sz w:val="20"/>
          <w:szCs w:val="20"/>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DB5E62">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8</w:t>
      </w:r>
      <w:r w:rsidR="00DB5E62">
        <w:rPr>
          <w:rFonts w:ascii="Tahoma" w:eastAsia="Times New Roman" w:hAnsi="Tahoma" w:cs="Tahoma"/>
          <w:b/>
          <w:sz w:val="20"/>
          <w:szCs w:val="20"/>
          <w:lang w:eastAsia="pl-PL"/>
        </w:rPr>
        <w:t>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DB5E62">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15</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(3)</w:t>
      </w:r>
      <w:r w:rsidR="00AB0F0B">
        <w:rPr>
          <w:rFonts w:ascii="Tahoma" w:eastAsia="Times New Roman" w:hAnsi="Tahoma" w:cs="Tahoma"/>
          <w:b/>
          <w:sz w:val="20"/>
          <w:szCs w:val="20"/>
          <w:lang w:eastAsia="pl-PL"/>
        </w:rPr>
        <w:t xml:space="preserve"> x </w:t>
      </w:r>
      <w:r w:rsidR="00053DA6">
        <w:rPr>
          <w:rFonts w:ascii="Tahoma" w:eastAsia="Times New Roman" w:hAnsi="Tahoma" w:cs="Tahoma"/>
          <w:b/>
          <w:sz w:val="20"/>
          <w:szCs w:val="20"/>
          <w:lang w:eastAsia="pl-PL"/>
        </w:rPr>
        <w:t>5</w:t>
      </w: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ED5992" w:rsidRPr="007B1E74">
        <w:rPr>
          <w:rFonts w:ascii="Tahoma" w:eastAsia="Times New Roman" w:hAnsi="Tahoma" w:cs="Tahoma"/>
          <w:sz w:val="20"/>
          <w:szCs w:val="20"/>
          <w:lang w:eastAsia="pl-PL"/>
        </w:rPr>
        <w:t>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053DA6" w:rsidRPr="007B1E74">
        <w:rPr>
          <w:rFonts w:ascii="Tahoma" w:eastAsia="Times New Roman" w:hAnsi="Tahoma" w:cs="Tahoma"/>
          <w:sz w:val="20"/>
          <w:szCs w:val="20"/>
          <w:lang w:eastAsia="pl-PL"/>
        </w:rPr>
        <w:t xml:space="preserve">okres gwarancji </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B258C5" w:rsidRDefault="007B1E74" w:rsidP="007B1E74">
            <w:pPr>
              <w:tabs>
                <w:tab w:val="left" w:pos="284"/>
                <w:tab w:val="left" w:pos="6167"/>
              </w:tabs>
              <w:spacing w:after="0" w:line="240" w:lineRule="auto"/>
              <w:ind w:left="-637" w:right="-779"/>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cena (brutto) najniższa </w:t>
            </w:r>
            <w:r w:rsidRPr="00B258C5">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B258C5"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cena (brutto) badanej</w:t>
            </w:r>
            <w:r w:rsidRPr="00B258C5">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258C5">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ED5992" w:rsidRPr="007B1E74" w:rsidRDefault="007B1E74" w:rsidP="00E73B16">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00ED5992" w:rsidRPr="007B1E74">
        <w:rPr>
          <w:rFonts w:ascii="Tahoma" w:eastAsia="Times New Roman" w:hAnsi="Tahoma" w:cs="Tahoma"/>
          <w:sz w:val="20"/>
          <w:szCs w:val="20"/>
          <w:lang w:eastAsia="pl-PL"/>
        </w:rPr>
        <w:t xml:space="preserve">Sposób obliczenia </w:t>
      </w:r>
      <w:r w:rsidR="00ED5992" w:rsidRPr="007B1E74">
        <w:rPr>
          <w:rFonts w:ascii="Tahoma" w:eastAsia="Times New Roman" w:hAnsi="Tahoma" w:cs="Tahoma"/>
          <w:b/>
          <w:sz w:val="20"/>
          <w:szCs w:val="20"/>
          <w:lang w:eastAsia="pl-PL"/>
        </w:rPr>
        <w:t>X</w:t>
      </w:r>
      <w:r w:rsidR="00ED5992" w:rsidRPr="007B1E74">
        <w:rPr>
          <w:rFonts w:ascii="Tahoma" w:eastAsia="Times New Roman" w:hAnsi="Tahoma" w:cs="Tahoma"/>
          <w:b/>
          <w:sz w:val="20"/>
          <w:szCs w:val="20"/>
          <w:vertAlign w:val="subscript"/>
          <w:lang w:eastAsia="pl-PL"/>
        </w:rPr>
        <w:t>(2)</w:t>
      </w:r>
      <w:r w:rsidR="00ED5992" w:rsidRPr="007B1E74">
        <w:rPr>
          <w:rFonts w:ascii="Tahoma" w:eastAsia="Times New Roman" w:hAnsi="Tahoma" w:cs="Tahoma"/>
          <w:b/>
          <w:sz w:val="20"/>
          <w:szCs w:val="20"/>
          <w:lang w:eastAsia="pl-PL"/>
        </w:rPr>
        <w:t>:</w:t>
      </w:r>
    </w:p>
    <w:p w:rsidR="001D2C4B" w:rsidRPr="001D2C4B" w:rsidRDefault="00ED5992" w:rsidP="001D2C4B">
      <w:pPr>
        <w:numPr>
          <w:ilvl w:val="1"/>
          <w:numId w:val="6"/>
        </w:numPr>
        <w:tabs>
          <w:tab w:val="left" w:pos="709"/>
        </w:tabs>
        <w:spacing w:after="0" w:line="240" w:lineRule="auto"/>
        <w:ind w:left="1135" w:hanging="142"/>
        <w:jc w:val="both"/>
        <w:rPr>
          <w:rFonts w:ascii="Tahoma" w:eastAsia="Times New Roman" w:hAnsi="Tahoma" w:cs="Tahoma"/>
          <w:sz w:val="20"/>
          <w:szCs w:val="20"/>
          <w:lang w:eastAsia="pl-PL"/>
        </w:rPr>
      </w:pPr>
      <w:r w:rsidRPr="001D2C4B">
        <w:rPr>
          <w:rFonts w:ascii="Tahoma" w:eastAsia="Times New Roman" w:hAnsi="Tahoma" w:cs="Tahoma"/>
          <w:sz w:val="20"/>
          <w:szCs w:val="20"/>
          <w:lang w:eastAsia="pl-PL"/>
        </w:rPr>
        <w:t xml:space="preserve">Termin wykonania zamówienia musi zostać podany w dniach i liczony jest od </w:t>
      </w:r>
      <w:r w:rsidR="001D2C4B" w:rsidRPr="001D2C4B">
        <w:rPr>
          <w:rFonts w:ascii="Tahoma" w:eastAsia="Times New Roman" w:hAnsi="Tahoma" w:cs="Tahoma"/>
          <w:sz w:val="20"/>
          <w:szCs w:val="20"/>
          <w:lang w:eastAsia="pl-PL"/>
        </w:rPr>
        <w:t xml:space="preserve">dnia </w:t>
      </w:r>
      <w:r w:rsidRPr="001D2C4B">
        <w:rPr>
          <w:rFonts w:ascii="Tahoma" w:eastAsia="Times New Roman" w:hAnsi="Tahoma" w:cs="Tahoma"/>
          <w:sz w:val="20"/>
          <w:szCs w:val="20"/>
          <w:lang w:eastAsia="pl-PL"/>
        </w:rPr>
        <w:t>otrzymania pisemnego zlecenia (wezwania) od Zamawiającego</w:t>
      </w:r>
      <w:r w:rsidR="001D2C4B" w:rsidRPr="001D2C4B">
        <w:rPr>
          <w:rFonts w:ascii="Tahoma" w:eastAsia="Times New Roman" w:hAnsi="Tahoma" w:cs="Tahoma"/>
          <w:sz w:val="20"/>
          <w:szCs w:val="20"/>
          <w:lang w:eastAsia="pl-PL"/>
        </w:rPr>
        <w:t xml:space="preserve"> do dnia pisemnego powiadomienia o zakończeniu</w:t>
      </w:r>
      <w:r w:rsidRPr="001D2C4B">
        <w:rPr>
          <w:rFonts w:ascii="Tahoma" w:eastAsia="Times New Roman" w:hAnsi="Tahoma" w:cs="Tahoma"/>
          <w:sz w:val="20"/>
          <w:szCs w:val="20"/>
          <w:lang w:eastAsia="pl-PL"/>
        </w:rPr>
        <w:t xml:space="preserve">. Termin realizacji </w:t>
      </w:r>
      <w:r w:rsidR="001D2C4B" w:rsidRPr="001D2C4B">
        <w:rPr>
          <w:rFonts w:ascii="Tahoma" w:eastAsia="Times New Roman" w:hAnsi="Tahoma" w:cs="Tahoma"/>
          <w:sz w:val="20"/>
          <w:szCs w:val="20"/>
          <w:lang w:eastAsia="pl-PL"/>
        </w:rPr>
        <w:t>przedmiotu zamówienia p</w:t>
      </w:r>
      <w:r w:rsidRPr="001D2C4B">
        <w:rPr>
          <w:rFonts w:ascii="Tahoma" w:eastAsia="Times New Roman" w:hAnsi="Tahoma" w:cs="Tahoma"/>
          <w:sz w:val="20"/>
          <w:szCs w:val="20"/>
          <w:lang w:eastAsia="pl-PL"/>
        </w:rPr>
        <w:t xml:space="preserve">rzez wykonawcę nie może być </w:t>
      </w:r>
      <w:r w:rsidR="001D2C4B" w:rsidRPr="001D2C4B">
        <w:rPr>
          <w:rFonts w:ascii="Tahoma" w:eastAsia="Times New Roman" w:hAnsi="Tahoma" w:cs="Tahoma"/>
          <w:sz w:val="20"/>
          <w:szCs w:val="20"/>
          <w:lang w:eastAsia="pl-PL"/>
        </w:rPr>
        <w:t>dłuższy niż 14 dni kalendarzowych</w:t>
      </w:r>
      <w:r w:rsidRPr="001D2C4B">
        <w:rPr>
          <w:rFonts w:ascii="Tahoma" w:eastAsia="Times New Roman" w:hAnsi="Tahoma" w:cs="Tahoma"/>
          <w:sz w:val="20"/>
          <w:szCs w:val="20"/>
          <w:lang w:eastAsia="pl-PL"/>
        </w:rPr>
        <w:t xml:space="preserve">. </w:t>
      </w:r>
      <w:r w:rsidR="001D2C4B" w:rsidRPr="001D2C4B">
        <w:rPr>
          <w:rFonts w:ascii="Tahoma" w:eastAsia="Times New Roman" w:hAnsi="Tahoma" w:cs="Tahoma"/>
          <w:sz w:val="20"/>
          <w:szCs w:val="20"/>
          <w:lang w:eastAsia="pl-PL"/>
        </w:rPr>
        <w:t>Wykonawca zamówienia, który zaproponuje naj</w:t>
      </w:r>
      <w:r w:rsidR="001D2C4B">
        <w:rPr>
          <w:rFonts w:ascii="Tahoma" w:eastAsia="Times New Roman" w:hAnsi="Tahoma" w:cs="Tahoma"/>
          <w:sz w:val="20"/>
          <w:szCs w:val="20"/>
          <w:lang w:eastAsia="pl-PL"/>
        </w:rPr>
        <w:t>krótszy termin realizacji o</w:t>
      </w:r>
      <w:r w:rsidR="001D2C4B" w:rsidRPr="001D2C4B">
        <w:rPr>
          <w:rFonts w:ascii="Tahoma" w:eastAsia="Times New Roman" w:hAnsi="Tahoma" w:cs="Tahoma"/>
          <w:sz w:val="20"/>
          <w:szCs w:val="20"/>
          <w:lang w:eastAsia="pl-PL"/>
        </w:rPr>
        <w:t>trzyma 100 pkt, natomiast pozostali Wykonawcy odpowiednio mniej punktów wg wzoru:</w:t>
      </w:r>
    </w:p>
    <w:p w:rsidR="001D2C4B" w:rsidRPr="001D2C4B" w:rsidRDefault="001D2C4B" w:rsidP="001E7767">
      <w:pPr>
        <w:pStyle w:val="Akapitzlist"/>
        <w:spacing w:line="240" w:lineRule="auto"/>
        <w:ind w:left="1135"/>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1D2C4B" w:rsidRPr="007B1E74" w:rsidTr="00C85EDC">
        <w:trPr>
          <w:cantSplit/>
          <w:trHeight w:val="209"/>
          <w:jc w:val="center"/>
        </w:trPr>
        <w:tc>
          <w:tcPr>
            <w:tcW w:w="1471" w:type="dxa"/>
            <w:vMerge w:val="restart"/>
            <w:vAlign w:val="center"/>
          </w:tcPr>
          <w:p w:rsidR="001D2C4B" w:rsidRPr="007B1E74" w:rsidRDefault="001D2C4B" w:rsidP="001E7767">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1E7767">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1D2C4B" w:rsidRPr="00B258C5" w:rsidRDefault="001D2C4B" w:rsidP="001D2C4B">
            <w:pPr>
              <w:tabs>
                <w:tab w:val="left" w:pos="284"/>
                <w:tab w:val="left" w:pos="6167"/>
              </w:tabs>
              <w:spacing w:after="0" w:line="240" w:lineRule="auto"/>
              <w:ind w:left="-637" w:right="-779"/>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Najkrótszy termin realizacji </w:t>
            </w:r>
            <w:r w:rsidRPr="00B258C5">
              <w:rPr>
                <w:rFonts w:ascii="Tahoma" w:eastAsia="Times New Roman" w:hAnsi="Tahoma" w:cs="Tahoma"/>
                <w:sz w:val="20"/>
                <w:szCs w:val="20"/>
                <w:lang w:eastAsia="pl-PL"/>
              </w:rPr>
              <w:t>x 100 pkt</w:t>
            </w:r>
          </w:p>
        </w:tc>
      </w:tr>
      <w:tr w:rsidR="001D2C4B" w:rsidRPr="007B1E74" w:rsidTr="00C85EDC">
        <w:trPr>
          <w:cantSplit/>
          <w:trHeight w:val="70"/>
          <w:jc w:val="center"/>
        </w:trPr>
        <w:tc>
          <w:tcPr>
            <w:tcW w:w="1471" w:type="dxa"/>
            <w:vMerge/>
          </w:tcPr>
          <w:p w:rsidR="001D2C4B" w:rsidRPr="007B1E74" w:rsidRDefault="001D2C4B" w:rsidP="00C85EDC">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1D2C4B" w:rsidRPr="00B258C5" w:rsidRDefault="001D2C4B" w:rsidP="001E7767">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w:t>
            </w:r>
            <w:r w:rsidR="001E7767">
              <w:rPr>
                <w:rFonts w:ascii="Tahoma" w:eastAsia="Times New Roman" w:hAnsi="Tahoma" w:cs="Tahoma"/>
                <w:b/>
                <w:sz w:val="20"/>
                <w:szCs w:val="20"/>
                <w:lang w:eastAsia="pl-PL"/>
              </w:rPr>
              <w:t xml:space="preserve">Termin </w:t>
            </w:r>
            <w:r w:rsidRPr="00B258C5">
              <w:rPr>
                <w:rFonts w:ascii="Tahoma" w:eastAsia="Times New Roman" w:hAnsi="Tahoma" w:cs="Tahoma"/>
                <w:b/>
                <w:sz w:val="20"/>
                <w:szCs w:val="20"/>
                <w:lang w:eastAsia="pl-PL"/>
              </w:rPr>
              <w:t>badanej</w:t>
            </w:r>
            <w:r w:rsidRPr="00B258C5">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B258C5">
              <w:rPr>
                <w:rFonts w:ascii="Tahoma" w:eastAsia="Times New Roman" w:hAnsi="Tahoma" w:cs="Tahoma"/>
                <w:b/>
                <w:sz w:val="20"/>
                <w:szCs w:val="20"/>
                <w:lang w:eastAsia="pl-PL"/>
              </w:rPr>
              <w:t>oferty</w:t>
            </w:r>
          </w:p>
        </w:tc>
      </w:tr>
    </w:tbl>
    <w:p w:rsidR="001D2C4B" w:rsidRDefault="001D2C4B" w:rsidP="001D2C4B">
      <w:pPr>
        <w:tabs>
          <w:tab w:val="left" w:pos="709"/>
        </w:tabs>
        <w:spacing w:after="0" w:line="240" w:lineRule="auto"/>
        <w:ind w:left="1276"/>
        <w:jc w:val="both"/>
        <w:rPr>
          <w:rFonts w:ascii="Tahoma" w:eastAsia="Times New Roman" w:hAnsi="Tahoma" w:cs="Tahoma"/>
          <w:sz w:val="20"/>
          <w:szCs w:val="20"/>
          <w:lang w:eastAsia="pl-PL"/>
        </w:rPr>
      </w:pPr>
    </w:p>
    <w:p w:rsidR="00ED5992" w:rsidRPr="007B1E74" w:rsidRDefault="00ED5992" w:rsidP="007B1E74">
      <w:pPr>
        <w:tabs>
          <w:tab w:val="left" w:pos="709"/>
        </w:tabs>
        <w:spacing w:after="0" w:line="240" w:lineRule="auto"/>
        <w:rPr>
          <w:rFonts w:ascii="Tahoma" w:eastAsia="Times New Roman" w:hAnsi="Tahoma" w:cs="Tahoma"/>
          <w:b/>
          <w:sz w:val="10"/>
          <w:szCs w:val="10"/>
          <w:lang w:eastAsia="pl-PL"/>
        </w:rPr>
      </w:pPr>
    </w:p>
    <w:p w:rsidR="007B1E74" w:rsidRPr="007B1E74" w:rsidRDefault="007B1E74" w:rsidP="007A6608">
      <w:pPr>
        <w:numPr>
          <w:ilvl w:val="0"/>
          <w:numId w:val="23"/>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001E7767">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3B77B5" w:rsidRDefault="007B1E74" w:rsidP="007B1E74">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udzielanej przez Wykonawcę musi zostać podany w pełnych miesiącach. Okres </w:t>
      </w:r>
      <w:r w:rsidRPr="003B77B5">
        <w:rPr>
          <w:rFonts w:ascii="Tahoma" w:eastAsia="Times New Roman" w:hAnsi="Tahoma" w:cs="Tahoma"/>
          <w:sz w:val="20"/>
          <w:szCs w:val="20"/>
          <w:lang w:eastAsia="pl-PL"/>
        </w:rPr>
        <w:t xml:space="preserve">gwarancji udzielanej przez wykonawcę nie może być krótszy niż </w:t>
      </w:r>
      <w:r w:rsidR="00B258C5" w:rsidRPr="003B77B5">
        <w:rPr>
          <w:rFonts w:ascii="Tahoma" w:eastAsia="Times New Roman" w:hAnsi="Tahoma" w:cs="Tahoma"/>
          <w:sz w:val="20"/>
          <w:szCs w:val="20"/>
          <w:lang w:eastAsia="pl-PL"/>
        </w:rPr>
        <w:t>3</w:t>
      </w:r>
      <w:r w:rsidRPr="003B77B5">
        <w:rPr>
          <w:rFonts w:ascii="Tahoma" w:eastAsia="Times New Roman" w:hAnsi="Tahoma" w:cs="Tahoma"/>
          <w:sz w:val="20"/>
          <w:szCs w:val="20"/>
          <w:lang w:eastAsia="pl-PL"/>
        </w:rPr>
        <w:t xml:space="preserve"> miesi</w:t>
      </w:r>
      <w:r w:rsidR="00B258C5" w:rsidRPr="003B77B5">
        <w:rPr>
          <w:rFonts w:ascii="Tahoma" w:eastAsia="Times New Roman" w:hAnsi="Tahoma" w:cs="Tahoma"/>
          <w:sz w:val="20"/>
          <w:szCs w:val="20"/>
          <w:lang w:eastAsia="pl-PL"/>
        </w:rPr>
        <w:t>ące</w:t>
      </w:r>
      <w:r w:rsidRPr="003B77B5">
        <w:rPr>
          <w:rFonts w:ascii="Tahoma" w:eastAsia="Times New Roman" w:hAnsi="Tahoma" w:cs="Tahoma"/>
          <w:sz w:val="20"/>
          <w:szCs w:val="20"/>
          <w:lang w:eastAsia="pl-PL"/>
        </w:rPr>
        <w:t xml:space="preserve">. </w:t>
      </w:r>
      <w:r w:rsidR="00B258C5" w:rsidRPr="003B77B5">
        <w:rPr>
          <w:rFonts w:ascii="Tahoma" w:hAnsi="Tahoma" w:cs="Tahoma"/>
          <w:color w:val="000000"/>
          <w:sz w:val="20"/>
          <w:szCs w:val="20"/>
        </w:rPr>
        <w:t>Łączny</w:t>
      </w:r>
      <w:r w:rsidR="001E7767" w:rsidRPr="003B77B5">
        <w:rPr>
          <w:rFonts w:ascii="Tahoma" w:hAnsi="Tahoma" w:cs="Tahoma"/>
          <w:color w:val="000000"/>
          <w:sz w:val="20"/>
          <w:szCs w:val="20"/>
        </w:rPr>
        <w:t xml:space="preserve"> zaproponowany przez Wykonawcę okres</w:t>
      </w:r>
      <w:r w:rsidR="00B258C5" w:rsidRPr="003B77B5">
        <w:rPr>
          <w:rFonts w:ascii="Tahoma" w:hAnsi="Tahoma" w:cs="Tahoma"/>
          <w:color w:val="000000"/>
          <w:sz w:val="20"/>
          <w:szCs w:val="20"/>
        </w:rPr>
        <w:t xml:space="preserve"> gwarancji (wymagany + wydłużenie) nie może być dłuższy niż 12 miesięcy</w:t>
      </w:r>
      <w:r w:rsidR="003B77B5">
        <w:rPr>
          <w:rFonts w:ascii="Tahoma" w:hAnsi="Tahoma" w:cs="Tahoma"/>
          <w:color w:val="000000"/>
          <w:sz w:val="20"/>
          <w:szCs w:val="20"/>
        </w:rPr>
        <w:t>.</w:t>
      </w:r>
    </w:p>
    <w:p w:rsidR="007B1E74" w:rsidRDefault="007B1E74" w:rsidP="007B1E74">
      <w:pPr>
        <w:tabs>
          <w:tab w:val="left" w:pos="709"/>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zamówienia, który zaproponuje </w:t>
      </w:r>
      <w:r w:rsidRPr="007B1E74">
        <w:rPr>
          <w:rFonts w:ascii="Tahoma" w:eastAsia="Times New Roman" w:hAnsi="Tahoma" w:cs="Tahoma"/>
          <w:b/>
          <w:sz w:val="20"/>
          <w:szCs w:val="20"/>
          <w:lang w:eastAsia="pl-PL"/>
        </w:rPr>
        <w:t>najdłuższy okres gwarancji</w:t>
      </w:r>
      <w:r w:rsidRPr="007B1E74">
        <w:rPr>
          <w:rFonts w:ascii="Tahoma" w:eastAsia="Times New Roman" w:hAnsi="Tahoma" w:cs="Tahoma"/>
          <w:sz w:val="20"/>
          <w:szCs w:val="20"/>
          <w:lang w:eastAsia="pl-PL"/>
        </w:rPr>
        <w:t xml:space="preserve"> otrzyma 100 pkt., natomiast pozostali Wykonawcy odpowiednio mniej punktów wg wzoru:</w:t>
      </w:r>
    </w:p>
    <w:p w:rsidR="001E7767" w:rsidRPr="007B1E74" w:rsidRDefault="001E7767" w:rsidP="007B1E74">
      <w:pPr>
        <w:tabs>
          <w:tab w:val="left" w:pos="709"/>
        </w:tabs>
        <w:spacing w:after="0" w:line="240" w:lineRule="auto"/>
        <w:ind w:left="1276"/>
        <w:jc w:val="both"/>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1E7767" w:rsidRPr="007B1E74" w:rsidTr="00C85EDC">
        <w:trPr>
          <w:cantSplit/>
          <w:trHeight w:val="209"/>
          <w:jc w:val="center"/>
        </w:trPr>
        <w:tc>
          <w:tcPr>
            <w:tcW w:w="1471" w:type="dxa"/>
            <w:vMerge w:val="restart"/>
            <w:vAlign w:val="center"/>
          </w:tcPr>
          <w:p w:rsidR="001E7767" w:rsidRPr="007B1E74" w:rsidRDefault="001E7767" w:rsidP="00C85EDC">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1E7767" w:rsidRPr="00B258C5" w:rsidRDefault="001E7767" w:rsidP="001E7767">
            <w:pPr>
              <w:tabs>
                <w:tab w:val="left" w:pos="284"/>
                <w:tab w:val="left" w:pos="6167"/>
              </w:tabs>
              <w:spacing w:after="0" w:line="240" w:lineRule="auto"/>
              <w:ind w:left="-637" w:right="-779"/>
              <w:jc w:val="center"/>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Okres gwarancji badanej oferty </w:t>
            </w:r>
            <w:r w:rsidRPr="00B258C5">
              <w:rPr>
                <w:rFonts w:ascii="Tahoma" w:eastAsia="Times New Roman" w:hAnsi="Tahoma" w:cs="Tahoma"/>
                <w:sz w:val="20"/>
                <w:szCs w:val="20"/>
                <w:lang w:eastAsia="pl-PL"/>
              </w:rPr>
              <w:t>x 100 t</w:t>
            </w:r>
          </w:p>
        </w:tc>
      </w:tr>
      <w:tr w:rsidR="001E7767" w:rsidRPr="007B1E74" w:rsidTr="00C85EDC">
        <w:trPr>
          <w:cantSplit/>
          <w:trHeight w:val="70"/>
          <w:jc w:val="center"/>
        </w:trPr>
        <w:tc>
          <w:tcPr>
            <w:tcW w:w="1471" w:type="dxa"/>
            <w:vMerge/>
          </w:tcPr>
          <w:p w:rsidR="001E7767" w:rsidRPr="007B1E74" w:rsidRDefault="001E7767" w:rsidP="00C85EDC">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1E7767" w:rsidRPr="00B258C5" w:rsidRDefault="001E7767" w:rsidP="001E7767">
            <w:pPr>
              <w:tabs>
                <w:tab w:val="left" w:pos="284"/>
                <w:tab w:val="left" w:pos="6167"/>
              </w:tabs>
              <w:spacing w:after="0" w:line="240" w:lineRule="auto"/>
              <w:jc w:val="center"/>
              <w:rPr>
                <w:rFonts w:ascii="Tahoma" w:eastAsia="Times New Roman" w:hAnsi="Tahoma" w:cs="Tahoma"/>
                <w:b/>
                <w:sz w:val="20"/>
                <w:szCs w:val="20"/>
                <w:lang w:eastAsia="pl-PL"/>
              </w:rPr>
            </w:pPr>
            <w:r w:rsidRPr="00B258C5">
              <w:rPr>
                <w:rFonts w:ascii="Tahoma" w:eastAsia="Times New Roman" w:hAnsi="Tahoma" w:cs="Tahoma"/>
                <w:b/>
                <w:sz w:val="20"/>
                <w:szCs w:val="20"/>
                <w:lang w:eastAsia="pl-PL"/>
              </w:rPr>
              <w:t xml:space="preserve">  </w:t>
            </w:r>
            <w:r>
              <w:rPr>
                <w:rFonts w:ascii="Tahoma" w:eastAsia="Times New Roman" w:hAnsi="Tahoma" w:cs="Tahoma"/>
                <w:b/>
                <w:sz w:val="20"/>
                <w:szCs w:val="20"/>
                <w:lang w:eastAsia="pl-PL"/>
              </w:rPr>
              <w:t>Najdłuższy okres gwarancji</w:t>
            </w:r>
          </w:p>
        </w:tc>
      </w:tr>
    </w:tbl>
    <w:p w:rsidR="007B1E74" w:rsidRPr="007B1E74" w:rsidRDefault="007B1E74" w:rsidP="007B1E74">
      <w:pPr>
        <w:spacing w:after="0" w:line="240" w:lineRule="auto"/>
        <w:ind w:left="700" w:firstLine="9"/>
        <w:jc w:val="both"/>
        <w:rPr>
          <w:rFonts w:ascii="Tahoma" w:eastAsia="Times New Roman" w:hAnsi="Tahoma" w:cs="Tahoma"/>
          <w:color w:val="FF0000"/>
          <w:sz w:val="20"/>
          <w:szCs w:val="20"/>
          <w:vertAlign w:val="subscript"/>
          <w:lang w:eastAsia="pl-PL"/>
        </w:rPr>
      </w:pPr>
    </w:p>
    <w:p w:rsidR="007B1E74" w:rsidRPr="007B1E74" w:rsidRDefault="007B1E74" w:rsidP="007B1E74">
      <w:pPr>
        <w:spacing w:after="0" w:line="240" w:lineRule="auto"/>
        <w:ind w:left="113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Uwaga:</w:t>
      </w:r>
    </w:p>
    <w:p w:rsidR="007B1E74" w:rsidRPr="007B1E74" w:rsidRDefault="001E7767" w:rsidP="007B1E74">
      <w:pPr>
        <w:spacing w:after="0" w:line="240" w:lineRule="auto"/>
        <w:ind w:left="1134"/>
        <w:jc w:val="both"/>
        <w:rPr>
          <w:rFonts w:ascii="Tahoma" w:eastAsia="Times New Roman" w:hAnsi="Tahoma" w:cs="Tahoma"/>
          <w:sz w:val="20"/>
          <w:szCs w:val="20"/>
          <w:lang w:eastAsia="pl-PL"/>
        </w:rPr>
      </w:pPr>
      <w:r>
        <w:rPr>
          <w:rFonts w:ascii="Tahoma" w:eastAsia="Times New Roman" w:hAnsi="Tahoma" w:cs="Tahoma"/>
          <w:sz w:val="20"/>
          <w:szCs w:val="20"/>
          <w:lang w:eastAsia="pl-PL"/>
        </w:rPr>
        <w:t>W kryterium (3</w:t>
      </w:r>
      <w:r w:rsidR="007B1E74" w:rsidRPr="007B1E74">
        <w:rPr>
          <w:rFonts w:ascii="Tahoma" w:eastAsia="Times New Roman" w:hAnsi="Tahoma" w:cs="Tahoma"/>
          <w:sz w:val="20"/>
          <w:szCs w:val="20"/>
          <w:lang w:eastAsia="pl-PL"/>
        </w:rPr>
        <w:t xml:space="preserve">) przyjmuje się, że </w:t>
      </w:r>
      <w:r w:rsidR="00726AC6">
        <w:rPr>
          <w:rFonts w:ascii="Tahoma" w:eastAsia="Times New Roman" w:hAnsi="Tahoma" w:cs="Tahoma"/>
          <w:sz w:val="20"/>
          <w:szCs w:val="20"/>
          <w:lang w:eastAsia="pl-PL"/>
        </w:rPr>
        <w:t xml:space="preserve">okres gwarancji nie </w:t>
      </w:r>
      <w:r w:rsidR="00726AC6" w:rsidRPr="001E7767">
        <w:rPr>
          <w:rFonts w:ascii="Tahoma" w:eastAsia="Times New Roman" w:hAnsi="Tahoma" w:cs="Tahoma"/>
          <w:sz w:val="20"/>
          <w:szCs w:val="20"/>
          <w:lang w:eastAsia="pl-PL"/>
        </w:rPr>
        <w:t>przekroczy 12</w:t>
      </w:r>
      <w:r w:rsidR="007B1E74" w:rsidRPr="001E7767">
        <w:rPr>
          <w:rFonts w:ascii="Tahoma" w:eastAsia="Times New Roman" w:hAnsi="Tahoma" w:cs="Tahoma"/>
          <w:sz w:val="20"/>
          <w:szCs w:val="20"/>
          <w:lang w:eastAsia="pl-PL"/>
        </w:rPr>
        <w:t xml:space="preserve"> miesięcy.</w:t>
      </w:r>
      <w:r w:rsidR="007B1E74" w:rsidRPr="007B1E74">
        <w:rPr>
          <w:rFonts w:ascii="Tahoma" w:eastAsia="Times New Roman" w:hAnsi="Tahoma" w:cs="Tahoma"/>
          <w:sz w:val="20"/>
          <w:szCs w:val="20"/>
          <w:lang w:eastAsia="pl-PL"/>
        </w:rPr>
        <w:t xml:space="preserve"> </w:t>
      </w:r>
    </w:p>
    <w:p w:rsidR="007B1E74" w:rsidRPr="007B1E74"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Dla ofert z dłuższym okresem gwarancji przyjmowany będzie dla oce</w:t>
      </w:r>
      <w:r w:rsidR="00726AC6">
        <w:rPr>
          <w:rFonts w:ascii="Tahoma" w:eastAsia="Times New Roman" w:hAnsi="Tahoma" w:cs="Tahoma"/>
          <w:sz w:val="20"/>
          <w:szCs w:val="20"/>
          <w:lang w:eastAsia="pl-PL"/>
        </w:rPr>
        <w:t>ny ofert okres gwarancji równy 12</w:t>
      </w:r>
      <w:r w:rsidRPr="007B1E74">
        <w:rPr>
          <w:rFonts w:ascii="Tahoma" w:eastAsia="Times New Roman" w:hAnsi="Tahoma" w:cs="Tahoma"/>
          <w:sz w:val="20"/>
          <w:szCs w:val="20"/>
          <w:lang w:eastAsia="pl-PL"/>
        </w:rPr>
        <w:t xml:space="preserve"> miesięcy.</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7A6608">
      <w:pPr>
        <w:numPr>
          <w:ilvl w:val="0"/>
          <w:numId w:val="46"/>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AA33CE">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t>
      </w:r>
      <w:r w:rsidR="00AA33CE">
        <w:rPr>
          <w:rFonts w:ascii="Tahoma" w:eastAsia="Times New Roman" w:hAnsi="Tahoma" w:cs="Tahoma"/>
          <w:sz w:val="20"/>
          <w:szCs w:val="20"/>
          <w:lang w:eastAsia="pl-PL"/>
        </w:rPr>
        <w:t xml:space="preserve">nie wymaga od Wykonawcy </w:t>
      </w:r>
      <w:r w:rsidRPr="007B1E74">
        <w:rPr>
          <w:rFonts w:ascii="Tahoma" w:eastAsia="Times New Roman" w:hAnsi="Tahoma" w:cs="Tahoma"/>
          <w:sz w:val="20"/>
          <w:szCs w:val="20"/>
          <w:lang w:eastAsia="pl-PL"/>
        </w:rPr>
        <w:t>wniesienia zabezpieczenia należytego wykonania umowy</w:t>
      </w:r>
      <w:r w:rsidR="00AA33CE">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5 dni od dnia zamieszczenia ogłoszenia w Biuletynie Zamówień Publicznych lub Specyfikacji Istotnych Warunków Zamówienia na stronie internetowej – jeżeli wartość zamówienia jest </w:t>
      </w:r>
      <w:r w:rsidRPr="007B1E74">
        <w:rPr>
          <w:rFonts w:ascii="Tahoma" w:eastAsia="Times New Roman" w:hAnsi="Tahoma" w:cs="Tahoma"/>
          <w:sz w:val="20"/>
          <w:szCs w:val="20"/>
          <w:lang w:eastAsia="pl-PL"/>
        </w:rPr>
        <w:lastRenderedPageBreak/>
        <w:t>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Default="00AA33CE" w:rsidP="00AA33CE">
      <w:pPr>
        <w:spacing w:after="0" w:line="240" w:lineRule="auto"/>
        <w:ind w:left="400" w:firstLine="26"/>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Zamawiający </w:t>
      </w:r>
      <w:r w:rsidR="001B71BA">
        <w:rPr>
          <w:rFonts w:ascii="Tahoma" w:eastAsia="Times New Roman" w:hAnsi="Tahoma" w:cs="Tahoma"/>
          <w:sz w:val="20"/>
          <w:szCs w:val="20"/>
          <w:lang w:eastAsia="pl-PL"/>
        </w:rPr>
        <w:t xml:space="preserve">nie </w:t>
      </w:r>
      <w:r>
        <w:rPr>
          <w:rFonts w:ascii="Tahoma" w:eastAsia="Times New Roman" w:hAnsi="Tahoma" w:cs="Tahoma"/>
          <w:sz w:val="20"/>
          <w:szCs w:val="20"/>
          <w:lang w:eastAsia="pl-PL"/>
        </w:rPr>
        <w:t>dopuszcza możliwoś</w:t>
      </w:r>
      <w:r w:rsidR="001B71BA">
        <w:rPr>
          <w:rFonts w:ascii="Tahoma" w:eastAsia="Times New Roman" w:hAnsi="Tahoma" w:cs="Tahoma"/>
          <w:sz w:val="20"/>
          <w:szCs w:val="20"/>
          <w:lang w:eastAsia="pl-PL"/>
        </w:rPr>
        <w:t>ci</w:t>
      </w:r>
      <w:r>
        <w:rPr>
          <w:rFonts w:ascii="Tahoma" w:eastAsia="Times New Roman" w:hAnsi="Tahoma" w:cs="Tahoma"/>
          <w:sz w:val="20"/>
          <w:szCs w:val="20"/>
          <w:lang w:eastAsia="pl-PL"/>
        </w:rPr>
        <w:t xml:space="preserve"> składania ofert częściowych</w:t>
      </w:r>
      <w:r w:rsidR="001B71BA">
        <w:rPr>
          <w:rFonts w:ascii="Tahoma" w:eastAsia="Times New Roman" w:hAnsi="Tahoma" w:cs="Tahoma"/>
          <w:sz w:val="20"/>
          <w:szCs w:val="20"/>
          <w:lang w:eastAsia="pl-PL"/>
        </w:rPr>
        <w:t xml:space="preserve">. </w:t>
      </w:r>
    </w:p>
    <w:p w:rsidR="00AA33CE" w:rsidRPr="007B1E74" w:rsidRDefault="00AA33CE" w:rsidP="00AA33CE">
      <w:pPr>
        <w:spacing w:after="0" w:line="240" w:lineRule="auto"/>
        <w:ind w:firstLine="426"/>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przewiduje </w:t>
      </w:r>
      <w:r w:rsidR="00AA33CE">
        <w:rPr>
          <w:rFonts w:ascii="Tahoma" w:eastAsia="Times New Roman" w:hAnsi="Tahoma" w:cs="Tahoma"/>
          <w:sz w:val="20"/>
          <w:szCs w:val="20"/>
          <w:lang w:eastAsia="pl-PL"/>
        </w:rPr>
        <w:t xml:space="preserve">możliwość </w:t>
      </w:r>
      <w:r w:rsidRPr="007B1E74">
        <w:rPr>
          <w:rFonts w:ascii="Tahoma" w:eastAsia="Times New Roman" w:hAnsi="Tahoma" w:cs="Tahoma"/>
          <w:sz w:val="20"/>
          <w:szCs w:val="20"/>
          <w:lang w:eastAsia="pl-PL"/>
        </w:rPr>
        <w:t xml:space="preserve">udzielenia </w:t>
      </w:r>
      <w:r w:rsidRPr="007B1E74">
        <w:rPr>
          <w:rFonts w:ascii="Tahoma" w:eastAsia="Times New Roman" w:hAnsi="Tahoma" w:cs="Tahoma"/>
          <w:sz w:val="20"/>
          <w:lang w:eastAsia="pl-PL"/>
        </w:rPr>
        <w:t xml:space="preserve">zamówienia, o którym mowa w art. 67 ust. 1 pkt 6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24"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25"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r w:rsidR="006D2831">
        <w:rPr>
          <w:rFonts w:ascii="Tahoma" w:eastAsia="Times New Roman" w:hAnsi="Tahoma" w:cs="Tahoma"/>
          <w:sz w:val="20"/>
          <w:szCs w:val="20"/>
          <w:lang w:eastAsia="pl-PL"/>
        </w:rPr>
        <w:t>,</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7A6608">
      <w:pPr>
        <w:numPr>
          <w:ilvl w:val="0"/>
          <w:numId w:val="49"/>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kara umowna: 500,00 zł za każdy dzień opóźnienia w przedstawieniu Zamawiającemu na żądanie dokumentów potwierdzających zatrudnienie przez Wykonawcę lub podwykonawców na podstawie umowy o pracę osób</w:t>
      </w:r>
      <w:r w:rsidR="006D2831">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w:t>
      </w:r>
    </w:p>
    <w:p w:rsidR="007B1E74" w:rsidRPr="007B1E74" w:rsidRDefault="007B1E74" w:rsidP="007A6608">
      <w:pPr>
        <w:numPr>
          <w:ilvl w:val="0"/>
          <w:numId w:val="48"/>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w:t>
      </w:r>
      <w:proofErr w:type="spellStart"/>
      <w:r w:rsidR="002C6068" w:rsidRPr="002C6068">
        <w:rPr>
          <w:rFonts w:ascii="Tahoma" w:eastAsia="Times New Roman" w:hAnsi="Tahoma" w:cs="Tahoma"/>
          <w:sz w:val="20"/>
          <w:szCs w:val="20"/>
          <w:lang w:eastAsia="pl-PL"/>
        </w:rPr>
        <w:t>t.j</w:t>
      </w:r>
      <w:proofErr w:type="spellEnd"/>
      <w:r w:rsidR="002C6068" w:rsidRPr="002C6068">
        <w:rPr>
          <w:rFonts w:ascii="Tahoma" w:eastAsia="Times New Roman" w:hAnsi="Tahoma" w:cs="Tahoma"/>
          <w:sz w:val="20"/>
          <w:szCs w:val="20"/>
          <w:lang w:eastAsia="pl-PL"/>
        </w:rPr>
        <w:t xml:space="preserve">. Dz. U. z 2019 r. poz. 1040 z </w:t>
      </w:r>
      <w:proofErr w:type="spellStart"/>
      <w:r w:rsidR="002C6068" w:rsidRPr="002C6068">
        <w:rPr>
          <w:rFonts w:ascii="Tahoma" w:eastAsia="Times New Roman" w:hAnsi="Tahoma" w:cs="Tahoma"/>
          <w:sz w:val="20"/>
          <w:szCs w:val="20"/>
          <w:lang w:eastAsia="pl-PL"/>
        </w:rPr>
        <w:t>późn</w:t>
      </w:r>
      <w:proofErr w:type="spellEnd"/>
      <w:r w:rsidR="002C6068" w:rsidRPr="002C6068">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A6608">
      <w:pPr>
        <w:numPr>
          <w:ilvl w:val="0"/>
          <w:numId w:val="5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6D2831" w:rsidRDefault="007B1E74" w:rsidP="007B1E74">
      <w:pPr>
        <w:spacing w:after="0" w:line="240" w:lineRule="auto"/>
        <w:ind w:left="426" w:hanging="852"/>
        <w:jc w:val="both"/>
        <w:rPr>
          <w:rFonts w:ascii="Tahoma" w:eastAsia="Times New Roman" w:hAnsi="Tahoma" w:cs="Tahoma"/>
          <w:b/>
          <w:sz w:val="20"/>
          <w:szCs w:val="20"/>
          <w:lang w:eastAsia="pl-PL"/>
        </w:rPr>
      </w:pPr>
      <w:r w:rsidRPr="006D2831">
        <w:rPr>
          <w:rFonts w:ascii="Tahoma" w:eastAsia="Times New Roman" w:hAnsi="Tahoma" w:cs="Tahoma"/>
          <w:b/>
          <w:sz w:val="20"/>
          <w:szCs w:val="20"/>
          <w:lang w:eastAsia="pl-PL"/>
        </w:rPr>
        <w:t xml:space="preserve">XXVII. </w:t>
      </w:r>
      <w:r w:rsidRPr="006D2831">
        <w:rPr>
          <w:rFonts w:ascii="Tahoma" w:eastAsia="Times New Roman" w:hAnsi="Tahoma" w:cs="Tahoma"/>
          <w:b/>
          <w:sz w:val="20"/>
          <w:szCs w:val="20"/>
          <w:lang w:eastAsia="pl-PL"/>
        </w:rPr>
        <w:tab/>
        <w:t>INFORMACJA O OBOWIĄZKU OSOBISTEGO WYKONANIA PRZEZ WYKONAWCĘ KLUCZOWYCH CZĘŚCI ZAMÓWIENIA, JEŻELI ZAMAWIAJĄCY DOKONUJE TAKIEGO ZASTRZEŻENIA ZGODNIE Z ART. 36a UST. 2</w:t>
      </w:r>
    </w:p>
    <w:p w:rsidR="007B1E74" w:rsidRPr="006D2831" w:rsidRDefault="007B1E74" w:rsidP="007B1E74">
      <w:pPr>
        <w:spacing w:after="0" w:line="240" w:lineRule="auto"/>
        <w:ind w:left="426"/>
        <w:jc w:val="both"/>
        <w:rPr>
          <w:rFonts w:ascii="Tahoma" w:eastAsia="Times New Roman" w:hAnsi="Tahoma" w:cs="Tahoma"/>
          <w:color w:val="FF0000"/>
          <w:sz w:val="20"/>
          <w:szCs w:val="20"/>
          <w:lang w:eastAsia="pl-PL"/>
        </w:rPr>
      </w:pPr>
      <w:r w:rsidRPr="006D2831">
        <w:rPr>
          <w:rFonts w:ascii="Tahoma" w:eastAsia="Times New Roman" w:hAnsi="Tahoma" w:cs="Tahoma"/>
          <w:sz w:val="20"/>
          <w:szCs w:val="20"/>
          <w:lang w:eastAsia="pl-PL"/>
        </w:rPr>
        <w:t>Zamawiający nie zastrzega obowiązku osobistego wykonania przez Wykonawcę kluczowych części zamówienia</w:t>
      </w:r>
    </w:p>
    <w:p w:rsidR="007B1E74" w:rsidRPr="006D2831" w:rsidRDefault="007B1E74" w:rsidP="007B1E74">
      <w:pPr>
        <w:spacing w:after="0" w:line="240" w:lineRule="auto"/>
        <w:ind w:left="426"/>
        <w:jc w:val="both"/>
        <w:rPr>
          <w:rFonts w:ascii="Tahoma" w:eastAsia="Times New Roman" w:hAnsi="Tahoma" w:cs="Tahoma"/>
          <w:sz w:val="20"/>
          <w:szCs w:val="20"/>
          <w:lang w:eastAsia="pl-PL"/>
        </w:rPr>
      </w:pPr>
    </w:p>
    <w:p w:rsidR="007B1E74" w:rsidRPr="006D2831"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0" w:name="_Toc460501229"/>
      <w:bookmarkStart w:id="1" w:name="_Toc460501296"/>
      <w:r w:rsidRPr="006D2831">
        <w:rPr>
          <w:rFonts w:ascii="Tahoma" w:eastAsia="Times New Roman" w:hAnsi="Tahoma" w:cs="Tahoma"/>
          <w:b/>
          <w:sz w:val="20"/>
          <w:szCs w:val="20"/>
          <w:lang w:eastAsia="pl-PL"/>
        </w:rPr>
        <w:t>XXVIII.</w:t>
      </w:r>
      <w:r w:rsidRPr="006D2831">
        <w:rPr>
          <w:rFonts w:ascii="Tahoma" w:eastAsia="Times New Roman" w:hAnsi="Tahoma" w:cs="Tahoma"/>
          <w:b/>
          <w:sz w:val="20"/>
          <w:szCs w:val="20"/>
          <w:lang w:eastAsia="pl-PL"/>
        </w:rPr>
        <w:tab/>
        <w:t xml:space="preserve">   INFORMACJE DOTYCZĄCE UMÓW O PODWYKONAWSTWO</w:t>
      </w:r>
      <w:bookmarkEnd w:id="0"/>
      <w:bookmarkEnd w:id="1"/>
    </w:p>
    <w:p w:rsidR="007B1E74" w:rsidRPr="006D2831" w:rsidRDefault="007B1E74" w:rsidP="007A6608">
      <w:pPr>
        <w:numPr>
          <w:ilvl w:val="0"/>
          <w:numId w:val="28"/>
        </w:numPr>
        <w:spacing w:after="0" w:line="240" w:lineRule="auto"/>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Zamawiający określa wymagania dotyczące umowy o podwykonawstwo, której przedmiotem są roboty budowlane, których niespełnienie spowoduje zgłoszenie przez Zamawiającego odpowiednio zastrzeżeń lub sprzeciwu:</w:t>
      </w:r>
    </w:p>
    <w:p w:rsidR="007B1E74" w:rsidRPr="006D2831" w:rsidRDefault="007B1E74" w:rsidP="007A6608">
      <w:pPr>
        <w:numPr>
          <w:ilvl w:val="0"/>
          <w:numId w:val="26"/>
        </w:numPr>
        <w:spacing w:after="0" w:line="240" w:lineRule="auto"/>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projekt umowy o podwykonawstwo lub projekt zmiany umowy o podwykonawstwo lub umowa o podwykonawstwo nie spełnia wymagań określonych w SIWZ,</w:t>
      </w:r>
    </w:p>
    <w:p w:rsidR="007B1E74" w:rsidRPr="006D2831" w:rsidRDefault="007B1E74" w:rsidP="007A6608">
      <w:pPr>
        <w:numPr>
          <w:ilvl w:val="0"/>
          <w:numId w:val="26"/>
        </w:numPr>
        <w:spacing w:after="0" w:line="240" w:lineRule="auto"/>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lastRenderedPageBreak/>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6D2831" w:rsidRDefault="007B1E74" w:rsidP="007A6608">
      <w:pPr>
        <w:numPr>
          <w:ilvl w:val="0"/>
          <w:numId w:val="28"/>
        </w:numPr>
        <w:spacing w:after="0" w:line="240" w:lineRule="auto"/>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6D2831" w:rsidRDefault="007B1E74" w:rsidP="007B1E74">
      <w:pPr>
        <w:spacing w:after="0" w:line="240" w:lineRule="auto"/>
        <w:ind w:left="993"/>
        <w:rPr>
          <w:rFonts w:ascii="Tahoma" w:eastAsia="Times New Roman" w:hAnsi="Tahoma" w:cs="Tahoma"/>
          <w:b/>
          <w:sz w:val="20"/>
          <w:szCs w:val="20"/>
          <w:lang w:eastAsia="pl-PL"/>
        </w:rPr>
      </w:pPr>
      <w:r w:rsidRPr="006D2831">
        <w:rPr>
          <w:rFonts w:ascii="Tahoma" w:eastAsia="Times New Roman" w:hAnsi="Tahoma" w:cs="Tahoma"/>
          <w:sz w:val="20"/>
          <w:szCs w:val="20"/>
          <w:lang w:eastAsia="pl-PL"/>
        </w:rPr>
        <w:t>Obowiązkowi przedkładania Zamawiającemu nie podlegają umowy o podwykonawstwo o wartości mniejszej niż 0,5% wartości umowy w sprawie zamówienia publicznego, jeżeli ich wartość nie przekracza 50 000 zł.</w:t>
      </w:r>
    </w:p>
    <w:p w:rsidR="007B1E74" w:rsidRPr="006D2831" w:rsidRDefault="007B1E74" w:rsidP="007B1E74">
      <w:pPr>
        <w:spacing w:after="0" w:line="240" w:lineRule="auto"/>
        <w:ind w:left="426" w:hanging="852"/>
        <w:rPr>
          <w:rFonts w:ascii="Tahoma" w:eastAsia="Times New Roman" w:hAnsi="Tahoma" w:cs="Tahoma"/>
          <w:b/>
          <w:sz w:val="20"/>
          <w:szCs w:val="20"/>
          <w:lang w:eastAsia="pl-PL"/>
        </w:rPr>
      </w:pPr>
    </w:p>
    <w:p w:rsidR="007B1E74" w:rsidRPr="006D2831"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sz w:val="20"/>
          <w:szCs w:val="20"/>
          <w:lang w:eastAsia="pl-PL"/>
        </w:rPr>
      </w:pPr>
      <w:bookmarkStart w:id="2" w:name="_Toc460501230"/>
      <w:bookmarkStart w:id="3" w:name="_Toc460501297"/>
      <w:r w:rsidRPr="006D2831">
        <w:rPr>
          <w:rFonts w:ascii="Tahoma" w:eastAsia="Times New Roman" w:hAnsi="Tahoma" w:cs="Tahoma"/>
          <w:b/>
          <w:sz w:val="20"/>
          <w:szCs w:val="20"/>
          <w:lang w:eastAsia="pl-PL"/>
        </w:rPr>
        <w:t>XXIX.</w:t>
      </w:r>
      <w:r w:rsidRPr="006D2831">
        <w:rPr>
          <w:rFonts w:ascii="Tahoma" w:eastAsia="Times New Roman" w:hAnsi="Tahoma" w:cs="Tahoma"/>
          <w:b/>
          <w:sz w:val="20"/>
          <w:szCs w:val="20"/>
          <w:lang w:eastAsia="pl-PL"/>
        </w:rPr>
        <w:tab/>
        <w:t>PROCENTOWA WARTOŚĆ OSTATNIEJ CZĘŚCI WYNAGRODZENIA ZA WYKONANIE UMOWY W SPRAWIE ZAMÓWIENIA NA ROBOTY BUDOWLANE, JEŻELI ZAMAWIAJĄCY OKREŚLA TAKĄ WARTOŚĆ, ZGODNIE Z ART. 143a UST. 3</w:t>
      </w:r>
      <w:bookmarkEnd w:id="2"/>
      <w:bookmarkEnd w:id="3"/>
    </w:p>
    <w:p w:rsidR="007B1E74" w:rsidRPr="006D2831" w:rsidRDefault="007B1E74" w:rsidP="007B1E74">
      <w:pPr>
        <w:spacing w:after="0" w:line="240" w:lineRule="auto"/>
        <w:rPr>
          <w:rFonts w:ascii="Tahoma" w:eastAsia="Times New Roman" w:hAnsi="Tahoma" w:cs="Tahoma"/>
          <w:sz w:val="20"/>
          <w:szCs w:val="20"/>
          <w:lang w:eastAsia="pl-PL"/>
        </w:rPr>
      </w:pPr>
    </w:p>
    <w:p w:rsidR="007B1E74" w:rsidRPr="006D2831" w:rsidRDefault="00257EFB" w:rsidP="007B1E74">
      <w:pPr>
        <w:spacing w:after="0" w:line="240" w:lineRule="auto"/>
        <w:ind w:left="426"/>
        <w:rPr>
          <w:rFonts w:ascii="Tahoma" w:eastAsia="Times New Roman" w:hAnsi="Tahoma" w:cs="Tahoma"/>
          <w:sz w:val="20"/>
          <w:szCs w:val="20"/>
          <w:lang w:eastAsia="pl-PL"/>
        </w:rPr>
      </w:pPr>
      <w:r w:rsidRPr="006D2831">
        <w:rPr>
          <w:rFonts w:ascii="Tahoma" w:eastAsia="Times New Roman" w:hAnsi="Tahoma" w:cs="Tahoma"/>
          <w:sz w:val="20"/>
          <w:szCs w:val="20"/>
          <w:lang w:eastAsia="pl-PL"/>
        </w:rPr>
        <w:t>Nie dotyczy</w:t>
      </w:r>
      <w:r w:rsidR="007B1E74" w:rsidRPr="006D2831">
        <w:rPr>
          <w:rFonts w:ascii="Tahoma" w:eastAsia="Times New Roman" w:hAnsi="Tahoma" w:cs="Tahoma"/>
          <w:sz w:val="20"/>
          <w:szCs w:val="20"/>
          <w:lang w:eastAsia="pl-PL"/>
        </w:rPr>
        <w:t>.</w:t>
      </w:r>
    </w:p>
    <w:p w:rsidR="007B1E74" w:rsidRPr="006D2831" w:rsidRDefault="007B1E74" w:rsidP="007B1E74">
      <w:pPr>
        <w:spacing w:after="0" w:line="240" w:lineRule="auto"/>
        <w:ind w:left="426" w:hanging="852"/>
        <w:rPr>
          <w:rFonts w:ascii="Tahoma" w:eastAsia="Times New Roman" w:hAnsi="Tahoma" w:cs="Tahoma"/>
          <w:b/>
          <w:sz w:val="20"/>
          <w:szCs w:val="20"/>
          <w:lang w:eastAsia="pl-PL"/>
        </w:rPr>
      </w:pPr>
    </w:p>
    <w:p w:rsidR="007B1E74" w:rsidRPr="006D2831" w:rsidRDefault="007B1E74" w:rsidP="007B1E74">
      <w:pPr>
        <w:spacing w:after="0" w:line="240" w:lineRule="auto"/>
        <w:ind w:left="426" w:hanging="852"/>
        <w:rPr>
          <w:rFonts w:ascii="Tahoma" w:eastAsia="Times New Roman" w:hAnsi="Tahoma" w:cs="Tahoma"/>
          <w:b/>
          <w:sz w:val="20"/>
          <w:szCs w:val="20"/>
          <w:lang w:eastAsia="pl-PL"/>
        </w:rPr>
      </w:pPr>
      <w:r w:rsidRPr="006D2831">
        <w:rPr>
          <w:rFonts w:ascii="Tahoma" w:eastAsia="Times New Roman" w:hAnsi="Tahoma" w:cs="Tahoma"/>
          <w:b/>
          <w:sz w:val="20"/>
          <w:szCs w:val="20"/>
          <w:lang w:eastAsia="pl-PL"/>
        </w:rPr>
        <w:t xml:space="preserve">XXX. </w:t>
      </w:r>
      <w:r w:rsidRPr="006D2831">
        <w:rPr>
          <w:rFonts w:ascii="Tahoma" w:eastAsia="Times New Roman" w:hAnsi="Tahoma" w:cs="Tahoma"/>
          <w:b/>
          <w:sz w:val="20"/>
          <w:szCs w:val="20"/>
          <w:lang w:eastAsia="pl-PL"/>
        </w:rPr>
        <w:tab/>
        <w:t>STANDARDY JAKOŚCIOWE, O KTÓRYCH MOWA W ART. 91 UST. 2a;</w:t>
      </w:r>
    </w:p>
    <w:p w:rsidR="005B5154" w:rsidRPr="006D2831" w:rsidRDefault="005B5154" w:rsidP="007B1E74">
      <w:pPr>
        <w:spacing w:after="0" w:line="240" w:lineRule="auto"/>
        <w:ind w:left="426" w:hanging="852"/>
        <w:rPr>
          <w:rFonts w:ascii="Tahoma" w:eastAsia="Times New Roman" w:hAnsi="Tahoma" w:cs="Tahoma"/>
          <w:b/>
          <w:sz w:val="20"/>
          <w:szCs w:val="20"/>
          <w:lang w:eastAsia="pl-PL"/>
        </w:rPr>
      </w:pPr>
    </w:p>
    <w:p w:rsidR="007B1E74" w:rsidRPr="006D2831" w:rsidRDefault="00F3562A" w:rsidP="00C7413B">
      <w:pPr>
        <w:spacing w:after="0" w:line="240" w:lineRule="auto"/>
        <w:ind w:left="426"/>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 xml:space="preserve">Zamawiający działając </w:t>
      </w:r>
      <w:r w:rsidR="00C7413B" w:rsidRPr="006D2831">
        <w:rPr>
          <w:rFonts w:ascii="Tahoma" w:eastAsia="Times New Roman" w:hAnsi="Tahoma" w:cs="Tahoma"/>
          <w:sz w:val="20"/>
          <w:szCs w:val="20"/>
          <w:lang w:eastAsia="pl-PL"/>
        </w:rPr>
        <w:t xml:space="preserve">zgodnie z </w:t>
      </w:r>
      <w:r w:rsidRPr="006D2831">
        <w:rPr>
          <w:rFonts w:ascii="Tahoma" w:eastAsia="Times New Roman" w:hAnsi="Tahoma" w:cs="Tahoma"/>
          <w:sz w:val="20"/>
          <w:szCs w:val="20"/>
          <w:lang w:eastAsia="pl-PL"/>
        </w:rPr>
        <w:t xml:space="preserve">art. 91 ust. 2a ustawy PZP informuje, że wszystkie standardy jakościowe odnoszące się do wszystkich istotnych cech przedmiotu zamówienia zostały szczegółowo opisane w </w:t>
      </w:r>
      <w:r w:rsidR="00AA33CE" w:rsidRPr="006D2831">
        <w:rPr>
          <w:rFonts w:ascii="Tahoma" w:eastAsia="Times New Roman" w:hAnsi="Tahoma" w:cs="Tahoma"/>
          <w:sz w:val="20"/>
          <w:szCs w:val="20"/>
          <w:lang w:eastAsia="pl-PL"/>
        </w:rPr>
        <w:t xml:space="preserve">przedmiocie zamówienia w pkt. III niniejszej SIWZ. </w:t>
      </w:r>
    </w:p>
    <w:p w:rsidR="005B5154" w:rsidRPr="006D2831" w:rsidRDefault="005B5154" w:rsidP="00F3562A">
      <w:pPr>
        <w:spacing w:after="0" w:line="240" w:lineRule="auto"/>
        <w:ind w:left="426"/>
        <w:rPr>
          <w:rFonts w:ascii="Tahoma" w:eastAsia="Times New Roman" w:hAnsi="Tahoma" w:cs="Tahoma"/>
          <w:b/>
          <w:sz w:val="20"/>
          <w:szCs w:val="20"/>
          <w:lang w:eastAsia="pl-PL"/>
        </w:rPr>
      </w:pPr>
    </w:p>
    <w:p w:rsidR="007B1E74" w:rsidRPr="006D2831" w:rsidRDefault="007B1E74" w:rsidP="007B1E74">
      <w:pPr>
        <w:spacing w:after="0" w:line="240" w:lineRule="auto"/>
        <w:ind w:left="426" w:hanging="852"/>
        <w:jc w:val="both"/>
        <w:rPr>
          <w:rFonts w:ascii="Tahoma" w:eastAsia="Times New Roman" w:hAnsi="Tahoma" w:cs="Tahoma"/>
          <w:b/>
          <w:sz w:val="20"/>
          <w:szCs w:val="20"/>
          <w:lang w:eastAsia="pl-PL"/>
        </w:rPr>
      </w:pPr>
      <w:r w:rsidRPr="006D2831">
        <w:rPr>
          <w:rFonts w:ascii="Tahoma" w:eastAsia="Times New Roman" w:hAnsi="Tahoma" w:cs="Tahoma"/>
          <w:b/>
          <w:sz w:val="20"/>
          <w:szCs w:val="20"/>
          <w:lang w:eastAsia="pl-PL"/>
        </w:rPr>
        <w:t xml:space="preserve">XXXI. </w:t>
      </w:r>
      <w:r w:rsidRPr="006D2831">
        <w:rPr>
          <w:rFonts w:ascii="Tahoma" w:eastAsia="Times New Roman" w:hAnsi="Tahoma" w:cs="Tahoma"/>
          <w:b/>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6D2831" w:rsidRDefault="007B1E74" w:rsidP="007B1E74">
      <w:pPr>
        <w:spacing w:after="0" w:line="240" w:lineRule="auto"/>
        <w:ind w:left="426" w:hanging="852"/>
        <w:rPr>
          <w:rFonts w:ascii="Tahoma" w:eastAsia="Times New Roman" w:hAnsi="Tahoma" w:cs="Tahoma"/>
          <w:b/>
          <w:sz w:val="20"/>
          <w:szCs w:val="20"/>
          <w:lang w:eastAsia="pl-PL"/>
        </w:rPr>
      </w:pPr>
    </w:p>
    <w:p w:rsidR="007B1E74" w:rsidRPr="006D2831" w:rsidRDefault="006D2B7C" w:rsidP="007B1E74">
      <w:pPr>
        <w:spacing w:after="0" w:line="240" w:lineRule="auto"/>
        <w:ind w:firstLine="426"/>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Nie dotyczy</w:t>
      </w:r>
      <w:r w:rsidR="006D2831">
        <w:rPr>
          <w:rFonts w:ascii="Tahoma" w:eastAsia="Times New Roman" w:hAnsi="Tahoma" w:cs="Tahoma"/>
          <w:sz w:val="20"/>
          <w:szCs w:val="20"/>
          <w:lang w:eastAsia="pl-PL"/>
        </w:rPr>
        <w:t>.</w:t>
      </w:r>
    </w:p>
    <w:p w:rsidR="006D2831" w:rsidRPr="006D2831" w:rsidRDefault="006D2831" w:rsidP="006D2831">
      <w:pPr>
        <w:pStyle w:val="Nagwek1"/>
        <w:ind w:left="426" w:hanging="852"/>
        <w:jc w:val="both"/>
        <w:rPr>
          <w:rFonts w:ascii="Tahoma" w:hAnsi="Tahoma" w:cs="Tahoma"/>
          <w:sz w:val="20"/>
          <w:szCs w:val="20"/>
          <w:lang w:eastAsia="pl-PL"/>
        </w:rPr>
      </w:pPr>
      <w:r w:rsidRPr="006D2831">
        <w:rPr>
          <w:rFonts w:ascii="Tahoma" w:hAnsi="Tahoma" w:cs="Tahoma"/>
          <w:sz w:val="20"/>
          <w:szCs w:val="20"/>
          <w:lang w:eastAsia="pl-PL"/>
        </w:rPr>
        <w:t>XXXII. KLAUZULA INFORMACYJNA Z ART. 13 – wynikająca 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6D2831" w:rsidRPr="006D2831" w:rsidRDefault="006D2831" w:rsidP="006D2831">
      <w:pPr>
        <w:spacing w:after="150" w:line="240" w:lineRule="auto"/>
        <w:ind w:firstLine="567"/>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 xml:space="preserve">Zgodnie z art. 13 ust. 1 i 2 </w:t>
      </w:r>
      <w:r w:rsidRPr="006D2831">
        <w:rPr>
          <w:rFonts w:ascii="Tahoma" w:hAnsi="Tahoma" w:cs="Tahoma"/>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6D2831">
        <w:rPr>
          <w:rFonts w:ascii="Tahoma" w:eastAsia="Times New Roman" w:hAnsi="Tahoma" w:cs="Tahoma"/>
          <w:sz w:val="20"/>
          <w:szCs w:val="20"/>
          <w:lang w:eastAsia="pl-PL"/>
        </w:rPr>
        <w:t xml:space="preserve">dalej „RODO”, informuję, że: </w:t>
      </w:r>
    </w:p>
    <w:p w:rsidR="006D2831" w:rsidRPr="006D2831" w:rsidRDefault="006D2831" w:rsidP="006D2831">
      <w:pPr>
        <w:pStyle w:val="Akapitzlist"/>
        <w:numPr>
          <w:ilvl w:val="0"/>
          <w:numId w:val="71"/>
        </w:numPr>
        <w:spacing w:after="150" w:line="240" w:lineRule="auto"/>
        <w:ind w:left="426" w:hanging="426"/>
        <w:jc w:val="both"/>
        <w:rPr>
          <w:rFonts w:ascii="Tahoma" w:eastAsia="Times New Roman" w:hAnsi="Tahoma" w:cs="Tahoma"/>
          <w:i/>
          <w:sz w:val="20"/>
          <w:szCs w:val="20"/>
          <w:lang w:eastAsia="pl-PL"/>
        </w:rPr>
      </w:pPr>
      <w:r w:rsidRPr="006D2831">
        <w:rPr>
          <w:rFonts w:ascii="Tahoma" w:eastAsia="Times New Roman" w:hAnsi="Tahoma" w:cs="Tahoma"/>
          <w:sz w:val="20"/>
          <w:szCs w:val="20"/>
          <w:lang w:eastAsia="pl-PL"/>
        </w:rPr>
        <w:t xml:space="preserve">administratorem Pani/Pana danych osobowych jest </w:t>
      </w:r>
      <w:r w:rsidRPr="006D2831">
        <w:rPr>
          <w:rFonts w:ascii="Tahoma" w:eastAsia="Times New Roman" w:hAnsi="Tahoma" w:cs="Tahoma"/>
          <w:b/>
          <w:sz w:val="20"/>
          <w:szCs w:val="20"/>
          <w:lang w:eastAsia="pl-PL"/>
        </w:rPr>
        <w:t>Gmina Twardogóra, ul. Ratuszowa 14, 56-416 Twardogóra</w:t>
      </w:r>
      <w:r w:rsidRPr="006D2831">
        <w:rPr>
          <w:rFonts w:ascii="Tahoma" w:hAnsi="Tahoma" w:cs="Tahoma"/>
          <w:i/>
          <w:sz w:val="20"/>
          <w:szCs w:val="20"/>
        </w:rPr>
        <w:t>;</w:t>
      </w:r>
    </w:p>
    <w:p w:rsidR="006D2831" w:rsidRPr="006D2831" w:rsidRDefault="006D2831" w:rsidP="006D2831">
      <w:pPr>
        <w:pStyle w:val="Akapitzlist"/>
        <w:numPr>
          <w:ilvl w:val="0"/>
          <w:numId w:val="72"/>
        </w:numPr>
        <w:spacing w:after="150" w:line="240" w:lineRule="auto"/>
        <w:ind w:left="426" w:hanging="426"/>
        <w:jc w:val="both"/>
        <w:rPr>
          <w:rFonts w:ascii="Tahoma" w:eastAsia="Times New Roman" w:hAnsi="Tahoma" w:cs="Tahoma"/>
          <w:color w:val="00B0F0"/>
          <w:sz w:val="20"/>
          <w:szCs w:val="20"/>
          <w:lang w:eastAsia="pl-PL"/>
        </w:rPr>
      </w:pPr>
      <w:r w:rsidRPr="006D2831">
        <w:rPr>
          <w:rFonts w:ascii="Tahoma" w:eastAsia="Times New Roman" w:hAnsi="Tahoma" w:cs="Tahoma"/>
          <w:sz w:val="20"/>
          <w:szCs w:val="20"/>
          <w:lang w:eastAsia="pl-PL"/>
        </w:rPr>
        <w:t xml:space="preserve">inspektorem ochrony danych osobowych w Gminie Twardogóra jest osoba wyznaczona </w:t>
      </w:r>
      <w:r w:rsidRPr="006D2831">
        <w:rPr>
          <w:rFonts w:ascii="Tahoma" w:eastAsia="Times New Roman" w:hAnsi="Tahoma" w:cs="Tahoma"/>
          <w:b/>
          <w:sz w:val="20"/>
          <w:szCs w:val="20"/>
          <w:lang w:eastAsia="pl-PL"/>
        </w:rPr>
        <w:t>przez Burmistrza Miasta i Gminy Twardogóra kontakt: iod@twardogora.pl</w:t>
      </w:r>
      <w:r w:rsidRPr="006D2831">
        <w:rPr>
          <w:rFonts w:ascii="Tahoma" w:eastAsia="Times New Roman" w:hAnsi="Tahoma" w:cs="Tahoma"/>
          <w:sz w:val="20"/>
          <w:szCs w:val="20"/>
          <w:lang w:eastAsia="pl-PL"/>
        </w:rPr>
        <w:t>;</w:t>
      </w:r>
    </w:p>
    <w:p w:rsidR="006D2831" w:rsidRPr="006D2831" w:rsidRDefault="006D2831" w:rsidP="006D2831">
      <w:pPr>
        <w:pStyle w:val="Akapitzlist"/>
        <w:numPr>
          <w:ilvl w:val="0"/>
          <w:numId w:val="72"/>
        </w:numPr>
        <w:spacing w:after="150" w:line="240" w:lineRule="auto"/>
        <w:ind w:left="426" w:hanging="426"/>
        <w:jc w:val="both"/>
        <w:rPr>
          <w:rFonts w:ascii="Tahoma" w:eastAsia="Times New Roman" w:hAnsi="Tahoma" w:cs="Tahoma"/>
          <w:color w:val="00B0F0"/>
          <w:sz w:val="20"/>
          <w:szCs w:val="20"/>
          <w:lang w:eastAsia="pl-PL"/>
        </w:rPr>
      </w:pPr>
      <w:r w:rsidRPr="006D2831">
        <w:rPr>
          <w:rFonts w:ascii="Tahoma" w:eastAsia="Times New Roman" w:hAnsi="Tahoma" w:cs="Tahoma"/>
          <w:sz w:val="20"/>
          <w:szCs w:val="20"/>
          <w:lang w:eastAsia="pl-PL"/>
        </w:rPr>
        <w:t>Pani/Pana dane osobowe przetwarzane będą na podstawie art. 6 ust. 1 lit. c</w:t>
      </w:r>
      <w:r w:rsidRPr="006D2831">
        <w:rPr>
          <w:rFonts w:ascii="Tahoma" w:eastAsia="Times New Roman" w:hAnsi="Tahoma" w:cs="Tahoma"/>
          <w:i/>
          <w:sz w:val="20"/>
          <w:szCs w:val="20"/>
          <w:lang w:eastAsia="pl-PL"/>
        </w:rPr>
        <w:t xml:space="preserve"> </w:t>
      </w:r>
      <w:r w:rsidRPr="006D2831">
        <w:rPr>
          <w:rFonts w:ascii="Tahoma" w:eastAsia="Times New Roman" w:hAnsi="Tahoma" w:cs="Tahoma"/>
          <w:sz w:val="20"/>
          <w:szCs w:val="20"/>
          <w:lang w:eastAsia="pl-PL"/>
        </w:rPr>
        <w:t xml:space="preserve">RODO w celu </w:t>
      </w:r>
      <w:r w:rsidRPr="006D2831">
        <w:rPr>
          <w:rFonts w:ascii="Tahoma" w:hAnsi="Tahoma" w:cs="Tahoma"/>
          <w:sz w:val="20"/>
          <w:szCs w:val="20"/>
        </w:rPr>
        <w:t xml:space="preserve">związanym z postępowaniem o udzielenie przedmiotowego zamówienia publicznego dotyczącego – </w:t>
      </w:r>
      <w:r w:rsidRPr="006D2831">
        <w:rPr>
          <w:rFonts w:ascii="Tahoma" w:eastAsia="Times New Roman" w:hAnsi="Tahoma" w:cs="Tahoma"/>
          <w:b/>
          <w:bCs/>
          <w:sz w:val="20"/>
          <w:szCs w:val="20"/>
          <w:lang w:eastAsia="pl-PL"/>
        </w:rPr>
        <w:t xml:space="preserve">Równania </w:t>
      </w:r>
      <w:r w:rsidRPr="006D2831">
        <w:rPr>
          <w:rFonts w:ascii="Tahoma" w:hAnsi="Tahoma" w:cs="Tahoma"/>
          <w:b/>
          <w:sz w:val="20"/>
          <w:szCs w:val="20"/>
        </w:rPr>
        <w:t>i profilowania dróg gruntowych na terenie miasta i gminy Twardogóra</w:t>
      </w:r>
      <w:r w:rsidRPr="006D2831">
        <w:rPr>
          <w:rFonts w:ascii="Tahoma" w:eastAsia="Times New Roman" w:hAnsi="Tahoma" w:cs="Tahoma"/>
          <w:b/>
          <w:bCs/>
          <w:sz w:val="20"/>
          <w:szCs w:val="20"/>
          <w:lang w:eastAsia="pl-PL"/>
        </w:rPr>
        <w:t>,</w:t>
      </w:r>
      <w:r w:rsidRPr="006D2831">
        <w:rPr>
          <w:rFonts w:ascii="Tahoma" w:hAnsi="Tahoma" w:cs="Tahoma"/>
          <w:sz w:val="20"/>
          <w:szCs w:val="20"/>
        </w:rPr>
        <w:t xml:space="preserve"> prowadzonym w trybie przetargu nieograniczonego;</w:t>
      </w:r>
    </w:p>
    <w:p w:rsidR="006D2831" w:rsidRPr="006D2831" w:rsidRDefault="006D2831" w:rsidP="006D2831">
      <w:pPr>
        <w:pStyle w:val="Akapitzlist"/>
        <w:numPr>
          <w:ilvl w:val="0"/>
          <w:numId w:val="72"/>
        </w:numPr>
        <w:spacing w:after="150" w:line="240" w:lineRule="auto"/>
        <w:ind w:left="426" w:hanging="426"/>
        <w:jc w:val="both"/>
        <w:rPr>
          <w:rFonts w:ascii="Tahoma" w:eastAsia="Times New Roman" w:hAnsi="Tahoma" w:cs="Tahoma"/>
          <w:color w:val="00B0F0"/>
          <w:sz w:val="20"/>
          <w:szCs w:val="20"/>
          <w:lang w:eastAsia="pl-PL"/>
        </w:rPr>
      </w:pPr>
      <w:r w:rsidRPr="006D2831">
        <w:rPr>
          <w:rFonts w:ascii="Tahoma" w:eastAsia="Times New Roman" w:hAnsi="Tahoma" w:cs="Tahoma"/>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(Dz.U.2019.1843 </w:t>
      </w:r>
      <w:proofErr w:type="spellStart"/>
      <w:r w:rsidRPr="006D2831">
        <w:rPr>
          <w:rFonts w:ascii="Tahoma" w:eastAsia="Times New Roman" w:hAnsi="Tahoma" w:cs="Tahoma"/>
          <w:sz w:val="20"/>
          <w:szCs w:val="20"/>
          <w:lang w:eastAsia="pl-PL"/>
        </w:rPr>
        <w:t>t.j</w:t>
      </w:r>
      <w:proofErr w:type="spellEnd"/>
      <w:r w:rsidRPr="006D2831">
        <w:rPr>
          <w:rFonts w:ascii="Tahoma" w:eastAsia="Times New Roman" w:hAnsi="Tahoma" w:cs="Tahoma"/>
          <w:sz w:val="20"/>
          <w:szCs w:val="20"/>
          <w:lang w:eastAsia="pl-PL"/>
        </w:rPr>
        <w:t xml:space="preserve">.), dalej „ustawa </w:t>
      </w:r>
      <w:proofErr w:type="spellStart"/>
      <w:r w:rsidRPr="006D2831">
        <w:rPr>
          <w:rFonts w:ascii="Tahoma" w:eastAsia="Times New Roman" w:hAnsi="Tahoma" w:cs="Tahoma"/>
          <w:sz w:val="20"/>
          <w:szCs w:val="20"/>
          <w:lang w:eastAsia="pl-PL"/>
        </w:rPr>
        <w:t>Pzp</w:t>
      </w:r>
      <w:proofErr w:type="spellEnd"/>
      <w:r w:rsidRPr="006D2831">
        <w:rPr>
          <w:rFonts w:ascii="Tahoma" w:eastAsia="Times New Roman" w:hAnsi="Tahoma" w:cs="Tahoma"/>
          <w:sz w:val="20"/>
          <w:szCs w:val="20"/>
          <w:lang w:eastAsia="pl-PL"/>
        </w:rPr>
        <w:t xml:space="preserve">”;  </w:t>
      </w:r>
    </w:p>
    <w:p w:rsidR="006D2831" w:rsidRPr="006D2831" w:rsidRDefault="006D2831" w:rsidP="006D2831">
      <w:pPr>
        <w:pStyle w:val="Akapitzlist"/>
        <w:numPr>
          <w:ilvl w:val="0"/>
          <w:numId w:val="72"/>
        </w:numPr>
        <w:spacing w:after="150" w:line="240" w:lineRule="auto"/>
        <w:ind w:left="426" w:hanging="426"/>
        <w:jc w:val="both"/>
        <w:rPr>
          <w:rFonts w:ascii="Tahoma" w:eastAsia="Times New Roman" w:hAnsi="Tahoma" w:cs="Tahoma"/>
          <w:color w:val="00B0F0"/>
          <w:sz w:val="20"/>
          <w:szCs w:val="20"/>
          <w:lang w:eastAsia="pl-PL"/>
        </w:rPr>
      </w:pPr>
      <w:r w:rsidRPr="006D2831">
        <w:rPr>
          <w:rFonts w:ascii="Tahoma" w:eastAsia="Times New Roman" w:hAnsi="Tahoma" w:cs="Tahoma"/>
          <w:sz w:val="20"/>
          <w:szCs w:val="20"/>
          <w:lang w:eastAsia="pl-PL"/>
        </w:rPr>
        <w:t xml:space="preserve">Pani/Pana dane osobowe będą przechowywane, zgodnie z art. 97 ust. 1 ustawy </w:t>
      </w:r>
      <w:proofErr w:type="spellStart"/>
      <w:r w:rsidRPr="006D2831">
        <w:rPr>
          <w:rFonts w:ascii="Tahoma" w:eastAsia="Times New Roman" w:hAnsi="Tahoma" w:cs="Tahoma"/>
          <w:sz w:val="20"/>
          <w:szCs w:val="20"/>
          <w:lang w:eastAsia="pl-PL"/>
        </w:rPr>
        <w:t>Pzp</w:t>
      </w:r>
      <w:proofErr w:type="spellEnd"/>
      <w:r w:rsidRPr="006D2831">
        <w:rPr>
          <w:rFonts w:ascii="Tahoma" w:eastAsia="Times New Roman" w:hAnsi="Tahoma" w:cs="Tahoma"/>
          <w:sz w:val="20"/>
          <w:szCs w:val="20"/>
          <w:lang w:eastAsia="pl-PL"/>
        </w:rPr>
        <w:t>, przez okres 4 lat od dnia zakończenia postępowania o udzielenie zamówienia, a jeżeli czas trwania umowy przekracza 4 lata, okres przechowywania obejmuje cały czas trwania umowy;</w:t>
      </w:r>
    </w:p>
    <w:p w:rsidR="006D2831" w:rsidRPr="006D2831" w:rsidRDefault="006D2831" w:rsidP="006D2831">
      <w:pPr>
        <w:pStyle w:val="Akapitzlist"/>
        <w:numPr>
          <w:ilvl w:val="0"/>
          <w:numId w:val="72"/>
        </w:numPr>
        <w:spacing w:after="150" w:line="240" w:lineRule="auto"/>
        <w:ind w:left="426" w:hanging="426"/>
        <w:jc w:val="both"/>
        <w:rPr>
          <w:rFonts w:ascii="Tahoma" w:eastAsia="Times New Roman" w:hAnsi="Tahoma" w:cs="Tahoma"/>
          <w:b/>
          <w:i/>
          <w:sz w:val="20"/>
          <w:szCs w:val="20"/>
          <w:lang w:eastAsia="pl-PL"/>
        </w:rPr>
      </w:pPr>
      <w:r w:rsidRPr="006D2831">
        <w:rPr>
          <w:rFonts w:ascii="Tahoma" w:eastAsia="Times New Roman" w:hAnsi="Tahoma" w:cs="Tahoma"/>
          <w:sz w:val="20"/>
          <w:szCs w:val="20"/>
          <w:lang w:eastAsia="pl-PL"/>
        </w:rPr>
        <w:lastRenderedPageBreak/>
        <w:t xml:space="preserve">obowiązek podania przez Panią/Pana danych osobowych bezpośrednio Pani/Pana dotyczących jest wymogiem ustawowym określonym w przepisach ustawy </w:t>
      </w:r>
      <w:proofErr w:type="spellStart"/>
      <w:r w:rsidRPr="006D2831">
        <w:rPr>
          <w:rFonts w:ascii="Tahoma" w:eastAsia="Times New Roman" w:hAnsi="Tahoma" w:cs="Tahoma"/>
          <w:sz w:val="20"/>
          <w:szCs w:val="20"/>
          <w:lang w:eastAsia="pl-PL"/>
        </w:rPr>
        <w:t>Pzp</w:t>
      </w:r>
      <w:proofErr w:type="spellEnd"/>
      <w:r w:rsidRPr="006D2831">
        <w:rPr>
          <w:rFonts w:ascii="Tahoma" w:eastAsia="Times New Roman" w:hAnsi="Tahoma" w:cs="Tahoma"/>
          <w:sz w:val="20"/>
          <w:szCs w:val="20"/>
          <w:lang w:eastAsia="pl-PL"/>
        </w:rPr>
        <w:t xml:space="preserve">, związanym z udziałem w postępowaniu o udzielenie zamówienia publicznego; konsekwencje niepodania określonych danych wynikają z ustawy </w:t>
      </w:r>
      <w:proofErr w:type="spellStart"/>
      <w:r w:rsidRPr="006D2831">
        <w:rPr>
          <w:rFonts w:ascii="Tahoma" w:eastAsia="Times New Roman" w:hAnsi="Tahoma" w:cs="Tahoma"/>
          <w:sz w:val="20"/>
          <w:szCs w:val="20"/>
          <w:lang w:eastAsia="pl-PL"/>
        </w:rPr>
        <w:t>Pzp</w:t>
      </w:r>
      <w:proofErr w:type="spellEnd"/>
      <w:r w:rsidRPr="006D2831">
        <w:rPr>
          <w:rFonts w:ascii="Tahoma" w:eastAsia="Times New Roman" w:hAnsi="Tahoma" w:cs="Tahoma"/>
          <w:sz w:val="20"/>
          <w:szCs w:val="20"/>
          <w:lang w:eastAsia="pl-PL"/>
        </w:rPr>
        <w:t xml:space="preserve">;  </w:t>
      </w:r>
    </w:p>
    <w:p w:rsidR="006D2831" w:rsidRPr="006D2831" w:rsidRDefault="006D2831" w:rsidP="006D2831">
      <w:pPr>
        <w:pStyle w:val="Akapitzlist"/>
        <w:numPr>
          <w:ilvl w:val="0"/>
          <w:numId w:val="72"/>
        </w:numPr>
        <w:spacing w:after="150" w:line="240" w:lineRule="auto"/>
        <w:ind w:left="426" w:hanging="426"/>
        <w:jc w:val="both"/>
        <w:rPr>
          <w:rFonts w:ascii="Tahoma" w:hAnsi="Tahoma" w:cs="Tahoma"/>
          <w:sz w:val="20"/>
          <w:szCs w:val="20"/>
        </w:rPr>
      </w:pPr>
      <w:r w:rsidRPr="006D2831">
        <w:rPr>
          <w:rFonts w:ascii="Tahoma" w:eastAsia="Times New Roman" w:hAnsi="Tahoma" w:cs="Tahoma"/>
          <w:sz w:val="20"/>
          <w:szCs w:val="20"/>
          <w:lang w:eastAsia="pl-PL"/>
        </w:rPr>
        <w:t>w odniesieniu do Pani/Pana danych osobowych decyzje nie będą podejmowane w sposób zautomatyzowany, stosowanie do art. 22 RODO;</w:t>
      </w:r>
    </w:p>
    <w:p w:rsidR="006D2831" w:rsidRPr="006D2831" w:rsidRDefault="006D2831" w:rsidP="006D2831">
      <w:pPr>
        <w:pStyle w:val="Akapitzlist"/>
        <w:numPr>
          <w:ilvl w:val="0"/>
          <w:numId w:val="72"/>
        </w:numPr>
        <w:spacing w:after="150" w:line="240" w:lineRule="auto"/>
        <w:ind w:left="426" w:hanging="426"/>
        <w:jc w:val="both"/>
        <w:rPr>
          <w:rFonts w:ascii="Tahoma" w:eastAsia="Times New Roman" w:hAnsi="Tahoma" w:cs="Tahoma"/>
          <w:color w:val="00B0F0"/>
          <w:sz w:val="20"/>
          <w:szCs w:val="20"/>
          <w:lang w:eastAsia="pl-PL"/>
        </w:rPr>
      </w:pPr>
      <w:r w:rsidRPr="006D2831">
        <w:rPr>
          <w:rFonts w:ascii="Tahoma" w:eastAsia="Times New Roman" w:hAnsi="Tahoma" w:cs="Tahoma"/>
          <w:sz w:val="20"/>
          <w:szCs w:val="20"/>
          <w:lang w:eastAsia="pl-PL"/>
        </w:rPr>
        <w:t>posiada Pani/Pan:</w:t>
      </w:r>
    </w:p>
    <w:p w:rsidR="006D2831" w:rsidRPr="006D2831" w:rsidRDefault="006D2831" w:rsidP="006D2831">
      <w:pPr>
        <w:pStyle w:val="Akapitzlist"/>
        <w:numPr>
          <w:ilvl w:val="0"/>
          <w:numId w:val="73"/>
        </w:numPr>
        <w:spacing w:after="150" w:line="240" w:lineRule="auto"/>
        <w:ind w:left="709" w:hanging="283"/>
        <w:jc w:val="both"/>
        <w:rPr>
          <w:rFonts w:ascii="Tahoma" w:eastAsia="Times New Roman" w:hAnsi="Tahoma" w:cs="Tahoma"/>
          <w:color w:val="00B0F0"/>
          <w:sz w:val="20"/>
          <w:szCs w:val="20"/>
          <w:lang w:eastAsia="pl-PL"/>
        </w:rPr>
      </w:pPr>
      <w:r w:rsidRPr="006D2831">
        <w:rPr>
          <w:rFonts w:ascii="Tahoma" w:eastAsia="Times New Roman" w:hAnsi="Tahoma" w:cs="Tahoma"/>
          <w:sz w:val="20"/>
          <w:szCs w:val="20"/>
          <w:lang w:eastAsia="pl-PL"/>
        </w:rPr>
        <w:t>na podstawie art. 15 RODO prawo dostępu do danych osobowych Pani/Pana dotyczących;</w:t>
      </w:r>
    </w:p>
    <w:p w:rsidR="006D2831" w:rsidRPr="006D2831" w:rsidRDefault="006D2831" w:rsidP="006D2831">
      <w:pPr>
        <w:pStyle w:val="Akapitzlist"/>
        <w:numPr>
          <w:ilvl w:val="0"/>
          <w:numId w:val="73"/>
        </w:numPr>
        <w:spacing w:after="150" w:line="240" w:lineRule="auto"/>
        <w:ind w:left="709" w:hanging="283"/>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 xml:space="preserve">na podstawie art. 16 RODO prawo do sprostowania Pani/Pana danych osobowych </w:t>
      </w:r>
      <w:r w:rsidRPr="006D2831">
        <w:rPr>
          <w:rFonts w:ascii="Tahoma" w:eastAsia="Times New Roman" w:hAnsi="Tahoma" w:cs="Tahoma"/>
          <w:b/>
          <w:sz w:val="20"/>
          <w:szCs w:val="20"/>
          <w:vertAlign w:val="superscript"/>
          <w:lang w:eastAsia="pl-PL"/>
        </w:rPr>
        <w:t>*</w:t>
      </w:r>
      <w:r w:rsidRPr="006D2831">
        <w:rPr>
          <w:rFonts w:ascii="Tahoma" w:eastAsia="Times New Roman" w:hAnsi="Tahoma" w:cs="Tahoma"/>
          <w:sz w:val="20"/>
          <w:szCs w:val="20"/>
          <w:lang w:eastAsia="pl-PL"/>
        </w:rPr>
        <w:t>;</w:t>
      </w:r>
    </w:p>
    <w:p w:rsidR="006D2831" w:rsidRPr="006D2831" w:rsidRDefault="006D2831" w:rsidP="006D2831">
      <w:pPr>
        <w:pStyle w:val="Akapitzlist"/>
        <w:numPr>
          <w:ilvl w:val="0"/>
          <w:numId w:val="73"/>
        </w:numPr>
        <w:spacing w:after="150" w:line="240" w:lineRule="auto"/>
        <w:ind w:left="709" w:hanging="283"/>
        <w:jc w:val="both"/>
        <w:rPr>
          <w:rFonts w:ascii="Tahoma" w:eastAsia="Times New Roman" w:hAnsi="Tahoma" w:cs="Tahoma"/>
          <w:sz w:val="20"/>
          <w:szCs w:val="20"/>
          <w:lang w:eastAsia="pl-PL"/>
        </w:rPr>
      </w:pPr>
      <w:r w:rsidRPr="006D2831">
        <w:rPr>
          <w:rFonts w:ascii="Tahoma" w:eastAsia="Times New Roman" w:hAnsi="Tahoma" w:cs="Tahoma"/>
          <w:sz w:val="20"/>
          <w:szCs w:val="20"/>
          <w:lang w:eastAsia="pl-PL"/>
        </w:rPr>
        <w:t xml:space="preserve">na podstawie art. 18 RODO prawo żądania od administratora ograniczenia przetwarzania danych osobowych z zastrzeżeniem przypadków, o których mowa w art. 18 ust. 2 RODO **;  </w:t>
      </w:r>
    </w:p>
    <w:p w:rsidR="006D2831" w:rsidRPr="006D2831" w:rsidRDefault="006D2831" w:rsidP="006D2831">
      <w:pPr>
        <w:pStyle w:val="Akapitzlist"/>
        <w:numPr>
          <w:ilvl w:val="0"/>
          <w:numId w:val="73"/>
        </w:numPr>
        <w:spacing w:after="150" w:line="240" w:lineRule="auto"/>
        <w:ind w:left="709" w:hanging="283"/>
        <w:jc w:val="both"/>
        <w:rPr>
          <w:rFonts w:ascii="Tahoma" w:eastAsia="Times New Roman" w:hAnsi="Tahoma" w:cs="Tahoma"/>
          <w:i/>
          <w:color w:val="00B0F0"/>
          <w:sz w:val="20"/>
          <w:szCs w:val="20"/>
          <w:lang w:eastAsia="pl-PL"/>
        </w:rPr>
      </w:pPr>
      <w:r w:rsidRPr="006D2831">
        <w:rPr>
          <w:rFonts w:ascii="Tahoma" w:eastAsia="Times New Roman" w:hAnsi="Tahoma" w:cs="Tahoma"/>
          <w:sz w:val="20"/>
          <w:szCs w:val="20"/>
          <w:lang w:eastAsia="pl-PL"/>
        </w:rPr>
        <w:t>prawo do wniesienia skargi do Prezesa Urzędu Ochrony Danych Osobowych, gdy uzna Pani/Pan, że przetwarzanie danych osobowych Pani/Pana dotyczących narusza przepisy RODO;</w:t>
      </w:r>
    </w:p>
    <w:p w:rsidR="006D2831" w:rsidRPr="006D2831" w:rsidRDefault="006D2831" w:rsidP="006D2831">
      <w:pPr>
        <w:pStyle w:val="Akapitzlist"/>
        <w:numPr>
          <w:ilvl w:val="0"/>
          <w:numId w:val="72"/>
        </w:numPr>
        <w:spacing w:after="150" w:line="240" w:lineRule="auto"/>
        <w:ind w:left="426" w:hanging="426"/>
        <w:jc w:val="both"/>
        <w:rPr>
          <w:rFonts w:ascii="Tahoma" w:eastAsia="Times New Roman" w:hAnsi="Tahoma" w:cs="Tahoma"/>
          <w:i/>
          <w:color w:val="00B0F0"/>
          <w:sz w:val="20"/>
          <w:szCs w:val="20"/>
          <w:lang w:eastAsia="pl-PL"/>
        </w:rPr>
      </w:pPr>
      <w:r w:rsidRPr="006D2831">
        <w:rPr>
          <w:rFonts w:ascii="Tahoma" w:eastAsia="Times New Roman" w:hAnsi="Tahoma" w:cs="Tahoma"/>
          <w:sz w:val="20"/>
          <w:szCs w:val="20"/>
          <w:lang w:eastAsia="pl-PL"/>
        </w:rPr>
        <w:t>nie przysługuje Pani/Panu:</w:t>
      </w:r>
    </w:p>
    <w:p w:rsidR="006D2831" w:rsidRPr="006D2831" w:rsidRDefault="006D2831" w:rsidP="006D2831">
      <w:pPr>
        <w:pStyle w:val="Akapitzlist"/>
        <w:numPr>
          <w:ilvl w:val="0"/>
          <w:numId w:val="74"/>
        </w:numPr>
        <w:spacing w:after="150" w:line="240" w:lineRule="auto"/>
        <w:ind w:left="709" w:hanging="283"/>
        <w:jc w:val="both"/>
        <w:rPr>
          <w:rFonts w:ascii="Tahoma" w:eastAsia="Times New Roman" w:hAnsi="Tahoma" w:cs="Tahoma"/>
          <w:i/>
          <w:color w:val="00B0F0"/>
          <w:sz w:val="20"/>
          <w:szCs w:val="20"/>
          <w:lang w:eastAsia="pl-PL"/>
        </w:rPr>
      </w:pPr>
      <w:r w:rsidRPr="006D2831">
        <w:rPr>
          <w:rFonts w:ascii="Tahoma" w:eastAsia="Times New Roman" w:hAnsi="Tahoma" w:cs="Tahoma"/>
          <w:sz w:val="20"/>
          <w:szCs w:val="20"/>
          <w:lang w:eastAsia="pl-PL"/>
        </w:rPr>
        <w:t>w związku z art. 17 ust. 3 lit. b, d lub e RODO prawo do usunięcia danych osobowych;</w:t>
      </w:r>
    </w:p>
    <w:p w:rsidR="006D2831" w:rsidRPr="006D2831" w:rsidRDefault="006D2831" w:rsidP="006D2831">
      <w:pPr>
        <w:pStyle w:val="Akapitzlist"/>
        <w:numPr>
          <w:ilvl w:val="0"/>
          <w:numId w:val="74"/>
        </w:numPr>
        <w:spacing w:after="150" w:line="240" w:lineRule="auto"/>
        <w:ind w:left="709" w:hanging="283"/>
        <w:jc w:val="both"/>
        <w:rPr>
          <w:rFonts w:ascii="Tahoma" w:eastAsia="Times New Roman" w:hAnsi="Tahoma" w:cs="Tahoma"/>
          <w:b/>
          <w:i/>
          <w:sz w:val="20"/>
          <w:szCs w:val="20"/>
          <w:lang w:eastAsia="pl-PL"/>
        </w:rPr>
      </w:pPr>
      <w:r w:rsidRPr="006D2831">
        <w:rPr>
          <w:rFonts w:ascii="Tahoma" w:eastAsia="Times New Roman" w:hAnsi="Tahoma" w:cs="Tahoma"/>
          <w:sz w:val="20"/>
          <w:szCs w:val="20"/>
          <w:lang w:eastAsia="pl-PL"/>
        </w:rPr>
        <w:t>prawo do przenoszenia danych osobowych, o którym mowa w art. 20 RODO;</w:t>
      </w:r>
    </w:p>
    <w:p w:rsidR="006D2831" w:rsidRPr="006D2831" w:rsidRDefault="006D2831" w:rsidP="006D2831">
      <w:pPr>
        <w:pStyle w:val="Akapitzlist"/>
        <w:numPr>
          <w:ilvl w:val="0"/>
          <w:numId w:val="74"/>
        </w:numPr>
        <w:spacing w:after="150" w:line="240" w:lineRule="auto"/>
        <w:ind w:left="709" w:hanging="283"/>
        <w:jc w:val="both"/>
        <w:rPr>
          <w:rFonts w:ascii="Tahoma" w:eastAsia="Times New Roman" w:hAnsi="Tahoma" w:cs="Tahoma"/>
          <w:b/>
          <w:i/>
          <w:sz w:val="20"/>
          <w:szCs w:val="20"/>
          <w:lang w:eastAsia="pl-PL"/>
        </w:rPr>
      </w:pPr>
      <w:r w:rsidRPr="006D2831">
        <w:rPr>
          <w:rFonts w:ascii="Tahoma" w:eastAsia="Times New Roman" w:hAnsi="Tahoma" w:cs="Tahoma"/>
          <w:b/>
          <w:sz w:val="20"/>
          <w:szCs w:val="20"/>
          <w:lang w:eastAsia="pl-PL"/>
        </w:rPr>
        <w:t>na podstawie art. 21 RODO prawo sprzeciwu, wobec przetwarzania danych osobowych, gdyż podstawą prawną przetwarzania Pani/Pana danych osobowych jest art. 6 ust. 1 lit. c RODO</w:t>
      </w:r>
      <w:r w:rsidRPr="006D2831">
        <w:rPr>
          <w:rFonts w:ascii="Tahoma" w:eastAsia="Times New Roman" w:hAnsi="Tahoma" w:cs="Tahoma"/>
          <w:sz w:val="20"/>
          <w:szCs w:val="20"/>
          <w:lang w:eastAsia="pl-PL"/>
        </w:rPr>
        <w:t>.</w:t>
      </w:r>
      <w:r w:rsidRPr="006D2831">
        <w:rPr>
          <w:rFonts w:ascii="Tahoma" w:eastAsia="Times New Roman" w:hAnsi="Tahoma" w:cs="Tahoma"/>
          <w:b/>
          <w:sz w:val="20"/>
          <w:szCs w:val="20"/>
          <w:lang w:eastAsia="pl-PL"/>
        </w:rPr>
        <w:t xml:space="preserve"> </w:t>
      </w:r>
    </w:p>
    <w:p w:rsidR="006D2831" w:rsidRPr="006D2831" w:rsidRDefault="006D2831" w:rsidP="006D2831">
      <w:pPr>
        <w:pStyle w:val="Akapitzlist"/>
        <w:spacing w:line="240" w:lineRule="auto"/>
        <w:ind w:left="426"/>
        <w:jc w:val="both"/>
        <w:rPr>
          <w:rFonts w:ascii="Tahoma" w:hAnsi="Tahoma" w:cs="Tahoma"/>
          <w:i/>
          <w:sz w:val="20"/>
          <w:szCs w:val="20"/>
        </w:rPr>
      </w:pPr>
      <w:r w:rsidRPr="006D2831">
        <w:rPr>
          <w:rFonts w:ascii="Tahoma" w:hAnsi="Tahoma" w:cs="Tahoma"/>
          <w:b/>
          <w:i/>
          <w:sz w:val="20"/>
          <w:szCs w:val="20"/>
          <w:vertAlign w:val="superscript"/>
        </w:rPr>
        <w:t xml:space="preserve">* </w:t>
      </w:r>
      <w:r w:rsidRPr="006D2831">
        <w:rPr>
          <w:rFonts w:ascii="Tahoma" w:hAnsi="Tahoma" w:cs="Tahoma"/>
          <w:b/>
          <w:i/>
          <w:sz w:val="20"/>
          <w:szCs w:val="20"/>
        </w:rPr>
        <w:t>Wyjaśnienie:</w:t>
      </w:r>
      <w:r w:rsidRPr="006D2831">
        <w:rPr>
          <w:rFonts w:ascii="Tahoma" w:hAnsi="Tahoma" w:cs="Tahoma"/>
          <w:i/>
          <w:sz w:val="20"/>
          <w:szCs w:val="20"/>
        </w:rPr>
        <w:t xml:space="preserve"> </w:t>
      </w:r>
      <w:r w:rsidRPr="006D2831">
        <w:rPr>
          <w:rFonts w:ascii="Tahoma" w:eastAsia="Times New Roman" w:hAnsi="Tahoma" w:cs="Tahoma"/>
          <w:i/>
          <w:sz w:val="20"/>
          <w:szCs w:val="20"/>
          <w:lang w:eastAsia="pl-PL"/>
        </w:rPr>
        <w:t xml:space="preserve">skorzystanie z prawa do sprostowania nie może skutkować zmianą </w:t>
      </w:r>
      <w:r w:rsidRPr="006D2831">
        <w:rPr>
          <w:rFonts w:ascii="Tahoma" w:hAnsi="Tahoma" w:cs="Tahoma"/>
          <w:i/>
          <w:sz w:val="20"/>
          <w:szCs w:val="20"/>
        </w:rPr>
        <w:t>wyniku postępowania</w:t>
      </w:r>
      <w:r w:rsidRPr="006D2831">
        <w:rPr>
          <w:rFonts w:ascii="Tahoma" w:hAnsi="Tahoma" w:cs="Tahoma"/>
          <w:i/>
          <w:sz w:val="20"/>
          <w:szCs w:val="20"/>
        </w:rPr>
        <w:br/>
        <w:t xml:space="preserve">o udzielenie zamówienia publicznego ani zmianą postanowień umowy w zakresie niezgodnym z ustawą </w:t>
      </w:r>
      <w:proofErr w:type="spellStart"/>
      <w:r w:rsidRPr="006D2831">
        <w:rPr>
          <w:rFonts w:ascii="Tahoma" w:hAnsi="Tahoma" w:cs="Tahoma"/>
          <w:i/>
          <w:sz w:val="20"/>
          <w:szCs w:val="20"/>
        </w:rPr>
        <w:t>Pzp</w:t>
      </w:r>
      <w:proofErr w:type="spellEnd"/>
      <w:r w:rsidRPr="006D2831">
        <w:rPr>
          <w:rFonts w:ascii="Tahoma" w:hAnsi="Tahoma" w:cs="Tahoma"/>
          <w:i/>
          <w:sz w:val="20"/>
          <w:szCs w:val="20"/>
        </w:rPr>
        <w:t xml:space="preserve"> oraz nie może naruszać integralności protokołu oraz jego załączników.</w:t>
      </w:r>
    </w:p>
    <w:p w:rsidR="006D2831" w:rsidRPr="006D2831" w:rsidRDefault="006D2831" w:rsidP="006D2831">
      <w:pPr>
        <w:spacing w:after="150" w:line="240" w:lineRule="auto"/>
        <w:ind w:left="426"/>
        <w:jc w:val="both"/>
        <w:rPr>
          <w:rFonts w:ascii="Tahoma" w:eastAsia="Times New Roman" w:hAnsi="Tahoma" w:cs="Tahoma"/>
          <w:i/>
          <w:sz w:val="20"/>
          <w:szCs w:val="20"/>
          <w:lang w:eastAsia="pl-PL"/>
        </w:rPr>
      </w:pPr>
      <w:r w:rsidRPr="006D2831">
        <w:rPr>
          <w:rFonts w:ascii="Tahoma" w:hAnsi="Tahoma" w:cs="Tahoma"/>
          <w:b/>
          <w:i/>
          <w:sz w:val="20"/>
          <w:szCs w:val="20"/>
          <w:vertAlign w:val="superscript"/>
        </w:rPr>
        <w:t xml:space="preserve">** </w:t>
      </w:r>
      <w:r w:rsidRPr="006D2831">
        <w:rPr>
          <w:rFonts w:ascii="Tahoma" w:hAnsi="Tahoma" w:cs="Tahoma"/>
          <w:b/>
          <w:i/>
          <w:sz w:val="20"/>
          <w:szCs w:val="20"/>
        </w:rPr>
        <w:t>Wyjaśnienie:</w:t>
      </w:r>
      <w:r w:rsidRPr="006D2831">
        <w:rPr>
          <w:rFonts w:ascii="Tahoma" w:hAnsi="Tahoma" w:cs="Tahoma"/>
          <w:i/>
          <w:sz w:val="20"/>
          <w:szCs w:val="20"/>
        </w:rPr>
        <w:t xml:space="preserve"> prawo do ograniczenia przetwarzania nie ma zastosowania w odniesieniu do </w:t>
      </w:r>
      <w:r w:rsidRPr="006D2831">
        <w:rPr>
          <w:rFonts w:ascii="Tahoma" w:eastAsia="Times New Roman" w:hAnsi="Tahoma" w:cs="Tahoma"/>
          <w:i/>
          <w:sz w:val="20"/>
          <w:szCs w:val="20"/>
          <w:lang w:eastAsia="pl-PL"/>
        </w:rPr>
        <w:t>przechowywania, w celu zapewnienia korzystania ze środków ochrony prawnej lub w celu ochrony praw</w:t>
      </w:r>
      <w:r w:rsidR="005B2D60">
        <w:rPr>
          <w:rFonts w:ascii="Tahoma" w:eastAsia="Times New Roman" w:hAnsi="Tahoma" w:cs="Tahoma"/>
          <w:i/>
          <w:sz w:val="20"/>
          <w:szCs w:val="20"/>
          <w:lang w:eastAsia="pl-PL"/>
        </w:rPr>
        <w:t>.</w:t>
      </w:r>
    </w:p>
    <w:p w:rsidR="007B1E74" w:rsidRPr="006D2831" w:rsidRDefault="007B1E74" w:rsidP="007B1E74">
      <w:pPr>
        <w:spacing w:after="0" w:line="240" w:lineRule="auto"/>
        <w:ind w:left="426" w:hanging="852"/>
        <w:rPr>
          <w:rFonts w:ascii="Tahoma" w:eastAsia="Times New Roman" w:hAnsi="Tahoma" w:cs="Tahoma"/>
          <w:b/>
          <w:sz w:val="20"/>
          <w:szCs w:val="20"/>
          <w:lang w:eastAsia="pl-PL"/>
        </w:rPr>
      </w:pPr>
    </w:p>
    <w:p w:rsidR="007B1E74" w:rsidRPr="006D2831" w:rsidRDefault="007B1E74" w:rsidP="007B1E74">
      <w:pPr>
        <w:spacing w:after="0" w:line="240" w:lineRule="auto"/>
        <w:ind w:left="426" w:hanging="852"/>
        <w:rPr>
          <w:rFonts w:ascii="Tahoma" w:eastAsia="Times New Roman" w:hAnsi="Tahoma" w:cs="Tahoma"/>
          <w:b/>
          <w:sz w:val="20"/>
          <w:szCs w:val="20"/>
          <w:lang w:eastAsia="pl-PL"/>
        </w:rPr>
      </w:pPr>
      <w:r w:rsidRPr="006D2831">
        <w:rPr>
          <w:rFonts w:ascii="Tahoma" w:eastAsia="Times New Roman" w:hAnsi="Tahoma" w:cs="Tahoma"/>
          <w:b/>
          <w:sz w:val="20"/>
          <w:szCs w:val="20"/>
          <w:lang w:eastAsia="pl-PL"/>
        </w:rPr>
        <w:t>XXXII. ZAŁĄCZNIKI DO SIWZ</w:t>
      </w:r>
    </w:p>
    <w:p w:rsidR="007B1E74" w:rsidRPr="006D2831"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sz w:val="20"/>
          <w:szCs w:val="20"/>
          <w:lang w:eastAsia="pl-PL"/>
        </w:rPr>
      </w:pPr>
      <w:r w:rsidRPr="006D2831">
        <w:rPr>
          <w:rFonts w:ascii="Tahoma" w:eastAsia="Times New Roman" w:hAnsi="Tahoma" w:cs="Tahoma"/>
          <w:b/>
          <w:sz w:val="20"/>
          <w:szCs w:val="20"/>
          <w:lang w:eastAsia="pl-PL"/>
        </w:rPr>
        <w:t xml:space="preserve">ZAŁĄCZNIK NR 1   </w:t>
      </w:r>
      <w:r w:rsidRPr="006D2831">
        <w:rPr>
          <w:rFonts w:ascii="Tahoma" w:eastAsia="Times New Roman" w:hAnsi="Tahoma" w:cs="Tahoma"/>
          <w:b/>
          <w:sz w:val="20"/>
          <w:szCs w:val="20"/>
          <w:lang w:eastAsia="pl-PL"/>
        </w:rPr>
        <w:tab/>
        <w:t xml:space="preserve">- </w:t>
      </w:r>
      <w:r w:rsidRPr="006D2831">
        <w:rPr>
          <w:rFonts w:ascii="Tahoma" w:eastAsia="Times New Roman" w:hAnsi="Tahoma" w:cs="Tahoma"/>
          <w:sz w:val="20"/>
          <w:szCs w:val="20"/>
          <w:lang w:eastAsia="pl-PL"/>
        </w:rPr>
        <w:t xml:space="preserve">formularz </w:t>
      </w:r>
      <w:r w:rsidRPr="006D2831">
        <w:rPr>
          <w:rFonts w:ascii="Tahoma" w:eastAsia="Times New Roman" w:hAnsi="Tahoma" w:cs="Tahoma"/>
          <w:b/>
          <w:sz w:val="20"/>
          <w:szCs w:val="20"/>
          <w:lang w:eastAsia="pl-PL"/>
        </w:rPr>
        <w:t xml:space="preserve">OFERTA </w:t>
      </w:r>
    </w:p>
    <w:p w:rsidR="007B1E74" w:rsidRPr="006D2831"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6D2831">
        <w:rPr>
          <w:rFonts w:ascii="Tahoma" w:eastAsia="Times New Roman" w:hAnsi="Tahoma" w:cs="Tahoma"/>
          <w:b/>
          <w:bCs/>
          <w:sz w:val="20"/>
          <w:szCs w:val="20"/>
          <w:lang w:eastAsia="pl-PL"/>
        </w:rPr>
        <w:t xml:space="preserve">ZAŁĄCZNIK NR 2a </w:t>
      </w:r>
      <w:r w:rsidRPr="006D2831">
        <w:rPr>
          <w:rFonts w:ascii="Tahoma" w:eastAsia="Times New Roman" w:hAnsi="Tahoma" w:cs="Tahoma"/>
          <w:b/>
          <w:bCs/>
          <w:sz w:val="20"/>
          <w:szCs w:val="20"/>
          <w:lang w:eastAsia="pl-PL"/>
        </w:rPr>
        <w:tab/>
        <w:t xml:space="preserve">- </w:t>
      </w:r>
      <w:r w:rsidRPr="006D2831">
        <w:rPr>
          <w:rFonts w:ascii="Tahoma" w:eastAsia="Times New Roman" w:hAnsi="Tahoma" w:cs="Tahoma"/>
          <w:sz w:val="20"/>
          <w:szCs w:val="20"/>
          <w:lang w:eastAsia="pl-PL"/>
        </w:rPr>
        <w:t xml:space="preserve">Treść oświadczenia zawierającego informacje stanowiące wstępne </w:t>
      </w:r>
    </w:p>
    <w:p w:rsidR="007B1E74" w:rsidRPr="006D2831"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6D2831">
        <w:rPr>
          <w:rFonts w:ascii="Tahoma" w:eastAsia="Times New Roman" w:hAnsi="Tahoma" w:cs="Tahoma"/>
          <w:sz w:val="20"/>
          <w:szCs w:val="20"/>
          <w:lang w:eastAsia="pl-PL"/>
        </w:rPr>
        <w:t xml:space="preserve">   potwierdzenie, że wykonawca</w:t>
      </w:r>
      <w:r w:rsidRPr="006D2831">
        <w:rPr>
          <w:rFonts w:ascii="Times New Roman" w:eastAsia="Times New Roman" w:hAnsi="Times New Roman" w:cs="Times New Roman"/>
          <w:sz w:val="20"/>
          <w:szCs w:val="20"/>
          <w:lang w:eastAsia="pl-PL"/>
        </w:rPr>
        <w:t xml:space="preserve"> </w:t>
      </w:r>
      <w:r w:rsidRPr="006D2831">
        <w:rPr>
          <w:rFonts w:ascii="Tahoma" w:eastAsia="Times New Roman" w:hAnsi="Tahoma" w:cs="Tahoma"/>
          <w:sz w:val="20"/>
          <w:szCs w:val="20"/>
          <w:lang w:eastAsia="pl-PL"/>
        </w:rPr>
        <w:t>spełnia warunki udziału w postępowaniu</w:t>
      </w:r>
    </w:p>
    <w:p w:rsidR="007B1E74" w:rsidRPr="006D2831"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6D2831">
        <w:rPr>
          <w:rFonts w:ascii="Tahoma" w:eastAsia="Times New Roman" w:hAnsi="Tahoma" w:cs="Tahoma"/>
          <w:b/>
          <w:bCs/>
          <w:sz w:val="20"/>
          <w:szCs w:val="20"/>
          <w:lang w:eastAsia="pl-PL"/>
        </w:rPr>
        <w:t xml:space="preserve">ZAŁĄCZNIK NR 2b </w:t>
      </w:r>
      <w:r w:rsidRPr="006D2831">
        <w:rPr>
          <w:rFonts w:ascii="Tahoma" w:eastAsia="Times New Roman" w:hAnsi="Tahoma" w:cs="Tahoma"/>
          <w:b/>
          <w:bCs/>
          <w:sz w:val="20"/>
          <w:szCs w:val="20"/>
          <w:lang w:eastAsia="pl-PL"/>
        </w:rPr>
        <w:tab/>
        <w:t xml:space="preserve">- </w:t>
      </w:r>
      <w:r w:rsidRPr="006D2831">
        <w:rPr>
          <w:rFonts w:ascii="Tahoma" w:eastAsia="Times New Roman" w:hAnsi="Tahoma" w:cs="Tahoma"/>
          <w:sz w:val="20"/>
          <w:szCs w:val="20"/>
          <w:lang w:eastAsia="pl-PL"/>
        </w:rPr>
        <w:t xml:space="preserve">Treść oświadczenia zawierającego informacje stanowiące wstępne       </w:t>
      </w:r>
    </w:p>
    <w:p w:rsidR="007B1E74" w:rsidRPr="006D2831"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6D2831">
        <w:rPr>
          <w:rFonts w:ascii="Tahoma" w:eastAsia="Times New Roman" w:hAnsi="Tahoma" w:cs="Tahoma"/>
          <w:b/>
          <w:bCs/>
          <w:sz w:val="20"/>
          <w:szCs w:val="20"/>
          <w:lang w:eastAsia="pl-PL"/>
        </w:rPr>
        <w:t xml:space="preserve">   </w:t>
      </w:r>
      <w:r w:rsidRPr="006D2831">
        <w:rPr>
          <w:rFonts w:ascii="Tahoma" w:eastAsia="Times New Roman" w:hAnsi="Tahoma" w:cs="Tahoma"/>
          <w:sz w:val="20"/>
          <w:szCs w:val="20"/>
          <w:lang w:eastAsia="pl-PL"/>
        </w:rPr>
        <w:t>potwierdzenie, że wykonawca</w:t>
      </w:r>
      <w:r w:rsidRPr="006D2831">
        <w:rPr>
          <w:rFonts w:ascii="Times New Roman" w:eastAsia="Times New Roman" w:hAnsi="Times New Roman" w:cs="Times New Roman"/>
          <w:sz w:val="20"/>
          <w:szCs w:val="20"/>
          <w:lang w:eastAsia="pl-PL"/>
        </w:rPr>
        <w:t xml:space="preserve"> </w:t>
      </w:r>
      <w:r w:rsidRPr="006D2831">
        <w:rPr>
          <w:rFonts w:ascii="Tahoma" w:eastAsia="Times New Roman" w:hAnsi="Tahoma" w:cs="Tahoma"/>
          <w:sz w:val="20"/>
          <w:szCs w:val="20"/>
          <w:lang w:eastAsia="pl-PL"/>
        </w:rPr>
        <w:t xml:space="preserve">nie podlega wykluczeniu </w:t>
      </w:r>
    </w:p>
    <w:p w:rsidR="007B1E74" w:rsidRPr="006D2831" w:rsidRDefault="007B1E74" w:rsidP="007B1E74">
      <w:pPr>
        <w:numPr>
          <w:ilvl w:val="0"/>
          <w:numId w:val="17"/>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6D2831">
        <w:rPr>
          <w:rFonts w:ascii="Tahoma" w:eastAsia="Times New Roman" w:hAnsi="Tahoma" w:cs="Tahoma"/>
          <w:b/>
          <w:bCs/>
          <w:sz w:val="20"/>
          <w:szCs w:val="20"/>
          <w:lang w:eastAsia="pl-PL"/>
        </w:rPr>
        <w:t xml:space="preserve">ZAŁĄCZNIK NR 3  </w:t>
      </w:r>
      <w:r w:rsidRPr="006D2831">
        <w:rPr>
          <w:rFonts w:ascii="Tahoma" w:eastAsia="Times New Roman" w:hAnsi="Tahoma" w:cs="Tahoma"/>
          <w:b/>
          <w:bCs/>
          <w:sz w:val="20"/>
          <w:szCs w:val="20"/>
          <w:lang w:eastAsia="pl-PL"/>
        </w:rPr>
        <w:tab/>
        <w:t xml:space="preserve">- </w:t>
      </w:r>
      <w:r w:rsidRPr="006D2831">
        <w:rPr>
          <w:rFonts w:ascii="Tahoma" w:eastAsia="Times New Roman" w:hAnsi="Tahoma" w:cs="Tahoma"/>
          <w:sz w:val="20"/>
          <w:szCs w:val="20"/>
          <w:lang w:eastAsia="pl-PL"/>
        </w:rPr>
        <w:t>wzór Umowy</w:t>
      </w:r>
    </w:p>
    <w:p w:rsidR="007B1E74" w:rsidRPr="006D2831"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sidRPr="006D2831">
        <w:rPr>
          <w:rFonts w:ascii="Tahoma" w:eastAsia="Times New Roman" w:hAnsi="Tahoma" w:cs="Tahoma"/>
          <w:b/>
          <w:bCs/>
          <w:sz w:val="20"/>
          <w:szCs w:val="20"/>
          <w:lang w:eastAsia="pl-PL"/>
        </w:rPr>
        <w:t xml:space="preserve">ZAŁĄCZNIK NR 4  </w:t>
      </w:r>
      <w:r w:rsidRPr="006D2831">
        <w:rPr>
          <w:rFonts w:ascii="Tahoma" w:eastAsia="Times New Roman" w:hAnsi="Tahoma" w:cs="Tahoma"/>
          <w:b/>
          <w:bCs/>
          <w:sz w:val="20"/>
          <w:szCs w:val="20"/>
          <w:lang w:eastAsia="pl-PL"/>
        </w:rPr>
        <w:tab/>
        <w:t xml:space="preserve">- </w:t>
      </w:r>
      <w:r w:rsidRPr="006D2831">
        <w:rPr>
          <w:rFonts w:ascii="Tahoma" w:eastAsia="Times New Roman" w:hAnsi="Tahoma" w:cs="Tahoma"/>
          <w:sz w:val="20"/>
          <w:szCs w:val="20"/>
          <w:lang w:eastAsia="pl-PL"/>
        </w:rPr>
        <w:t>ZOBOWIĄZANIE PODMIOTU</w:t>
      </w:r>
    </w:p>
    <w:p w:rsidR="007B1E74" w:rsidRPr="006D2831"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6D2831">
        <w:rPr>
          <w:rFonts w:ascii="Tahoma" w:eastAsia="Times New Roman" w:hAnsi="Tahoma" w:cs="Tahoma"/>
          <w:b/>
          <w:bCs/>
          <w:sz w:val="20"/>
          <w:szCs w:val="20"/>
          <w:lang w:eastAsia="pl-PL"/>
        </w:rPr>
        <w:t xml:space="preserve">ZAŁĄCZNIK NR 5  </w:t>
      </w:r>
      <w:r w:rsidRPr="006D2831">
        <w:rPr>
          <w:rFonts w:ascii="Tahoma" w:eastAsia="Times New Roman" w:hAnsi="Tahoma" w:cs="Tahoma"/>
          <w:b/>
          <w:bCs/>
          <w:sz w:val="20"/>
          <w:szCs w:val="20"/>
          <w:lang w:eastAsia="pl-PL"/>
        </w:rPr>
        <w:tab/>
        <w:t xml:space="preserve">- </w:t>
      </w:r>
      <w:r w:rsidRPr="006D2831">
        <w:rPr>
          <w:rFonts w:ascii="Tahoma" w:eastAsia="Times New Roman" w:hAnsi="Tahoma" w:cs="Tahoma"/>
          <w:sz w:val="20"/>
          <w:szCs w:val="20"/>
          <w:lang w:eastAsia="pl-PL"/>
        </w:rPr>
        <w:t xml:space="preserve">oświadczenie o przynależności albo braku przynależności do tej samej </w:t>
      </w:r>
    </w:p>
    <w:p w:rsidR="007B1E74" w:rsidRPr="006D2831"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6D2831">
        <w:rPr>
          <w:rFonts w:ascii="Tahoma" w:eastAsia="Times New Roman" w:hAnsi="Tahoma" w:cs="Tahoma"/>
          <w:sz w:val="20"/>
          <w:szCs w:val="20"/>
          <w:lang w:eastAsia="pl-PL"/>
        </w:rPr>
        <w:t xml:space="preserve">  grupy kapitałowej</w:t>
      </w:r>
    </w:p>
    <w:p w:rsidR="007B1E74" w:rsidRPr="006D2831"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6D2831">
        <w:rPr>
          <w:rFonts w:ascii="Tahoma" w:eastAsia="Times New Roman" w:hAnsi="Tahoma" w:cs="Tahoma"/>
          <w:b/>
          <w:bCs/>
          <w:sz w:val="20"/>
          <w:szCs w:val="20"/>
          <w:lang w:eastAsia="pl-PL"/>
        </w:rPr>
        <w:t xml:space="preserve">ZAŁĄCZNIK NR 6  </w:t>
      </w:r>
      <w:r w:rsidRPr="006D2831">
        <w:rPr>
          <w:rFonts w:ascii="Tahoma" w:eastAsia="Times New Roman" w:hAnsi="Tahoma" w:cs="Tahoma"/>
          <w:b/>
          <w:bCs/>
          <w:sz w:val="20"/>
          <w:szCs w:val="20"/>
          <w:lang w:eastAsia="pl-PL"/>
        </w:rPr>
        <w:tab/>
        <w:t xml:space="preserve">- </w:t>
      </w:r>
      <w:r w:rsidRPr="006D2831">
        <w:rPr>
          <w:rFonts w:ascii="Tahoma" w:eastAsia="Times New Roman" w:hAnsi="Tahoma" w:cs="Tahoma"/>
          <w:sz w:val="20"/>
          <w:szCs w:val="20"/>
          <w:lang w:eastAsia="pl-PL"/>
        </w:rPr>
        <w:t xml:space="preserve">WYKAZ </w:t>
      </w:r>
      <w:r w:rsidR="00C85EDC" w:rsidRPr="006D2831">
        <w:rPr>
          <w:rFonts w:ascii="Tahoma" w:eastAsia="Times New Roman" w:hAnsi="Tahoma" w:cs="Tahoma"/>
          <w:sz w:val="20"/>
          <w:szCs w:val="20"/>
          <w:lang w:eastAsia="pl-PL"/>
        </w:rPr>
        <w:t>SPRZĘ</w:t>
      </w:r>
      <w:r w:rsidRPr="006D2831">
        <w:rPr>
          <w:rFonts w:ascii="Tahoma" w:eastAsia="Times New Roman" w:hAnsi="Tahoma" w:cs="Tahoma"/>
          <w:sz w:val="20"/>
          <w:szCs w:val="20"/>
          <w:lang w:eastAsia="pl-PL"/>
        </w:rPr>
        <w:t>T</w:t>
      </w:r>
      <w:r w:rsidR="00C85EDC" w:rsidRPr="006D2831">
        <w:rPr>
          <w:rFonts w:ascii="Tahoma" w:eastAsia="Times New Roman" w:hAnsi="Tahoma" w:cs="Tahoma"/>
          <w:sz w:val="20"/>
          <w:szCs w:val="20"/>
          <w:lang w:eastAsia="pl-PL"/>
        </w:rPr>
        <w:t>U</w:t>
      </w:r>
    </w:p>
    <w:p w:rsidR="007B1E74" w:rsidRPr="006D2831"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6D2831">
        <w:rPr>
          <w:rFonts w:ascii="Tahoma" w:eastAsia="Times New Roman" w:hAnsi="Tahoma" w:cs="Tahoma"/>
          <w:b/>
          <w:bCs/>
          <w:sz w:val="20"/>
          <w:szCs w:val="20"/>
          <w:lang w:eastAsia="pl-PL"/>
        </w:rPr>
        <w:t xml:space="preserve">ZAŁĄCZNIK NR 8  </w:t>
      </w:r>
      <w:r w:rsidRPr="006D2831">
        <w:rPr>
          <w:rFonts w:ascii="Tahoma" w:eastAsia="Times New Roman" w:hAnsi="Tahoma" w:cs="Tahoma"/>
          <w:b/>
          <w:bCs/>
          <w:sz w:val="20"/>
          <w:szCs w:val="20"/>
          <w:lang w:eastAsia="pl-PL"/>
        </w:rPr>
        <w:tab/>
        <w:t xml:space="preserve">- </w:t>
      </w:r>
      <w:r w:rsidRPr="006D2831">
        <w:rPr>
          <w:rFonts w:ascii="Tahoma" w:eastAsia="Times New Roman" w:hAnsi="Tahoma" w:cs="Tahoma"/>
          <w:sz w:val="20"/>
          <w:szCs w:val="20"/>
          <w:lang w:eastAsia="pl-PL"/>
        </w:rPr>
        <w:t xml:space="preserve">Treść oświadczenia w zakresie art. 25 ust. 1 pkt 2 ustawy Prawo      </w:t>
      </w:r>
    </w:p>
    <w:p w:rsidR="005B5154" w:rsidRPr="006D2831" w:rsidRDefault="007B1E74" w:rsidP="007B1E74">
      <w:pPr>
        <w:tabs>
          <w:tab w:val="left" w:pos="426"/>
        </w:tabs>
        <w:spacing w:after="0" w:line="240" w:lineRule="auto"/>
        <w:ind w:left="2977"/>
        <w:rPr>
          <w:rFonts w:ascii="Tahoma" w:eastAsia="Times New Roman" w:hAnsi="Tahoma" w:cs="Tahoma"/>
          <w:sz w:val="20"/>
          <w:szCs w:val="20"/>
          <w:lang w:eastAsia="pl-PL"/>
        </w:rPr>
      </w:pPr>
      <w:r w:rsidRPr="006D2831">
        <w:rPr>
          <w:rFonts w:ascii="Tahoma" w:eastAsia="Times New Roman" w:hAnsi="Tahoma" w:cs="Tahoma"/>
          <w:b/>
          <w:bCs/>
          <w:sz w:val="20"/>
          <w:szCs w:val="20"/>
          <w:lang w:eastAsia="pl-PL"/>
        </w:rPr>
        <w:t xml:space="preserve">   </w:t>
      </w:r>
      <w:r w:rsidRPr="006D2831">
        <w:rPr>
          <w:rFonts w:ascii="Tahoma" w:eastAsia="Times New Roman" w:hAnsi="Tahoma" w:cs="Tahoma"/>
          <w:sz w:val="20"/>
          <w:szCs w:val="20"/>
          <w:lang w:eastAsia="pl-PL"/>
        </w:rPr>
        <w:t>zamówień</w:t>
      </w:r>
      <w:r w:rsidRPr="006D2831">
        <w:rPr>
          <w:rFonts w:ascii="Tahoma" w:eastAsia="Times New Roman" w:hAnsi="Tahoma" w:cs="Tahoma"/>
          <w:b/>
          <w:bCs/>
          <w:sz w:val="20"/>
          <w:szCs w:val="20"/>
          <w:lang w:eastAsia="pl-PL"/>
        </w:rPr>
        <w:t xml:space="preserve"> </w:t>
      </w:r>
      <w:r w:rsidRPr="006D2831">
        <w:rPr>
          <w:rFonts w:ascii="Tahoma" w:eastAsia="Times New Roman" w:hAnsi="Tahoma" w:cs="Tahoma"/>
          <w:sz w:val="20"/>
          <w:szCs w:val="20"/>
          <w:lang w:eastAsia="pl-PL"/>
        </w:rPr>
        <w:t>publicznych</w:t>
      </w:r>
    </w:p>
    <w:p w:rsidR="006D7831" w:rsidRPr="006D2831" w:rsidRDefault="006D7831"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E73B16" w:rsidRDefault="00E73B16"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6D2B7C" w:rsidRDefault="006D2B7C" w:rsidP="007B1E74">
      <w:pPr>
        <w:tabs>
          <w:tab w:val="left" w:pos="426"/>
        </w:tabs>
        <w:spacing w:after="0" w:line="240" w:lineRule="auto"/>
        <w:ind w:left="2977"/>
        <w:rPr>
          <w:rFonts w:ascii="Tahoma" w:eastAsia="Times New Roman" w:hAnsi="Tahoma" w:cs="Tahoma"/>
          <w:sz w:val="20"/>
          <w:szCs w:val="20"/>
          <w:lang w:eastAsia="pl-PL"/>
        </w:rPr>
      </w:pPr>
    </w:p>
    <w:p w:rsidR="006D2B7C" w:rsidRDefault="006D2B7C" w:rsidP="007B1E74">
      <w:pPr>
        <w:tabs>
          <w:tab w:val="left" w:pos="426"/>
        </w:tabs>
        <w:spacing w:after="0" w:line="240" w:lineRule="auto"/>
        <w:ind w:left="2977"/>
        <w:rPr>
          <w:rFonts w:ascii="Tahoma" w:eastAsia="Times New Roman" w:hAnsi="Tahoma" w:cs="Tahoma"/>
          <w:sz w:val="20"/>
          <w:szCs w:val="20"/>
          <w:lang w:eastAsia="pl-PL"/>
        </w:rPr>
      </w:pPr>
    </w:p>
    <w:p w:rsidR="002C6068" w:rsidRDefault="002C6068"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9008AB" w:rsidRDefault="009008AB" w:rsidP="007B1E74">
      <w:pPr>
        <w:tabs>
          <w:tab w:val="left" w:pos="426"/>
        </w:tabs>
        <w:spacing w:after="0" w:line="240" w:lineRule="auto"/>
        <w:ind w:left="2977"/>
        <w:rPr>
          <w:rFonts w:ascii="Tahoma" w:eastAsia="Times New Roman" w:hAnsi="Tahoma" w:cs="Tahoma"/>
          <w:sz w:val="20"/>
          <w:szCs w:val="20"/>
          <w:lang w:eastAsia="pl-PL"/>
        </w:rPr>
      </w:pPr>
    </w:p>
    <w:p w:rsidR="005A197A" w:rsidRPr="007B1E74" w:rsidRDefault="005A197A" w:rsidP="009008AB">
      <w:pPr>
        <w:tabs>
          <w:tab w:val="left" w:pos="426"/>
        </w:tabs>
        <w:spacing w:after="0" w:line="240" w:lineRule="auto"/>
        <w:rPr>
          <w:rFonts w:ascii="Tahoma" w:eastAsia="Times New Roman" w:hAnsi="Tahoma" w:cs="Tahoma"/>
          <w:b/>
          <w:bCs/>
          <w:lang w:eastAsia="pl-PL"/>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35153">
              <w:rPr>
                <w:rFonts w:ascii="Times New Roman" w:eastAsia="Times New Roman" w:hAnsi="Times New Roman" w:cs="Times New Roman"/>
                <w:b/>
                <w:sz w:val="20"/>
                <w:szCs w:val="20"/>
                <w:lang w:eastAsia="x-none"/>
              </w:rPr>
            </w:r>
            <w:r w:rsidR="00935153">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935153">
              <w:rPr>
                <w:rFonts w:ascii="Times New Roman" w:eastAsia="Times New Roman" w:hAnsi="Times New Roman" w:cs="Times New Roman"/>
                <w:b/>
                <w:sz w:val="20"/>
                <w:szCs w:val="20"/>
                <w:lang w:eastAsia="x-none"/>
              </w:rPr>
            </w:r>
            <w:r w:rsidR="00935153">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5B515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p>
    <w:p w:rsidR="007B1E74" w:rsidRPr="006D2B7C" w:rsidRDefault="007B1E74" w:rsidP="005B5154">
      <w:pPr>
        <w:tabs>
          <w:tab w:val="left" w:pos="0"/>
        </w:tabs>
        <w:spacing w:after="0" w:line="360" w:lineRule="auto"/>
        <w:jc w:val="center"/>
        <w:rPr>
          <w:rFonts w:ascii="Tahoma" w:eastAsia="Times New Roman" w:hAnsi="Tahoma" w:cs="Tahoma"/>
          <w:b/>
          <w:lang w:eastAsia="pl-PL"/>
        </w:rPr>
      </w:pPr>
      <w:r w:rsidRPr="006D2B7C">
        <w:rPr>
          <w:rFonts w:ascii="Tahoma" w:eastAsia="Times New Roman" w:hAnsi="Tahoma" w:cs="Tahoma"/>
          <w:b/>
          <w:lang w:eastAsia="pl-PL"/>
        </w:rPr>
        <w:t>„</w:t>
      </w:r>
      <w:r w:rsidR="00C85EDC" w:rsidRPr="006D2B7C">
        <w:rPr>
          <w:rFonts w:ascii="Tahoma" w:hAnsi="Tahoma" w:cs="Tahoma"/>
          <w:b/>
        </w:rPr>
        <w:t>R</w:t>
      </w:r>
      <w:r w:rsidR="006D2B7C" w:rsidRPr="006D2B7C">
        <w:rPr>
          <w:rFonts w:ascii="Tahoma" w:hAnsi="Tahoma" w:cs="Tahoma"/>
          <w:b/>
        </w:rPr>
        <w:t xml:space="preserve">ównanie </w:t>
      </w:r>
      <w:r w:rsidR="00C85EDC" w:rsidRPr="006D2B7C">
        <w:rPr>
          <w:rFonts w:ascii="Tahoma" w:hAnsi="Tahoma" w:cs="Tahoma"/>
          <w:b/>
        </w:rPr>
        <w:t xml:space="preserve">i </w:t>
      </w:r>
      <w:r w:rsidR="006D2B7C" w:rsidRPr="006D2B7C">
        <w:rPr>
          <w:rFonts w:ascii="Tahoma" w:hAnsi="Tahoma" w:cs="Tahoma"/>
          <w:b/>
        </w:rPr>
        <w:t xml:space="preserve">profilowanie </w:t>
      </w:r>
      <w:r w:rsidR="00C85EDC" w:rsidRPr="006D2B7C">
        <w:rPr>
          <w:rFonts w:ascii="Tahoma" w:hAnsi="Tahoma" w:cs="Tahoma"/>
          <w:b/>
        </w:rPr>
        <w:t>dróg gruntowych na terenie miasta i gminy Twardogóra</w:t>
      </w:r>
      <w:r w:rsidRPr="006D2B7C">
        <w:rPr>
          <w:rFonts w:ascii="Tahoma" w:eastAsia="Times New Roman" w:hAnsi="Tahoma" w:cs="Tahoma"/>
          <w:b/>
          <w:lang w:eastAsia="pl-PL"/>
        </w:rPr>
        <w:t>”</w:t>
      </w:r>
    </w:p>
    <w:p w:rsidR="007B1E74" w:rsidRPr="0079468A" w:rsidRDefault="007B1E74" w:rsidP="007B1E74">
      <w:pPr>
        <w:numPr>
          <w:ilvl w:val="6"/>
          <w:numId w:val="19"/>
        </w:numPr>
        <w:spacing w:after="0" w:line="240" w:lineRule="auto"/>
        <w:ind w:left="426" w:hanging="426"/>
        <w:rPr>
          <w:rFonts w:ascii="Tahoma" w:eastAsia="Times New Roman" w:hAnsi="Tahoma" w:cs="Tahoma"/>
          <w:sz w:val="20"/>
          <w:szCs w:val="20"/>
          <w:lang w:eastAsia="pl-PL"/>
        </w:rPr>
      </w:pPr>
      <w:r w:rsidRPr="0079468A">
        <w:rPr>
          <w:rFonts w:ascii="Tahoma" w:eastAsia="Times New Roman" w:hAnsi="Tahoma" w:cs="Tahoma"/>
          <w:b/>
          <w:sz w:val="20"/>
          <w:szCs w:val="20"/>
          <w:lang w:eastAsia="pl-PL"/>
        </w:rPr>
        <w:t>Oferujemy wykonanie zamówienia</w:t>
      </w:r>
      <w:r w:rsidR="00C85EDC" w:rsidRPr="0079468A">
        <w:rPr>
          <w:rFonts w:ascii="Tahoma" w:eastAsia="Times New Roman" w:hAnsi="Tahoma" w:cs="Tahoma"/>
          <w:b/>
          <w:sz w:val="20"/>
          <w:szCs w:val="20"/>
          <w:lang w:eastAsia="pl-PL"/>
        </w:rPr>
        <w:t xml:space="preserve"> </w:t>
      </w:r>
      <w:r w:rsidRPr="0079468A">
        <w:rPr>
          <w:rFonts w:ascii="Tahoma" w:eastAsia="Times New Roman" w:hAnsi="Tahoma" w:cs="Tahoma"/>
          <w:b/>
          <w:sz w:val="20"/>
          <w:szCs w:val="20"/>
          <w:lang w:eastAsia="pl-PL"/>
        </w:rPr>
        <w:t>za cenę ryczałtową (brutto</w:t>
      </w:r>
      <w:r w:rsidR="0079468A">
        <w:rPr>
          <w:rFonts w:ascii="Tahoma" w:eastAsia="Times New Roman" w:hAnsi="Tahoma" w:cs="Tahoma"/>
          <w:b/>
          <w:szCs w:val="20"/>
          <w:lang w:eastAsia="pl-PL"/>
        </w:rPr>
        <w:t xml:space="preserve">)    </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9468A" w:rsidRPr="007B1E74" w:rsidRDefault="0079468A" w:rsidP="0079468A">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C85EDC" w:rsidRDefault="007B1E74" w:rsidP="00C85EDC">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r w:rsidR="00C85EDC">
        <w:rPr>
          <w:rFonts w:ascii="Tahoma" w:eastAsia="Times New Roman" w:hAnsi="Tahoma" w:cs="Tahoma"/>
          <w:sz w:val="20"/>
          <w:szCs w:val="20"/>
          <w:lang w:eastAsia="pl-PL"/>
        </w:rPr>
        <w:t xml:space="preserve"> </w:t>
      </w:r>
      <w:r w:rsidRPr="00C85EDC">
        <w:rPr>
          <w:rFonts w:ascii="Tahoma" w:eastAsia="Times New Roman" w:hAnsi="Tahoma" w:cs="Tahoma"/>
          <w:b/>
          <w:sz w:val="20"/>
          <w:szCs w:val="20"/>
          <w:lang w:eastAsia="pl-PL"/>
        </w:rPr>
        <w:t>……………</w:t>
      </w:r>
      <w:r w:rsidR="00C85EDC">
        <w:rPr>
          <w:rFonts w:ascii="Tahoma" w:eastAsia="Times New Roman" w:hAnsi="Tahoma" w:cs="Tahoma"/>
          <w:b/>
          <w:sz w:val="20"/>
          <w:szCs w:val="20"/>
          <w:lang w:eastAsia="pl-PL"/>
        </w:rPr>
        <w:t>dni od uzyskania pisemnego zlecenia.</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w:t>
      </w:r>
      <w:r w:rsidR="00C85EDC">
        <w:rPr>
          <w:rFonts w:ascii="Tahoma" w:eastAsia="Times New Roman" w:hAnsi="Tahoma" w:cs="Tahoma"/>
          <w:sz w:val="16"/>
          <w:szCs w:val="16"/>
          <w:lang w:eastAsia="pl-PL"/>
        </w:rPr>
        <w:t>14 dni od daty uzyskania pisemnego zlecenia</w:t>
      </w:r>
      <w:r w:rsidRPr="007B1E74">
        <w:rPr>
          <w:rFonts w:ascii="Tahoma" w:eastAsia="Times New Roman" w:hAnsi="Tahoma" w:cs="Tahoma"/>
          <w:sz w:val="16"/>
          <w:szCs w:val="16"/>
          <w:lang w:eastAsia="pl-PL"/>
        </w:rPr>
        <w:t xml:space="preserve">.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7B1E74">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Oświadczamy, że udzielimy </w:t>
      </w:r>
      <w:r w:rsidRPr="007B1E74">
        <w:rPr>
          <w:rFonts w:ascii="Tahoma" w:eastAsia="Times New Roman" w:hAnsi="Tahoma" w:cs="Tahoma"/>
          <w:sz w:val="20"/>
          <w:szCs w:val="20"/>
          <w:lang w:eastAsia="pl-PL"/>
        </w:rPr>
        <w:t>Z</w:t>
      </w:r>
      <w:r w:rsidR="00C85EDC">
        <w:rPr>
          <w:rFonts w:ascii="Tahoma" w:eastAsia="Times New Roman" w:hAnsi="Tahoma" w:cs="Tahoma"/>
          <w:sz w:val="20"/>
          <w:szCs w:val="20"/>
          <w:lang w:eastAsia="pl-PL"/>
        </w:rPr>
        <w:t>amawiającemu na wykonane roboty,</w:t>
      </w:r>
      <w:r w:rsidRPr="007B1E74">
        <w:rPr>
          <w:rFonts w:ascii="Tahoma" w:eastAsia="Times New Roman" w:hAnsi="Tahoma" w:cs="Tahoma"/>
          <w:sz w:val="20"/>
          <w:szCs w:val="20"/>
          <w:lang w:eastAsia="pl-PL"/>
        </w:rPr>
        <w:t xml:space="preserve"> stanowiące przedmiot zamówienia, gwarancji jakości na okres: …………………………… miesięcy (minima</w:t>
      </w:r>
      <w:r w:rsidR="000B3644">
        <w:rPr>
          <w:rFonts w:ascii="Tahoma" w:eastAsia="Times New Roman" w:hAnsi="Tahoma" w:cs="Tahoma"/>
          <w:sz w:val="20"/>
          <w:szCs w:val="20"/>
          <w:lang w:eastAsia="pl-PL"/>
        </w:rPr>
        <w:t xml:space="preserve">lny wymagany okres gwarancji – </w:t>
      </w:r>
      <w:r w:rsidR="00C85EDC">
        <w:rPr>
          <w:rFonts w:ascii="Tahoma" w:eastAsia="Times New Roman" w:hAnsi="Tahoma" w:cs="Tahoma"/>
          <w:sz w:val="20"/>
          <w:szCs w:val="20"/>
          <w:lang w:eastAsia="pl-PL"/>
        </w:rPr>
        <w:t>3</w:t>
      </w:r>
      <w:r w:rsidRPr="007B1E74">
        <w:rPr>
          <w:rFonts w:ascii="Tahoma" w:eastAsia="Times New Roman" w:hAnsi="Tahoma" w:cs="Tahoma"/>
          <w:sz w:val="20"/>
          <w:szCs w:val="20"/>
          <w:lang w:eastAsia="pl-PL"/>
        </w:rPr>
        <w:t xml:space="preserve"> miesi</w:t>
      </w:r>
      <w:r w:rsidR="00C85EDC">
        <w:rPr>
          <w:rFonts w:ascii="Tahoma" w:eastAsia="Times New Roman" w:hAnsi="Tahoma" w:cs="Tahoma"/>
          <w:sz w:val="20"/>
          <w:szCs w:val="20"/>
          <w:lang w:eastAsia="pl-PL"/>
        </w:rPr>
        <w:t>ą</w:t>
      </w:r>
      <w:r w:rsidRPr="007B1E74">
        <w:rPr>
          <w:rFonts w:ascii="Tahoma" w:eastAsia="Times New Roman" w:hAnsi="Tahoma" w:cs="Tahoma"/>
          <w:sz w:val="20"/>
          <w:szCs w:val="20"/>
          <w:lang w:eastAsia="pl-PL"/>
        </w:rPr>
        <w:t>c</w:t>
      </w:r>
      <w:r w:rsidR="00C85EDC">
        <w:rPr>
          <w:rFonts w:ascii="Tahoma" w:eastAsia="Times New Roman" w:hAnsi="Tahoma" w:cs="Tahoma"/>
          <w:sz w:val="20"/>
          <w:szCs w:val="20"/>
          <w:lang w:eastAsia="pl-PL"/>
        </w:rPr>
        <w:t>e</w:t>
      </w:r>
      <w:r w:rsidRPr="007B1E74">
        <w:rPr>
          <w:rFonts w:ascii="Tahoma" w:eastAsia="Times New Roman" w:hAnsi="Tahoma" w:cs="Tahoma"/>
          <w:sz w:val="20"/>
          <w:szCs w:val="20"/>
          <w:lang w:eastAsia="pl-PL"/>
        </w:rPr>
        <w:t xml:space="preserve">), licząc od daty </w:t>
      </w:r>
      <w:r w:rsidR="00C85EDC">
        <w:rPr>
          <w:rFonts w:ascii="Tahoma" w:eastAsia="Times New Roman" w:hAnsi="Tahoma" w:cs="Tahoma"/>
          <w:sz w:val="20"/>
          <w:szCs w:val="20"/>
          <w:lang w:eastAsia="pl-PL"/>
        </w:rPr>
        <w:t xml:space="preserve">dokonania </w:t>
      </w:r>
      <w:r w:rsidRPr="007B1E74">
        <w:rPr>
          <w:rFonts w:ascii="Tahoma" w:eastAsia="Times New Roman" w:hAnsi="Tahoma" w:cs="Tahoma"/>
          <w:sz w:val="20"/>
          <w:szCs w:val="20"/>
          <w:lang w:eastAsia="pl-PL"/>
        </w:rPr>
        <w:t>o</w:t>
      </w:r>
      <w:r w:rsidR="00C85EDC">
        <w:rPr>
          <w:rFonts w:ascii="Tahoma" w:eastAsia="Times New Roman" w:hAnsi="Tahoma" w:cs="Tahoma"/>
          <w:sz w:val="20"/>
          <w:szCs w:val="20"/>
          <w:lang w:eastAsia="pl-PL"/>
        </w:rPr>
        <w:t xml:space="preserve">dbioru </w:t>
      </w:r>
      <w:r w:rsidRPr="007B1E74">
        <w:rPr>
          <w:rFonts w:ascii="Tahoma" w:eastAsia="Times New Roman" w:hAnsi="Tahoma" w:cs="Tahoma"/>
          <w:sz w:val="20"/>
          <w:szCs w:val="20"/>
          <w:lang w:eastAsia="pl-PL"/>
        </w:rPr>
        <w:t>robót, na zasadach określonych w Kodeksie cywilnym.</w:t>
      </w:r>
    </w:p>
    <w:p w:rsidR="007B1E74" w:rsidRDefault="007B1E74" w:rsidP="007B1E74">
      <w:pPr>
        <w:autoSpaceDE w:val="0"/>
        <w:autoSpaceDN w:val="0"/>
        <w:adjustRightInd w:val="0"/>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16"/>
          <w:szCs w:val="16"/>
          <w:u w:val="single"/>
          <w:lang w:eastAsia="pl-PL"/>
        </w:rPr>
        <w:lastRenderedPageBreak/>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w:t>
      </w:r>
      <w:r w:rsidR="000B3644">
        <w:rPr>
          <w:rFonts w:ascii="Tahoma" w:eastAsia="Times New Roman" w:hAnsi="Tahoma" w:cs="Tahoma"/>
          <w:sz w:val="16"/>
          <w:szCs w:val="16"/>
          <w:lang w:eastAsia="pl-PL"/>
        </w:rPr>
        <w:t xml:space="preserve">ia, gwarancji jakości na okres </w:t>
      </w:r>
      <w:r w:rsidR="00C85EDC">
        <w:rPr>
          <w:rFonts w:ascii="Tahoma" w:eastAsia="Times New Roman" w:hAnsi="Tahoma" w:cs="Tahoma"/>
          <w:sz w:val="16"/>
          <w:szCs w:val="16"/>
          <w:lang w:eastAsia="pl-PL"/>
        </w:rPr>
        <w:t>3</w:t>
      </w:r>
      <w:r w:rsidRPr="007B1E74">
        <w:rPr>
          <w:rFonts w:ascii="Tahoma" w:eastAsia="Times New Roman" w:hAnsi="Tahoma" w:cs="Tahoma"/>
          <w:sz w:val="16"/>
          <w:szCs w:val="16"/>
          <w:lang w:eastAsia="pl-PL"/>
        </w:rPr>
        <w:t xml:space="preserve"> miesięcy, licząc od daty odbioru robót, na zasadach określonych w Kodeksie cywilnym.</w:t>
      </w:r>
    </w:p>
    <w:p w:rsidR="0079468A" w:rsidRPr="007B1E74" w:rsidRDefault="0079468A" w:rsidP="007B1E74">
      <w:pPr>
        <w:autoSpaceDE w:val="0"/>
        <w:autoSpaceDN w:val="0"/>
        <w:adjustRightInd w:val="0"/>
        <w:spacing w:after="0" w:line="240" w:lineRule="auto"/>
        <w:ind w:left="426"/>
        <w:jc w:val="both"/>
        <w:rPr>
          <w:rFonts w:ascii="Tahoma" w:eastAsia="Times New Roman" w:hAnsi="Tahoma" w:cs="Tahoma"/>
          <w:sz w:val="20"/>
          <w:szCs w:val="20"/>
          <w:lang w:eastAsia="pl-PL"/>
        </w:rPr>
      </w:pPr>
    </w:p>
    <w:p w:rsidR="00890709" w:rsidRPr="00890709" w:rsidRDefault="00890709" w:rsidP="00890709">
      <w:pPr>
        <w:pStyle w:val="Akapitzlist"/>
        <w:keepNext/>
        <w:numPr>
          <w:ilvl w:val="0"/>
          <w:numId w:val="19"/>
        </w:numPr>
        <w:tabs>
          <w:tab w:val="clear" w:pos="720"/>
          <w:tab w:val="left" w:pos="-5387"/>
        </w:tabs>
        <w:spacing w:line="240" w:lineRule="auto"/>
        <w:ind w:left="426" w:hanging="426"/>
        <w:jc w:val="both"/>
        <w:outlineLvl w:val="3"/>
        <w:rPr>
          <w:rFonts w:ascii="Times New Roman" w:eastAsia="Times New Roman" w:hAnsi="Times New Roman"/>
          <w:sz w:val="16"/>
          <w:szCs w:val="16"/>
          <w:lang w:eastAsia="pl-PL"/>
        </w:rPr>
      </w:pPr>
      <w:r w:rsidRPr="00890709">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wynoszące </w:t>
      </w:r>
      <w:r w:rsidRPr="00890709">
        <w:rPr>
          <w:rFonts w:ascii="Tahoma" w:eastAsia="Times New Roman" w:hAnsi="Tahoma" w:cs="Tahoma"/>
          <w:b/>
          <w:sz w:val="20"/>
          <w:szCs w:val="20"/>
          <w:lang w:eastAsia="pl-PL"/>
        </w:rPr>
        <w:t>21 dni</w:t>
      </w:r>
      <w:r w:rsidRPr="00890709">
        <w:rPr>
          <w:rFonts w:ascii="Tahoma" w:eastAsia="Times New Roman" w:hAnsi="Tahoma" w:cs="Tahoma"/>
          <w:sz w:val="20"/>
          <w:szCs w:val="20"/>
          <w:lang w:eastAsia="pl-PL"/>
        </w:rPr>
        <w:t xml:space="preserve"> od otrzymania prawidłowo wystawionej faktury zostały przez nas zaakceptowane.</w:t>
      </w:r>
    </w:p>
    <w:p w:rsidR="00890709" w:rsidRPr="00361F19" w:rsidRDefault="00890709" w:rsidP="00890709">
      <w:pPr>
        <w:keepNext/>
        <w:tabs>
          <w:tab w:val="left" w:pos="-5387"/>
        </w:tabs>
        <w:spacing w:after="0" w:line="240" w:lineRule="auto"/>
        <w:ind w:left="426"/>
        <w:jc w:val="both"/>
        <w:outlineLvl w:val="3"/>
        <w:rPr>
          <w:rFonts w:ascii="Times New Roman" w:eastAsia="Times New Roman" w:hAnsi="Times New Roman" w:cs="Times New Roman"/>
          <w:sz w:val="16"/>
          <w:szCs w:val="16"/>
          <w:lang w:eastAsia="pl-PL"/>
        </w:rPr>
      </w:pPr>
    </w:p>
    <w:p w:rsidR="00890709" w:rsidRDefault="00890709" w:rsidP="00890709">
      <w:pPr>
        <w:keepNext/>
        <w:numPr>
          <w:ilvl w:val="0"/>
          <w:numId w:val="75"/>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890709" w:rsidRPr="007B1E74" w:rsidRDefault="00890709" w:rsidP="00890709">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890709" w:rsidRPr="007B1E74" w:rsidTr="00F67D38">
        <w:trPr>
          <w:trHeight w:val="312"/>
        </w:trPr>
        <w:tc>
          <w:tcPr>
            <w:tcW w:w="563" w:type="dxa"/>
            <w:vAlign w:val="center"/>
          </w:tcPr>
          <w:p w:rsidR="00890709" w:rsidRPr="007B1E74" w:rsidRDefault="00890709" w:rsidP="00F67D38">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890709" w:rsidRPr="007B1E74" w:rsidRDefault="00890709" w:rsidP="00F67D38">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890709" w:rsidRPr="007B1E74" w:rsidRDefault="00890709" w:rsidP="00F67D38">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890709" w:rsidRPr="007B1E74" w:rsidTr="00F67D38">
        <w:trPr>
          <w:trHeight w:val="317"/>
        </w:trPr>
        <w:tc>
          <w:tcPr>
            <w:tcW w:w="563" w:type="dxa"/>
          </w:tcPr>
          <w:p w:rsidR="00890709" w:rsidRPr="007B1E74" w:rsidRDefault="00890709" w:rsidP="00F67D38">
            <w:pPr>
              <w:spacing w:after="0" w:line="240" w:lineRule="auto"/>
              <w:rPr>
                <w:rFonts w:ascii="Tahoma" w:eastAsia="Times New Roman" w:hAnsi="Tahoma" w:cs="Tahoma"/>
                <w:sz w:val="18"/>
                <w:szCs w:val="18"/>
                <w:lang w:eastAsia="pl-PL"/>
              </w:rPr>
            </w:pPr>
          </w:p>
        </w:tc>
        <w:tc>
          <w:tcPr>
            <w:tcW w:w="4325" w:type="dxa"/>
          </w:tcPr>
          <w:p w:rsidR="00890709" w:rsidRPr="007B1E74" w:rsidRDefault="00890709" w:rsidP="00F67D38">
            <w:pPr>
              <w:spacing w:after="0" w:line="240" w:lineRule="auto"/>
              <w:rPr>
                <w:rFonts w:ascii="Tahoma" w:eastAsia="Times New Roman" w:hAnsi="Tahoma" w:cs="Tahoma"/>
                <w:sz w:val="18"/>
                <w:szCs w:val="18"/>
                <w:lang w:eastAsia="pl-PL"/>
              </w:rPr>
            </w:pPr>
          </w:p>
        </w:tc>
        <w:tc>
          <w:tcPr>
            <w:tcW w:w="4325" w:type="dxa"/>
          </w:tcPr>
          <w:p w:rsidR="00890709" w:rsidRPr="007B1E74" w:rsidRDefault="00890709" w:rsidP="00F67D38">
            <w:pPr>
              <w:spacing w:after="0" w:line="240" w:lineRule="auto"/>
              <w:rPr>
                <w:rFonts w:ascii="Tahoma" w:eastAsia="Times New Roman" w:hAnsi="Tahoma" w:cs="Tahoma"/>
                <w:sz w:val="18"/>
                <w:szCs w:val="18"/>
                <w:lang w:eastAsia="pl-PL"/>
              </w:rPr>
            </w:pPr>
          </w:p>
        </w:tc>
      </w:tr>
      <w:tr w:rsidR="00890709" w:rsidRPr="007B1E74" w:rsidTr="00F67D38">
        <w:trPr>
          <w:trHeight w:val="280"/>
        </w:trPr>
        <w:tc>
          <w:tcPr>
            <w:tcW w:w="563" w:type="dxa"/>
          </w:tcPr>
          <w:p w:rsidR="00890709" w:rsidRPr="007B1E74" w:rsidRDefault="00890709" w:rsidP="00F67D38">
            <w:pPr>
              <w:spacing w:after="0" w:line="240" w:lineRule="auto"/>
              <w:rPr>
                <w:rFonts w:ascii="Tahoma" w:eastAsia="Times New Roman" w:hAnsi="Tahoma" w:cs="Tahoma"/>
                <w:sz w:val="18"/>
                <w:szCs w:val="18"/>
                <w:lang w:eastAsia="pl-PL"/>
              </w:rPr>
            </w:pPr>
          </w:p>
        </w:tc>
        <w:tc>
          <w:tcPr>
            <w:tcW w:w="4325" w:type="dxa"/>
          </w:tcPr>
          <w:p w:rsidR="00890709" w:rsidRPr="007B1E74" w:rsidRDefault="00890709" w:rsidP="00F67D38">
            <w:pPr>
              <w:spacing w:after="0" w:line="240" w:lineRule="auto"/>
              <w:rPr>
                <w:rFonts w:ascii="Tahoma" w:eastAsia="Times New Roman" w:hAnsi="Tahoma" w:cs="Tahoma"/>
                <w:sz w:val="18"/>
                <w:szCs w:val="18"/>
                <w:lang w:eastAsia="pl-PL"/>
              </w:rPr>
            </w:pPr>
          </w:p>
        </w:tc>
        <w:tc>
          <w:tcPr>
            <w:tcW w:w="4325" w:type="dxa"/>
          </w:tcPr>
          <w:p w:rsidR="00890709" w:rsidRPr="007B1E74" w:rsidRDefault="00890709" w:rsidP="00F67D38">
            <w:pPr>
              <w:spacing w:after="0" w:line="240" w:lineRule="auto"/>
              <w:rPr>
                <w:rFonts w:ascii="Tahoma" w:eastAsia="Times New Roman" w:hAnsi="Tahoma" w:cs="Tahoma"/>
                <w:sz w:val="18"/>
                <w:szCs w:val="18"/>
                <w:lang w:eastAsia="pl-PL"/>
              </w:rPr>
            </w:pPr>
          </w:p>
        </w:tc>
      </w:tr>
    </w:tbl>
    <w:p w:rsidR="00890709" w:rsidRDefault="00890709" w:rsidP="00890709">
      <w:pPr>
        <w:keepNext/>
        <w:tabs>
          <w:tab w:val="left" w:pos="-5387"/>
          <w:tab w:val="left" w:pos="284"/>
          <w:tab w:val="left" w:pos="426"/>
        </w:tabs>
        <w:spacing w:after="0" w:line="240" w:lineRule="auto"/>
        <w:jc w:val="both"/>
        <w:outlineLvl w:val="3"/>
        <w:rPr>
          <w:rFonts w:ascii="Tahoma" w:eastAsia="Times New Roman" w:hAnsi="Tahoma" w:cs="Tahoma"/>
          <w:b/>
          <w:sz w:val="20"/>
          <w:szCs w:val="20"/>
          <w:lang w:eastAsia="pl-PL"/>
        </w:rPr>
      </w:pPr>
    </w:p>
    <w:p w:rsidR="00890709" w:rsidRDefault="00890709" w:rsidP="00890709">
      <w:pPr>
        <w:pStyle w:val="Akapitzlist"/>
        <w:keepNext/>
        <w:numPr>
          <w:ilvl w:val="0"/>
          <w:numId w:val="75"/>
        </w:numPr>
        <w:tabs>
          <w:tab w:val="clear" w:pos="720"/>
          <w:tab w:val="left" w:pos="-5387"/>
          <w:tab w:val="left" w:pos="284"/>
          <w:tab w:val="num" w:pos="426"/>
        </w:tabs>
        <w:spacing w:line="240" w:lineRule="auto"/>
        <w:ind w:left="284" w:hanging="284"/>
        <w:jc w:val="both"/>
        <w:outlineLvl w:val="3"/>
        <w:rPr>
          <w:rFonts w:ascii="Tahoma" w:eastAsia="Times New Roman" w:hAnsi="Tahoma" w:cs="Tahoma"/>
          <w:sz w:val="20"/>
          <w:szCs w:val="20"/>
          <w:lang w:eastAsia="pl-PL"/>
        </w:rPr>
      </w:pPr>
      <w:r w:rsidRPr="00890709">
        <w:rPr>
          <w:rFonts w:ascii="Tahoma" w:eastAsia="Times New Roman" w:hAnsi="Tahoma" w:cs="Tahoma"/>
          <w:sz w:val="20"/>
          <w:szCs w:val="20"/>
          <w:lang w:eastAsia="pl-PL"/>
        </w:rPr>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890709" w:rsidRDefault="00890709" w:rsidP="00890709">
      <w:pPr>
        <w:pStyle w:val="Akapitzlist"/>
        <w:keepNext/>
        <w:tabs>
          <w:tab w:val="left" w:pos="-5387"/>
          <w:tab w:val="left" w:pos="284"/>
          <w:tab w:val="left" w:pos="426"/>
        </w:tabs>
        <w:spacing w:line="240" w:lineRule="auto"/>
        <w:ind w:left="284"/>
        <w:jc w:val="both"/>
        <w:outlineLvl w:val="3"/>
        <w:rPr>
          <w:rFonts w:ascii="Tahoma" w:eastAsia="Times New Roman" w:hAnsi="Tahoma" w:cs="Tahoma"/>
          <w:sz w:val="20"/>
          <w:szCs w:val="20"/>
          <w:lang w:eastAsia="pl-PL"/>
        </w:rPr>
      </w:pPr>
    </w:p>
    <w:p w:rsidR="00890709" w:rsidRDefault="00890709" w:rsidP="00890709">
      <w:pPr>
        <w:pStyle w:val="Akapitzlist"/>
        <w:keepNext/>
        <w:numPr>
          <w:ilvl w:val="0"/>
          <w:numId w:val="75"/>
        </w:numPr>
        <w:tabs>
          <w:tab w:val="clear" w:pos="720"/>
          <w:tab w:val="left" w:pos="-5387"/>
          <w:tab w:val="left" w:pos="284"/>
          <w:tab w:val="num" w:pos="426"/>
        </w:tabs>
        <w:spacing w:line="240" w:lineRule="auto"/>
        <w:ind w:left="284" w:hanging="284"/>
        <w:jc w:val="both"/>
        <w:outlineLvl w:val="3"/>
        <w:rPr>
          <w:rFonts w:ascii="Tahoma" w:eastAsia="Times New Roman" w:hAnsi="Tahoma" w:cs="Tahoma"/>
          <w:sz w:val="20"/>
          <w:szCs w:val="20"/>
          <w:lang w:eastAsia="pl-PL"/>
        </w:rPr>
      </w:pPr>
      <w:r w:rsidRPr="00890709">
        <w:rPr>
          <w:rFonts w:ascii="Tahoma" w:eastAsia="Times New Roman" w:hAnsi="Tahoma" w:cs="Tahoma"/>
          <w:sz w:val="20"/>
          <w:szCs w:val="20"/>
          <w:lang w:eastAsia="pl-PL"/>
        </w:rPr>
        <w:t xml:space="preserve">Oświadczamy, że zapoznaliśmy się ze Specyfikacją Istotnych Warunków Zamówienia i nie wnosimy do      </w:t>
      </w:r>
      <w:r w:rsidRPr="00890709">
        <w:rPr>
          <w:rFonts w:ascii="Tahoma" w:eastAsia="Times New Roman" w:hAnsi="Tahoma" w:cs="Tahoma"/>
          <w:sz w:val="20"/>
          <w:szCs w:val="20"/>
          <w:lang w:eastAsia="pl-PL"/>
        </w:rPr>
        <w:tab/>
        <w:t>niej zastrzeżeń oraz zdobyliśmy konieczne informacje do przygotowania oferty.</w:t>
      </w:r>
    </w:p>
    <w:p w:rsidR="00890709" w:rsidRPr="00890709" w:rsidRDefault="00890709" w:rsidP="00890709">
      <w:pPr>
        <w:pStyle w:val="Akapitzlist"/>
        <w:rPr>
          <w:rFonts w:ascii="Tahoma" w:eastAsia="Times New Roman" w:hAnsi="Tahoma" w:cs="Tahoma"/>
          <w:sz w:val="20"/>
          <w:szCs w:val="20"/>
          <w:lang w:eastAsia="pl-PL"/>
        </w:rPr>
      </w:pPr>
    </w:p>
    <w:p w:rsidR="00890709" w:rsidRPr="00890709" w:rsidRDefault="00890709" w:rsidP="00890709">
      <w:pPr>
        <w:pStyle w:val="Akapitzlist"/>
        <w:keepNext/>
        <w:numPr>
          <w:ilvl w:val="0"/>
          <w:numId w:val="75"/>
        </w:numPr>
        <w:tabs>
          <w:tab w:val="clear" w:pos="720"/>
          <w:tab w:val="left" w:pos="-5387"/>
          <w:tab w:val="left" w:pos="284"/>
          <w:tab w:val="num" w:pos="426"/>
        </w:tabs>
        <w:spacing w:line="240" w:lineRule="auto"/>
        <w:ind w:left="284" w:hanging="284"/>
        <w:jc w:val="both"/>
        <w:outlineLvl w:val="3"/>
        <w:rPr>
          <w:rFonts w:ascii="Tahoma" w:eastAsia="Times New Roman" w:hAnsi="Tahoma" w:cs="Tahoma"/>
          <w:sz w:val="20"/>
          <w:szCs w:val="20"/>
          <w:lang w:eastAsia="pl-PL"/>
        </w:rPr>
      </w:pPr>
      <w:r w:rsidRPr="00890709">
        <w:rPr>
          <w:rFonts w:ascii="Tahoma" w:eastAsia="Times New Roman" w:hAnsi="Tahoma" w:cs="Tahoma"/>
          <w:bCs/>
          <w:sz w:val="20"/>
          <w:szCs w:val="20"/>
          <w:lang w:eastAsia="pl-PL"/>
        </w:rPr>
        <w:t>Składając  ofertę  wykonania  zamówienia  oświadczamy, że:</w:t>
      </w:r>
    </w:p>
    <w:p w:rsidR="00890709" w:rsidRDefault="00890709" w:rsidP="00890709">
      <w:pPr>
        <w:tabs>
          <w:tab w:val="num" w:pos="426"/>
        </w:tabs>
        <w:spacing w:after="0" w:line="240" w:lineRule="auto"/>
        <w:ind w:left="284"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890709" w:rsidRDefault="00890709" w:rsidP="00890709">
      <w:pPr>
        <w:pStyle w:val="Akapitzlist"/>
        <w:keepNext/>
        <w:tabs>
          <w:tab w:val="left" w:pos="-5387"/>
          <w:tab w:val="left" w:pos="284"/>
        </w:tabs>
        <w:spacing w:line="240" w:lineRule="auto"/>
        <w:ind w:left="284"/>
        <w:jc w:val="both"/>
        <w:outlineLvl w:val="3"/>
        <w:rPr>
          <w:rFonts w:ascii="Tahoma" w:eastAsia="Times New Roman" w:hAnsi="Tahoma" w:cs="Tahoma"/>
          <w:sz w:val="20"/>
          <w:szCs w:val="20"/>
          <w:lang w:eastAsia="pl-PL"/>
        </w:rPr>
      </w:pPr>
    </w:p>
    <w:p w:rsidR="00890709" w:rsidRPr="00890709" w:rsidRDefault="00890709" w:rsidP="00890709">
      <w:pPr>
        <w:pStyle w:val="Akapitzlist"/>
        <w:keepNext/>
        <w:numPr>
          <w:ilvl w:val="0"/>
          <w:numId w:val="75"/>
        </w:numPr>
        <w:tabs>
          <w:tab w:val="clear" w:pos="720"/>
          <w:tab w:val="left" w:pos="-5387"/>
          <w:tab w:val="left" w:pos="284"/>
          <w:tab w:val="num" w:pos="426"/>
        </w:tabs>
        <w:spacing w:line="240" w:lineRule="auto"/>
        <w:ind w:left="284" w:hanging="284"/>
        <w:jc w:val="both"/>
        <w:outlineLvl w:val="3"/>
        <w:rPr>
          <w:rFonts w:ascii="Tahoma" w:eastAsia="Times New Roman" w:hAnsi="Tahoma" w:cs="Tahoma"/>
          <w:sz w:val="20"/>
          <w:szCs w:val="20"/>
          <w:lang w:eastAsia="pl-PL"/>
        </w:rPr>
      </w:pPr>
      <w:r w:rsidRPr="00890709">
        <w:rPr>
          <w:rFonts w:ascii="Tahoma" w:eastAsia="Times New Roman" w:hAnsi="Tahoma" w:cs="Tahoma"/>
          <w:sz w:val="20"/>
          <w:szCs w:val="20"/>
          <w:lang w:eastAsia="pl-PL"/>
        </w:rPr>
        <w:t>Wyrażamy zgodę na przekazywanie przez Zamawiającego oświadczeń, wniosków, zawiadomień i informacji faksem lub drogą elektroniczną oraz zobowiązujemy się, na żądanie Zamawiającego, do      niezwłocznego potwierdzania faktu ich otrzymania.</w:t>
      </w:r>
    </w:p>
    <w:p w:rsidR="00890709" w:rsidRPr="007B1E74" w:rsidRDefault="00890709" w:rsidP="00890709">
      <w:pPr>
        <w:tabs>
          <w:tab w:val="num" w:pos="426"/>
        </w:tabs>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890709" w:rsidRPr="007B1E74" w:rsidRDefault="00890709" w:rsidP="00890709">
      <w:pPr>
        <w:tabs>
          <w:tab w:val="num" w:pos="426"/>
        </w:tabs>
        <w:spacing w:after="0" w:line="240" w:lineRule="auto"/>
        <w:ind w:left="284" w:hanging="284"/>
        <w:jc w:val="both"/>
        <w:rPr>
          <w:rFonts w:ascii="Tahoma" w:eastAsia="Times New Roman" w:hAnsi="Tahoma" w:cs="Tahoma"/>
          <w:sz w:val="20"/>
          <w:szCs w:val="20"/>
          <w:lang w:val="en-US" w:eastAsia="pl-PL"/>
        </w:rPr>
      </w:pPr>
      <w:r>
        <w:rPr>
          <w:rFonts w:ascii="Tahoma" w:eastAsia="Times New Roman" w:hAnsi="Tahoma" w:cs="Tahoma"/>
          <w:sz w:val="20"/>
          <w:szCs w:val="20"/>
          <w:lang w:val="en-US" w:eastAsia="pl-PL"/>
        </w:rPr>
        <w:tab/>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5215DF" w:rsidRDefault="005215DF" w:rsidP="005215DF">
      <w:pPr>
        <w:pStyle w:val="Akapitzlist"/>
        <w:spacing w:line="240" w:lineRule="auto"/>
        <w:ind w:left="426"/>
        <w:jc w:val="both"/>
        <w:rPr>
          <w:rFonts w:ascii="Tahoma" w:eastAsia="Times New Roman" w:hAnsi="Tahoma" w:cs="Tahoma"/>
          <w:sz w:val="20"/>
          <w:szCs w:val="20"/>
          <w:lang w:eastAsia="pl-PL"/>
        </w:rPr>
      </w:pPr>
    </w:p>
    <w:p w:rsidR="00890709" w:rsidRPr="00890709" w:rsidRDefault="00890709" w:rsidP="00890709">
      <w:pPr>
        <w:pStyle w:val="Akapitzlist"/>
        <w:numPr>
          <w:ilvl w:val="0"/>
          <w:numId w:val="75"/>
        </w:numPr>
        <w:tabs>
          <w:tab w:val="clear" w:pos="720"/>
        </w:tabs>
        <w:spacing w:line="240" w:lineRule="auto"/>
        <w:ind w:left="426" w:hanging="426"/>
        <w:jc w:val="both"/>
        <w:rPr>
          <w:rFonts w:ascii="Tahoma" w:eastAsia="Times New Roman" w:hAnsi="Tahoma" w:cs="Tahoma"/>
          <w:sz w:val="20"/>
          <w:szCs w:val="20"/>
          <w:lang w:eastAsia="pl-PL"/>
        </w:rPr>
      </w:pPr>
      <w:r w:rsidRPr="00890709">
        <w:rPr>
          <w:rFonts w:ascii="Tahoma" w:eastAsia="Times New Roman" w:hAnsi="Tahoma" w:cs="Tahoma"/>
          <w:sz w:val="20"/>
          <w:szCs w:val="20"/>
          <w:lang w:eastAsia="pl-PL"/>
        </w:rPr>
        <w:t>Oświadczam, że wypełniłem obowiązki informacyjne przewidziane w art. 13 lub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rsidR="00890709" w:rsidRDefault="00890709" w:rsidP="00890709">
      <w:pPr>
        <w:pStyle w:val="Akapitzlist"/>
        <w:spacing w:line="240" w:lineRule="auto"/>
        <w:ind w:left="426"/>
        <w:jc w:val="both"/>
        <w:rPr>
          <w:rFonts w:ascii="Tahoma" w:eastAsia="Times New Roman" w:hAnsi="Tahoma" w:cs="Tahoma"/>
          <w:sz w:val="20"/>
          <w:szCs w:val="20"/>
          <w:lang w:eastAsia="pl-PL"/>
        </w:rPr>
      </w:pPr>
    </w:p>
    <w:p w:rsidR="00890709" w:rsidRPr="0082072D" w:rsidRDefault="00890709" w:rsidP="00890709">
      <w:pPr>
        <w:pStyle w:val="Akapitzlist"/>
        <w:numPr>
          <w:ilvl w:val="0"/>
          <w:numId w:val="75"/>
        </w:numPr>
        <w:spacing w:line="240" w:lineRule="auto"/>
        <w:ind w:left="426" w:hanging="426"/>
        <w:jc w:val="both"/>
        <w:rPr>
          <w:rFonts w:ascii="Tahoma" w:eastAsia="Times New Roman" w:hAnsi="Tahoma" w:cs="Tahoma"/>
          <w:sz w:val="20"/>
          <w:szCs w:val="20"/>
          <w:lang w:eastAsia="pl-PL"/>
        </w:rPr>
      </w:pPr>
      <w:bookmarkStart w:id="4" w:name="_Hlk12859498"/>
      <w:r w:rsidRPr="0082072D">
        <w:rPr>
          <w:rFonts w:ascii="Tahoma" w:hAnsi="Tahoma" w:cs="Tahoma"/>
          <w:sz w:val="20"/>
          <w:szCs w:val="20"/>
        </w:rPr>
        <w:t>W trybie art. 91 ust 3a  ustawy Prawo Zamówień Publicznych</w:t>
      </w:r>
      <w:r w:rsidRPr="0082072D">
        <w:rPr>
          <w:rFonts w:ascii="Tahoma" w:hAnsi="Tahoma" w:cs="Tahoma"/>
          <w:b/>
          <w:sz w:val="20"/>
          <w:szCs w:val="20"/>
        </w:rPr>
        <w:t xml:space="preserve"> </w:t>
      </w:r>
      <w:r w:rsidRPr="0082072D">
        <w:rPr>
          <w:rFonts w:ascii="Tahoma" w:hAnsi="Tahoma" w:cs="Tahoma"/>
          <w:sz w:val="20"/>
          <w:szCs w:val="20"/>
        </w:rPr>
        <w:t>informujemy,  że</w:t>
      </w:r>
      <w:r w:rsidRPr="0082072D">
        <w:rPr>
          <w:rFonts w:ascii="Tahoma" w:hAnsi="Tahoma" w:cs="Tahoma"/>
          <w:b/>
          <w:sz w:val="20"/>
          <w:szCs w:val="20"/>
        </w:rPr>
        <w:t xml:space="preserve">  </w:t>
      </w:r>
      <w:r w:rsidRPr="0082072D">
        <w:rPr>
          <w:rFonts w:ascii="Tahoma" w:hAnsi="Tahoma" w:cs="Tahoma"/>
          <w:sz w:val="20"/>
          <w:szCs w:val="20"/>
        </w:rPr>
        <w:t xml:space="preserve">wybór naszej oferty  </w:t>
      </w:r>
      <w:r w:rsidRPr="0082072D">
        <w:rPr>
          <w:rFonts w:ascii="Tahoma" w:hAnsi="Tahoma" w:cs="Tahoma"/>
          <w:b/>
          <w:sz w:val="20"/>
          <w:szCs w:val="20"/>
        </w:rPr>
        <w:t xml:space="preserve">będzie / nie będzie </w:t>
      </w:r>
      <w:r w:rsidRPr="0082072D">
        <w:rPr>
          <w:rFonts w:ascii="Tahoma" w:hAnsi="Tahoma" w:cs="Tahoma"/>
          <w:sz w:val="20"/>
          <w:szCs w:val="20"/>
        </w:rPr>
        <w:t>prowadzić do powstania u zamawiającego obowiązku podatkowego.</w:t>
      </w:r>
    </w:p>
    <w:bookmarkEnd w:id="4"/>
    <w:p w:rsidR="00890709" w:rsidRPr="007B1E74" w:rsidRDefault="00890709" w:rsidP="00890709">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890709" w:rsidRPr="0019614E" w:rsidRDefault="00890709" w:rsidP="00890709">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890709" w:rsidRDefault="00890709" w:rsidP="00890709">
      <w:pPr>
        <w:spacing w:after="0" w:line="240" w:lineRule="auto"/>
        <w:jc w:val="center"/>
        <w:rPr>
          <w:rFonts w:ascii="Tahoma" w:eastAsia="Times New Roman" w:hAnsi="Tahoma" w:cs="Tahoma"/>
          <w:b/>
          <w:sz w:val="20"/>
          <w:szCs w:val="20"/>
          <w:lang w:eastAsia="pl-PL"/>
        </w:rPr>
      </w:pPr>
    </w:p>
    <w:p w:rsidR="00890709" w:rsidRPr="007B1E74" w:rsidRDefault="00890709" w:rsidP="00890709">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5215DF" w:rsidRDefault="00890709" w:rsidP="00890709">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890709" w:rsidRPr="007B1E74" w:rsidRDefault="00890709" w:rsidP="00890709">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 dnia ........................   </w:t>
      </w:r>
    </w:p>
    <w:p w:rsidR="00890709" w:rsidRPr="007B1E74" w:rsidRDefault="00890709" w:rsidP="00890709">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890709" w:rsidRPr="005215DF" w:rsidRDefault="00890709" w:rsidP="00890709">
      <w:pPr>
        <w:spacing w:after="0" w:line="240" w:lineRule="auto"/>
        <w:ind w:left="3969"/>
        <w:jc w:val="center"/>
        <w:rPr>
          <w:rFonts w:ascii="Tahoma" w:eastAsia="Times New Roman" w:hAnsi="Tahoma" w:cs="Tahoma"/>
          <w:bCs/>
          <w:sz w:val="14"/>
          <w:szCs w:val="14"/>
          <w:lang w:eastAsia="pl-PL"/>
        </w:rPr>
      </w:pPr>
      <w:r w:rsidRPr="005215DF">
        <w:rPr>
          <w:rFonts w:ascii="Tahoma" w:eastAsia="Times New Roman" w:hAnsi="Tahoma" w:cs="Tahoma"/>
          <w:bCs/>
          <w:sz w:val="14"/>
          <w:szCs w:val="14"/>
          <w:lang w:eastAsia="pl-PL"/>
        </w:rPr>
        <w:t>imię, nazwisko, podpis i pieczątka lub czytelny podpis osoby uprawnionej</w:t>
      </w:r>
    </w:p>
    <w:p w:rsidR="00890709" w:rsidRPr="005215DF" w:rsidRDefault="00890709" w:rsidP="00890709">
      <w:pPr>
        <w:spacing w:after="0" w:line="240" w:lineRule="auto"/>
        <w:ind w:left="3969"/>
        <w:jc w:val="center"/>
        <w:rPr>
          <w:rFonts w:ascii="Tahoma" w:eastAsia="Times New Roman" w:hAnsi="Tahoma" w:cs="Tahoma"/>
          <w:bCs/>
          <w:sz w:val="14"/>
          <w:szCs w:val="14"/>
          <w:lang w:eastAsia="pl-PL"/>
        </w:rPr>
      </w:pPr>
      <w:r w:rsidRPr="005215DF">
        <w:rPr>
          <w:rFonts w:ascii="Tahoma" w:eastAsia="Times New Roman" w:hAnsi="Tahoma" w:cs="Tahoma"/>
          <w:bCs/>
          <w:sz w:val="14"/>
          <w:szCs w:val="14"/>
          <w:lang w:eastAsia="pl-PL"/>
        </w:rPr>
        <w:t>(osób uprawnionych) do reprezentowania</w:t>
      </w:r>
    </w:p>
    <w:p w:rsidR="00890709" w:rsidRPr="005215DF" w:rsidRDefault="00890709" w:rsidP="00890709">
      <w:pPr>
        <w:spacing w:after="0" w:line="240" w:lineRule="auto"/>
        <w:ind w:left="3969"/>
        <w:jc w:val="center"/>
        <w:rPr>
          <w:rFonts w:ascii="Times New Roman" w:eastAsia="Times New Roman" w:hAnsi="Times New Roman" w:cs="Times New Roman"/>
          <w:sz w:val="14"/>
          <w:szCs w:val="14"/>
          <w:lang w:eastAsia="pl-PL"/>
        </w:rPr>
      </w:pPr>
      <w:r w:rsidRPr="005215DF">
        <w:rPr>
          <w:rFonts w:ascii="Tahoma" w:eastAsia="Times New Roman" w:hAnsi="Tahoma" w:cs="Tahoma"/>
          <w:bCs/>
          <w:sz w:val="14"/>
          <w:szCs w:val="14"/>
          <w:lang w:eastAsia="pl-PL"/>
        </w:rPr>
        <w:t>Wykonawcy/Wykonawców wspólnie ubiegających się o udzielenie zamówienia</w:t>
      </w:r>
    </w:p>
    <w:p w:rsidR="00890709" w:rsidRPr="007B1E74" w:rsidRDefault="00890709" w:rsidP="00890709">
      <w:pPr>
        <w:spacing w:after="0" w:line="240" w:lineRule="auto"/>
        <w:jc w:val="center"/>
        <w:rPr>
          <w:rFonts w:ascii="Tahoma" w:eastAsia="Times New Roman" w:hAnsi="Tahoma" w:cs="Tahoma"/>
          <w:sz w:val="20"/>
          <w:szCs w:val="20"/>
          <w:highlight w:val="yellow"/>
          <w:lang w:eastAsia="pl-PL"/>
        </w:rPr>
      </w:pPr>
    </w:p>
    <w:p w:rsidR="00890709" w:rsidRPr="007B1E74" w:rsidRDefault="00890709" w:rsidP="00890709">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890709" w:rsidRPr="007B1E74" w:rsidRDefault="00890709" w:rsidP="00890709">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266C4D">
          <w:headerReference w:type="default" r:id="rId26"/>
          <w:footerReference w:type="default" r:id="rId27"/>
          <w:pgSz w:w="11907" w:h="16840" w:code="9"/>
          <w:pgMar w:top="305"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F838F2">
        <w:rPr>
          <w:rFonts w:ascii="Tahoma" w:eastAsia="Times New Roman" w:hAnsi="Tahoma" w:cs="Tahoma"/>
          <w:b/>
          <w:bCs/>
          <w:sz w:val="20"/>
          <w:szCs w:val="20"/>
          <w:lang w:eastAsia="pl-PL"/>
        </w:rPr>
        <w:t xml:space="preserve">Równanie i profilowanie </w:t>
      </w:r>
      <w:r w:rsidR="00F838F2" w:rsidRPr="005D73C3">
        <w:rPr>
          <w:rFonts w:ascii="Tahoma" w:eastAsia="Times New Roman" w:hAnsi="Tahoma" w:cs="Tahoma"/>
          <w:b/>
          <w:bCs/>
          <w:sz w:val="20"/>
          <w:szCs w:val="20"/>
          <w:lang w:eastAsia="pl-PL"/>
        </w:rPr>
        <w:t>dróg gruntowych na terenie miasta i gminy 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28"/>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F838F2">
        <w:rPr>
          <w:rFonts w:ascii="Tahoma" w:eastAsia="Times New Roman" w:hAnsi="Tahoma" w:cs="Tahoma"/>
          <w:b/>
          <w:bCs/>
          <w:sz w:val="20"/>
          <w:szCs w:val="20"/>
          <w:lang w:eastAsia="pl-PL"/>
        </w:rPr>
        <w:t xml:space="preserve">Równanie i profilowanie </w:t>
      </w:r>
      <w:r w:rsidR="00F838F2" w:rsidRPr="005D73C3">
        <w:rPr>
          <w:rFonts w:ascii="Tahoma" w:eastAsia="Times New Roman" w:hAnsi="Tahoma" w:cs="Tahoma"/>
          <w:b/>
          <w:bCs/>
          <w:sz w:val="20"/>
          <w:szCs w:val="20"/>
          <w:lang w:eastAsia="pl-PL"/>
        </w:rPr>
        <w:t>dróg gruntowych na terenie miasta i gminy 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Gminę  </w:t>
      </w:r>
      <w:r w:rsidR="00F838F2">
        <w:rPr>
          <w:rFonts w:ascii="Tahoma" w:eastAsia="Times New Roman" w:hAnsi="Tahoma" w:cs="Tahoma"/>
          <w:sz w:val="20"/>
          <w:szCs w:val="20"/>
          <w:lang w:eastAsia="pl-PL"/>
        </w:rPr>
        <w:t>T</w:t>
      </w:r>
      <w:r w:rsidRPr="007B1E74">
        <w:rPr>
          <w:rFonts w:ascii="Tahoma" w:eastAsia="Times New Roman" w:hAnsi="Tahoma" w:cs="Tahoma"/>
          <w:sz w:val="20"/>
          <w:szCs w:val="20"/>
          <w:lang w:eastAsia="pl-PL"/>
        </w:rPr>
        <w: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0862BF" w:rsidRPr="007B1E74" w:rsidRDefault="000862BF" w:rsidP="000862BF">
      <w:pPr>
        <w:numPr>
          <w:ilvl w:val="0"/>
          <w:numId w:val="50"/>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Pr>
          <w:rFonts w:ascii="Tahoma" w:eastAsia="Times New Roman" w:hAnsi="Tahoma" w:cs="Tahoma"/>
          <w:sz w:val="20"/>
          <w:szCs w:val="20"/>
          <w:lang w:eastAsia="pl-PL"/>
        </w:rPr>
        <w:t xml:space="preserve"> oraz art. 24 ust.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0862BF" w:rsidRDefault="000862BF" w:rsidP="000862BF">
      <w:pPr>
        <w:spacing w:after="0" w:line="360" w:lineRule="auto"/>
        <w:jc w:val="both"/>
        <w:rPr>
          <w:rFonts w:ascii="Tahoma" w:eastAsia="Times New Roman" w:hAnsi="Tahoma" w:cs="Tahoma"/>
          <w:sz w:val="20"/>
          <w:szCs w:val="20"/>
          <w:lang w:eastAsia="pl-PL"/>
        </w:rPr>
      </w:pPr>
    </w:p>
    <w:p w:rsidR="000862BF" w:rsidRDefault="000862BF" w:rsidP="000862BF">
      <w:pPr>
        <w:spacing w:after="0" w:line="360" w:lineRule="auto"/>
        <w:jc w:val="both"/>
        <w:rPr>
          <w:rFonts w:ascii="Tahoma" w:eastAsia="Times New Roman" w:hAnsi="Tahoma" w:cs="Tahoma"/>
          <w:sz w:val="20"/>
          <w:szCs w:val="20"/>
          <w:lang w:eastAsia="pl-PL"/>
        </w:rPr>
      </w:pPr>
    </w:p>
    <w:p w:rsidR="000862BF" w:rsidRPr="007B1E74" w:rsidRDefault="000862BF" w:rsidP="000862BF">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0862BF" w:rsidRPr="007B1E74" w:rsidRDefault="000862BF" w:rsidP="000862BF">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0862BF" w:rsidRPr="007B1E74" w:rsidRDefault="000862BF" w:rsidP="000862BF">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0862BF" w:rsidRPr="007B1E74" w:rsidRDefault="000862BF" w:rsidP="000862BF">
      <w:pPr>
        <w:spacing w:after="0" w:line="360" w:lineRule="auto"/>
        <w:ind w:left="5664" w:firstLine="708"/>
        <w:jc w:val="both"/>
        <w:rPr>
          <w:rFonts w:ascii="Arial" w:eastAsia="Times New Roman" w:hAnsi="Arial" w:cs="Arial"/>
          <w:i/>
          <w:sz w:val="18"/>
          <w:szCs w:val="18"/>
          <w:lang w:eastAsia="pl-PL"/>
        </w:rPr>
      </w:pPr>
    </w:p>
    <w:p w:rsidR="000862BF" w:rsidRPr="007B1E74" w:rsidRDefault="000862BF" w:rsidP="000862BF">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Pr>
          <w:rFonts w:ascii="Tahoma" w:eastAsia="Times New Roman" w:hAnsi="Tahoma" w:cs="Tahoma"/>
          <w:i/>
          <w:sz w:val="20"/>
          <w:szCs w:val="20"/>
          <w:lang w:eastAsia="pl-PL"/>
        </w:rPr>
        <w:t xml:space="preserve"> oraz art. 24 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0862BF" w:rsidRPr="007B1E74" w:rsidRDefault="000862BF" w:rsidP="000862BF">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0862BF" w:rsidRPr="007B1E74" w:rsidRDefault="000862BF" w:rsidP="000862BF">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0862BF" w:rsidRPr="007B1E74" w:rsidRDefault="000862BF" w:rsidP="000862BF">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0862BF" w:rsidRPr="007B1E74" w:rsidRDefault="000862BF" w:rsidP="000862BF">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0862BF" w:rsidRDefault="000862BF" w:rsidP="000862BF">
      <w:pPr>
        <w:spacing w:after="0" w:line="360" w:lineRule="auto"/>
        <w:jc w:val="both"/>
        <w:rPr>
          <w:rFonts w:ascii="Arial" w:eastAsia="Times New Roman" w:hAnsi="Arial" w:cs="Arial"/>
          <w:i/>
          <w:sz w:val="20"/>
          <w:szCs w:val="20"/>
          <w:lang w:eastAsia="pl-PL"/>
        </w:rPr>
      </w:pPr>
    </w:p>
    <w:p w:rsidR="000862BF" w:rsidRDefault="000862BF" w:rsidP="000862BF">
      <w:pPr>
        <w:spacing w:after="0" w:line="360" w:lineRule="auto"/>
        <w:jc w:val="both"/>
        <w:rPr>
          <w:rFonts w:ascii="Arial" w:eastAsia="Times New Roman" w:hAnsi="Arial" w:cs="Arial"/>
          <w:i/>
          <w:sz w:val="20"/>
          <w:szCs w:val="20"/>
          <w:lang w:eastAsia="pl-PL"/>
        </w:rPr>
      </w:pPr>
    </w:p>
    <w:p w:rsidR="007B1E74" w:rsidRDefault="007B1E74" w:rsidP="007B1E74">
      <w:pPr>
        <w:spacing w:after="0" w:line="360" w:lineRule="auto"/>
        <w:jc w:val="both"/>
        <w:rPr>
          <w:rFonts w:ascii="Arial" w:eastAsia="Times New Roman" w:hAnsi="Arial" w:cs="Arial"/>
          <w:i/>
          <w:sz w:val="20"/>
          <w:szCs w:val="20"/>
          <w:lang w:eastAsia="pl-PL"/>
        </w:rPr>
      </w:pPr>
    </w:p>
    <w:p w:rsidR="00E70F0C" w:rsidRDefault="00E70F0C" w:rsidP="007B1E74">
      <w:pPr>
        <w:spacing w:after="0" w:line="360" w:lineRule="auto"/>
        <w:jc w:val="both"/>
        <w:rPr>
          <w:rFonts w:ascii="Arial" w:eastAsia="Times New Roman" w:hAnsi="Arial" w:cs="Arial"/>
          <w:i/>
          <w:sz w:val="20"/>
          <w:szCs w:val="20"/>
          <w:lang w:eastAsia="pl-PL"/>
        </w:rPr>
      </w:pPr>
    </w:p>
    <w:p w:rsidR="00E70F0C" w:rsidRPr="007B1E74" w:rsidRDefault="00E70F0C"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29"/>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t>
      </w:r>
      <w:r w:rsidR="006D2B7C">
        <w:rPr>
          <w:rFonts w:ascii="Tahoma" w:eastAsia="Times New Roman" w:hAnsi="Tahoma" w:cs="Tahoma"/>
          <w:b/>
          <w:bCs/>
          <w:sz w:val="20"/>
          <w:szCs w:val="20"/>
          <w:lang w:eastAsia="pl-PL"/>
        </w:rPr>
        <w:t xml:space="preserve">Równanie i profilowanie </w:t>
      </w:r>
      <w:r w:rsidR="005D73C3" w:rsidRPr="005D73C3">
        <w:rPr>
          <w:rFonts w:ascii="Tahoma" w:eastAsia="Times New Roman" w:hAnsi="Tahoma" w:cs="Tahoma"/>
          <w:b/>
          <w:bCs/>
          <w:sz w:val="20"/>
          <w:szCs w:val="20"/>
          <w:lang w:eastAsia="pl-PL"/>
        </w:rPr>
        <w:t>dróg gruntowych na terenie miasta i gminy Twardogóra</w:t>
      </w:r>
      <w:r w:rsidRPr="006D7831">
        <w:rPr>
          <w:rFonts w:ascii="Tahoma" w:eastAsia="Calibri" w:hAnsi="Tahoma" w:cs="Tahoma"/>
          <w:b/>
          <w:bCs/>
        </w:rPr>
        <w: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652161">
      <w:pPr>
        <w:autoSpaceDE w:val="0"/>
        <w:autoSpaceDN w:val="0"/>
        <w:adjustRightInd w:val="0"/>
        <w:spacing w:after="0" w:line="240" w:lineRule="auto"/>
        <w:jc w:val="center"/>
        <w:rPr>
          <w:rFonts w:ascii="Tahoma" w:eastAsia="Calibri" w:hAnsi="Tahoma" w:cs="Tahoma"/>
          <w:b/>
          <w:bCs/>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UMOWA</w:t>
      </w: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NR UMiG.IT.272.    RC.20</w:t>
      </w:r>
      <w:r w:rsidR="002C6068">
        <w:rPr>
          <w:rFonts w:ascii="Tahoma" w:hAnsi="Tahoma" w:cs="Tahoma"/>
          <w:b/>
          <w:snapToGrid w:val="0"/>
          <w:sz w:val="20"/>
          <w:szCs w:val="20"/>
        </w:rPr>
        <w:t>20</w:t>
      </w:r>
    </w:p>
    <w:p w:rsidR="00652161" w:rsidRPr="00652161" w:rsidRDefault="00652161" w:rsidP="00652161">
      <w:pPr>
        <w:pStyle w:val="Tytu"/>
        <w:rPr>
          <w:rFonts w:ascii="Tahoma" w:hAnsi="Tahoma" w:cs="Tahoma"/>
          <w:sz w:val="20"/>
          <w:szCs w:val="20"/>
        </w:rPr>
      </w:pP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W dniu ..................20</w:t>
      </w:r>
      <w:r w:rsidR="002C6068">
        <w:rPr>
          <w:rFonts w:ascii="Tahoma" w:hAnsi="Tahoma" w:cs="Tahoma"/>
          <w:sz w:val="20"/>
          <w:szCs w:val="20"/>
        </w:rPr>
        <w:t>20</w:t>
      </w:r>
      <w:r w:rsidRPr="00652161">
        <w:rPr>
          <w:rFonts w:ascii="Tahoma" w:hAnsi="Tahoma" w:cs="Tahoma"/>
          <w:sz w:val="20"/>
          <w:szCs w:val="20"/>
        </w:rPr>
        <w:t xml:space="preserve"> r. w Twardogórze pomiędzy:</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Gminą Twardogóra, z siedzibą ul. Ratuszowa 14, 56-416 Twardogóra, reprezentowaną przez:</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1. </w:t>
      </w:r>
      <w:r w:rsidR="002C6068">
        <w:rPr>
          <w:rFonts w:ascii="Tahoma" w:hAnsi="Tahoma" w:cs="Tahoma"/>
          <w:sz w:val="20"/>
          <w:szCs w:val="20"/>
        </w:rPr>
        <w:t xml:space="preserve">Pawła </w:t>
      </w:r>
      <w:proofErr w:type="spellStart"/>
      <w:r w:rsidR="002C6068">
        <w:rPr>
          <w:rFonts w:ascii="Tahoma" w:hAnsi="Tahoma" w:cs="Tahoma"/>
          <w:sz w:val="20"/>
          <w:szCs w:val="20"/>
        </w:rPr>
        <w:t>Czulińskiego</w:t>
      </w:r>
      <w:proofErr w:type="spellEnd"/>
      <w:r w:rsidRPr="00652161">
        <w:rPr>
          <w:rFonts w:ascii="Tahoma" w:hAnsi="Tahoma" w:cs="Tahoma"/>
          <w:sz w:val="20"/>
          <w:szCs w:val="20"/>
        </w:rPr>
        <w:tab/>
      </w:r>
      <w:r w:rsidRPr="00652161">
        <w:rPr>
          <w:rFonts w:ascii="Tahoma" w:hAnsi="Tahoma" w:cs="Tahoma"/>
          <w:sz w:val="20"/>
          <w:szCs w:val="20"/>
        </w:rPr>
        <w:tab/>
        <w:t>- Burmistrz Miasta i Gminy Twardogóra, przy kontrasygnacie:</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2. Izabel</w:t>
      </w:r>
      <w:r w:rsidR="00981395">
        <w:rPr>
          <w:rFonts w:ascii="Tahoma" w:hAnsi="Tahoma" w:cs="Tahoma"/>
          <w:sz w:val="20"/>
          <w:szCs w:val="20"/>
        </w:rPr>
        <w:t>i</w:t>
      </w:r>
      <w:r w:rsidRPr="00652161">
        <w:rPr>
          <w:rFonts w:ascii="Tahoma" w:hAnsi="Tahoma" w:cs="Tahoma"/>
          <w:sz w:val="20"/>
          <w:szCs w:val="20"/>
        </w:rPr>
        <w:t xml:space="preserve"> Kłosowsk</w:t>
      </w:r>
      <w:r w:rsidR="00981395">
        <w:rPr>
          <w:rFonts w:ascii="Tahoma" w:hAnsi="Tahoma" w:cs="Tahoma"/>
          <w:sz w:val="20"/>
          <w:szCs w:val="20"/>
        </w:rPr>
        <w:t>iej</w:t>
      </w:r>
      <w:r w:rsidRPr="00652161">
        <w:rPr>
          <w:rFonts w:ascii="Tahoma" w:hAnsi="Tahoma" w:cs="Tahoma"/>
          <w:sz w:val="20"/>
          <w:szCs w:val="20"/>
        </w:rPr>
        <w:t xml:space="preserve"> </w:t>
      </w:r>
      <w:r w:rsidRPr="00652161">
        <w:rPr>
          <w:rFonts w:ascii="Tahoma" w:hAnsi="Tahoma" w:cs="Tahoma"/>
          <w:sz w:val="20"/>
          <w:szCs w:val="20"/>
        </w:rPr>
        <w:tab/>
      </w:r>
      <w:r w:rsidRPr="00652161">
        <w:rPr>
          <w:rFonts w:ascii="Tahoma" w:hAnsi="Tahoma" w:cs="Tahoma"/>
          <w:sz w:val="20"/>
          <w:szCs w:val="20"/>
        </w:rPr>
        <w:tab/>
        <w:t>- Skarbnik Miasta i Gminy Twardogóra</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zwaną dalej „</w:t>
      </w:r>
      <w:r w:rsidRPr="00652161">
        <w:rPr>
          <w:rFonts w:ascii="Tahoma" w:hAnsi="Tahoma" w:cs="Tahoma"/>
          <w:b/>
          <w:sz w:val="20"/>
          <w:szCs w:val="20"/>
        </w:rPr>
        <w:t>Zamawiającym”</w:t>
      </w:r>
      <w:r w:rsidRPr="00652161">
        <w:rPr>
          <w:rFonts w:ascii="Tahoma" w:hAnsi="Tahoma" w:cs="Tahoma"/>
          <w:sz w:val="20"/>
          <w:szCs w:val="20"/>
        </w:rPr>
        <w:t>,</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a firmą: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z siedzibą w ...............................................................................................................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NIP: ..................................... REGON: ................................................,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reprezentowaną/</w:t>
      </w:r>
      <w:proofErr w:type="spellStart"/>
      <w:r w:rsidRPr="00652161">
        <w:rPr>
          <w:rFonts w:ascii="Tahoma" w:hAnsi="Tahoma" w:cs="Tahoma"/>
          <w:sz w:val="20"/>
          <w:szCs w:val="20"/>
        </w:rPr>
        <w:t>ym</w:t>
      </w:r>
      <w:proofErr w:type="spellEnd"/>
      <w:r w:rsidRPr="00652161">
        <w:rPr>
          <w:rFonts w:ascii="Tahoma" w:hAnsi="Tahoma" w:cs="Tahoma"/>
          <w:sz w:val="20"/>
          <w:szCs w:val="20"/>
        </w:rPr>
        <w:t xml:space="preserve"> przez:............................................................................................................, </w:t>
      </w:r>
    </w:p>
    <w:p w:rsidR="00652161" w:rsidRPr="00652161" w:rsidRDefault="00652161" w:rsidP="00652161">
      <w:pPr>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 ........................................................................................................................ </w:t>
      </w:r>
    </w:p>
    <w:p w:rsidR="00652161" w:rsidRPr="00652161" w:rsidRDefault="00652161" w:rsidP="00652161">
      <w:pPr>
        <w:spacing w:after="0" w:line="240" w:lineRule="auto"/>
        <w:jc w:val="both"/>
        <w:rPr>
          <w:rFonts w:ascii="Tahoma" w:hAnsi="Tahoma" w:cs="Tahoma"/>
          <w:color w:val="000000"/>
          <w:sz w:val="20"/>
          <w:szCs w:val="20"/>
        </w:rPr>
      </w:pPr>
      <w:r w:rsidRPr="00652161">
        <w:rPr>
          <w:rFonts w:ascii="Tahoma" w:hAnsi="Tahoma" w:cs="Tahoma"/>
          <w:sz w:val="20"/>
          <w:szCs w:val="20"/>
        </w:rPr>
        <w:t>zwaną/</w:t>
      </w:r>
      <w:proofErr w:type="spellStart"/>
      <w:r w:rsidRPr="00652161">
        <w:rPr>
          <w:rFonts w:ascii="Tahoma" w:hAnsi="Tahoma" w:cs="Tahoma"/>
          <w:sz w:val="20"/>
          <w:szCs w:val="20"/>
        </w:rPr>
        <w:t>ym</w:t>
      </w:r>
      <w:proofErr w:type="spellEnd"/>
      <w:r w:rsidRPr="00652161">
        <w:rPr>
          <w:rFonts w:ascii="Tahoma" w:hAnsi="Tahoma" w:cs="Tahoma"/>
          <w:sz w:val="20"/>
          <w:szCs w:val="20"/>
        </w:rPr>
        <w:t xml:space="preserve"> dalej „</w:t>
      </w:r>
      <w:r w:rsidRPr="00652161">
        <w:rPr>
          <w:rFonts w:ascii="Tahoma" w:hAnsi="Tahoma" w:cs="Tahoma"/>
          <w:b/>
          <w:sz w:val="20"/>
          <w:szCs w:val="20"/>
        </w:rPr>
        <w:t>Wykonawcą”,</w:t>
      </w:r>
    </w:p>
    <w:p w:rsidR="00652161" w:rsidRPr="00652161" w:rsidRDefault="00652161" w:rsidP="00652161">
      <w:pPr>
        <w:spacing w:after="0" w:line="240" w:lineRule="auto"/>
        <w:rPr>
          <w:rFonts w:ascii="Tahoma" w:hAnsi="Tahoma" w:cs="Tahoma"/>
          <w:b/>
          <w:sz w:val="20"/>
          <w:szCs w:val="20"/>
        </w:rPr>
      </w:pPr>
      <w:r w:rsidRPr="00652161">
        <w:rPr>
          <w:rFonts w:ascii="Tahoma" w:hAnsi="Tahoma" w:cs="Tahoma"/>
          <w:sz w:val="20"/>
          <w:szCs w:val="20"/>
        </w:rPr>
        <w:t>zaś wspólnie zwanych dalej</w:t>
      </w:r>
      <w:r w:rsidRPr="00652161">
        <w:rPr>
          <w:rFonts w:ascii="Tahoma" w:hAnsi="Tahoma" w:cs="Tahoma"/>
          <w:b/>
          <w:sz w:val="20"/>
          <w:szCs w:val="20"/>
        </w:rPr>
        <w:t xml:space="preserve"> Stronami,</w:t>
      </w:r>
    </w:p>
    <w:p w:rsidR="00652161" w:rsidRPr="00652161" w:rsidRDefault="00652161" w:rsidP="00652161">
      <w:pPr>
        <w:spacing w:after="0" w:line="240" w:lineRule="auto"/>
        <w:rPr>
          <w:rFonts w:ascii="Tahoma" w:hAnsi="Tahoma" w:cs="Tahoma"/>
          <w:sz w:val="20"/>
          <w:szCs w:val="20"/>
        </w:rPr>
      </w:pPr>
      <w:r w:rsidRPr="00652161">
        <w:rPr>
          <w:rFonts w:ascii="Tahoma" w:hAnsi="Tahoma" w:cs="Tahoma"/>
          <w:sz w:val="20"/>
          <w:szCs w:val="20"/>
        </w:rPr>
        <w:t>została zawarta umowa o następującej treści:</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1</w:t>
      </w:r>
    </w:p>
    <w:p w:rsidR="00652161" w:rsidRPr="00652161" w:rsidRDefault="00652161" w:rsidP="00652161">
      <w:pPr>
        <w:spacing w:after="0" w:line="240" w:lineRule="auto"/>
        <w:jc w:val="both"/>
        <w:rPr>
          <w:rFonts w:ascii="Tahoma" w:hAnsi="Tahoma" w:cs="Tahoma"/>
          <w:color w:val="000000"/>
          <w:sz w:val="20"/>
          <w:szCs w:val="20"/>
        </w:rPr>
      </w:pPr>
      <w:r w:rsidRPr="00652161">
        <w:rPr>
          <w:rFonts w:ascii="Tahoma" w:hAnsi="Tahoma" w:cs="Tahoma"/>
          <w:color w:val="000000"/>
          <w:sz w:val="20"/>
          <w:szCs w:val="20"/>
        </w:rPr>
        <w:t xml:space="preserve">Podstawą zawarcia niniejszej umowy jest </w:t>
      </w:r>
      <w:r w:rsidR="00981395">
        <w:rPr>
          <w:rFonts w:ascii="Tahoma" w:hAnsi="Tahoma" w:cs="Tahoma"/>
          <w:color w:val="000000"/>
          <w:sz w:val="20"/>
          <w:szCs w:val="20"/>
        </w:rPr>
        <w:t>dokonanie wy</w:t>
      </w:r>
      <w:r w:rsidR="00981395" w:rsidRPr="007B1E74">
        <w:rPr>
          <w:rFonts w:ascii="Tahoma" w:eastAsia="Times New Roman" w:hAnsi="Tahoma" w:cs="Tahoma"/>
          <w:color w:val="000000"/>
          <w:sz w:val="20"/>
          <w:szCs w:val="20"/>
          <w:lang w:eastAsia="pl-PL"/>
        </w:rPr>
        <w:t>boru oferty w postępowaniu przetargowym w trybie przetargu nieograniczonego tj. art. 39 ustawy z dnia 29 stycznia 2004 r. Prawo zamówień publicznych</w:t>
      </w:r>
      <w:r w:rsidRPr="00652161">
        <w:rPr>
          <w:rFonts w:ascii="Tahoma" w:hAnsi="Tahoma" w:cs="Tahoma"/>
          <w:color w:val="000000"/>
          <w:sz w:val="20"/>
          <w:szCs w:val="20"/>
        </w:rPr>
        <w:t>.</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2</w:t>
      </w:r>
    </w:p>
    <w:p w:rsidR="00652161" w:rsidRDefault="00652161" w:rsidP="00652161">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iCs/>
          <w:color w:val="000000"/>
          <w:sz w:val="20"/>
          <w:szCs w:val="20"/>
        </w:rPr>
        <w:t xml:space="preserve">Na podstawie niniejszej umowy Wykonawca zobowiązuje się do wykonania prac związanych z utrzymaniem dróg gminnych i wewnętrznych obejmujących </w:t>
      </w:r>
      <w:r w:rsidRPr="00652161">
        <w:rPr>
          <w:rFonts w:ascii="Tahoma" w:hAnsi="Tahoma" w:cs="Tahoma"/>
          <w:b/>
          <w:sz w:val="20"/>
          <w:szCs w:val="20"/>
        </w:rPr>
        <w:t>„</w:t>
      </w:r>
      <w:r w:rsidR="006D2B7C">
        <w:rPr>
          <w:rFonts w:ascii="Tahoma" w:eastAsia="Times New Roman" w:hAnsi="Tahoma" w:cs="Tahoma"/>
          <w:b/>
          <w:bCs/>
          <w:sz w:val="20"/>
          <w:szCs w:val="20"/>
          <w:lang w:eastAsia="pl-PL"/>
        </w:rPr>
        <w:t xml:space="preserve">Równanie i profilowanie </w:t>
      </w:r>
      <w:r w:rsidRPr="00652161">
        <w:rPr>
          <w:rFonts w:ascii="Tahoma" w:hAnsi="Tahoma" w:cs="Tahoma"/>
          <w:b/>
          <w:sz w:val="20"/>
          <w:szCs w:val="20"/>
        </w:rPr>
        <w:t xml:space="preserve">dróg gruntowych na terenie miasta i gminy Twardogóra”, </w:t>
      </w:r>
      <w:r w:rsidRPr="00652161">
        <w:rPr>
          <w:rFonts w:ascii="Tahoma" w:hAnsi="Tahoma" w:cs="Tahoma"/>
          <w:sz w:val="20"/>
          <w:szCs w:val="20"/>
        </w:rPr>
        <w:t xml:space="preserve">które </w:t>
      </w:r>
      <w:r w:rsidR="006D2B7C">
        <w:rPr>
          <w:rFonts w:ascii="Tahoma" w:hAnsi="Tahoma" w:cs="Tahoma"/>
          <w:sz w:val="20"/>
          <w:szCs w:val="20"/>
        </w:rPr>
        <w:t>obejmuje:</w:t>
      </w:r>
    </w:p>
    <w:p w:rsidR="005D73C3" w:rsidRDefault="005D73C3" w:rsidP="005D73C3">
      <w:pPr>
        <w:spacing w:after="0" w:line="240" w:lineRule="auto"/>
        <w:ind w:left="284"/>
        <w:jc w:val="both"/>
        <w:rPr>
          <w:rFonts w:ascii="Tahoma" w:hAnsi="Tahoma" w:cs="Tahoma"/>
          <w:sz w:val="20"/>
          <w:szCs w:val="20"/>
        </w:rPr>
      </w:pPr>
    </w:p>
    <w:tbl>
      <w:tblPr>
        <w:tblW w:w="9420" w:type="dxa"/>
        <w:tblLayout w:type="fixed"/>
        <w:tblCellMar>
          <w:left w:w="70" w:type="dxa"/>
          <w:right w:w="70" w:type="dxa"/>
        </w:tblCellMar>
        <w:tblLook w:val="04A0" w:firstRow="1" w:lastRow="0" w:firstColumn="1" w:lastColumn="0" w:noHBand="0" w:noVBand="1"/>
      </w:tblPr>
      <w:tblGrid>
        <w:gridCol w:w="9420"/>
      </w:tblGrid>
      <w:tr w:rsidR="005D73C3" w:rsidRPr="005071BD" w:rsidTr="00E73B16">
        <w:tc>
          <w:tcPr>
            <w:tcW w:w="9420" w:type="dxa"/>
            <w:hideMark/>
          </w:tcPr>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Równanie i profilowanie 1000m² dróg przy użyciu równiarki drogowej i walca wibracyjnego obejmujące wykonanie spadków poprzecznych (daszkowe lub jednostronne) o nachyleniu min. 3%, usunięcie nadmiaru gruntu z pobocza (wywóz), wykonanie „</w:t>
            </w:r>
            <w:proofErr w:type="spellStart"/>
            <w:r w:rsidRPr="005071BD">
              <w:rPr>
                <w:rFonts w:ascii="Tahoma" w:hAnsi="Tahoma" w:cs="Tahoma"/>
                <w:sz w:val="20"/>
                <w:szCs w:val="20"/>
              </w:rPr>
              <w:t>wodospustów</w:t>
            </w:r>
            <w:proofErr w:type="spellEnd"/>
            <w:r w:rsidRPr="005071BD">
              <w:rPr>
                <w:rFonts w:ascii="Tahoma" w:hAnsi="Tahoma" w:cs="Tahoma"/>
                <w:sz w:val="20"/>
                <w:szCs w:val="20"/>
              </w:rPr>
              <w:t xml:space="preserve">” umożliwiających odpływ wód opadowych z drogi, </w:t>
            </w:r>
            <w:r>
              <w:rPr>
                <w:rFonts w:ascii="Tahoma" w:hAnsi="Tahoma" w:cs="Tahoma"/>
                <w:sz w:val="20"/>
                <w:szCs w:val="20"/>
              </w:rPr>
              <w:t xml:space="preserve">zapewnienie odpowiedniej wilgotności </w:t>
            </w:r>
            <w:r w:rsidR="009008AB">
              <w:rPr>
                <w:rFonts w:ascii="Tahoma" w:hAnsi="Tahoma" w:cs="Tahoma"/>
                <w:sz w:val="20"/>
                <w:szCs w:val="20"/>
              </w:rPr>
              <w:t xml:space="preserve">(polewanie wodą) </w:t>
            </w:r>
            <w:r w:rsidRPr="005071BD">
              <w:rPr>
                <w:rFonts w:ascii="Tahoma" w:hAnsi="Tahoma" w:cs="Tahoma"/>
                <w:sz w:val="20"/>
                <w:szCs w:val="20"/>
              </w:rPr>
              <w:t>remontowanego odcinka drogi w celu właściwego zagęszczenia podłoża (dot. profilowania dróg podczas utrzymujących wysokich temperatur</w:t>
            </w:r>
            <w:r>
              <w:rPr>
                <w:rFonts w:ascii="Tahoma" w:hAnsi="Tahoma" w:cs="Tahoma"/>
                <w:sz w:val="20"/>
                <w:szCs w:val="20"/>
              </w:rPr>
              <w:t>).</w:t>
            </w:r>
          </w:p>
        </w:tc>
      </w:tr>
    </w:tbl>
    <w:p w:rsidR="009008AB" w:rsidRDefault="009008AB" w:rsidP="009008AB">
      <w:pPr>
        <w:spacing w:after="0" w:line="240" w:lineRule="auto"/>
        <w:ind w:left="284"/>
        <w:jc w:val="both"/>
        <w:rPr>
          <w:rFonts w:ascii="Tahoma" w:hAnsi="Tahoma" w:cs="Tahoma"/>
          <w:sz w:val="20"/>
          <w:szCs w:val="20"/>
        </w:rPr>
      </w:pP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Zakres prac do wykonania zostanie określony na podstawie harmonogramu realizacji remontów, który zostanie przekazany Wykonawcy w formie pisemnego zlecenia rzeczowego każdorazowo przy przekazaniu </w:t>
      </w:r>
      <w:r w:rsidR="00981395">
        <w:rPr>
          <w:rFonts w:ascii="Tahoma" w:hAnsi="Tahoma" w:cs="Tahoma"/>
          <w:sz w:val="20"/>
          <w:szCs w:val="20"/>
        </w:rPr>
        <w:t>terenu</w:t>
      </w:r>
      <w:r w:rsidRPr="00652161">
        <w:rPr>
          <w:rFonts w:ascii="Tahoma" w:hAnsi="Tahoma" w:cs="Tahoma"/>
          <w:sz w:val="20"/>
          <w:szCs w:val="20"/>
        </w:rPr>
        <w:t xml:space="preserve"> pod wykonanie prac. </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Zamawiający zastrzega sobie prawo do zmniejszenia zakresu robót do wykonania lub rezygnację </w:t>
      </w:r>
      <w:r w:rsidRPr="00652161">
        <w:rPr>
          <w:rFonts w:ascii="Tahoma" w:hAnsi="Tahoma" w:cs="Tahoma"/>
          <w:sz w:val="20"/>
          <w:szCs w:val="20"/>
        </w:rPr>
        <w:br/>
        <w:t>z realizacji poszczególnych zakresów wynikające z faktycznego zapotrzebowania.</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Powinnością Wykonawcy jest informowanie Zamawiającego o miejscu i terminie wykonywania prac na jeden dzień przed przystąpieniem do ich realizacji. Wykonanie winno być każdorazowo potwierdzane przez przedstawiciela Zamawiającego. </w:t>
      </w:r>
    </w:p>
    <w:p w:rsidR="00652161" w:rsidRPr="00652161" w:rsidRDefault="00652161" w:rsidP="007A6608">
      <w:pPr>
        <w:numPr>
          <w:ilvl w:val="0"/>
          <w:numId w:val="62"/>
        </w:numPr>
        <w:tabs>
          <w:tab w:val="clear" w:pos="720"/>
        </w:tabs>
        <w:spacing w:after="0" w:line="240" w:lineRule="auto"/>
        <w:ind w:left="284" w:hanging="284"/>
        <w:jc w:val="both"/>
        <w:rPr>
          <w:rFonts w:ascii="Tahoma" w:hAnsi="Tahoma" w:cs="Tahoma"/>
          <w:sz w:val="20"/>
          <w:szCs w:val="20"/>
        </w:rPr>
      </w:pPr>
      <w:r w:rsidRPr="00652161">
        <w:rPr>
          <w:rFonts w:ascii="Tahoma" w:hAnsi="Tahoma" w:cs="Tahoma"/>
          <w:sz w:val="20"/>
          <w:szCs w:val="20"/>
        </w:rPr>
        <w:t xml:space="preserve">Wykonawca oświadcza, że w cenie ofertowej skalkulował wszystkie składniki wpływające na cenę ostateczną tj. praca i transport sprzętu, rozładunek i załadunek materiału, wywóz nadmiaru materiału (gruntu) w porozumieniu z Zamawiającym, prace porządkowe, podatki, ubezpieczenie OC. </w:t>
      </w:r>
    </w:p>
    <w:p w:rsidR="00652161" w:rsidRDefault="00652161" w:rsidP="00652161">
      <w:pPr>
        <w:spacing w:after="0" w:line="240" w:lineRule="auto"/>
        <w:jc w:val="center"/>
        <w:rPr>
          <w:rFonts w:ascii="Tahoma" w:hAnsi="Tahoma" w:cs="Tahoma"/>
          <w:b/>
          <w:sz w:val="20"/>
          <w:szCs w:val="20"/>
        </w:rPr>
      </w:pPr>
    </w:p>
    <w:p w:rsidR="006D2B7C" w:rsidRPr="00652161" w:rsidRDefault="006D2B7C"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lastRenderedPageBreak/>
        <w:t>§ 3</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oświadcza, że zatrudnia pracowników posiadających właściwe kwalifikacje oraz ma środki, maszyny i urządzenia oraz doświadczenie niezbędne do wykonania przedmiotu umowy.</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po przejęciu terenu prac od Zamawiającego ponosi pełną odpowiedzialność za szkody wyrządzone na tym terenie aż do momentu protokolarnego odbioru robót.</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ponosi pełną odpowiedzialność wobec Zamawiającego za szkody i następstwa nieszczęśliwych wypadków dotyczące pracowników Zamawiającego lub osób występujących po stronie Wykonawcy, a także osób trzecich, powstałe w związku z prowadzonymi robotami.</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Jeżeli Wykonawca wykonuje roboty bez zamykania ruchu, ma on obowiązek zabezpieczenia terenu prowadzonych robót i zapewnienia warunków bezpieczeństwa ruchu na terenie budowy odpowiednio oznakowując teren.</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umożliwi Zamawiającemu, w każdym czasie przeprowadzenia kontroli realizacji robót, stosowanych w ich toku materiałów oraz wszelkich okoliczności dotyczących bezpośredniej realizacji umowy.</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652161" w:rsidRPr="00652161" w:rsidRDefault="00652161" w:rsidP="007A6608">
      <w:pPr>
        <w:numPr>
          <w:ilvl w:val="0"/>
          <w:numId w:val="65"/>
        </w:numPr>
        <w:tabs>
          <w:tab w:val="clear" w:pos="720"/>
        </w:tabs>
        <w:spacing w:after="0" w:line="240" w:lineRule="auto"/>
        <w:ind w:left="360"/>
        <w:jc w:val="both"/>
        <w:rPr>
          <w:rFonts w:ascii="Tahoma" w:hAnsi="Tahoma" w:cs="Tahoma"/>
          <w:color w:val="000000"/>
          <w:sz w:val="20"/>
          <w:szCs w:val="20"/>
        </w:rPr>
      </w:pPr>
      <w:r w:rsidRPr="00652161">
        <w:rPr>
          <w:rFonts w:ascii="Tahoma" w:hAnsi="Tahoma" w:cs="Tahoma"/>
          <w:color w:val="000000"/>
          <w:sz w:val="20"/>
          <w:szCs w:val="20"/>
        </w:rPr>
        <w:t>Podczas całego okresu robót Wykonawca zapewni na swój koszt dostęp do terenów położonych w pobliżu terenu, na którym realizowane są prace.</w:t>
      </w:r>
    </w:p>
    <w:p w:rsidR="00652161" w:rsidRPr="00652161" w:rsidRDefault="00652161" w:rsidP="00652161">
      <w:pPr>
        <w:spacing w:after="0" w:line="240" w:lineRule="auto"/>
        <w:jc w:val="center"/>
        <w:rPr>
          <w:rFonts w:ascii="Tahoma" w:hAnsi="Tahoma" w:cs="Tahoma"/>
          <w:b/>
          <w:sz w:val="20"/>
          <w:szCs w:val="20"/>
        </w:rPr>
      </w:pPr>
    </w:p>
    <w:p w:rsidR="00652161" w:rsidRPr="00652161" w:rsidRDefault="00652161" w:rsidP="00652161">
      <w:pPr>
        <w:spacing w:after="0" w:line="240" w:lineRule="auto"/>
        <w:jc w:val="center"/>
        <w:rPr>
          <w:rFonts w:ascii="Tahoma" w:hAnsi="Tahoma" w:cs="Tahoma"/>
          <w:b/>
          <w:sz w:val="20"/>
          <w:szCs w:val="20"/>
        </w:rPr>
      </w:pPr>
      <w:r w:rsidRPr="00652161">
        <w:rPr>
          <w:rFonts w:ascii="Tahoma" w:hAnsi="Tahoma" w:cs="Tahoma"/>
          <w:b/>
          <w:sz w:val="20"/>
          <w:szCs w:val="20"/>
        </w:rPr>
        <w:t>§ 4</w:t>
      </w:r>
    </w:p>
    <w:p w:rsidR="00652161" w:rsidRPr="00652161" w:rsidRDefault="00652161" w:rsidP="007A6608">
      <w:pPr>
        <w:widowControl w:val="0"/>
        <w:numPr>
          <w:ilvl w:val="0"/>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Termin obowiązywania umowy ustala się od dnia podpisania do dnia 31.12.20</w:t>
      </w:r>
      <w:r w:rsidR="002C6068">
        <w:rPr>
          <w:rFonts w:ascii="Tahoma" w:hAnsi="Tahoma" w:cs="Tahoma"/>
          <w:sz w:val="20"/>
          <w:szCs w:val="20"/>
        </w:rPr>
        <w:t>2</w:t>
      </w:r>
      <w:r w:rsidR="00935153">
        <w:rPr>
          <w:rFonts w:ascii="Tahoma" w:hAnsi="Tahoma" w:cs="Tahoma"/>
          <w:sz w:val="20"/>
          <w:szCs w:val="20"/>
        </w:rPr>
        <w:t>1</w:t>
      </w:r>
      <w:r w:rsidRPr="00652161">
        <w:rPr>
          <w:rFonts w:ascii="Tahoma" w:hAnsi="Tahoma" w:cs="Tahoma"/>
          <w:sz w:val="20"/>
          <w:szCs w:val="20"/>
        </w:rPr>
        <w:t xml:space="preserve"> r. </w:t>
      </w:r>
    </w:p>
    <w:p w:rsidR="00652161" w:rsidRPr="00652161" w:rsidRDefault="00652161" w:rsidP="007A6608">
      <w:pPr>
        <w:widowControl w:val="0"/>
        <w:numPr>
          <w:ilvl w:val="0"/>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Strony ustalają następujące terminy realizacji robót:</w:t>
      </w:r>
    </w:p>
    <w:tbl>
      <w:tblPr>
        <w:tblW w:w="9420" w:type="dxa"/>
        <w:tblLayout w:type="fixed"/>
        <w:tblCellMar>
          <w:left w:w="70" w:type="dxa"/>
          <w:right w:w="70" w:type="dxa"/>
        </w:tblCellMar>
        <w:tblLook w:val="04A0" w:firstRow="1" w:lastRow="0" w:firstColumn="1" w:lastColumn="0" w:noHBand="0" w:noVBand="1"/>
      </w:tblPr>
      <w:tblGrid>
        <w:gridCol w:w="9420"/>
      </w:tblGrid>
      <w:tr w:rsidR="005D73C3" w:rsidRPr="005071BD" w:rsidTr="00E73B16">
        <w:tc>
          <w:tcPr>
            <w:tcW w:w="9420" w:type="dxa"/>
            <w:hideMark/>
          </w:tcPr>
          <w:p w:rsidR="009008AB" w:rsidRDefault="009008AB" w:rsidP="00E73B16">
            <w:pPr>
              <w:spacing w:after="0" w:line="240" w:lineRule="auto"/>
              <w:jc w:val="both"/>
              <w:rPr>
                <w:rFonts w:ascii="Tahoma" w:hAnsi="Tahoma" w:cs="Tahoma"/>
                <w:sz w:val="20"/>
                <w:szCs w:val="20"/>
              </w:rPr>
            </w:pPr>
          </w:p>
          <w:p w:rsidR="005D73C3" w:rsidRPr="005071BD" w:rsidRDefault="005D73C3" w:rsidP="00E73B16">
            <w:pPr>
              <w:spacing w:after="0" w:line="240" w:lineRule="auto"/>
              <w:jc w:val="both"/>
              <w:rPr>
                <w:rFonts w:ascii="Tahoma" w:hAnsi="Tahoma" w:cs="Tahoma"/>
                <w:sz w:val="20"/>
                <w:szCs w:val="20"/>
              </w:rPr>
            </w:pPr>
            <w:r w:rsidRPr="005071BD">
              <w:rPr>
                <w:rFonts w:ascii="Tahoma" w:hAnsi="Tahoma" w:cs="Tahoma"/>
                <w:sz w:val="20"/>
                <w:szCs w:val="20"/>
              </w:rPr>
              <w:t>Równanie i profilowanie 1000m² dróg przy użyciu równiarki drogowej i walca wibracyjnego obejmujące wykonanie spadków poprzecznych (daszkowe lub jednostronne) o nachyleniu m</w:t>
            </w:r>
            <w:bookmarkStart w:id="5" w:name="_GoBack"/>
            <w:bookmarkEnd w:id="5"/>
            <w:r w:rsidRPr="005071BD">
              <w:rPr>
                <w:rFonts w:ascii="Tahoma" w:hAnsi="Tahoma" w:cs="Tahoma"/>
                <w:sz w:val="20"/>
                <w:szCs w:val="20"/>
              </w:rPr>
              <w:t>in. 3%, usunięcie nadmiaru gruntu z pobocza (wywóz), wykonanie „</w:t>
            </w:r>
            <w:proofErr w:type="spellStart"/>
            <w:r w:rsidRPr="005071BD">
              <w:rPr>
                <w:rFonts w:ascii="Tahoma" w:hAnsi="Tahoma" w:cs="Tahoma"/>
                <w:sz w:val="20"/>
                <w:szCs w:val="20"/>
              </w:rPr>
              <w:t>wodospustów</w:t>
            </w:r>
            <w:proofErr w:type="spellEnd"/>
            <w:r w:rsidRPr="005071BD">
              <w:rPr>
                <w:rFonts w:ascii="Tahoma" w:hAnsi="Tahoma" w:cs="Tahoma"/>
                <w:sz w:val="20"/>
                <w:szCs w:val="20"/>
              </w:rPr>
              <w:t xml:space="preserve">” umożliwiających odpływ wód opadowych z drogi, </w:t>
            </w:r>
            <w:r>
              <w:rPr>
                <w:rFonts w:ascii="Tahoma" w:hAnsi="Tahoma" w:cs="Tahoma"/>
                <w:sz w:val="20"/>
                <w:szCs w:val="20"/>
              </w:rPr>
              <w:t xml:space="preserve">zapewnienie odpowiedniej wilgotności </w:t>
            </w:r>
            <w:r w:rsidR="009008AB">
              <w:rPr>
                <w:rFonts w:ascii="Tahoma" w:hAnsi="Tahoma" w:cs="Tahoma"/>
                <w:sz w:val="20"/>
                <w:szCs w:val="20"/>
              </w:rPr>
              <w:t xml:space="preserve">(polewanie wodą) </w:t>
            </w:r>
            <w:r w:rsidRPr="005071BD">
              <w:rPr>
                <w:rFonts w:ascii="Tahoma" w:hAnsi="Tahoma" w:cs="Tahoma"/>
                <w:sz w:val="20"/>
                <w:szCs w:val="20"/>
              </w:rPr>
              <w:t>remontowanego odcinka drogi w celu właściwego zagęszczenia podłoża (dot. profilowania dróg podczas utrzymujących wysokich temperatur</w:t>
            </w:r>
            <w:r>
              <w:rPr>
                <w:rFonts w:ascii="Tahoma" w:hAnsi="Tahoma" w:cs="Tahoma"/>
                <w:sz w:val="20"/>
                <w:szCs w:val="20"/>
              </w:rPr>
              <w:t xml:space="preserve">) do …….. dni od daty otrzymania pisemnego zlecenia. </w:t>
            </w:r>
          </w:p>
        </w:tc>
      </w:tr>
    </w:tbl>
    <w:p w:rsidR="009008AB" w:rsidRDefault="009008AB" w:rsidP="009008AB">
      <w:pPr>
        <w:widowControl w:val="0"/>
        <w:autoSpaceDE w:val="0"/>
        <w:autoSpaceDN w:val="0"/>
        <w:adjustRightInd w:val="0"/>
        <w:spacing w:after="0" w:line="240" w:lineRule="auto"/>
        <w:ind w:left="360"/>
        <w:rPr>
          <w:rFonts w:ascii="Tahoma" w:hAnsi="Tahoma" w:cs="Tahoma"/>
          <w:sz w:val="20"/>
          <w:szCs w:val="20"/>
        </w:rPr>
      </w:pPr>
    </w:p>
    <w:p w:rsidR="00652161" w:rsidRPr="00652161" w:rsidRDefault="00652161" w:rsidP="007A6608">
      <w:pPr>
        <w:widowControl w:val="0"/>
        <w:numPr>
          <w:ilvl w:val="0"/>
          <w:numId w:val="64"/>
        </w:numPr>
        <w:autoSpaceDE w:val="0"/>
        <w:autoSpaceDN w:val="0"/>
        <w:adjustRightInd w:val="0"/>
        <w:spacing w:after="0" w:line="240" w:lineRule="auto"/>
        <w:rPr>
          <w:rFonts w:ascii="Tahoma" w:hAnsi="Tahoma" w:cs="Tahoma"/>
          <w:sz w:val="20"/>
          <w:szCs w:val="20"/>
        </w:rPr>
      </w:pPr>
      <w:r w:rsidRPr="00652161">
        <w:rPr>
          <w:rFonts w:ascii="Tahoma" w:hAnsi="Tahoma" w:cs="Tahoma"/>
          <w:sz w:val="20"/>
          <w:szCs w:val="20"/>
        </w:rPr>
        <w:t>Terminy wykonania robót objętych niniejszą umową ulegną zmianie w przypadku:</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Przerw w realizacji robót, powstałych z przyczyn zależnych od Zamawiającego o okres spowodowanej przerwy.</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 xml:space="preserve">Przerw w realizacji zamówienia z przyczyn niezależnych od Wykonawcy tj. trudnych warunków atmosferycznych (opadów deszczu itp.) uniemożliwiających realizację zamówienia zgodnie </w:t>
      </w:r>
      <w:r w:rsidRPr="00652161">
        <w:rPr>
          <w:rFonts w:ascii="Tahoma" w:hAnsi="Tahoma" w:cs="Tahoma"/>
          <w:sz w:val="20"/>
          <w:szCs w:val="20"/>
        </w:rPr>
        <w:br/>
        <w:t>z technologią wykonania robót będących przedmiotem zamówienia. W takim przypadku Wykonawca obowiązany jest powiadomić Zamawiającego o zaistniałej sytuacji i ustalić nowy termin realizacji zamówienia.</w:t>
      </w:r>
    </w:p>
    <w:p w:rsidR="00652161" w:rsidRPr="00652161" w:rsidRDefault="00652161" w:rsidP="007A6608">
      <w:pPr>
        <w:widowControl w:val="0"/>
        <w:numPr>
          <w:ilvl w:val="1"/>
          <w:numId w:val="64"/>
        </w:numPr>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Zlecenia robót koniecznych, jeżeli terminy ich zlecenia, rodzaj lub zakres, uniemożliwiają dotrzymanie pierwotnego terminu umownego – o okres uzgodniony pomiędzy stronami.</w:t>
      </w:r>
    </w:p>
    <w:p w:rsidR="00652161" w:rsidRPr="00652161" w:rsidRDefault="00652161" w:rsidP="007A6608">
      <w:pPr>
        <w:numPr>
          <w:ilvl w:val="0"/>
          <w:numId w:val="64"/>
        </w:numPr>
        <w:spacing w:after="0" w:line="240" w:lineRule="auto"/>
        <w:jc w:val="both"/>
        <w:rPr>
          <w:rFonts w:ascii="Tahoma" w:hAnsi="Tahoma" w:cs="Tahoma"/>
          <w:snapToGrid w:val="0"/>
          <w:sz w:val="20"/>
          <w:szCs w:val="20"/>
        </w:rPr>
      </w:pPr>
      <w:r w:rsidRPr="00652161">
        <w:rPr>
          <w:rFonts w:ascii="Tahoma" w:hAnsi="Tahoma" w:cs="Tahoma"/>
          <w:sz w:val="20"/>
          <w:szCs w:val="20"/>
        </w:rPr>
        <w:t>Wykonawca zwolniony będzie z dotrzymania umownego terminu robót w przypadku niedotrzymania przez Zamawiającego warunków umowy.</w:t>
      </w:r>
    </w:p>
    <w:p w:rsidR="00652161" w:rsidRPr="00652161" w:rsidRDefault="00652161" w:rsidP="007A6608">
      <w:pPr>
        <w:numPr>
          <w:ilvl w:val="0"/>
          <w:numId w:val="64"/>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Zaistnienie przeszkód w wykonaniu robót powinno być potwierdzone przez przedstawiciela Zamawiającego. Ustalenie nowego terminu wykonania robót wymaga stosownego uzgodnienia pomiędzy Stronami.</w:t>
      </w:r>
    </w:p>
    <w:p w:rsidR="00652161" w:rsidRPr="00652161" w:rsidRDefault="00652161" w:rsidP="00652161">
      <w:pPr>
        <w:spacing w:after="0" w:line="240" w:lineRule="auto"/>
        <w:jc w:val="both"/>
        <w:rPr>
          <w:rFonts w:ascii="Tahoma" w:hAnsi="Tahoma" w:cs="Tahoma"/>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5</w:t>
      </w:r>
    </w:p>
    <w:p w:rsid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Wysokość wynagrodzenia ryczałtowego na podstawie złożonej oferty Wykonawcy, która stanowi załącznik nr 1 do umowy wynosi:</w:t>
      </w:r>
      <w:r w:rsidR="00DE6980">
        <w:rPr>
          <w:rFonts w:ascii="Tahoma" w:hAnsi="Tahoma" w:cs="Tahoma"/>
          <w:snapToGrid w:val="0"/>
          <w:sz w:val="20"/>
          <w:szCs w:val="20"/>
        </w:rPr>
        <w:t xml:space="preserve"> (</w:t>
      </w:r>
      <w:r w:rsidR="00DE6980">
        <w:rPr>
          <w:rFonts w:ascii="Tahoma" w:hAnsi="Tahoma" w:cs="Tahoma"/>
          <w:i/>
          <w:snapToGrid w:val="0"/>
          <w:sz w:val="20"/>
          <w:szCs w:val="20"/>
        </w:rPr>
        <w:t>zgodnie z wynikami przetargu)</w:t>
      </w:r>
    </w:p>
    <w:p w:rsidR="00A95122" w:rsidRPr="00652161" w:rsidRDefault="00A95122" w:rsidP="00A95122">
      <w:pPr>
        <w:widowControl w:val="0"/>
        <w:spacing w:after="0" w:line="240" w:lineRule="auto"/>
        <w:ind w:left="360"/>
        <w:jc w:val="both"/>
        <w:rPr>
          <w:rFonts w:ascii="Tahoma" w:hAnsi="Tahoma" w:cs="Tahoma"/>
          <w:snapToGrid w:val="0"/>
          <w:sz w:val="20"/>
          <w:szCs w:val="20"/>
        </w:rPr>
      </w:pPr>
    </w:p>
    <w:p w:rsidR="00652161" w:rsidRPr="00652161" w:rsidRDefault="00F838F2" w:rsidP="00652161">
      <w:pPr>
        <w:spacing w:after="0" w:line="240" w:lineRule="auto"/>
        <w:outlineLvl w:val="0"/>
        <w:rPr>
          <w:rFonts w:ascii="Tahoma" w:hAnsi="Tahoma" w:cs="Tahoma"/>
          <w:sz w:val="20"/>
          <w:szCs w:val="20"/>
        </w:rPr>
      </w:pPr>
      <w:r>
        <w:rPr>
          <w:rFonts w:ascii="Tahoma" w:hAnsi="Tahoma" w:cs="Tahoma"/>
          <w:sz w:val="20"/>
          <w:szCs w:val="20"/>
        </w:rPr>
        <w:t>S</w:t>
      </w:r>
      <w:r w:rsidR="00652161" w:rsidRPr="00652161">
        <w:rPr>
          <w:rFonts w:ascii="Tahoma" w:hAnsi="Tahoma" w:cs="Tahoma"/>
          <w:sz w:val="20"/>
          <w:szCs w:val="20"/>
        </w:rPr>
        <w:t>łownie brutto: ...............................................................................................................</w:t>
      </w:r>
    </w:p>
    <w:p w:rsidR="00652161" w:rsidRPr="00652161" w:rsidRDefault="00652161" w:rsidP="00652161">
      <w:pPr>
        <w:spacing w:after="0" w:line="240" w:lineRule="auto"/>
        <w:outlineLvl w:val="0"/>
        <w:rPr>
          <w:rFonts w:ascii="Tahoma" w:hAnsi="Tahoma" w:cs="Tahoma"/>
          <w:sz w:val="20"/>
          <w:szCs w:val="20"/>
        </w:rPr>
      </w:pPr>
      <w:r w:rsidRPr="00652161">
        <w:rPr>
          <w:rFonts w:ascii="Tahoma" w:hAnsi="Tahoma" w:cs="Tahoma"/>
          <w:sz w:val="20"/>
          <w:szCs w:val="20"/>
        </w:rPr>
        <w:t>............................................................................................................................................................zł</w:t>
      </w:r>
    </w:p>
    <w:p w:rsidR="00652161" w:rsidRDefault="00652161" w:rsidP="00652161">
      <w:pPr>
        <w:spacing w:after="0" w:line="240" w:lineRule="auto"/>
        <w:outlineLvl w:val="0"/>
        <w:rPr>
          <w:rFonts w:ascii="Tahoma" w:hAnsi="Tahoma" w:cs="Tahoma"/>
          <w:sz w:val="20"/>
          <w:szCs w:val="20"/>
        </w:rPr>
      </w:pPr>
    </w:p>
    <w:p w:rsidR="009008AB" w:rsidRPr="00652161" w:rsidRDefault="009008AB" w:rsidP="00652161">
      <w:pPr>
        <w:spacing w:after="0" w:line="240" w:lineRule="auto"/>
        <w:outlineLvl w:val="0"/>
        <w:rPr>
          <w:rFonts w:ascii="Tahoma" w:hAnsi="Tahoma" w:cs="Tahoma"/>
          <w:sz w:val="20"/>
          <w:szCs w:val="20"/>
        </w:rPr>
      </w:pP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lastRenderedPageBreak/>
        <w:t xml:space="preserve">Wynagrodzenie ustala się jako iloczyn ceny jednostkowej określonej w § 5 pkt. 1, a faktycznie wykonanym i odebranym protokolarnie zakresem robót </w:t>
      </w:r>
      <w:r w:rsidR="00E73B16">
        <w:rPr>
          <w:rFonts w:ascii="Tahoma" w:hAnsi="Tahoma" w:cs="Tahoma"/>
          <w:snapToGrid w:val="0"/>
          <w:sz w:val="20"/>
          <w:szCs w:val="20"/>
        </w:rPr>
        <w:t>w poszczególnych pozycjach z § 2</w:t>
      </w:r>
      <w:r w:rsidRPr="00652161">
        <w:rPr>
          <w:rFonts w:ascii="Tahoma" w:hAnsi="Tahoma" w:cs="Tahoma"/>
          <w:snapToGrid w:val="0"/>
          <w:sz w:val="20"/>
          <w:szCs w:val="20"/>
        </w:rPr>
        <w:t xml:space="preserve"> </w:t>
      </w:r>
      <w:r w:rsidR="00E73B16">
        <w:rPr>
          <w:rFonts w:ascii="Tahoma" w:hAnsi="Tahoma" w:cs="Tahoma"/>
          <w:snapToGrid w:val="0"/>
          <w:sz w:val="20"/>
          <w:szCs w:val="20"/>
        </w:rPr>
        <w:t>ust.</w:t>
      </w:r>
      <w:r w:rsidRPr="00652161">
        <w:rPr>
          <w:rFonts w:ascii="Tahoma" w:hAnsi="Tahoma" w:cs="Tahoma"/>
          <w:snapToGrid w:val="0"/>
          <w:sz w:val="20"/>
          <w:szCs w:val="20"/>
        </w:rPr>
        <w:t xml:space="preserve"> 1. </w:t>
      </w:r>
    </w:p>
    <w:p w:rsidR="00652161" w:rsidRPr="00652161" w:rsidRDefault="00652161" w:rsidP="00652161">
      <w:pPr>
        <w:widowControl w:val="0"/>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Wartość zobowiązania finansowego dla w/w zakresów </w:t>
      </w:r>
      <w:r w:rsidR="00DE6980">
        <w:rPr>
          <w:rFonts w:ascii="Tahoma" w:hAnsi="Tahoma" w:cs="Tahoma"/>
          <w:snapToGrid w:val="0"/>
          <w:sz w:val="20"/>
          <w:szCs w:val="20"/>
        </w:rPr>
        <w:t xml:space="preserve">nie może przekroczyć zaplanowanych na dany rok budżetowy środków finansowych </w:t>
      </w:r>
      <w:r w:rsidRPr="00652161">
        <w:rPr>
          <w:rFonts w:ascii="Tahoma" w:hAnsi="Tahoma" w:cs="Tahoma"/>
          <w:snapToGrid w:val="0"/>
          <w:sz w:val="20"/>
          <w:szCs w:val="20"/>
        </w:rPr>
        <w:t xml:space="preserve">w budżecie Gminy Twardogóra w Planie remontów pod pozycją „Remont dróg gruntowych”. </w:t>
      </w:r>
    </w:p>
    <w:p w:rsidR="00652161" w:rsidRPr="009008AB" w:rsidRDefault="00652161" w:rsidP="009008AB">
      <w:pPr>
        <w:widowControl w:val="0"/>
        <w:numPr>
          <w:ilvl w:val="1"/>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Podstawą do określenia wielkości zrealizowanego zamówienia będzie dokonanie przez Wykonawcę w obecności przedstawiciela Zamawiającego następujących czynności:</w:t>
      </w:r>
      <w:r w:rsidR="009008AB">
        <w:rPr>
          <w:rFonts w:ascii="Tahoma" w:hAnsi="Tahoma" w:cs="Tahoma"/>
          <w:snapToGrid w:val="0"/>
          <w:sz w:val="20"/>
          <w:szCs w:val="20"/>
        </w:rPr>
        <w:t xml:space="preserve"> </w:t>
      </w:r>
      <w:r w:rsidRPr="009008AB">
        <w:rPr>
          <w:rFonts w:ascii="Tahoma" w:hAnsi="Tahoma" w:cs="Tahoma"/>
          <w:snapToGrid w:val="0"/>
          <w:sz w:val="20"/>
          <w:szCs w:val="20"/>
        </w:rPr>
        <w:t xml:space="preserve">Obmiaru powykonawczego mierzonego w </w:t>
      </w:r>
      <w:r w:rsidR="009008AB">
        <w:rPr>
          <w:rFonts w:ascii="Tahoma" w:hAnsi="Tahoma" w:cs="Tahoma"/>
          <w:sz w:val="20"/>
          <w:szCs w:val="20"/>
        </w:rPr>
        <w:t>m².</w:t>
      </w:r>
      <w:r w:rsidRPr="009008AB">
        <w:rPr>
          <w:rFonts w:ascii="Tahoma" w:hAnsi="Tahoma" w:cs="Tahoma"/>
          <w:sz w:val="20"/>
          <w:szCs w:val="20"/>
        </w:rPr>
        <w:t xml:space="preserve"> </w:t>
      </w:r>
    </w:p>
    <w:p w:rsidR="00652161" w:rsidRPr="00652161" w:rsidRDefault="00652161" w:rsidP="009008AB">
      <w:pPr>
        <w:widowControl w:val="0"/>
        <w:spacing w:after="0" w:line="240" w:lineRule="auto"/>
        <w:ind w:left="720"/>
        <w:jc w:val="both"/>
        <w:rPr>
          <w:rFonts w:ascii="Tahoma" w:hAnsi="Tahoma" w:cs="Tahoma"/>
          <w:snapToGrid w:val="0"/>
          <w:sz w:val="20"/>
          <w:szCs w:val="20"/>
        </w:rPr>
      </w:pP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Strony ustalają następujące zasady rozliczeń za wykonanie przedmiotu umowy: </w:t>
      </w:r>
    </w:p>
    <w:p w:rsidR="00652161" w:rsidRPr="00652161" w:rsidRDefault="00652161" w:rsidP="007A6608">
      <w:pPr>
        <w:widowControl w:val="0"/>
        <w:numPr>
          <w:ilvl w:val="1"/>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 xml:space="preserve">Rozliczenie każdego pisemnego zlecenia po zakończeniu robót. </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napToGrid w:val="0"/>
          <w:sz w:val="20"/>
          <w:szCs w:val="20"/>
        </w:rPr>
        <w:t>Płatności za wykonane roboty będą realizowane przez Zamawiającego w terminie 21 dni od dnia dostarczenia przez Wykonawcę prawidłowo wystawionej faktury, przelewem na rachunek bankowy Wykonawcy.</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z w:val="20"/>
          <w:szCs w:val="20"/>
        </w:rPr>
        <w:t>Podstawę do wystawienia faktury za wykonany zakres robót stanowić będzie protokół odbioru robót podpisany przez Strony.</w:t>
      </w:r>
    </w:p>
    <w:p w:rsidR="00652161" w:rsidRPr="00652161" w:rsidRDefault="00652161" w:rsidP="007A6608">
      <w:pPr>
        <w:widowControl w:val="0"/>
        <w:numPr>
          <w:ilvl w:val="0"/>
          <w:numId w:val="61"/>
        </w:numPr>
        <w:spacing w:after="0" w:line="240" w:lineRule="auto"/>
        <w:jc w:val="both"/>
        <w:rPr>
          <w:rFonts w:ascii="Tahoma" w:hAnsi="Tahoma" w:cs="Tahoma"/>
          <w:snapToGrid w:val="0"/>
          <w:sz w:val="20"/>
          <w:szCs w:val="20"/>
        </w:rPr>
      </w:pPr>
      <w:r w:rsidRPr="00652161">
        <w:rPr>
          <w:rFonts w:ascii="Tahoma" w:hAnsi="Tahoma" w:cs="Tahoma"/>
          <w:sz w:val="20"/>
          <w:szCs w:val="20"/>
        </w:rPr>
        <w:t>W</w:t>
      </w:r>
      <w:r w:rsidR="00DE6980">
        <w:rPr>
          <w:rFonts w:ascii="Tahoma" w:hAnsi="Tahoma" w:cs="Tahoma"/>
          <w:sz w:val="20"/>
          <w:szCs w:val="20"/>
        </w:rPr>
        <w:t>ykonawca udziela Zamawiającemu …………</w:t>
      </w:r>
      <w:r w:rsidRPr="00652161">
        <w:rPr>
          <w:rFonts w:ascii="Tahoma" w:hAnsi="Tahoma" w:cs="Tahoma"/>
          <w:sz w:val="20"/>
          <w:szCs w:val="20"/>
        </w:rPr>
        <w:t xml:space="preserve"> miesięcy gwarancji na roboty objęte niniejszą umową. Bieg terminu gwarancji rozpoczyna się od daty spisania protokołu odbioru robót. </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6</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Datę odbioru prac wykonanych na podstawie niniejszej umowy strony ustalają na 7 dni od daty zgłoszenia gotowości do odbioru. </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Odbiór prac zostanie poprzedzony sprawdzeniem przez Zamawiającego zgodności wykonanego przedmiotu umowy z wymaganiami Zamawiającego, o których mowa w § 2 umowy. W przypadku, gdy nie odpowiadają one w pełni wymaganiom określonym w niniejszej umowie, Zamawiający przekaże Wykonawcy uwagi i zalecenia dotyczące przedstawionych do akceptacji prac.</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Wykonawca w terminie 5 dni od dnia przekazania uwag i zaleceń uwzględni je w wykonanych pracach będących przedmiotem niniejszej umowy oraz zgłosi Zamawiającemu gotowość do ponownego odbioru.</w:t>
      </w:r>
    </w:p>
    <w:p w:rsidR="00652161" w:rsidRPr="00652161" w:rsidRDefault="00652161" w:rsidP="007A6608">
      <w:pPr>
        <w:widowControl w:val="0"/>
        <w:numPr>
          <w:ilvl w:val="0"/>
          <w:numId w:val="66"/>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 xml:space="preserve">Z odbioru przedmiotu umowy zostanie sporządzony protokół odbioru podpisany przez </w:t>
      </w:r>
      <w:r w:rsidRPr="00652161">
        <w:rPr>
          <w:rFonts w:ascii="Tahoma" w:hAnsi="Tahoma" w:cs="Tahoma"/>
          <w:sz w:val="20"/>
          <w:szCs w:val="20"/>
        </w:rPr>
        <w:t>Strony</w:t>
      </w:r>
      <w:r w:rsidRPr="00652161">
        <w:rPr>
          <w:rFonts w:ascii="Tahoma" w:hAnsi="Tahoma" w:cs="Tahoma"/>
          <w:snapToGrid w:val="0"/>
          <w:sz w:val="20"/>
          <w:szCs w:val="20"/>
        </w:rPr>
        <w:t>.</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7</w:t>
      </w:r>
    </w:p>
    <w:p w:rsidR="00652161" w:rsidRPr="00652161" w:rsidRDefault="00652161" w:rsidP="007A6608">
      <w:pPr>
        <w:widowControl w:val="0"/>
        <w:numPr>
          <w:ilvl w:val="0"/>
          <w:numId w:val="68"/>
        </w:numPr>
        <w:tabs>
          <w:tab w:val="clear" w:pos="1440"/>
        </w:tabs>
        <w:spacing w:after="0" w:line="240" w:lineRule="auto"/>
        <w:ind w:left="360"/>
        <w:rPr>
          <w:rFonts w:ascii="Tahoma" w:hAnsi="Tahoma" w:cs="Tahoma"/>
          <w:snapToGrid w:val="0"/>
          <w:sz w:val="20"/>
          <w:szCs w:val="20"/>
        </w:rPr>
      </w:pPr>
      <w:r w:rsidRPr="00652161">
        <w:rPr>
          <w:rFonts w:ascii="Tahoma" w:hAnsi="Tahoma" w:cs="Tahoma"/>
          <w:snapToGrid w:val="0"/>
          <w:sz w:val="20"/>
          <w:szCs w:val="20"/>
        </w:rPr>
        <w:t>Osobą uprawnioną do reprezentowania Wykonawcy w trakcie realizacji umowy będzie: .............................................</w:t>
      </w:r>
      <w:proofErr w:type="spellStart"/>
      <w:r w:rsidRPr="00652161">
        <w:rPr>
          <w:rFonts w:ascii="Tahoma" w:hAnsi="Tahoma" w:cs="Tahoma"/>
          <w:snapToGrid w:val="0"/>
          <w:sz w:val="20"/>
          <w:szCs w:val="20"/>
        </w:rPr>
        <w:t>tel</w:t>
      </w:r>
      <w:proofErr w:type="spellEnd"/>
      <w:r w:rsidRPr="00652161">
        <w:rPr>
          <w:rFonts w:ascii="Tahoma" w:hAnsi="Tahoma" w:cs="Tahoma"/>
          <w:snapToGrid w:val="0"/>
          <w:sz w:val="20"/>
          <w:szCs w:val="20"/>
        </w:rPr>
        <w:t>:……………......</w:t>
      </w:r>
    </w:p>
    <w:p w:rsidR="00652161" w:rsidRPr="00652161" w:rsidRDefault="00652161" w:rsidP="007A6608">
      <w:pPr>
        <w:widowControl w:val="0"/>
        <w:numPr>
          <w:ilvl w:val="0"/>
          <w:numId w:val="68"/>
        </w:numPr>
        <w:tabs>
          <w:tab w:val="clear" w:pos="1440"/>
        </w:tabs>
        <w:spacing w:after="0" w:line="240" w:lineRule="auto"/>
        <w:ind w:left="360"/>
        <w:rPr>
          <w:rFonts w:ascii="Tahoma" w:hAnsi="Tahoma" w:cs="Tahoma"/>
          <w:snapToGrid w:val="0"/>
          <w:sz w:val="20"/>
          <w:szCs w:val="20"/>
        </w:rPr>
      </w:pPr>
      <w:r w:rsidRPr="00652161">
        <w:rPr>
          <w:rFonts w:ascii="Tahoma" w:hAnsi="Tahoma" w:cs="Tahoma"/>
          <w:snapToGrid w:val="0"/>
          <w:sz w:val="20"/>
          <w:szCs w:val="20"/>
        </w:rPr>
        <w:t xml:space="preserve">Osobą uprawnioną do reprezentowania Zamawiającego w trakcie realizacji umowy będzie: </w:t>
      </w:r>
    </w:p>
    <w:p w:rsidR="00652161" w:rsidRPr="00652161" w:rsidRDefault="00652161" w:rsidP="00652161">
      <w:pPr>
        <w:widowControl w:val="0"/>
        <w:spacing w:after="0" w:line="240" w:lineRule="auto"/>
        <w:ind w:firstLine="360"/>
        <w:rPr>
          <w:rFonts w:ascii="Tahoma" w:hAnsi="Tahoma" w:cs="Tahoma"/>
          <w:snapToGrid w:val="0"/>
          <w:sz w:val="20"/>
          <w:szCs w:val="20"/>
        </w:rPr>
      </w:pPr>
      <w:r w:rsidRPr="00652161">
        <w:rPr>
          <w:rFonts w:ascii="Tahoma" w:hAnsi="Tahoma" w:cs="Tahoma"/>
          <w:snapToGrid w:val="0"/>
          <w:sz w:val="20"/>
          <w:szCs w:val="20"/>
        </w:rPr>
        <w:t>.............................................</w:t>
      </w:r>
      <w:proofErr w:type="spellStart"/>
      <w:r w:rsidRPr="00652161">
        <w:rPr>
          <w:rFonts w:ascii="Tahoma" w:hAnsi="Tahoma" w:cs="Tahoma"/>
          <w:snapToGrid w:val="0"/>
          <w:sz w:val="20"/>
          <w:szCs w:val="20"/>
        </w:rPr>
        <w:t>tel</w:t>
      </w:r>
      <w:proofErr w:type="spellEnd"/>
      <w:r w:rsidRPr="00652161">
        <w:rPr>
          <w:rFonts w:ascii="Tahoma" w:hAnsi="Tahoma" w:cs="Tahoma"/>
          <w:snapToGrid w:val="0"/>
          <w:sz w:val="20"/>
          <w:szCs w:val="20"/>
        </w:rPr>
        <w:t>:……………......</w:t>
      </w:r>
    </w:p>
    <w:p w:rsidR="00652161" w:rsidRPr="00652161" w:rsidRDefault="00652161" w:rsidP="00652161">
      <w:pPr>
        <w:widowControl w:val="0"/>
        <w:spacing w:after="0" w:line="240" w:lineRule="auto"/>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8</w:t>
      </w:r>
    </w:p>
    <w:p w:rsidR="00652161" w:rsidRPr="00652161" w:rsidRDefault="00652161" w:rsidP="007A6608">
      <w:pPr>
        <w:widowControl w:val="0"/>
        <w:numPr>
          <w:ilvl w:val="0"/>
          <w:numId w:val="69"/>
        </w:numPr>
        <w:tabs>
          <w:tab w:val="clear" w:pos="720"/>
        </w:tabs>
        <w:spacing w:after="0" w:line="240" w:lineRule="auto"/>
        <w:ind w:left="360"/>
        <w:jc w:val="both"/>
        <w:rPr>
          <w:rFonts w:ascii="Tahoma" w:hAnsi="Tahoma" w:cs="Tahoma"/>
          <w:snapToGrid w:val="0"/>
          <w:sz w:val="20"/>
          <w:szCs w:val="20"/>
        </w:rPr>
      </w:pPr>
      <w:r w:rsidRPr="00652161">
        <w:rPr>
          <w:rFonts w:ascii="Tahoma" w:hAnsi="Tahoma" w:cs="Tahoma"/>
          <w:snapToGrid w:val="0"/>
          <w:sz w:val="20"/>
          <w:szCs w:val="20"/>
        </w:rPr>
        <w:t>Wykonawca zapłaci Zamawiającemu karę umowną:</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1.1 </w:t>
      </w:r>
      <w:r w:rsidR="00652161" w:rsidRPr="00652161">
        <w:rPr>
          <w:rFonts w:ascii="Tahoma" w:hAnsi="Tahoma" w:cs="Tahoma"/>
          <w:b w:val="0"/>
          <w:snapToGrid w:val="0"/>
          <w:sz w:val="20"/>
          <w:szCs w:val="20"/>
        </w:rPr>
        <w:t>za odstąpienie od umowy przez Zamawiającego z przyczyn za które ponosi odpowiedzialność Wykonawca w wysokości 2000 zł wartości przedmiotu umowy</w:t>
      </w:r>
      <w:r w:rsidR="005B4401">
        <w:rPr>
          <w:rFonts w:ascii="Tahoma" w:hAnsi="Tahoma" w:cs="Tahoma"/>
          <w:b w:val="0"/>
          <w:snapToGrid w:val="0"/>
          <w:sz w:val="20"/>
          <w:szCs w:val="20"/>
        </w:rPr>
        <w:t xml:space="preserve"> brutto</w:t>
      </w:r>
      <w:r w:rsidR="00652161" w:rsidRPr="00652161">
        <w:rPr>
          <w:rFonts w:ascii="Tahoma" w:hAnsi="Tahoma" w:cs="Tahoma"/>
          <w:b w:val="0"/>
          <w:snapToGrid w:val="0"/>
          <w:sz w:val="20"/>
          <w:szCs w:val="20"/>
        </w:rPr>
        <w:t>.</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1.2 </w:t>
      </w:r>
      <w:r w:rsidR="00652161" w:rsidRPr="00652161">
        <w:rPr>
          <w:rFonts w:ascii="Tahoma" w:hAnsi="Tahoma" w:cs="Tahoma"/>
          <w:b w:val="0"/>
          <w:snapToGrid w:val="0"/>
          <w:sz w:val="20"/>
          <w:szCs w:val="20"/>
        </w:rPr>
        <w:t>za odstąpienie od umowy z przyczyn leżących po stronie Wykonawcy - 2000 zł wartości przedmiotu umowy.</w:t>
      </w:r>
    </w:p>
    <w:p w:rsidR="00652161" w:rsidRP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1.3 </w:t>
      </w:r>
      <w:r w:rsidR="00652161" w:rsidRPr="00652161">
        <w:rPr>
          <w:rFonts w:ascii="Tahoma" w:hAnsi="Tahoma" w:cs="Tahoma"/>
          <w:b w:val="0"/>
          <w:snapToGrid w:val="0"/>
          <w:sz w:val="20"/>
          <w:szCs w:val="20"/>
        </w:rPr>
        <w:t xml:space="preserve">za </w:t>
      </w:r>
      <w:r w:rsidR="005B4401">
        <w:rPr>
          <w:rFonts w:ascii="Tahoma" w:hAnsi="Tahoma" w:cs="Tahoma"/>
          <w:b w:val="0"/>
          <w:snapToGrid w:val="0"/>
          <w:sz w:val="20"/>
          <w:szCs w:val="20"/>
        </w:rPr>
        <w:t xml:space="preserve">zwłokę </w:t>
      </w:r>
      <w:r w:rsidR="00652161" w:rsidRPr="00652161">
        <w:rPr>
          <w:rFonts w:ascii="Tahoma" w:hAnsi="Tahoma" w:cs="Tahoma"/>
          <w:b w:val="0"/>
          <w:snapToGrid w:val="0"/>
          <w:sz w:val="20"/>
          <w:szCs w:val="20"/>
        </w:rPr>
        <w:t xml:space="preserve">w wykonaniu </w:t>
      </w:r>
      <w:r w:rsidR="00D92EFD">
        <w:rPr>
          <w:rFonts w:ascii="Tahoma" w:hAnsi="Tahoma" w:cs="Tahoma"/>
          <w:b w:val="0"/>
          <w:snapToGrid w:val="0"/>
          <w:sz w:val="20"/>
          <w:szCs w:val="20"/>
        </w:rPr>
        <w:t xml:space="preserve">przedmiotu umowy w wysokości 1 </w:t>
      </w:r>
      <w:r w:rsidR="00652161" w:rsidRPr="00652161">
        <w:rPr>
          <w:rFonts w:ascii="Tahoma" w:hAnsi="Tahoma" w:cs="Tahoma"/>
          <w:b w:val="0"/>
          <w:snapToGrid w:val="0"/>
          <w:sz w:val="20"/>
          <w:szCs w:val="20"/>
        </w:rPr>
        <w:t>% wynagrodzenia za przedmiot umowy tj. wartości danego zlecenia rzeczowego za każdy dzień opóźnienia.</w:t>
      </w:r>
    </w:p>
    <w:p w:rsidR="00652161" w:rsidRPr="00652161" w:rsidRDefault="00E73B16" w:rsidP="00E73B16">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1.4 </w:t>
      </w:r>
      <w:r w:rsidR="00652161" w:rsidRPr="00652161">
        <w:rPr>
          <w:rFonts w:ascii="Tahoma" w:hAnsi="Tahoma" w:cs="Tahoma"/>
          <w:b w:val="0"/>
          <w:snapToGrid w:val="0"/>
          <w:sz w:val="20"/>
          <w:szCs w:val="20"/>
        </w:rPr>
        <w:t xml:space="preserve">za </w:t>
      </w:r>
      <w:r w:rsidR="005B4401">
        <w:rPr>
          <w:rFonts w:ascii="Tahoma" w:hAnsi="Tahoma" w:cs="Tahoma"/>
          <w:b w:val="0"/>
          <w:snapToGrid w:val="0"/>
          <w:sz w:val="20"/>
          <w:szCs w:val="20"/>
        </w:rPr>
        <w:t xml:space="preserve">zwłokę </w:t>
      </w:r>
      <w:r w:rsidR="00652161" w:rsidRPr="00652161">
        <w:rPr>
          <w:rFonts w:ascii="Tahoma" w:hAnsi="Tahoma" w:cs="Tahoma"/>
          <w:b w:val="0"/>
          <w:snapToGrid w:val="0"/>
          <w:sz w:val="20"/>
          <w:szCs w:val="20"/>
        </w:rPr>
        <w:t>w usunięciu wad stwierdzony</w:t>
      </w:r>
      <w:r w:rsidR="00D92EFD">
        <w:rPr>
          <w:rFonts w:ascii="Tahoma" w:hAnsi="Tahoma" w:cs="Tahoma"/>
          <w:b w:val="0"/>
          <w:snapToGrid w:val="0"/>
          <w:sz w:val="20"/>
          <w:szCs w:val="20"/>
        </w:rPr>
        <w:t xml:space="preserve">ch przy odbiorze w wysokości 1 </w:t>
      </w:r>
      <w:r w:rsidR="00652161" w:rsidRPr="00652161">
        <w:rPr>
          <w:rFonts w:ascii="Tahoma" w:hAnsi="Tahoma" w:cs="Tahoma"/>
          <w:b w:val="0"/>
          <w:snapToGrid w:val="0"/>
          <w:sz w:val="20"/>
          <w:szCs w:val="20"/>
        </w:rPr>
        <w:t>% wynagrodzenia za przedmiot umowy tj. wartości danego zlecenia rzeczowego za każdy dzień opóźnienia liczony od dni</w:t>
      </w:r>
      <w:r w:rsidR="00D92EFD">
        <w:rPr>
          <w:rFonts w:ascii="Tahoma" w:hAnsi="Tahoma" w:cs="Tahoma"/>
          <w:b w:val="0"/>
          <w:snapToGrid w:val="0"/>
          <w:sz w:val="20"/>
          <w:szCs w:val="20"/>
        </w:rPr>
        <w:t>a wyznaczonego na usunięcie wad</w:t>
      </w:r>
      <w:r>
        <w:rPr>
          <w:rFonts w:ascii="Tahoma" w:hAnsi="Tahoma" w:cs="Tahoma"/>
          <w:b w:val="0"/>
          <w:snapToGrid w:val="0"/>
          <w:sz w:val="20"/>
          <w:szCs w:val="20"/>
        </w:rPr>
        <w:t xml:space="preserve"> w</w:t>
      </w:r>
      <w:r w:rsidR="00652161" w:rsidRPr="00652161">
        <w:rPr>
          <w:rFonts w:ascii="Tahoma" w:hAnsi="Tahoma" w:cs="Tahoma"/>
          <w:b w:val="0"/>
          <w:snapToGrid w:val="0"/>
          <w:sz w:val="20"/>
          <w:szCs w:val="20"/>
        </w:rPr>
        <w:t xml:space="preserve"> przypadku przekroczenia pierwszego terminu usunięcia wad strony ustalą termin ostateczny po upływie którego w przypadku nie usunięcia wad, Zamawiający usuwa wady, a kosztami obciąża Wykonawcę.</w:t>
      </w:r>
    </w:p>
    <w:p w:rsidR="00652161" w:rsidRDefault="00E73B16" w:rsidP="00652161">
      <w:pPr>
        <w:pStyle w:val="Nagwek6"/>
        <w:numPr>
          <w:ilvl w:val="5"/>
          <w:numId w:val="0"/>
        </w:numPr>
        <w:spacing w:before="0" w:after="0" w:line="240" w:lineRule="auto"/>
        <w:ind w:left="360" w:hanging="360"/>
        <w:jc w:val="both"/>
        <w:rPr>
          <w:rFonts w:ascii="Tahoma" w:hAnsi="Tahoma" w:cs="Tahoma"/>
          <w:b w:val="0"/>
          <w:snapToGrid w:val="0"/>
          <w:sz w:val="20"/>
          <w:szCs w:val="20"/>
        </w:rPr>
      </w:pPr>
      <w:r>
        <w:rPr>
          <w:rFonts w:ascii="Tahoma" w:hAnsi="Tahoma" w:cs="Tahoma"/>
          <w:b w:val="0"/>
          <w:snapToGrid w:val="0"/>
          <w:sz w:val="20"/>
          <w:szCs w:val="20"/>
        </w:rPr>
        <w:t xml:space="preserve">1.5 </w:t>
      </w:r>
      <w:r w:rsidR="00652161" w:rsidRPr="00652161">
        <w:rPr>
          <w:rFonts w:ascii="Tahoma" w:hAnsi="Tahoma" w:cs="Tahoma"/>
          <w:b w:val="0"/>
          <w:snapToGrid w:val="0"/>
          <w:sz w:val="20"/>
          <w:szCs w:val="20"/>
        </w:rPr>
        <w:t>z tytułu wystąpienia w prz</w:t>
      </w:r>
      <w:r w:rsidR="00D92EFD">
        <w:rPr>
          <w:rFonts w:ascii="Tahoma" w:hAnsi="Tahoma" w:cs="Tahoma"/>
          <w:b w:val="0"/>
          <w:snapToGrid w:val="0"/>
          <w:sz w:val="20"/>
          <w:szCs w:val="20"/>
        </w:rPr>
        <w:t>edmiocie umowy wad stałych 10</w:t>
      </w:r>
      <w:r w:rsidR="00652161" w:rsidRPr="00652161">
        <w:rPr>
          <w:rFonts w:ascii="Tahoma" w:hAnsi="Tahoma" w:cs="Tahoma"/>
          <w:b w:val="0"/>
          <w:snapToGrid w:val="0"/>
          <w:sz w:val="20"/>
          <w:szCs w:val="20"/>
        </w:rPr>
        <w:t>% wynagrodzenia za przedmiot umowy, tj. wartości danego zlecenia rzeczowego.</w:t>
      </w:r>
    </w:p>
    <w:p w:rsidR="00CE2A12" w:rsidRDefault="005B4401" w:rsidP="005B4401">
      <w:pPr>
        <w:spacing w:after="0" w:line="240" w:lineRule="auto"/>
      </w:pPr>
      <w:r>
        <w:t xml:space="preserve">2. </w:t>
      </w:r>
      <w:r w:rsidR="00E73B16">
        <w:t>P</w:t>
      </w:r>
      <w:r w:rsidR="00CE2A12">
        <w:t>onadto Zamawiający zastrzega sobie prawo do naliczania kar w wysokości:</w:t>
      </w:r>
    </w:p>
    <w:p w:rsidR="00CE2A12" w:rsidRDefault="00E73B16" w:rsidP="00CE2A12">
      <w:pPr>
        <w:widowControl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2.1 </w:t>
      </w:r>
      <w:r w:rsidR="00CE2A12" w:rsidRPr="007B1E74">
        <w:rPr>
          <w:rFonts w:ascii="Tahoma" w:eastAsia="Times New Roman" w:hAnsi="Tahoma" w:cs="Tahoma"/>
          <w:sz w:val="20"/>
          <w:szCs w:val="20"/>
          <w:lang w:eastAsia="pl-PL"/>
        </w:rPr>
        <w:t xml:space="preserve">10% minimalnego wynagrodzenia brutto za każdą osobę, która wykonuje czynności określone </w:t>
      </w:r>
      <w:r w:rsidR="00CE2A12" w:rsidRPr="00D92EFD">
        <w:rPr>
          <w:rFonts w:ascii="Tahoma" w:eastAsia="Times New Roman" w:hAnsi="Tahoma" w:cs="Tahoma"/>
          <w:sz w:val="20"/>
          <w:szCs w:val="20"/>
          <w:lang w:eastAsia="pl-PL"/>
        </w:rPr>
        <w:t xml:space="preserve">w </w:t>
      </w:r>
      <w:r w:rsidR="00CE2A12" w:rsidRPr="00D92EFD">
        <w:rPr>
          <w:rFonts w:ascii="Tahoma" w:hAnsi="Tahoma" w:cs="Tahoma"/>
          <w:snapToGrid w:val="0"/>
          <w:sz w:val="20"/>
          <w:szCs w:val="20"/>
        </w:rPr>
        <w:t>§ 4 pkt 2</w:t>
      </w:r>
      <w:r w:rsidR="00CE2A12" w:rsidRPr="00D92EFD">
        <w:rPr>
          <w:rFonts w:ascii="Tahoma" w:eastAsia="Times New Roman" w:hAnsi="Tahoma" w:cs="Tahoma"/>
          <w:sz w:val="20"/>
          <w:szCs w:val="20"/>
          <w:lang w:eastAsia="pl-PL"/>
        </w:rPr>
        <w:t>, a nie jest zatrudniona na podstawie umowy o pracę przez Wykonawcę lub Podwykonawcę</w:t>
      </w:r>
    </w:p>
    <w:p w:rsidR="00CE2A12" w:rsidRDefault="00E73B16" w:rsidP="00CE2A12">
      <w:p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lastRenderedPageBreak/>
        <w:t xml:space="preserve">2.2 </w:t>
      </w:r>
      <w:r w:rsidR="00CE2A12" w:rsidRPr="007B1E74">
        <w:rPr>
          <w:rFonts w:ascii="Tahoma" w:eastAsia="Times New Roman" w:hAnsi="Tahoma" w:cs="Tahoma"/>
          <w:sz w:val="20"/>
          <w:szCs w:val="20"/>
          <w:lang w:eastAsia="pl-PL"/>
        </w:rPr>
        <w:t xml:space="preserve">500,00 zł za każdy dzień opóźnienia w złożeniu oświadczenia, </w:t>
      </w:r>
      <w:r w:rsidR="00CE2A12" w:rsidRPr="00CE2A12">
        <w:rPr>
          <w:rFonts w:ascii="Tahoma" w:eastAsia="Times New Roman" w:hAnsi="Tahoma" w:cs="Tahoma"/>
          <w:sz w:val="20"/>
          <w:szCs w:val="20"/>
          <w:lang w:eastAsia="pl-PL"/>
        </w:rPr>
        <w:t xml:space="preserve">o zatrudnieniu na podstawie umowy o pracę osób wykonujących przy realizacji przedmiotowego zamówienia czynności wskazane przez Zamawiającego </w:t>
      </w:r>
      <w:r w:rsidR="00CE2A12">
        <w:rPr>
          <w:rFonts w:ascii="Tahoma" w:eastAsia="Times New Roman" w:hAnsi="Tahoma" w:cs="Tahoma"/>
          <w:sz w:val="20"/>
          <w:szCs w:val="20"/>
          <w:lang w:eastAsia="pl-PL"/>
        </w:rPr>
        <w:t>w SIWZ</w:t>
      </w:r>
    </w:p>
    <w:p w:rsidR="00CE2A12" w:rsidRPr="007B1E74" w:rsidRDefault="00E73B16" w:rsidP="00CE2A12">
      <w:pPr>
        <w:autoSpaceDE w:val="0"/>
        <w:autoSpaceDN w:val="0"/>
        <w:adjustRightInd w:val="0"/>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2.3 </w:t>
      </w:r>
      <w:r w:rsidR="00CE2A12" w:rsidRPr="007B1E74">
        <w:rPr>
          <w:rFonts w:ascii="Tahoma" w:eastAsia="Times New Roman" w:hAnsi="Tahoma" w:cs="Tahoma"/>
          <w:sz w:val="20"/>
          <w:szCs w:val="20"/>
          <w:lang w:eastAsia="pl-PL"/>
        </w:rPr>
        <w:t>500,00 zł za każdy dzień opóźnienia w przedstawieniu Zamawiającemu na żądanie dokumentów potwierdzających zatrudnienie przez Wykonawcę lub podwykonawców n</w:t>
      </w:r>
      <w:r w:rsidR="00CE2A12">
        <w:rPr>
          <w:rFonts w:ascii="Tahoma" w:eastAsia="Times New Roman" w:hAnsi="Tahoma" w:cs="Tahoma"/>
          <w:sz w:val="20"/>
          <w:szCs w:val="20"/>
          <w:lang w:eastAsia="pl-PL"/>
        </w:rPr>
        <w:t xml:space="preserve">a podstawie umowy o pracę osób, o których mowa w SIWZ. </w:t>
      </w:r>
    </w:p>
    <w:p w:rsidR="00652161" w:rsidRPr="005B4401" w:rsidRDefault="00652161" w:rsidP="005B4401">
      <w:pPr>
        <w:pStyle w:val="Akapitzlist"/>
        <w:widowControl w:val="0"/>
        <w:numPr>
          <w:ilvl w:val="0"/>
          <w:numId w:val="68"/>
        </w:numPr>
        <w:tabs>
          <w:tab w:val="clear" w:pos="1440"/>
        </w:tabs>
        <w:autoSpaceDE w:val="0"/>
        <w:autoSpaceDN w:val="0"/>
        <w:adjustRightInd w:val="0"/>
        <w:spacing w:line="240" w:lineRule="auto"/>
        <w:ind w:left="426" w:hanging="426"/>
        <w:jc w:val="both"/>
        <w:rPr>
          <w:rFonts w:ascii="Tahoma" w:hAnsi="Tahoma" w:cs="Tahoma"/>
          <w:sz w:val="20"/>
          <w:szCs w:val="20"/>
        </w:rPr>
      </w:pPr>
      <w:r w:rsidRPr="005B4401">
        <w:rPr>
          <w:rFonts w:ascii="Tahoma" w:hAnsi="Tahoma" w:cs="Tahoma"/>
          <w:sz w:val="20"/>
          <w:szCs w:val="20"/>
        </w:rPr>
        <w:t>Jeżeli wysokość zastrzeżonych kar umownych nie pokrywa poniesionej szkody, strony mogą dochodzić odszkodowania uzupełniającego na warunkach ogólnych.</w:t>
      </w:r>
    </w:p>
    <w:p w:rsidR="00652161" w:rsidRPr="005B4401" w:rsidRDefault="00652161" w:rsidP="005B4401">
      <w:pPr>
        <w:pStyle w:val="Akapitzlist"/>
        <w:widowControl w:val="0"/>
        <w:numPr>
          <w:ilvl w:val="0"/>
          <w:numId w:val="68"/>
        </w:numPr>
        <w:tabs>
          <w:tab w:val="clear" w:pos="1440"/>
        </w:tabs>
        <w:autoSpaceDE w:val="0"/>
        <w:autoSpaceDN w:val="0"/>
        <w:adjustRightInd w:val="0"/>
        <w:spacing w:line="240" w:lineRule="auto"/>
        <w:ind w:left="426" w:hanging="426"/>
        <w:jc w:val="both"/>
        <w:rPr>
          <w:rFonts w:ascii="Tahoma" w:hAnsi="Tahoma" w:cs="Tahoma"/>
          <w:sz w:val="20"/>
          <w:szCs w:val="20"/>
        </w:rPr>
      </w:pPr>
      <w:r w:rsidRPr="005B4401">
        <w:rPr>
          <w:rFonts w:ascii="Tahoma" w:hAnsi="Tahoma" w:cs="Tahoma"/>
          <w:sz w:val="20"/>
          <w:szCs w:val="20"/>
        </w:rPr>
        <w:t>Strony ustalają, że należne kary będą potrącone w pierwszej kolejności z faktur wystawionych przez Wykonawcę.</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9</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W sprawach nieuregulowanych niniejszą umową, stosuje się przepisy Ustawy PZP, Kodeksu cywilnego oraz w sprawach procesowych, przepisy Kodeksu postępowania cywilnego.</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p>
    <w:p w:rsidR="00652161" w:rsidRPr="00652161" w:rsidRDefault="00652161" w:rsidP="00652161">
      <w:pPr>
        <w:pStyle w:val="Tekstpodstawowy2"/>
        <w:widowControl w:val="0"/>
        <w:autoSpaceDE w:val="0"/>
        <w:autoSpaceDN w:val="0"/>
        <w:adjustRightInd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10</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Strony ustalają następujące postanowienia szczegółowe:</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W razie odstąpienia od umowy Wykonawca jest zobowiązany zabezpieczyć przerwane roboty na koszt strony, która spowodowała odstąpienie.</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11</w:t>
      </w:r>
    </w:p>
    <w:p w:rsidR="00652161" w:rsidRPr="00652161" w:rsidRDefault="00652161" w:rsidP="00652161">
      <w:pPr>
        <w:pStyle w:val="Tekstpodstawowy2"/>
        <w:widowControl w:val="0"/>
        <w:autoSpaceDE w:val="0"/>
        <w:autoSpaceDN w:val="0"/>
        <w:adjustRightInd w:val="0"/>
        <w:spacing w:after="0" w:line="240" w:lineRule="auto"/>
        <w:jc w:val="both"/>
        <w:rPr>
          <w:rFonts w:ascii="Tahoma" w:hAnsi="Tahoma" w:cs="Tahoma"/>
          <w:sz w:val="20"/>
          <w:szCs w:val="20"/>
        </w:rPr>
      </w:pPr>
      <w:r w:rsidRPr="00652161">
        <w:rPr>
          <w:rFonts w:ascii="Tahoma" w:hAnsi="Tahoma" w:cs="Tahoma"/>
          <w:sz w:val="20"/>
          <w:szCs w:val="20"/>
        </w:rPr>
        <w:t>Spory mogące wyniknąć ze stosunku objętego umową, będą rozstrzygane polubownie. W przypadku nie dojścia do porozumienia, spory rozstrzygane będą przez sąd właściwy miejscowo dla Zamawiającego.</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12</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Umowa została sporządzona w 3 jednobrzmiących egzemplarzach, 2 egz. dla Zamawiającego, 1 egz. dla Wykonawcy.</w:t>
      </w: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r w:rsidRPr="00652161">
        <w:rPr>
          <w:rFonts w:ascii="Tahoma" w:hAnsi="Tahoma" w:cs="Tahoma"/>
          <w:b/>
          <w:snapToGrid w:val="0"/>
          <w:sz w:val="20"/>
          <w:szCs w:val="20"/>
        </w:rPr>
        <w:t>§ 13</w:t>
      </w:r>
    </w:p>
    <w:p w:rsidR="00652161" w:rsidRPr="00652161" w:rsidRDefault="00652161" w:rsidP="00652161">
      <w:pPr>
        <w:widowControl w:val="0"/>
        <w:autoSpaceDE w:val="0"/>
        <w:autoSpaceDN w:val="0"/>
        <w:adjustRightInd w:val="0"/>
        <w:spacing w:after="0" w:line="240" w:lineRule="auto"/>
        <w:rPr>
          <w:rFonts w:ascii="Tahoma" w:hAnsi="Tahoma" w:cs="Tahoma"/>
          <w:sz w:val="20"/>
          <w:szCs w:val="20"/>
        </w:rPr>
      </w:pPr>
      <w:r w:rsidRPr="00652161">
        <w:rPr>
          <w:rFonts w:ascii="Tahoma" w:hAnsi="Tahoma" w:cs="Tahoma"/>
          <w:sz w:val="20"/>
          <w:szCs w:val="20"/>
        </w:rPr>
        <w:t xml:space="preserve">Integralną część niniejszej umowy stanowi: </w:t>
      </w:r>
    </w:p>
    <w:p w:rsidR="00652161" w:rsidRPr="00652161" w:rsidRDefault="00652161" w:rsidP="005B4401">
      <w:pPr>
        <w:widowControl w:val="0"/>
        <w:numPr>
          <w:ilvl w:val="0"/>
          <w:numId w:val="63"/>
        </w:numPr>
        <w:autoSpaceDE w:val="0"/>
        <w:autoSpaceDN w:val="0"/>
        <w:adjustRightInd w:val="0"/>
        <w:spacing w:after="0" w:line="240" w:lineRule="auto"/>
        <w:ind w:left="426" w:hanging="426"/>
        <w:jc w:val="both"/>
        <w:rPr>
          <w:rFonts w:ascii="Tahoma" w:hAnsi="Tahoma" w:cs="Tahoma"/>
          <w:sz w:val="20"/>
          <w:szCs w:val="20"/>
        </w:rPr>
      </w:pPr>
      <w:r w:rsidRPr="00652161">
        <w:rPr>
          <w:rFonts w:ascii="Tahoma" w:hAnsi="Tahoma" w:cs="Tahoma"/>
          <w:sz w:val="20"/>
          <w:szCs w:val="20"/>
        </w:rPr>
        <w:t xml:space="preserve">Oferta Wykonawcy. </w:t>
      </w:r>
    </w:p>
    <w:p w:rsidR="00652161" w:rsidRPr="00652161" w:rsidRDefault="00652161" w:rsidP="00652161">
      <w:pPr>
        <w:widowControl w:val="0"/>
        <w:spacing w:after="0" w:line="240" w:lineRule="auto"/>
        <w:jc w:val="both"/>
        <w:rPr>
          <w:rFonts w:ascii="Tahoma" w:hAnsi="Tahoma" w:cs="Tahoma"/>
          <w:snapToGrid w:val="0"/>
          <w:sz w:val="20"/>
          <w:szCs w:val="20"/>
        </w:rPr>
      </w:pPr>
      <w:r w:rsidRPr="00652161">
        <w:rPr>
          <w:rFonts w:ascii="Tahoma" w:hAnsi="Tahoma" w:cs="Tahoma"/>
          <w:snapToGrid w:val="0"/>
          <w:sz w:val="20"/>
          <w:szCs w:val="20"/>
        </w:rPr>
        <w:tab/>
      </w:r>
      <w:r w:rsidRPr="00652161">
        <w:rPr>
          <w:rFonts w:ascii="Tahoma" w:hAnsi="Tahoma" w:cs="Tahoma"/>
          <w:snapToGrid w:val="0"/>
          <w:sz w:val="20"/>
          <w:szCs w:val="20"/>
        </w:rPr>
        <w:tab/>
      </w:r>
    </w:p>
    <w:p w:rsidR="00652161" w:rsidRPr="00652161" w:rsidRDefault="00652161" w:rsidP="00652161">
      <w:pPr>
        <w:widowControl w:val="0"/>
        <w:spacing w:after="0" w:line="240" w:lineRule="auto"/>
        <w:jc w:val="both"/>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b/>
          <w:snapToGrid w:val="0"/>
          <w:sz w:val="20"/>
          <w:szCs w:val="20"/>
        </w:rPr>
      </w:pPr>
    </w:p>
    <w:p w:rsidR="00652161" w:rsidRPr="00652161" w:rsidRDefault="00652161" w:rsidP="00652161">
      <w:pPr>
        <w:widowControl w:val="0"/>
        <w:spacing w:after="0" w:line="240" w:lineRule="auto"/>
        <w:jc w:val="center"/>
        <w:rPr>
          <w:rFonts w:ascii="Tahoma" w:hAnsi="Tahoma" w:cs="Tahoma"/>
          <w:snapToGrid w:val="0"/>
          <w:sz w:val="20"/>
          <w:szCs w:val="20"/>
        </w:rPr>
      </w:pPr>
      <w:r w:rsidRPr="00652161">
        <w:rPr>
          <w:rFonts w:ascii="Tahoma" w:hAnsi="Tahoma" w:cs="Tahoma"/>
          <w:snapToGrid w:val="0"/>
          <w:sz w:val="20"/>
          <w:szCs w:val="20"/>
        </w:rPr>
        <w:t>ZAMAWIAJĄCY</w:t>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r>
      <w:r w:rsidRPr="00652161">
        <w:rPr>
          <w:rFonts w:ascii="Tahoma" w:hAnsi="Tahoma" w:cs="Tahoma"/>
          <w:snapToGrid w:val="0"/>
          <w:sz w:val="20"/>
          <w:szCs w:val="20"/>
        </w:rPr>
        <w:tab/>
        <w:t>WYKONAWCA</w:t>
      </w: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Pr="00652161" w:rsidRDefault="00652161" w:rsidP="00652161">
      <w:pPr>
        <w:spacing w:after="0" w:line="240" w:lineRule="auto"/>
        <w:rPr>
          <w:rFonts w:ascii="Tahoma" w:hAnsi="Tahoma" w:cs="Tahoma"/>
          <w:sz w:val="20"/>
          <w:szCs w:val="20"/>
        </w:rPr>
      </w:pPr>
    </w:p>
    <w:p w:rsidR="00652161" w:rsidRDefault="00652161" w:rsidP="00652161">
      <w:pPr>
        <w:spacing w:after="0" w:line="240" w:lineRule="auto"/>
      </w:pPr>
    </w:p>
    <w:p w:rsidR="00652161" w:rsidRDefault="00652161" w:rsidP="00652161">
      <w:pPr>
        <w:spacing w:after="0" w:line="240" w:lineRule="auto"/>
      </w:pPr>
    </w:p>
    <w:p w:rsidR="00652161" w:rsidRDefault="00652161" w:rsidP="00652161"/>
    <w:p w:rsidR="00652161" w:rsidRDefault="00652161" w:rsidP="00652161"/>
    <w:p w:rsidR="00652161" w:rsidRDefault="00652161" w:rsidP="00652161"/>
    <w:p w:rsidR="00652161" w:rsidRDefault="00652161" w:rsidP="00652161"/>
    <w:p w:rsidR="00652161" w:rsidRDefault="00652161" w:rsidP="00652161"/>
    <w:p w:rsidR="00652161" w:rsidRDefault="00652161" w:rsidP="00652161"/>
    <w:p w:rsidR="002C6068" w:rsidRDefault="002C6068" w:rsidP="00652161"/>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137C8D">
        <w:rPr>
          <w:rFonts w:ascii="Tahoma" w:eastAsia="Times New Roman" w:hAnsi="Tahoma" w:cs="Tahoma"/>
          <w:b/>
          <w:bCs/>
          <w:sz w:val="20"/>
          <w:szCs w:val="20"/>
          <w:lang w:eastAsia="pl-PL"/>
        </w:rPr>
        <w:t xml:space="preserve">Równanie i profilowanie </w:t>
      </w:r>
      <w:r w:rsidR="00D92EFD" w:rsidRPr="006B4C27">
        <w:rPr>
          <w:rFonts w:ascii="Tahoma" w:hAnsi="Tahoma" w:cs="Tahoma"/>
          <w:b/>
          <w:sz w:val="20"/>
          <w:szCs w:val="20"/>
        </w:rPr>
        <w:t xml:space="preserve">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A6608">
      <w:pPr>
        <w:numPr>
          <w:ilvl w:val="3"/>
          <w:numId w:val="51"/>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35153">
        <w:rPr>
          <w:rFonts w:ascii="Tahoma" w:eastAsia="Times New Roman" w:hAnsi="Tahoma" w:cs="Tahoma"/>
          <w:sz w:val="20"/>
          <w:szCs w:val="20"/>
          <w:lang w:eastAsia="pl-PL"/>
        </w:rPr>
      </w:r>
      <w:r w:rsidR="00935153">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935153">
        <w:rPr>
          <w:rFonts w:ascii="Tahoma" w:eastAsia="Times New Roman" w:hAnsi="Tahoma" w:cs="Tahoma"/>
          <w:sz w:val="20"/>
          <w:szCs w:val="20"/>
          <w:lang w:eastAsia="pl-PL"/>
        </w:rPr>
      </w:r>
      <w:r w:rsidR="00935153">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30"/>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137C8D">
        <w:rPr>
          <w:rFonts w:ascii="Tahoma" w:eastAsia="Times New Roman" w:hAnsi="Tahoma" w:cs="Tahoma"/>
          <w:b/>
          <w:bCs/>
          <w:sz w:val="20"/>
          <w:szCs w:val="20"/>
          <w:lang w:eastAsia="pl-PL"/>
        </w:rPr>
        <w:t xml:space="preserve">Równanie i profilowanie </w:t>
      </w:r>
      <w:r w:rsidR="00D92EFD" w:rsidRPr="006B4C27">
        <w:rPr>
          <w:rFonts w:ascii="Tahoma" w:hAnsi="Tahoma" w:cs="Tahoma"/>
          <w:b/>
          <w:sz w:val="20"/>
          <w:szCs w:val="20"/>
        </w:rPr>
        <w:t xml:space="preserve">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31"/>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D92EFD" w:rsidRDefault="007B1E74" w:rsidP="007B1E74">
      <w:pPr>
        <w:spacing w:after="0" w:line="240" w:lineRule="auto"/>
        <w:jc w:val="both"/>
        <w:rPr>
          <w:rFonts w:ascii="Tahoma" w:eastAsia="Times New Roman" w:hAnsi="Tahoma" w:cs="Tahoma"/>
          <w:b/>
          <w:sz w:val="20"/>
          <w:szCs w:val="20"/>
          <w:lang w:eastAsia="pl-PL"/>
        </w:rPr>
      </w:pPr>
      <w:r w:rsidRPr="00D92EFD">
        <w:rPr>
          <w:rFonts w:ascii="Tahoma" w:eastAsia="Times New Roman" w:hAnsi="Tahoma" w:cs="Tahoma"/>
          <w:b/>
          <w:sz w:val="20"/>
          <w:szCs w:val="20"/>
          <w:lang w:eastAsia="pl-PL"/>
        </w:rPr>
        <w:t xml:space="preserve">WYKAZ </w:t>
      </w:r>
      <w:r w:rsidR="001D17B3" w:rsidRPr="00D92EFD">
        <w:rPr>
          <w:rFonts w:ascii="Tahoma" w:eastAsia="Times New Roman" w:hAnsi="Tahoma" w:cs="Tahoma"/>
          <w:b/>
          <w:sz w:val="20"/>
          <w:szCs w:val="20"/>
          <w:lang w:eastAsia="pl-PL"/>
        </w:rPr>
        <w:t>SPRZĘTU</w:t>
      </w:r>
      <w:r w:rsidRPr="00D92EFD">
        <w:rPr>
          <w:rFonts w:ascii="Tahoma" w:eastAsia="Times New Roman" w:hAnsi="Tahoma" w:cs="Tahoma"/>
          <w:b/>
          <w:sz w:val="20"/>
          <w:szCs w:val="20"/>
          <w:lang w:eastAsia="pl-PL"/>
        </w:rPr>
        <w:t xml:space="preserve"> składany w postępowaniu: </w:t>
      </w:r>
    </w:p>
    <w:p w:rsidR="007B1E74" w:rsidRPr="007B1E74" w:rsidRDefault="007B1E74" w:rsidP="0096490E">
      <w:pPr>
        <w:spacing w:after="0" w:line="240" w:lineRule="auto"/>
        <w:ind w:firstLine="2"/>
        <w:rPr>
          <w:rFonts w:ascii="Tahoma" w:eastAsia="Times New Roman" w:hAnsi="Tahoma" w:cs="Tahoma"/>
          <w:b/>
          <w:bCs/>
          <w:sz w:val="20"/>
          <w:szCs w:val="20"/>
          <w:lang w:eastAsia="pl-PL"/>
        </w:rPr>
      </w:pPr>
      <w:r w:rsidRPr="00D92EFD">
        <w:rPr>
          <w:rFonts w:ascii="Tahoma" w:eastAsia="Times New Roman" w:hAnsi="Tahoma" w:cs="Tahoma"/>
          <w:b/>
          <w:sz w:val="20"/>
          <w:szCs w:val="20"/>
          <w:lang w:eastAsia="pl-PL"/>
        </w:rPr>
        <w:t>„</w:t>
      </w:r>
      <w:r w:rsidR="00137C8D">
        <w:rPr>
          <w:rFonts w:ascii="Tahoma" w:eastAsia="Times New Roman" w:hAnsi="Tahoma" w:cs="Tahoma"/>
          <w:b/>
          <w:bCs/>
          <w:sz w:val="20"/>
          <w:szCs w:val="20"/>
          <w:lang w:eastAsia="pl-PL"/>
        </w:rPr>
        <w:t xml:space="preserve">Równanie i profilowanie </w:t>
      </w:r>
      <w:r w:rsidR="00D92EFD" w:rsidRPr="00D92EFD">
        <w:rPr>
          <w:rFonts w:ascii="Tahoma" w:hAnsi="Tahoma" w:cs="Tahoma"/>
          <w:b/>
          <w:sz w:val="20"/>
          <w:szCs w:val="20"/>
        </w:rPr>
        <w:t>dróg gruntowych na terenie miasta i gminy Twardogóra</w:t>
      </w:r>
      <w:r w:rsidRPr="00D92EFD">
        <w:rPr>
          <w:rFonts w:ascii="Tahoma" w:eastAsia="Times New Roman" w:hAnsi="Tahoma" w:cs="Tahoma"/>
          <w:b/>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
        <w:gridCol w:w="7175"/>
        <w:gridCol w:w="1559"/>
        <w:gridCol w:w="2126"/>
        <w:gridCol w:w="2835"/>
      </w:tblGrid>
      <w:tr w:rsidR="00705278" w:rsidRPr="007B1E74" w:rsidTr="00705278">
        <w:trPr>
          <w:trHeight w:val="799"/>
        </w:trPr>
        <w:tc>
          <w:tcPr>
            <w:tcW w:w="480" w:type="dxa"/>
            <w:vAlign w:val="center"/>
          </w:tcPr>
          <w:p w:rsidR="00705278" w:rsidRPr="007B1E74" w:rsidRDefault="00705278"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7175" w:type="dxa"/>
            <w:vAlign w:val="center"/>
          </w:tcPr>
          <w:p w:rsidR="00705278" w:rsidRPr="007B1E74" w:rsidRDefault="00705278" w:rsidP="007B1E74">
            <w:pPr>
              <w:spacing w:after="0" w:line="240" w:lineRule="auto"/>
              <w:jc w:val="center"/>
              <w:rPr>
                <w:rFonts w:ascii="Tahoma" w:eastAsia="Times New Roman" w:hAnsi="Tahoma" w:cs="Tahoma"/>
                <w:sz w:val="16"/>
                <w:szCs w:val="16"/>
                <w:lang w:eastAsia="pl-PL"/>
              </w:rPr>
            </w:pPr>
            <w:r>
              <w:t>Rodzaj sprzętu</w:t>
            </w:r>
          </w:p>
        </w:tc>
        <w:tc>
          <w:tcPr>
            <w:tcW w:w="1559" w:type="dxa"/>
            <w:vAlign w:val="center"/>
          </w:tcPr>
          <w:p w:rsidR="00705278" w:rsidRPr="007B1E74" w:rsidRDefault="00705278" w:rsidP="007B1E74">
            <w:pPr>
              <w:spacing w:after="0" w:line="240" w:lineRule="auto"/>
              <w:jc w:val="center"/>
              <w:rPr>
                <w:rFonts w:ascii="Tahoma" w:eastAsia="Times New Roman" w:hAnsi="Tahoma" w:cs="Tahoma"/>
                <w:sz w:val="16"/>
                <w:szCs w:val="16"/>
                <w:vertAlign w:val="superscript"/>
                <w:lang w:eastAsia="pl-PL"/>
              </w:rPr>
            </w:pPr>
            <w:r>
              <w:t>Rok produkcji</w:t>
            </w:r>
          </w:p>
        </w:tc>
        <w:tc>
          <w:tcPr>
            <w:tcW w:w="2126" w:type="dxa"/>
            <w:vAlign w:val="center"/>
          </w:tcPr>
          <w:p w:rsidR="00705278" w:rsidRPr="007B1E74" w:rsidRDefault="00705278" w:rsidP="007B1E74">
            <w:pPr>
              <w:spacing w:after="0" w:line="240" w:lineRule="auto"/>
              <w:ind w:left="-3"/>
              <w:jc w:val="center"/>
              <w:rPr>
                <w:rFonts w:ascii="Tahoma" w:eastAsia="Times New Roman" w:hAnsi="Tahoma" w:cs="Tahoma"/>
                <w:sz w:val="16"/>
                <w:szCs w:val="16"/>
                <w:lang w:eastAsia="pl-PL"/>
              </w:rPr>
            </w:pPr>
            <w:r>
              <w:t>Parametry techniczne</w:t>
            </w:r>
          </w:p>
        </w:tc>
        <w:tc>
          <w:tcPr>
            <w:tcW w:w="2835" w:type="dxa"/>
            <w:vAlign w:val="center"/>
          </w:tcPr>
          <w:p w:rsidR="00705278" w:rsidRPr="007B1E74" w:rsidRDefault="00705278" w:rsidP="001D17B3">
            <w:pPr>
              <w:rPr>
                <w:rFonts w:ascii="Tahoma" w:eastAsia="Times New Roman" w:hAnsi="Tahoma" w:cs="Tahoma"/>
                <w:sz w:val="16"/>
                <w:szCs w:val="16"/>
                <w:lang w:eastAsia="pl-PL"/>
              </w:rPr>
            </w:pPr>
            <w:r w:rsidRPr="004B3453">
              <w:rPr>
                <w:sz w:val="20"/>
                <w:szCs w:val="20"/>
              </w:rPr>
              <w:t>Dysponuje/Będę dysponował</w:t>
            </w:r>
            <w:r>
              <w:rPr>
                <w:sz w:val="20"/>
                <w:szCs w:val="20"/>
              </w:rPr>
              <w:t>*</w:t>
            </w:r>
          </w:p>
        </w:tc>
      </w:tr>
      <w:tr w:rsidR="00705278" w:rsidRPr="007B1E74" w:rsidTr="00705278">
        <w:trPr>
          <w:trHeight w:hRule="exact" w:val="547"/>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r w:rsidR="00705278" w:rsidRPr="007B1E74" w:rsidTr="00705278">
        <w:trPr>
          <w:trHeight w:hRule="exact" w:val="510"/>
        </w:trPr>
        <w:tc>
          <w:tcPr>
            <w:tcW w:w="480" w:type="dxa"/>
            <w:vAlign w:val="center"/>
          </w:tcPr>
          <w:p w:rsidR="00705278" w:rsidRPr="007B1E74" w:rsidRDefault="00705278" w:rsidP="007B1E74">
            <w:pPr>
              <w:spacing w:after="0" w:line="240" w:lineRule="auto"/>
              <w:jc w:val="center"/>
              <w:rPr>
                <w:rFonts w:ascii="Tahoma" w:eastAsia="Times New Roman" w:hAnsi="Tahoma" w:cs="Tahoma"/>
                <w:sz w:val="20"/>
                <w:szCs w:val="20"/>
                <w:lang w:eastAsia="pl-PL"/>
              </w:rPr>
            </w:pPr>
          </w:p>
        </w:tc>
        <w:tc>
          <w:tcPr>
            <w:tcW w:w="7175"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1559" w:type="dxa"/>
          </w:tcPr>
          <w:p w:rsidR="00705278" w:rsidRPr="007B1E74" w:rsidRDefault="00705278" w:rsidP="007B1E74">
            <w:pPr>
              <w:spacing w:after="0" w:line="240" w:lineRule="auto"/>
              <w:jc w:val="center"/>
              <w:rPr>
                <w:rFonts w:ascii="Tahoma" w:eastAsia="Times New Roman" w:hAnsi="Tahoma" w:cs="Tahoma"/>
                <w:sz w:val="18"/>
                <w:szCs w:val="18"/>
                <w:lang w:eastAsia="pl-PL"/>
              </w:rPr>
            </w:pPr>
          </w:p>
        </w:tc>
        <w:tc>
          <w:tcPr>
            <w:tcW w:w="2126" w:type="dxa"/>
          </w:tcPr>
          <w:p w:rsidR="00705278" w:rsidRPr="007B1E74" w:rsidRDefault="00705278" w:rsidP="007B1E74">
            <w:pPr>
              <w:spacing w:after="0" w:line="240" w:lineRule="auto"/>
              <w:rPr>
                <w:rFonts w:ascii="Tahoma" w:eastAsia="Times New Roman" w:hAnsi="Tahoma" w:cs="Tahoma"/>
                <w:b/>
                <w:sz w:val="20"/>
                <w:szCs w:val="20"/>
                <w:lang w:eastAsia="pl-PL"/>
              </w:rPr>
            </w:pPr>
          </w:p>
        </w:tc>
        <w:tc>
          <w:tcPr>
            <w:tcW w:w="2835" w:type="dxa"/>
          </w:tcPr>
          <w:p w:rsidR="00705278" w:rsidRPr="007B1E74" w:rsidRDefault="00705278" w:rsidP="007B1E74">
            <w:pPr>
              <w:spacing w:after="0" w:line="240" w:lineRule="auto"/>
              <w:rPr>
                <w:rFonts w:ascii="Tahoma" w:eastAsia="Times New Roman" w:hAnsi="Tahoma" w:cs="Tahoma"/>
                <w:b/>
                <w:sz w:val="20"/>
                <w:szCs w:val="20"/>
                <w:lang w:eastAsia="pl-PL"/>
              </w:rPr>
            </w:pPr>
          </w:p>
        </w:tc>
      </w:tr>
    </w:tbl>
    <w:p w:rsidR="001D17B3" w:rsidRPr="00047416" w:rsidRDefault="001D17B3" w:rsidP="001D17B3">
      <w:pPr>
        <w:autoSpaceDE w:val="0"/>
        <w:autoSpaceDN w:val="0"/>
        <w:adjustRightInd w:val="0"/>
        <w:spacing w:after="0" w:line="240" w:lineRule="auto"/>
      </w:pPr>
      <w:r w:rsidRPr="00047416">
        <w:t>Oświadczamy, że:</w:t>
      </w:r>
    </w:p>
    <w:p w:rsidR="001D17B3" w:rsidRDefault="001D17B3" w:rsidP="001D17B3">
      <w:pPr>
        <w:numPr>
          <w:ilvl w:val="1"/>
          <w:numId w:val="67"/>
        </w:numPr>
        <w:tabs>
          <w:tab w:val="clear" w:pos="1440"/>
        </w:tabs>
        <w:autoSpaceDE w:val="0"/>
        <w:autoSpaceDN w:val="0"/>
        <w:adjustRightInd w:val="0"/>
        <w:spacing w:after="0" w:line="240" w:lineRule="auto"/>
        <w:ind w:left="360"/>
      </w:pPr>
      <w:r w:rsidRPr="00047416">
        <w:t>dysponujemy narzędziami i urządzeniami i środkami transportu wymienionymi w poz. …………… wykazu*,</w:t>
      </w:r>
      <w:r>
        <w:t xml:space="preserve"> </w:t>
      </w:r>
    </w:p>
    <w:p w:rsidR="001D17B3" w:rsidRPr="00047416" w:rsidRDefault="001D17B3" w:rsidP="001D17B3">
      <w:pPr>
        <w:numPr>
          <w:ilvl w:val="1"/>
          <w:numId w:val="67"/>
        </w:numPr>
        <w:tabs>
          <w:tab w:val="clear" w:pos="1440"/>
        </w:tabs>
        <w:autoSpaceDE w:val="0"/>
        <w:autoSpaceDN w:val="0"/>
        <w:adjustRightInd w:val="0"/>
        <w:spacing w:after="0" w:line="240" w:lineRule="auto"/>
        <w:ind w:left="360"/>
      </w:pPr>
      <w:r w:rsidRPr="00047416">
        <w:t>nie dysponujemy narzędziami i urządzeniami i środkami transportu wymienionymi w poz.</w:t>
      </w:r>
      <w:r>
        <w:t xml:space="preserve"> </w:t>
      </w:r>
      <w:r w:rsidRPr="00047416">
        <w:t>…………… wykazu, lecz będziemy dysponować, na potwierdzenie czego załączamy</w:t>
      </w:r>
      <w:r>
        <w:t xml:space="preserve"> </w:t>
      </w:r>
      <w:r w:rsidRPr="00047416">
        <w:t>pisemne zobowiązanie podmiotu/ów do udostępnienia ww. narzędzi i urządzeń i środków</w:t>
      </w:r>
      <w:r>
        <w:t xml:space="preserve"> </w:t>
      </w:r>
      <w:r w:rsidRPr="00047416">
        <w:t>transportu*.</w:t>
      </w:r>
    </w:p>
    <w:p w:rsidR="001D17B3" w:rsidRPr="00047416" w:rsidRDefault="001D17B3" w:rsidP="001D17B3">
      <w:pPr>
        <w:spacing w:after="0" w:line="240" w:lineRule="auto"/>
      </w:pPr>
      <w:r w:rsidRPr="00047416">
        <w:t>* niepotrzebne skreślić</w:t>
      </w:r>
    </w:p>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A6608">
      <w:pPr>
        <w:numPr>
          <w:ilvl w:val="6"/>
          <w:numId w:val="43"/>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7A6608">
      <w:pPr>
        <w:numPr>
          <w:ilvl w:val="6"/>
          <w:numId w:val="43"/>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32"/>
          <w:pgSz w:w="16840" w:h="11907" w:orient="landscape" w:code="9"/>
          <w:pgMar w:top="1134" w:right="910" w:bottom="1134" w:left="1338" w:header="142" w:footer="249" w:gutter="0"/>
          <w:cols w:space="708"/>
          <w:docGrid w:linePitch="272"/>
        </w:sectPr>
      </w:pP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0A1C43">
      <w:pPr>
        <w:spacing w:after="0" w:line="240" w:lineRule="auto"/>
        <w:ind w:right="5954"/>
        <w:rPr>
          <w:rFonts w:ascii="Tahoma" w:eastAsia="Times New Roman" w:hAnsi="Tahoma" w:cs="Tahoma"/>
          <w:sz w:val="16"/>
          <w:szCs w:val="16"/>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137C8D">
        <w:rPr>
          <w:rFonts w:ascii="Tahoma" w:eastAsia="Times New Roman" w:hAnsi="Tahoma" w:cs="Tahoma"/>
          <w:b/>
          <w:bCs/>
          <w:sz w:val="20"/>
          <w:szCs w:val="20"/>
          <w:lang w:eastAsia="pl-PL"/>
        </w:rPr>
        <w:t xml:space="preserve">Równanie i profilowanie </w:t>
      </w:r>
      <w:r w:rsidR="00D92EFD" w:rsidRPr="006B4C27">
        <w:rPr>
          <w:rFonts w:ascii="Tahoma" w:hAnsi="Tahoma" w:cs="Tahoma"/>
          <w:b/>
          <w:sz w:val="20"/>
          <w:szCs w:val="20"/>
        </w:rPr>
        <w:t xml:space="preserve">dróg gruntowych na terenie miasta i gminy </w:t>
      </w:r>
      <w:r w:rsidR="00D92EFD" w:rsidRPr="005214A6">
        <w:rPr>
          <w:rFonts w:ascii="Tahoma" w:hAnsi="Tahoma" w:cs="Tahoma"/>
          <w:b/>
          <w:sz w:val="20"/>
          <w:szCs w:val="20"/>
        </w:rPr>
        <w:t>Twardogóra</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1273A9" w:rsidRDefault="007B1E74" w:rsidP="007B1E74">
      <w:pPr>
        <w:spacing w:after="0" w:line="240" w:lineRule="auto"/>
        <w:jc w:val="both"/>
        <w:rPr>
          <w:rFonts w:ascii="Tahoma" w:eastAsia="Times New Roman" w:hAnsi="Tahoma" w:cs="Tahoma"/>
          <w:bCs/>
          <w:sz w:val="20"/>
          <w:szCs w:val="20"/>
          <w:lang w:val="x-none" w:eastAsia="x-none"/>
        </w:rPr>
      </w:pPr>
      <w:r w:rsidRPr="001273A9">
        <w:rPr>
          <w:rFonts w:ascii="Tahoma" w:eastAsia="Times New Roman" w:hAnsi="Tahoma" w:cs="Tahoma"/>
          <w:bCs/>
          <w:sz w:val="20"/>
          <w:szCs w:val="20"/>
          <w:lang w:eastAsia="x-none"/>
        </w:rPr>
        <w:t>z</w:t>
      </w:r>
      <w:r w:rsidRPr="001273A9">
        <w:rPr>
          <w:rFonts w:ascii="Tahoma" w:eastAsia="Times New Roman" w:hAnsi="Tahoma" w:cs="Tahoma"/>
          <w:bCs/>
          <w:sz w:val="20"/>
          <w:szCs w:val="20"/>
          <w:lang w:val="x-none" w:eastAsia="x-none"/>
        </w:rPr>
        <w:t xml:space="preserve">godnie z art. 25 ust. 1 pkt 2 ustawy Prawo zamówień publicznych oświadczamy, że oferowane </w:t>
      </w:r>
      <w:r w:rsidR="001273A9" w:rsidRPr="001273A9">
        <w:rPr>
          <w:rFonts w:ascii="Tahoma" w:hAnsi="Tahoma" w:cs="Tahoma"/>
          <w:sz w:val="20"/>
          <w:szCs w:val="20"/>
        </w:rPr>
        <w:t xml:space="preserve">dostawy, usługi lub roboty budowlane </w:t>
      </w:r>
      <w:r w:rsidRPr="001273A9">
        <w:rPr>
          <w:rFonts w:ascii="Tahoma" w:eastAsia="Times New Roman" w:hAnsi="Tahoma" w:cs="Tahoma"/>
          <w:bCs/>
          <w:sz w:val="20"/>
          <w:szCs w:val="20"/>
          <w:lang w:val="x-none" w:eastAsia="x-none"/>
        </w:rPr>
        <w:t>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F577F2" w:rsidRDefault="007B1E74" w:rsidP="00D92EFD">
      <w:pPr>
        <w:spacing w:after="0" w:line="240" w:lineRule="auto"/>
        <w:ind w:left="3402"/>
        <w:jc w:val="center"/>
      </w:pPr>
      <w:r w:rsidRPr="007B1E74">
        <w:rPr>
          <w:rFonts w:ascii="Tahoma" w:eastAsia="Times New Roman" w:hAnsi="Tahoma" w:cs="Tahoma"/>
          <w:bCs/>
          <w:sz w:val="16"/>
          <w:szCs w:val="16"/>
          <w:lang w:eastAsia="pl-PL"/>
        </w:rPr>
        <w:t>Wykonawcy/Wykonawców wspólnie ubiegających się o udzielenie zamówienia</w:t>
      </w:r>
    </w:p>
    <w:sectPr w:rsidR="00F577F2" w:rsidSect="00F577F2">
      <w:headerReference w:type="default" r:id="rId33"/>
      <w:footerReference w:type="default" r:id="rId3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579" w:rsidRDefault="00920579">
      <w:pPr>
        <w:spacing w:after="0" w:line="240" w:lineRule="auto"/>
      </w:pPr>
      <w:r>
        <w:separator/>
      </w:r>
    </w:p>
  </w:endnote>
  <w:endnote w:type="continuationSeparator" w:id="0">
    <w:p w:rsidR="00920579" w:rsidRDefault="00920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altName w:val="Bahnschrift Light"/>
    <w:panose1 w:val="020B0502040204020203"/>
    <w:charset w:val="01"/>
    <w:family w:val="roman"/>
    <w:notTrueType/>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pPr>
      <w:pStyle w:val="Stopka"/>
      <w:jc w:val="right"/>
    </w:pPr>
    <w:r>
      <w:fldChar w:fldCharType="begin"/>
    </w:r>
    <w:r>
      <w:instrText>PAGE   \* MERGEFORMAT</w:instrText>
    </w:r>
    <w:r>
      <w:fldChar w:fldCharType="separate"/>
    </w:r>
    <w:r w:rsidR="00935153">
      <w:rPr>
        <w:noProof/>
      </w:rPr>
      <w:t>26</w:t>
    </w:r>
    <w:r>
      <w:fldChar w:fldCharType="end"/>
    </w:r>
  </w:p>
  <w:p w:rsidR="00920579" w:rsidRPr="008C062F" w:rsidRDefault="00920579"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pPr>
      <w:pStyle w:val="Stopka"/>
      <w:jc w:val="right"/>
    </w:pPr>
    <w:r>
      <w:fldChar w:fldCharType="begin"/>
    </w:r>
    <w:r>
      <w:instrText>PAGE   \* MERGEFORMAT</w:instrText>
    </w:r>
    <w:r>
      <w:fldChar w:fldCharType="separate"/>
    </w:r>
    <w:r w:rsidR="00935153">
      <w:rPr>
        <w:noProof/>
      </w:rPr>
      <w:t>32</w:t>
    </w:r>
    <w:r>
      <w:fldChar w:fldCharType="end"/>
    </w:r>
  </w:p>
  <w:p w:rsidR="00920579" w:rsidRDefault="009205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579" w:rsidRDefault="00920579">
      <w:pPr>
        <w:spacing w:after="0" w:line="240" w:lineRule="auto"/>
      </w:pPr>
      <w:r>
        <w:separator/>
      </w:r>
    </w:p>
  </w:footnote>
  <w:footnote w:type="continuationSeparator" w:id="0">
    <w:p w:rsidR="00920579" w:rsidRDefault="009205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rsidP="00F577F2">
    <w:pPr>
      <w:ind w:left="-284"/>
      <w:rPr>
        <w:rFonts w:ascii="Arial" w:hAnsi="Arial"/>
        <w:noProof/>
        <w:sz w:val="16"/>
        <w:szCs w:val="16"/>
        <w:lang w:eastAsia="pl-PL"/>
      </w:rPr>
    </w:pPr>
  </w:p>
  <w:p w:rsidR="00920579" w:rsidRDefault="00920579" w:rsidP="00F577F2">
    <w:pPr>
      <w:pStyle w:val="Nagwek"/>
      <w:rPr>
        <w:i/>
        <w:sz w:val="16"/>
        <w:szCs w:val="16"/>
      </w:rPr>
    </w:pPr>
    <w:r>
      <w:rPr>
        <w:sz w:val="16"/>
        <w:szCs w:val="16"/>
      </w:rPr>
      <w:t xml:space="preserve">                                                                                                                                                       </w:t>
    </w:r>
  </w:p>
  <w:p w:rsidR="00920579" w:rsidRDefault="00920579" w:rsidP="00F577F2">
    <w:pPr>
      <w:pStyle w:val="Nagwek"/>
      <w:rPr>
        <w:i/>
        <w:sz w:val="16"/>
        <w:szCs w:val="16"/>
      </w:rPr>
    </w:pPr>
  </w:p>
  <w:p w:rsidR="00920579" w:rsidRPr="006F0334" w:rsidRDefault="00920579" w:rsidP="00F577F2">
    <w:pPr>
      <w:pStyle w:val="Nagwek"/>
      <w:rPr>
        <w:sz w:val="16"/>
        <w:szCs w:val="16"/>
      </w:rPr>
    </w:pPr>
    <w:r>
      <w:rPr>
        <w:sz w:val="16"/>
        <w:szCs w:val="16"/>
      </w:rPr>
      <w:t xml:space="preserve">                                                                                                                              </w:t>
    </w:r>
  </w:p>
  <w:p w:rsidR="00920579" w:rsidRDefault="0092057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rsidP="00F577F2">
    <w:pPr>
      <w:tabs>
        <w:tab w:val="left" w:pos="5475"/>
      </w:tabs>
      <w:ind w:left="-284"/>
      <w:rPr>
        <w:sz w:val="16"/>
        <w:szCs w:val="16"/>
      </w:rPr>
    </w:pPr>
    <w:r>
      <w:rPr>
        <w:rFonts w:ascii="Arial" w:hAnsi="Arial"/>
        <w:sz w:val="16"/>
        <w:szCs w:val="16"/>
      </w:rPr>
      <w:tab/>
    </w:r>
    <w:r>
      <w:rPr>
        <w:sz w:val="16"/>
        <w:szCs w:val="16"/>
      </w:rPr>
      <w:t xml:space="preserve">            </w:t>
    </w:r>
  </w:p>
  <w:p w:rsidR="00920579" w:rsidRDefault="00920579" w:rsidP="00F577F2">
    <w:pPr>
      <w:tabs>
        <w:tab w:val="left" w:pos="5475"/>
      </w:tabs>
      <w:ind w:left="-284"/>
      <w:rPr>
        <w:sz w:val="16"/>
        <w:szCs w:val="16"/>
      </w:rPr>
    </w:pPr>
  </w:p>
  <w:p w:rsidR="00920579" w:rsidRDefault="00920579" w:rsidP="00F577F2">
    <w:pPr>
      <w:tabs>
        <w:tab w:val="left" w:pos="5475"/>
      </w:tabs>
      <w:ind w:left="-284"/>
      <w:rPr>
        <w:sz w:val="16"/>
        <w:szCs w:val="16"/>
      </w:rPr>
    </w:pPr>
  </w:p>
  <w:p w:rsidR="00920579" w:rsidRDefault="00920579" w:rsidP="00F577F2">
    <w:pPr>
      <w:tabs>
        <w:tab w:val="left" w:pos="5475"/>
      </w:tabs>
      <w:rPr>
        <w:sz w:val="16"/>
        <w:szCs w:val="16"/>
      </w:rPr>
    </w:pPr>
  </w:p>
  <w:p w:rsidR="00920579" w:rsidRPr="00D32DD6" w:rsidRDefault="00920579" w:rsidP="00F577F2">
    <w:pPr>
      <w:tabs>
        <w:tab w:val="left" w:pos="5475"/>
      </w:tabs>
      <w:ind w:left="-284"/>
      <w:rPr>
        <w:i/>
        <w:sz w:val="16"/>
        <w:szCs w:val="16"/>
      </w:rPr>
    </w:pPr>
    <w:r>
      <w:rPr>
        <w:sz w:val="16"/>
        <w:szCs w:val="16"/>
      </w:rPr>
      <w:t xml:space="preserve">                                                                                                                                               </w:t>
    </w:r>
  </w:p>
  <w:p w:rsidR="00920579" w:rsidRPr="004C50C5" w:rsidRDefault="00920579"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rsidP="00F577F2">
    <w:pPr>
      <w:tabs>
        <w:tab w:val="left" w:pos="5475"/>
      </w:tabs>
      <w:ind w:left="-284"/>
      <w:rPr>
        <w:sz w:val="16"/>
        <w:szCs w:val="16"/>
      </w:rPr>
    </w:pPr>
    <w:r>
      <w:rPr>
        <w:sz w:val="16"/>
        <w:szCs w:val="16"/>
      </w:rPr>
      <w:t xml:space="preserve">         </w:t>
    </w:r>
  </w:p>
  <w:p w:rsidR="00920579" w:rsidRPr="00D32DD6" w:rsidRDefault="00920579" w:rsidP="00C045D5">
    <w:pPr>
      <w:tabs>
        <w:tab w:val="left" w:pos="5475"/>
      </w:tabs>
      <w:rPr>
        <w:i/>
        <w:sz w:val="16"/>
        <w:szCs w:val="16"/>
      </w:rPr>
    </w:pPr>
    <w:r>
      <w:rPr>
        <w:sz w:val="16"/>
        <w:szCs w:val="16"/>
      </w:rPr>
      <w:t xml:space="preserve">                                                                                                                                              </w:t>
    </w:r>
  </w:p>
  <w:p w:rsidR="00920579" w:rsidRPr="004C50C5" w:rsidRDefault="00920579"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rsidP="00F577F2">
    <w:pPr>
      <w:tabs>
        <w:tab w:val="left" w:pos="5475"/>
      </w:tabs>
      <w:ind w:left="-284"/>
      <w:rPr>
        <w:sz w:val="16"/>
        <w:szCs w:val="16"/>
      </w:rPr>
    </w:pPr>
    <w:r>
      <w:rPr>
        <w:sz w:val="16"/>
        <w:szCs w:val="16"/>
      </w:rPr>
      <w:t xml:space="preserve">  </w:t>
    </w:r>
  </w:p>
  <w:p w:rsidR="00920579" w:rsidRPr="00D32DD6" w:rsidRDefault="00920579" w:rsidP="00F577F2">
    <w:pPr>
      <w:tabs>
        <w:tab w:val="left" w:pos="5475"/>
      </w:tabs>
      <w:ind w:left="-284"/>
      <w:rPr>
        <w:i/>
        <w:sz w:val="16"/>
        <w:szCs w:val="16"/>
      </w:rPr>
    </w:pPr>
    <w:r>
      <w:rPr>
        <w:sz w:val="16"/>
        <w:szCs w:val="16"/>
      </w:rPr>
      <w:t xml:space="preserve">                                                                                                     </w:t>
    </w:r>
  </w:p>
  <w:p w:rsidR="00920579" w:rsidRPr="004C50C5" w:rsidRDefault="00920579" w:rsidP="00F577F2">
    <w:pPr>
      <w:pStyle w:val="Nagwek"/>
      <w:pBdr>
        <w:top w:val="single" w:sz="2" w:space="0" w:color="auto"/>
      </w:pBdr>
      <w:jc w:val="right"/>
      <w:rPr>
        <w:rFonts w:ascii="Tahoma" w:hAnsi="Tahoma" w:cs="Tahoma"/>
        <w:b/>
      </w:rPr>
    </w:pPr>
    <w:r>
      <w:rPr>
        <w:rFonts w:ascii="Tahoma" w:hAnsi="Tahoma" w:cs="Tahoma"/>
        <w:b/>
      </w:rPr>
      <w:t xml:space="preserve"> </w:t>
    </w:r>
  </w:p>
  <w:p w:rsidR="00920579" w:rsidRDefault="0092057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rsidP="00F577F2">
    <w:pPr>
      <w:pStyle w:val="Nagwek"/>
      <w:tabs>
        <w:tab w:val="center" w:pos="4819"/>
        <w:tab w:val="right" w:pos="9638"/>
      </w:tabs>
      <w:jc w:val="right"/>
      <w:rPr>
        <w:rFonts w:ascii="Tahoma" w:hAnsi="Tahoma" w:cs="Tahoma"/>
        <w:b/>
      </w:rPr>
    </w:pPr>
  </w:p>
  <w:p w:rsidR="00920579" w:rsidRDefault="00920579" w:rsidP="00F577F2">
    <w:pPr>
      <w:pStyle w:val="Nagwek"/>
      <w:tabs>
        <w:tab w:val="center" w:pos="4819"/>
        <w:tab w:val="right" w:pos="9638"/>
      </w:tabs>
      <w:jc w:val="right"/>
      <w:rPr>
        <w:rFonts w:ascii="Tahoma" w:hAnsi="Tahoma" w:cs="Tahoma"/>
        <w:b/>
      </w:rPr>
    </w:pPr>
  </w:p>
  <w:p w:rsidR="00920579" w:rsidRDefault="00920579" w:rsidP="00F577F2">
    <w:pPr>
      <w:pStyle w:val="Nagwek"/>
      <w:tabs>
        <w:tab w:val="center" w:pos="4819"/>
        <w:tab w:val="right" w:pos="9638"/>
      </w:tabs>
      <w:jc w:val="right"/>
      <w:rPr>
        <w:rFonts w:ascii="Tahoma" w:hAnsi="Tahoma" w:cs="Tahoma"/>
        <w:b/>
      </w:rPr>
    </w:pPr>
  </w:p>
  <w:p w:rsidR="00920579" w:rsidRPr="004C50C5" w:rsidRDefault="0092057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rsidP="00F577F2">
    <w:pPr>
      <w:pStyle w:val="Nagwek"/>
      <w:tabs>
        <w:tab w:val="center" w:pos="4819"/>
        <w:tab w:val="right" w:pos="9638"/>
      </w:tabs>
      <w:jc w:val="right"/>
      <w:rPr>
        <w:rFonts w:ascii="Tahoma" w:hAnsi="Tahoma" w:cs="Tahoma"/>
        <w:b/>
      </w:rPr>
    </w:pPr>
  </w:p>
  <w:p w:rsidR="00920579" w:rsidRDefault="00920579" w:rsidP="00F577F2">
    <w:pPr>
      <w:pStyle w:val="Nagwek"/>
      <w:tabs>
        <w:tab w:val="center" w:pos="4819"/>
        <w:tab w:val="right" w:pos="9638"/>
      </w:tabs>
      <w:jc w:val="right"/>
      <w:rPr>
        <w:rFonts w:ascii="Tahoma" w:hAnsi="Tahoma" w:cs="Tahoma"/>
        <w:b/>
      </w:rPr>
    </w:pPr>
  </w:p>
  <w:p w:rsidR="00920579" w:rsidRDefault="00920579" w:rsidP="00F577F2">
    <w:pPr>
      <w:pStyle w:val="Nagwek"/>
      <w:tabs>
        <w:tab w:val="center" w:pos="4819"/>
        <w:tab w:val="right" w:pos="9638"/>
      </w:tabs>
      <w:jc w:val="right"/>
      <w:rPr>
        <w:rFonts w:ascii="Tahoma" w:hAnsi="Tahoma" w:cs="Tahoma"/>
        <w:b/>
      </w:rPr>
    </w:pPr>
  </w:p>
  <w:p w:rsidR="00920579" w:rsidRPr="004C50C5" w:rsidRDefault="0092057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579" w:rsidRDefault="00920579" w:rsidP="000A1C43">
    <w:pPr>
      <w:pStyle w:val="Nagwek"/>
      <w:tabs>
        <w:tab w:val="center" w:pos="4819"/>
        <w:tab w:val="right" w:pos="9638"/>
      </w:tabs>
      <w:jc w:val="right"/>
      <w:rPr>
        <w:rFonts w:ascii="Tahoma" w:hAnsi="Tahoma" w:cs="Tahoma"/>
        <w:b/>
      </w:rPr>
    </w:pPr>
  </w:p>
  <w:p w:rsidR="00920579" w:rsidRPr="004C50C5" w:rsidRDefault="00920579" w:rsidP="000A1C43">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7</w:t>
    </w:r>
  </w:p>
  <w:p w:rsidR="00920579" w:rsidRPr="00D92EFD" w:rsidRDefault="00920579" w:rsidP="00D92E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D82F14A"/>
    <w:lvl w:ilvl="0">
      <w:numFmt w:val="decimal"/>
      <w:lvlText w:val="*"/>
      <w:lvlJc w:val="left"/>
    </w:lvl>
  </w:abstractNum>
  <w:abstractNum w:abstractNumId="1">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2">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0C66C27"/>
    <w:multiLevelType w:val="multilevel"/>
    <w:tmpl w:val="9D94A8E4"/>
    <w:lvl w:ilvl="0">
      <w:start w:val="1"/>
      <w:numFmt w:val="lowerLetter"/>
      <w:lvlText w:val="%1)"/>
      <w:lvlJc w:val="left"/>
      <w:pPr>
        <w:tabs>
          <w:tab w:val="num" w:pos="720"/>
        </w:tabs>
        <w:ind w:left="720" w:hanging="360"/>
      </w:pPr>
      <w:rPr>
        <w:rFonts w:hint="default"/>
      </w:rPr>
    </w:lvl>
    <w:lvl w:ilvl="1">
      <w:start w:val="1"/>
      <w:numFmt w:val="bullet"/>
      <w:lvlText w:val=""/>
      <w:lvlJc w:val="left"/>
      <w:pPr>
        <w:tabs>
          <w:tab w:val="num" w:pos="540"/>
        </w:tabs>
        <w:ind w:left="540" w:hanging="360"/>
      </w:pPr>
      <w:rPr>
        <w:rFonts w:ascii="Symbol" w:hAnsi="Symbol"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nsid w:val="118302B6"/>
    <w:multiLevelType w:val="hybridMultilevel"/>
    <w:tmpl w:val="E61C46B0"/>
    <w:lvl w:ilvl="0" w:tplc="5DB6A654">
      <w:start w:val="1"/>
      <w:numFmt w:val="lowerLetter"/>
      <w:lvlText w:val="%1)"/>
      <w:lvlJc w:val="left"/>
      <w:pPr>
        <w:tabs>
          <w:tab w:val="num" w:pos="720"/>
        </w:tabs>
        <w:ind w:left="720" w:hanging="360"/>
      </w:pPr>
      <w:rPr>
        <w:rFonts w:hint="default"/>
      </w:rPr>
    </w:lvl>
    <w:lvl w:ilvl="1" w:tplc="2F065D70">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6">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1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2">
    <w:nsid w:val="224200AC"/>
    <w:multiLevelType w:val="hybridMultilevel"/>
    <w:tmpl w:val="ADD43FB6"/>
    <w:lvl w:ilvl="0" w:tplc="A6208820">
      <w:start w:val="1"/>
      <w:numFmt w:val="decimal"/>
      <w:lvlText w:val="%1."/>
      <w:lvlJc w:val="left"/>
      <w:pPr>
        <w:tabs>
          <w:tab w:val="num" w:pos="1440"/>
        </w:tabs>
        <w:ind w:left="1440" w:hanging="360"/>
      </w:pPr>
      <w:rPr>
        <w:rFonts w:hint="default"/>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4">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nsid w:val="26373C8A"/>
    <w:multiLevelType w:val="hybridMultilevel"/>
    <w:tmpl w:val="7D9A0B10"/>
    <w:lvl w:ilvl="0" w:tplc="FFFFFFF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29">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1">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36">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nsid w:val="3FA900A1"/>
    <w:multiLevelType w:val="hybridMultilevel"/>
    <w:tmpl w:val="68503F1A"/>
    <w:lvl w:ilvl="0" w:tplc="1D2EEC46">
      <w:start w:val="1"/>
      <w:numFmt w:val="decimal"/>
      <w:lvlText w:val="%1."/>
      <w:lvlJc w:val="left"/>
      <w:pPr>
        <w:tabs>
          <w:tab w:val="num" w:pos="720"/>
        </w:tabs>
        <w:ind w:left="720" w:hanging="360"/>
      </w:pPr>
      <w:rPr>
        <w:rFonts w:hint="default"/>
      </w:rPr>
    </w:lvl>
    <w:lvl w:ilvl="1" w:tplc="5DB6A654">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9">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4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1">
    <w:nsid w:val="45423C59"/>
    <w:multiLevelType w:val="multilevel"/>
    <w:tmpl w:val="A2CC1A9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2">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4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AEF65E5"/>
    <w:multiLevelType w:val="multilevel"/>
    <w:tmpl w:val="B7BE8BE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7">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48">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49">
    <w:nsid w:val="553223B8"/>
    <w:multiLevelType w:val="hybridMultilevel"/>
    <w:tmpl w:val="9D600F7A"/>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nsid w:val="58B13609"/>
    <w:multiLevelType w:val="hybridMultilevel"/>
    <w:tmpl w:val="FDD69D96"/>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1FCDA4C">
      <w:start w:val="1"/>
      <w:numFmt w:val="decimal"/>
      <w:lvlText w:val="%7."/>
      <w:lvlJc w:val="left"/>
      <w:pPr>
        <w:tabs>
          <w:tab w:val="num" w:pos="5040"/>
        </w:tabs>
        <w:ind w:left="5040" w:hanging="360"/>
      </w:pPr>
      <w:rPr>
        <w:b/>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2">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3">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4">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nsid w:val="600B639C"/>
    <w:multiLevelType w:val="multilevel"/>
    <w:tmpl w:val="39F02F26"/>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57">
    <w:nsid w:val="6232661E"/>
    <w:multiLevelType w:val="multilevel"/>
    <w:tmpl w:val="7B1C528C"/>
    <w:lvl w:ilvl="0">
      <w:start w:val="1"/>
      <w:numFmt w:val="lowerLetter"/>
      <w:lvlText w:val="%1)"/>
      <w:lvlJc w:val="left"/>
      <w:pPr>
        <w:tabs>
          <w:tab w:val="num" w:pos="720"/>
        </w:tabs>
        <w:ind w:left="720" w:hanging="360"/>
      </w:pPr>
      <w:rPr>
        <w:rFonts w:hint="default"/>
      </w:rPr>
    </w:lvl>
    <w:lvl w:ilvl="1">
      <w:start w:val="1"/>
      <w:numFmt w:val="decimal"/>
      <w:isLgl/>
      <w:lvlText w:val="%2."/>
      <w:lvlJc w:val="left"/>
      <w:pPr>
        <w:tabs>
          <w:tab w:val="num" w:pos="540"/>
        </w:tabs>
        <w:ind w:left="540" w:hanging="360"/>
      </w:pPr>
      <w:rPr>
        <w:rFonts w:ascii="Tahoma" w:eastAsiaTheme="minorHAnsi" w:hAnsi="Tahoma" w:cs="Tahoma" w:hint="default"/>
        <w:b w:val="0"/>
      </w:rPr>
    </w:lvl>
    <w:lvl w:ilvl="2">
      <w:start w:val="1"/>
      <w:numFmt w:val="lowerLetter"/>
      <w:isLgl/>
      <w:lvlText w:val="%3)"/>
      <w:lvlJc w:val="left"/>
      <w:pPr>
        <w:tabs>
          <w:tab w:val="num" w:pos="1080"/>
        </w:tabs>
        <w:ind w:left="1080" w:hanging="720"/>
      </w:pPr>
      <w:rPr>
        <w:rFonts w:ascii="Times New Roman" w:eastAsia="Times New Roman" w:hAnsi="Times New Roman" w:cs="Times New Roman"/>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8">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59">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61">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62">
    <w:nsid w:val="6BB83EFF"/>
    <w:multiLevelType w:val="hybridMultilevel"/>
    <w:tmpl w:val="6D920546"/>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90C2CBBA">
      <w:start w:val="15"/>
      <w:numFmt w:val="decimal"/>
      <w:lvlText w:val="%7."/>
      <w:lvlJc w:val="left"/>
      <w:pPr>
        <w:ind w:left="360" w:hanging="360"/>
      </w:pPr>
      <w:rPr>
        <w:rFonts w:hint="default"/>
        <w:b/>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64">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nsid w:val="718A7E59"/>
    <w:multiLevelType w:val="multilevel"/>
    <w:tmpl w:val="ED68719A"/>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6">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67">
    <w:nsid w:val="74A82E40"/>
    <w:multiLevelType w:val="hybridMultilevel"/>
    <w:tmpl w:val="FCE8F80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7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71">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72">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73">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9"/>
  </w:num>
  <w:num w:numId="2">
    <w:abstractNumId w:val="21"/>
  </w:num>
  <w:num w:numId="3">
    <w:abstractNumId w:val="47"/>
  </w:num>
  <w:num w:numId="4">
    <w:abstractNumId w:val="24"/>
  </w:num>
  <w:num w:numId="5">
    <w:abstractNumId w:val="70"/>
  </w:num>
  <w:num w:numId="6">
    <w:abstractNumId w:val="15"/>
  </w:num>
  <w:num w:numId="7">
    <w:abstractNumId w:val="54"/>
  </w:num>
  <w:num w:numId="8">
    <w:abstractNumId w:val="28"/>
  </w:num>
  <w:num w:numId="9">
    <w:abstractNumId w:val="62"/>
  </w:num>
  <w:num w:numId="10">
    <w:abstractNumId w:val="42"/>
  </w:num>
  <w:num w:numId="11">
    <w:abstractNumId w:val="60"/>
  </w:num>
  <w:num w:numId="12">
    <w:abstractNumId w:val="58"/>
  </w:num>
  <w:num w:numId="13">
    <w:abstractNumId w:val="48"/>
  </w:num>
  <w:num w:numId="14">
    <w:abstractNumId w:val="64"/>
  </w:num>
  <w:num w:numId="15">
    <w:abstractNumId w:val="17"/>
  </w:num>
  <w:num w:numId="16">
    <w:abstractNumId w:val="38"/>
  </w:num>
  <w:num w:numId="17">
    <w:abstractNumId w:val="26"/>
  </w:num>
  <w:num w:numId="18">
    <w:abstractNumId w:val="31"/>
  </w:num>
  <w:num w:numId="19">
    <w:abstractNumId w:val="51"/>
  </w:num>
  <w:num w:numId="20">
    <w:abstractNumId w:val="19"/>
  </w:num>
  <w:num w:numId="21">
    <w:abstractNumId w:val="55"/>
  </w:num>
  <w:num w:numId="22">
    <w:abstractNumId w:val="63"/>
  </w:num>
  <w:num w:numId="23">
    <w:abstractNumId w:val="73"/>
  </w:num>
  <w:num w:numId="24">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36"/>
  </w:num>
  <w:num w:numId="27">
    <w:abstractNumId w:val="9"/>
  </w:num>
  <w:num w:numId="28">
    <w:abstractNumId w:val="65"/>
  </w:num>
  <w:num w:numId="29">
    <w:abstractNumId w:val="2"/>
  </w:num>
  <w:num w:numId="30">
    <w:abstractNumId w:val="20"/>
  </w:num>
  <w:num w:numId="31">
    <w:abstractNumId w:val="34"/>
  </w:num>
  <w:num w:numId="32">
    <w:abstractNumId w:val="68"/>
  </w:num>
  <w:num w:numId="33">
    <w:abstractNumId w:val="14"/>
  </w:num>
  <w:num w:numId="34">
    <w:abstractNumId w:val="32"/>
  </w:num>
  <w:num w:numId="35">
    <w:abstractNumId w:val="50"/>
  </w:num>
  <w:num w:numId="36">
    <w:abstractNumId w:val="12"/>
  </w:num>
  <w:num w:numId="37">
    <w:abstractNumId w:val="69"/>
  </w:num>
  <w:num w:numId="38">
    <w:abstractNumId w:val="71"/>
  </w:num>
  <w:num w:numId="39">
    <w:abstractNumId w:val="10"/>
  </w:num>
  <w:num w:numId="40">
    <w:abstractNumId w:val="40"/>
  </w:num>
  <w:num w:numId="41">
    <w:abstractNumId w:val="46"/>
  </w:num>
  <w:num w:numId="42">
    <w:abstractNumId w:val="4"/>
  </w:num>
  <w:num w:numId="43">
    <w:abstractNumId w:val="29"/>
  </w:num>
  <w:num w:numId="44">
    <w:abstractNumId w:val="23"/>
  </w:num>
  <w:num w:numId="45">
    <w:abstractNumId w:val="7"/>
  </w:num>
  <w:num w:numId="46">
    <w:abstractNumId w:val="53"/>
  </w:num>
  <w:num w:numId="47">
    <w:abstractNumId w:val="13"/>
  </w:num>
  <w:num w:numId="48">
    <w:abstractNumId w:val="30"/>
  </w:num>
  <w:num w:numId="49">
    <w:abstractNumId w:val="16"/>
  </w:num>
  <w:num w:numId="50">
    <w:abstractNumId w:val="5"/>
  </w:num>
  <w:num w:numId="51">
    <w:abstractNumId w:val="45"/>
  </w:num>
  <w:num w:numId="52">
    <w:abstractNumId w:val="72"/>
  </w:num>
  <w:num w:numId="53">
    <w:abstractNumId w:val="66"/>
  </w:num>
  <w:num w:numId="54">
    <w:abstractNumId w:val="59"/>
  </w:num>
  <w:num w:numId="55">
    <w:abstractNumId w:val="61"/>
  </w:num>
  <w:num w:numId="56">
    <w:abstractNumId w:val="35"/>
  </w:num>
  <w:num w:numId="57">
    <w:abstractNumId w:val="8"/>
  </w:num>
  <w:num w:numId="58">
    <w:abstractNumId w:val="52"/>
  </w:num>
  <w:num w:numId="59">
    <w:abstractNumId w:val="3"/>
  </w:num>
  <w:num w:numId="60">
    <w:abstractNumId w:val="56"/>
  </w:num>
  <w:num w:numId="61">
    <w:abstractNumId w:val="44"/>
  </w:num>
  <w:num w:numId="62">
    <w:abstractNumId w:val="49"/>
  </w:num>
  <w:num w:numId="63">
    <w:abstractNumId w:val="0"/>
    <w:lvlOverride w:ilvl="0">
      <w:lvl w:ilvl="0">
        <w:numFmt w:val="bullet"/>
        <w:lvlText w:val=""/>
        <w:legacy w:legacy="1" w:legacySpace="0" w:legacyIndent="644"/>
        <w:lvlJc w:val="left"/>
        <w:rPr>
          <w:rFonts w:ascii="Symbol" w:hAnsi="Symbol" w:hint="default"/>
        </w:rPr>
      </w:lvl>
    </w:lvlOverride>
  </w:num>
  <w:num w:numId="64">
    <w:abstractNumId w:val="41"/>
  </w:num>
  <w:num w:numId="65">
    <w:abstractNumId w:val="67"/>
  </w:num>
  <w:num w:numId="66">
    <w:abstractNumId w:val="37"/>
  </w:num>
  <w:num w:numId="67">
    <w:abstractNumId w:val="11"/>
  </w:num>
  <w:num w:numId="68">
    <w:abstractNumId w:val="22"/>
  </w:num>
  <w:num w:numId="69">
    <w:abstractNumId w:val="25"/>
  </w:num>
  <w:num w:numId="70">
    <w:abstractNumId w:val="57"/>
  </w:num>
  <w:num w:numId="71">
    <w:abstractNumId w:val="43"/>
  </w:num>
  <w:num w:numId="72">
    <w:abstractNumId w:val="27"/>
  </w:num>
  <w:num w:numId="73">
    <w:abstractNumId w:val="18"/>
  </w:num>
  <w:num w:numId="74">
    <w:abstractNumId w:val="33"/>
  </w:num>
  <w:num w:numId="75">
    <w:abstractNumId w:val="5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02506"/>
    <w:rsid w:val="00025392"/>
    <w:rsid w:val="00035E6E"/>
    <w:rsid w:val="00036DA1"/>
    <w:rsid w:val="00041A21"/>
    <w:rsid w:val="00053DA6"/>
    <w:rsid w:val="00080C6E"/>
    <w:rsid w:val="00083EF2"/>
    <w:rsid w:val="000845D0"/>
    <w:rsid w:val="000862BF"/>
    <w:rsid w:val="00090288"/>
    <w:rsid w:val="00097A84"/>
    <w:rsid w:val="000A1C43"/>
    <w:rsid w:val="000B3644"/>
    <w:rsid w:val="000D169F"/>
    <w:rsid w:val="000D355B"/>
    <w:rsid w:val="000D3C90"/>
    <w:rsid w:val="000E182C"/>
    <w:rsid w:val="000E521A"/>
    <w:rsid w:val="00105B30"/>
    <w:rsid w:val="00110DB8"/>
    <w:rsid w:val="001273A9"/>
    <w:rsid w:val="00137C8D"/>
    <w:rsid w:val="00153868"/>
    <w:rsid w:val="001B44AE"/>
    <w:rsid w:val="001B71BA"/>
    <w:rsid w:val="001D17B3"/>
    <w:rsid w:val="001D19B0"/>
    <w:rsid w:val="001D2C4B"/>
    <w:rsid w:val="001E7767"/>
    <w:rsid w:val="001F579B"/>
    <w:rsid w:val="00207753"/>
    <w:rsid w:val="00216069"/>
    <w:rsid w:val="00227BAD"/>
    <w:rsid w:val="00253F43"/>
    <w:rsid w:val="00256B21"/>
    <w:rsid w:val="00257EFB"/>
    <w:rsid w:val="00264194"/>
    <w:rsid w:val="00264CE8"/>
    <w:rsid w:val="00265D52"/>
    <w:rsid w:val="00266C4D"/>
    <w:rsid w:val="00272CDE"/>
    <w:rsid w:val="00277CFB"/>
    <w:rsid w:val="002B6097"/>
    <w:rsid w:val="002C6068"/>
    <w:rsid w:val="002D384D"/>
    <w:rsid w:val="002E4530"/>
    <w:rsid w:val="002F67BE"/>
    <w:rsid w:val="00301353"/>
    <w:rsid w:val="00334019"/>
    <w:rsid w:val="00337033"/>
    <w:rsid w:val="00361ABA"/>
    <w:rsid w:val="00372D94"/>
    <w:rsid w:val="003737D1"/>
    <w:rsid w:val="00391BB5"/>
    <w:rsid w:val="00394C51"/>
    <w:rsid w:val="00397DF5"/>
    <w:rsid w:val="003B77B5"/>
    <w:rsid w:val="003C766C"/>
    <w:rsid w:val="003F05EB"/>
    <w:rsid w:val="00406847"/>
    <w:rsid w:val="004326DD"/>
    <w:rsid w:val="00472DCA"/>
    <w:rsid w:val="00477AD3"/>
    <w:rsid w:val="00497D80"/>
    <w:rsid w:val="004A0707"/>
    <w:rsid w:val="004A2C48"/>
    <w:rsid w:val="004B07E7"/>
    <w:rsid w:val="004F1538"/>
    <w:rsid w:val="004F168B"/>
    <w:rsid w:val="005071BD"/>
    <w:rsid w:val="005214A6"/>
    <w:rsid w:val="005215DF"/>
    <w:rsid w:val="00521757"/>
    <w:rsid w:val="005224AE"/>
    <w:rsid w:val="00537122"/>
    <w:rsid w:val="00554D7B"/>
    <w:rsid w:val="005563A9"/>
    <w:rsid w:val="005608D1"/>
    <w:rsid w:val="0057163F"/>
    <w:rsid w:val="00593F15"/>
    <w:rsid w:val="005A197A"/>
    <w:rsid w:val="005A3DBE"/>
    <w:rsid w:val="005B2D60"/>
    <w:rsid w:val="005B4401"/>
    <w:rsid w:val="005B5154"/>
    <w:rsid w:val="005B7ADC"/>
    <w:rsid w:val="005B7CF3"/>
    <w:rsid w:val="005D73C3"/>
    <w:rsid w:val="005F5F34"/>
    <w:rsid w:val="00607A09"/>
    <w:rsid w:val="0064423E"/>
    <w:rsid w:val="00652161"/>
    <w:rsid w:val="006528B5"/>
    <w:rsid w:val="00652CC1"/>
    <w:rsid w:val="006754BA"/>
    <w:rsid w:val="006821B5"/>
    <w:rsid w:val="006823D6"/>
    <w:rsid w:val="00686B3E"/>
    <w:rsid w:val="006B4C27"/>
    <w:rsid w:val="006B703B"/>
    <w:rsid w:val="006D1D4A"/>
    <w:rsid w:val="006D2831"/>
    <w:rsid w:val="006D2B7C"/>
    <w:rsid w:val="006D7831"/>
    <w:rsid w:val="006F15CA"/>
    <w:rsid w:val="007011DD"/>
    <w:rsid w:val="00705278"/>
    <w:rsid w:val="00705EB6"/>
    <w:rsid w:val="0072011B"/>
    <w:rsid w:val="00726AC6"/>
    <w:rsid w:val="00727216"/>
    <w:rsid w:val="00743919"/>
    <w:rsid w:val="0076353A"/>
    <w:rsid w:val="00767AF9"/>
    <w:rsid w:val="007714D2"/>
    <w:rsid w:val="0079468A"/>
    <w:rsid w:val="0079600A"/>
    <w:rsid w:val="007A0104"/>
    <w:rsid w:val="007A6608"/>
    <w:rsid w:val="007B1E74"/>
    <w:rsid w:val="007B3E82"/>
    <w:rsid w:val="007C0C0F"/>
    <w:rsid w:val="007C7857"/>
    <w:rsid w:val="007C7D07"/>
    <w:rsid w:val="007E0093"/>
    <w:rsid w:val="007E2A3D"/>
    <w:rsid w:val="008205DA"/>
    <w:rsid w:val="00824929"/>
    <w:rsid w:val="0082552C"/>
    <w:rsid w:val="00874C1A"/>
    <w:rsid w:val="00880AB7"/>
    <w:rsid w:val="00880FBB"/>
    <w:rsid w:val="00884DF7"/>
    <w:rsid w:val="00890709"/>
    <w:rsid w:val="008A736D"/>
    <w:rsid w:val="008C4AD0"/>
    <w:rsid w:val="008D317F"/>
    <w:rsid w:val="008E2196"/>
    <w:rsid w:val="008E78C6"/>
    <w:rsid w:val="008F4678"/>
    <w:rsid w:val="008F52AD"/>
    <w:rsid w:val="008F7C72"/>
    <w:rsid w:val="009008AB"/>
    <w:rsid w:val="00902FD8"/>
    <w:rsid w:val="009146C0"/>
    <w:rsid w:val="00920579"/>
    <w:rsid w:val="00924483"/>
    <w:rsid w:val="00935153"/>
    <w:rsid w:val="0094130E"/>
    <w:rsid w:val="00942975"/>
    <w:rsid w:val="00943E68"/>
    <w:rsid w:val="0094627C"/>
    <w:rsid w:val="0096490E"/>
    <w:rsid w:val="00976D63"/>
    <w:rsid w:val="00981395"/>
    <w:rsid w:val="009876E1"/>
    <w:rsid w:val="0099479C"/>
    <w:rsid w:val="009A1C1A"/>
    <w:rsid w:val="00A0185C"/>
    <w:rsid w:val="00A031F1"/>
    <w:rsid w:val="00A31BDD"/>
    <w:rsid w:val="00A41FBE"/>
    <w:rsid w:val="00A42324"/>
    <w:rsid w:val="00A448A1"/>
    <w:rsid w:val="00A6061C"/>
    <w:rsid w:val="00A621B6"/>
    <w:rsid w:val="00A63765"/>
    <w:rsid w:val="00A71B1A"/>
    <w:rsid w:val="00A75D04"/>
    <w:rsid w:val="00A82862"/>
    <w:rsid w:val="00A95122"/>
    <w:rsid w:val="00AA17A9"/>
    <w:rsid w:val="00AA33CE"/>
    <w:rsid w:val="00AB0F0B"/>
    <w:rsid w:val="00AE2821"/>
    <w:rsid w:val="00AF731A"/>
    <w:rsid w:val="00B02EF6"/>
    <w:rsid w:val="00B07402"/>
    <w:rsid w:val="00B12E21"/>
    <w:rsid w:val="00B1349A"/>
    <w:rsid w:val="00B20B90"/>
    <w:rsid w:val="00B21A8C"/>
    <w:rsid w:val="00B22BE8"/>
    <w:rsid w:val="00B258C5"/>
    <w:rsid w:val="00B51F3A"/>
    <w:rsid w:val="00B644D2"/>
    <w:rsid w:val="00B65AAB"/>
    <w:rsid w:val="00B8171D"/>
    <w:rsid w:val="00B82138"/>
    <w:rsid w:val="00B90FE8"/>
    <w:rsid w:val="00B92E3A"/>
    <w:rsid w:val="00BA4D4D"/>
    <w:rsid w:val="00BB1570"/>
    <w:rsid w:val="00BC4FA7"/>
    <w:rsid w:val="00BC5812"/>
    <w:rsid w:val="00BE6CBB"/>
    <w:rsid w:val="00BE6EF7"/>
    <w:rsid w:val="00BF79BF"/>
    <w:rsid w:val="00C045D5"/>
    <w:rsid w:val="00C11CF8"/>
    <w:rsid w:val="00C55A29"/>
    <w:rsid w:val="00C7413B"/>
    <w:rsid w:val="00C85EDC"/>
    <w:rsid w:val="00C863F1"/>
    <w:rsid w:val="00C951DF"/>
    <w:rsid w:val="00CB0B1C"/>
    <w:rsid w:val="00CC3322"/>
    <w:rsid w:val="00CD619A"/>
    <w:rsid w:val="00CE2A12"/>
    <w:rsid w:val="00CE45DD"/>
    <w:rsid w:val="00D04CD8"/>
    <w:rsid w:val="00D05FB2"/>
    <w:rsid w:val="00D10971"/>
    <w:rsid w:val="00D112A6"/>
    <w:rsid w:val="00D5644F"/>
    <w:rsid w:val="00D60C49"/>
    <w:rsid w:val="00D64967"/>
    <w:rsid w:val="00D92EFD"/>
    <w:rsid w:val="00DA3A7B"/>
    <w:rsid w:val="00DB49A6"/>
    <w:rsid w:val="00DB5E62"/>
    <w:rsid w:val="00DE6980"/>
    <w:rsid w:val="00DE78AD"/>
    <w:rsid w:val="00DF14D0"/>
    <w:rsid w:val="00E16024"/>
    <w:rsid w:val="00E45FC9"/>
    <w:rsid w:val="00E62A9F"/>
    <w:rsid w:val="00E70F0C"/>
    <w:rsid w:val="00E73B16"/>
    <w:rsid w:val="00E81EE2"/>
    <w:rsid w:val="00E9368E"/>
    <w:rsid w:val="00EA04E9"/>
    <w:rsid w:val="00EB5D80"/>
    <w:rsid w:val="00ED5992"/>
    <w:rsid w:val="00EE401C"/>
    <w:rsid w:val="00F028B4"/>
    <w:rsid w:val="00F233C5"/>
    <w:rsid w:val="00F3562A"/>
    <w:rsid w:val="00F555A1"/>
    <w:rsid w:val="00F577F2"/>
    <w:rsid w:val="00F77B40"/>
    <w:rsid w:val="00F838F2"/>
    <w:rsid w:val="00F84BE9"/>
    <w:rsid w:val="00F87E1A"/>
    <w:rsid w:val="00F900C5"/>
    <w:rsid w:val="00F902F7"/>
    <w:rsid w:val="00FB065D"/>
    <w:rsid w:val="00FC2E92"/>
    <w:rsid w:val="00FD04D2"/>
    <w:rsid w:val="00FD154B"/>
    <w:rsid w:val="00FF19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E0093"/>
    <w:pPr>
      <w:spacing w:before="60" w:after="120" w:line="240" w:lineRule="auto"/>
      <w:outlineLvl w:val="1"/>
    </w:pPr>
    <w:rPr>
      <w:rFonts w:ascii="Tahoma" w:eastAsia="Times New Roman" w:hAnsi="Tahoma" w:cs="Tahoma"/>
      <w:bCs/>
      <w:iCs/>
      <w:color w:val="000000"/>
      <w:sz w:val="20"/>
      <w:szCs w:val="20"/>
      <w:u w:val="single"/>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E0093"/>
    <w:rPr>
      <w:rFonts w:ascii="Tahoma" w:eastAsia="Times New Roman" w:hAnsi="Tahoma" w:cs="Tahoma"/>
      <w:bCs/>
      <w:iCs/>
      <w:color w:val="000000"/>
      <w:sz w:val="20"/>
      <w:szCs w:val="20"/>
      <w:u w:val="single"/>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D73C3"/>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E0093"/>
    <w:pPr>
      <w:spacing w:before="60" w:after="120" w:line="240" w:lineRule="auto"/>
      <w:outlineLvl w:val="1"/>
    </w:pPr>
    <w:rPr>
      <w:rFonts w:ascii="Tahoma" w:eastAsia="Times New Roman" w:hAnsi="Tahoma" w:cs="Tahoma"/>
      <w:bCs/>
      <w:iCs/>
      <w:color w:val="000000"/>
      <w:sz w:val="20"/>
      <w:szCs w:val="20"/>
      <w:u w:val="single"/>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E0093"/>
    <w:rPr>
      <w:rFonts w:ascii="Tahoma" w:eastAsia="Times New Roman" w:hAnsi="Tahoma" w:cs="Tahoma"/>
      <w:bCs/>
      <w:iCs/>
      <w:color w:val="000000"/>
      <w:sz w:val="20"/>
      <w:szCs w:val="20"/>
      <w:u w:val="single"/>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197250">
      <w:bodyDiv w:val="1"/>
      <w:marLeft w:val="0"/>
      <w:marRight w:val="0"/>
      <w:marTop w:val="0"/>
      <w:marBottom w:val="0"/>
      <w:divBdr>
        <w:top w:val="none" w:sz="0" w:space="0" w:color="auto"/>
        <w:left w:val="none" w:sz="0" w:space="0" w:color="auto"/>
        <w:bottom w:val="none" w:sz="0" w:space="0" w:color="auto"/>
        <w:right w:val="none" w:sz="0" w:space="0" w:color="auto"/>
      </w:divBdr>
    </w:div>
    <w:div w:id="1150368725">
      <w:bodyDiv w:val="1"/>
      <w:marLeft w:val="0"/>
      <w:marRight w:val="0"/>
      <w:marTop w:val="0"/>
      <w:marBottom w:val="0"/>
      <w:divBdr>
        <w:top w:val="none" w:sz="0" w:space="0" w:color="auto"/>
        <w:left w:val="none" w:sz="0" w:space="0" w:color="auto"/>
        <w:bottom w:val="none" w:sz="0" w:space="0" w:color="auto"/>
        <w:right w:val="none" w:sz="0" w:space="0" w:color="auto"/>
      </w:divBdr>
    </w:div>
    <w:div w:id="168894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www.twardogora.pl" TargetMode="Externa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tusz@twardogora.pl" TargetMode="External"/><Relationship Id="rId24" Type="http://schemas.openxmlformats.org/officeDocument/2006/relationships/hyperlink" Target="mailto:ratusz@twardogora.pl"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mailto:it@twardogora.pl"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hyperlink" Target="http://www.umelblag.pl" TargetMode="External"/><Relationship Id="rId19" Type="http://schemas.openxmlformats.org/officeDocument/2006/relationships/hyperlink" Target="https://sip.lex.pl/" TargetMode="External"/><Relationship Id="rId31"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sip.lex.pl/" TargetMode="External"/><Relationship Id="rId22" Type="http://schemas.openxmlformats.org/officeDocument/2006/relationships/hyperlink" Target="mailto:ratusz@twardogora.pl" TargetMode="External"/><Relationship Id="rId27" Type="http://schemas.openxmlformats.org/officeDocument/2006/relationships/footer" Target="footer1.xml"/><Relationship Id="rId30" Type="http://schemas.openxmlformats.org/officeDocument/2006/relationships/header" Target="header4.xml"/><Relationship Id="rId35"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98805-8A58-4351-892A-DF621B19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32</Pages>
  <Words>12468</Words>
  <Characters>74813</Characters>
  <Application>Microsoft Office Word</Application>
  <DocSecurity>0</DocSecurity>
  <Lines>623</Lines>
  <Paragraphs>174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Aleksander Król</dc:creator>
  <cp:lastModifiedBy>Dariusz Jaworski</cp:lastModifiedBy>
  <cp:revision>78</cp:revision>
  <cp:lastPrinted>2020-02-14T13:01:00Z</cp:lastPrinted>
  <dcterms:created xsi:type="dcterms:W3CDTF">2020-02-14T10:07:00Z</dcterms:created>
  <dcterms:modified xsi:type="dcterms:W3CDTF">2020-02-14T14:11:00Z</dcterms:modified>
</cp:coreProperties>
</file>